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Medicare Plan Comparison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Decision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compare Medicare plan options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with Medicare.gov to compare plans available in your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in the details (premiums, deductibles, copays, coverage rules) for each plan you're considering.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Compare coverage for your specific doctors, medications,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your eligibility for Extra Help / Low-Income Subsidy if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Enroll during your Initial Enrollment Period (or Annual Election Period if you miss 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Initial Enrollment Period (IEP): 7 months (3 months before–3 months after your 65th birthday month). Late penalties apply if you miss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Annual Election Period: Oct. 15 – Dec. 7. Changes take effect Jan.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Late enrollment penalty for Part B: 10% per year you delayed.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Parts of Medicare Explained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A (Hospital Insurance): Covers hospital stays, skilled nursing, hospice. Most people get it automatically at 65.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B (Medical Insurance): Covers doctor visits, outpatient services, lab tests. You pay a monthly premium.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C (Medicare Advantage): An all-in-one alternative to A + B. Private plans may include dental / vision / hearing.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D (Prescription Drug): Covers medications through a prescription drug plan. Separate from Parts A–C.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Medigap (Supplemental): Works with Original Medicare (A + B) to cover costs Medicare doesn't pay.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When Comparing Plans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my current doctors and preferred hospitals in this plan's network.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my out-of-pocket maximum under this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prescription drugs are covered, and at what tier / copay.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the plan include dental, vision, hearing, or other benefits.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 travel or move, will I still have coverage.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premium, deductible, and copay structure.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When is the next opportunity to change plans if I'm unhappy.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stay organized and prepare for important conversations. It is not a legal document and does not substitute for professional advice. Consult appropriate professionals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Medicare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Prescriptions: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1: ORIGINAL MEDICARE + MEDIGAP + PART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Part B Premium: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Medigap Plan Letter: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Medigap Monthly Premium: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Part D 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Part D Monthly Premium: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Monthly Premiums: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See Any Medicare Doctor: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2: MEDICARE ADVANTAGE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Insurance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PCP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Specialist Copay: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Drug Coverage Included: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Dental / Vision / Hearing: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Doctors In-Network: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Prescriptions Covered: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 3: MEDICARE ADVANTAGE (ALTERNATE)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Premium: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Deductible: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OOP Maximum: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Drug Coverage: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Doctors In-Network: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 Selected: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Enrollment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Enrolled: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Medicare Plan Comparison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gSQGNMljsXqb73rqwHZQwTGwdQ==">CgMxLjA4AHIhMUhRT0s1S2tjQ0RWdlVOZjh0YzJWblI3RTJ1YXNLWDhh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2026-03-24T00:18:45.101Z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