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rFonts w:ascii="Montserrat" w:cs="Montserrat" w:eastAsia="Montserrat" w:hAnsi="Montserrat"/>
          <w:b w:val="1"/>
          <w:bCs w:val="1"/>
          <w:color w:val="1b4f72"/>
          <w:sz w:val="40"/>
          <w:szCs w:val="40"/>
          <w:rtl w:val="0"/>
        </w:rPr>
        <w:t xml:space="preserve">LUMEWAY</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Montserrat" w:cs="Montserrat" w:eastAsia="Montserrat" w:hAnsi="Montserrat"/>
          <w:color w:val="1c2833"/>
          <w:sz w:val="32"/>
          <w:szCs w:val="32"/>
          <w:rtl w:val="0"/>
        </w:rPr>
        <w:t xml:space="preserve">COBRA Election — Information Organizer</w:t>
      </w:r>
      <w:r w:rsidDel="00000000" w:rsidR="00000000" w:rsidRPr="00000000">
        <w:rPr>
          <w:rtl w:val="0"/>
        </w:rPr>
      </w:r>
    </w:p>
    <w:p w:rsidR="00000000" w:rsidDel="00000000" w:rsidP="00000000" w:rsidRDefault="00000000" w:rsidRPr="00000000" w14:paraId="00000003">
      <w:pPr>
        <w:spacing w:after="100" w:before="0" w:lineRule="auto"/>
        <w:jc w:val="center"/>
        <w:rPr>
          <w:rFonts w:ascii="Montserrat" w:cs="Montserrat" w:eastAsia="Montserrat" w:hAnsi="Montserrat"/>
          <w:i w:val="1"/>
          <w:iCs w:val="1"/>
          <w:color w:val="5d6d7e"/>
          <w:sz w:val="20"/>
          <w:szCs w:val="20"/>
        </w:rPr>
      </w:pPr>
      <w:r w:rsidDel="00000000" w:rsidR="00000000" w:rsidRPr="00000000">
        <w:rPr>
          <w:rFonts w:ascii="Montserrat" w:cs="Montserrat" w:eastAsia="Montserrat" w:hAnsi="Montserrat"/>
          <w:i w:val="1"/>
          <w:iCs w:val="1"/>
          <w:color w:val="5d6d7e"/>
          <w:sz w:val="20"/>
          <w:szCs w:val="20"/>
          <w:rtl w:val="0"/>
        </w:rPr>
        <w:t xml:space="preserve">Preparation Worksheet</w:t>
      </w:r>
    </w:p>
    <w:p w:rsidR="00000000" w:rsidDel="00000000" w:rsidP="00000000" w:rsidRDefault="00000000" w:rsidRPr="00000000" w14:paraId="00000004">
      <w:pPr>
        <w:spacing w:after="100" w:before="0" w:lineRule="auto"/>
        <w:jc w:val="center"/>
        <w:rPr>
          <w:i w:val="1"/>
          <w:iCs w:val="1"/>
          <w:color w:val="5d6d7e"/>
          <w:sz w:val="20"/>
          <w:szCs w:val="20"/>
        </w:rPr>
      </w:pPr>
      <w:r w:rsidDel="00000000" w:rsidR="00000000" w:rsidRPr="00000000">
        <w:rPr>
          <w:rtl w:val="0"/>
        </w:rPr>
      </w:r>
    </w:p>
    <w:p w:rsidR="00000000" w:rsidDel="00000000" w:rsidP="00000000" w:rsidRDefault="00000000" w:rsidRPr="00000000" w14:paraId="00000005">
      <w:pPr>
        <w:spacing w:after="80" w:before="0" w:line="276" w:lineRule="auto"/>
        <w:jc w:val="left"/>
        <w:rPr/>
      </w:pPr>
      <w:r w:rsidDel="00000000" w:rsidR="00000000" w:rsidRPr="00000000">
        <w:rPr>
          <w:rFonts w:ascii="Montserrat" w:cs="Montserrat" w:eastAsia="Montserrat" w:hAnsi="Montserrat"/>
          <w:b w:val="0"/>
          <w:bCs w:val="0"/>
          <w:i w:val="0"/>
          <w:iCs w:val="0"/>
          <w:color w:val="5d6d7e"/>
          <w:sz w:val="18"/>
          <w:szCs w:val="18"/>
          <w:rtl w:val="0"/>
        </w:rPr>
        <w:t xml:space="preserve">This worksheet helps you organize the information you’ll need when electing COBRA coverage. COBRA lets you keep your exact same plan, but you pay the full premium plus a 2% admin fee. Your employer sends the official election form — this helps you prepare.</w:t>
      </w:r>
      <w:r w:rsidDel="00000000" w:rsidR="00000000" w:rsidRPr="00000000">
        <w:rPr>
          <w:rtl w:val="0"/>
        </w:rPr>
      </w:r>
    </w:p>
    <w:p w:rsidR="00000000" w:rsidDel="00000000" w:rsidP="00000000" w:rsidRDefault="00000000" w:rsidRPr="00000000" w14:paraId="00000006">
      <w:pPr>
        <w:spacing w:after="0" w:before="40" w:lineRule="auto"/>
        <w:rPr/>
      </w:pPr>
      <w:r w:rsidDel="00000000" w:rsidR="00000000" w:rsidRPr="00000000">
        <w:rPr>
          <w:rtl w:val="0"/>
        </w:rPr>
      </w:r>
    </w:p>
    <w:p w:rsidR="00000000" w:rsidDel="00000000" w:rsidP="00000000" w:rsidRDefault="00000000" w:rsidRPr="00000000" w14:paraId="00000007">
      <w:pPr>
        <w:spacing w:after="60" w:before="0" w:lineRule="auto"/>
        <w:rPr/>
      </w:pPr>
      <w:r w:rsidDel="00000000" w:rsidR="00000000" w:rsidRPr="00000000">
        <w:rPr>
          <w:rFonts w:ascii="Montserrat" w:cs="Montserrat" w:eastAsia="Montserrat" w:hAnsi="Montserrat"/>
          <w:b w:val="1"/>
          <w:bCs w:val="1"/>
          <w:color w:val="1b4f72"/>
          <w:sz w:val="22"/>
          <w:szCs w:val="22"/>
          <w:rtl w:val="0"/>
        </w:rPr>
        <w:t xml:space="preserve">How to Use This Template</w:t>
      </w:r>
      <w:r w:rsidDel="00000000" w:rsidR="00000000" w:rsidRPr="00000000">
        <w:rPr>
          <w:rtl w:val="0"/>
        </w:rPr>
      </w:r>
    </w:p>
    <w:p w:rsidR="00000000" w:rsidDel="00000000" w:rsidP="00000000" w:rsidRDefault="00000000" w:rsidRPr="00000000" w14:paraId="00000008">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Gather the information below before calling your employer’s HR or benefits administrator.</w:t>
      </w:r>
      <w:r w:rsidDel="00000000" w:rsidR="00000000" w:rsidRPr="00000000">
        <w:rPr>
          <w:rtl w:val="0"/>
        </w:rPr>
      </w:r>
    </w:p>
    <w:p w:rsidR="00000000" w:rsidDel="00000000" w:rsidP="00000000" w:rsidRDefault="00000000" w:rsidRPr="00000000" w14:paraId="00000009">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 You have 60 days from your coverage loss date to elect COBRA — do not miss this deadline.</w:t>
      </w:r>
      <w:r w:rsidDel="00000000" w:rsidR="00000000" w:rsidRPr="00000000">
        <w:rPr>
          <w:rtl w:val="0"/>
        </w:rPr>
      </w:r>
    </w:p>
    <w:p w:rsidR="00000000" w:rsidDel="00000000" w:rsidP="00000000" w:rsidRDefault="00000000" w:rsidRPr="00000000" w14:paraId="0000000A">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Coverage is retroactive to the day your coverage ended.</w:t>
      </w:r>
      <w:r w:rsidDel="00000000" w:rsidR="00000000" w:rsidRPr="00000000">
        <w:rPr>
          <w:rtl w:val="0"/>
        </w:rPr>
      </w:r>
    </w:p>
    <w:p w:rsidR="00000000" w:rsidDel="00000000" w:rsidP="00000000" w:rsidRDefault="00000000" w:rsidRPr="00000000" w14:paraId="0000000B">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First payment is due within 45 days of electing coverage.</w:t>
      </w:r>
      <w:r w:rsidDel="00000000" w:rsidR="00000000" w:rsidRPr="00000000">
        <w:rPr>
          <w:rtl w:val="0"/>
        </w:rPr>
      </w:r>
    </w:p>
    <w:p w:rsidR="00000000" w:rsidDel="00000000" w:rsidP="00000000" w:rsidRDefault="00000000" w:rsidRPr="00000000" w14:paraId="0000000C">
      <w:pPr>
        <w:spacing w:after="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0D">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What if you haven't received official COBRA paperwork?</w:t>
            </w:r>
            <w:r w:rsidDel="00000000" w:rsidR="00000000" w:rsidRPr="00000000">
              <w:rPr>
                <w:rtl w:val="0"/>
              </w:rPr>
            </w:r>
          </w:p>
          <w:p w:rsidR="00000000" w:rsidDel="00000000" w:rsidP="00000000" w:rsidRDefault="00000000" w:rsidRPr="00000000" w14:paraId="0000000E">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Your employer is required by law to send you formal COBRA election paperwork within 14 days of a qualifying event.</w:t>
            </w:r>
            <w:r w:rsidDel="00000000" w:rsidR="00000000" w:rsidRPr="00000000">
              <w:rPr>
                <w:rtl w:val="0"/>
              </w:rPr>
            </w:r>
          </w:p>
          <w:p w:rsidR="00000000" w:rsidDel="00000000" w:rsidP="00000000" w:rsidRDefault="00000000" w:rsidRPr="00000000" w14:paraId="0000000F">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If 14 days have passed and you haven't received it, contact your employer's HR department or benefits administrator.</w:t>
            </w:r>
            <w:r w:rsidDel="00000000" w:rsidR="00000000" w:rsidRPr="00000000">
              <w:rPr>
                <w:rtl w:val="0"/>
              </w:rPr>
            </w:r>
          </w:p>
          <w:p w:rsidR="00000000" w:rsidDel="00000000" w:rsidP="00000000" w:rsidRDefault="00000000" w:rsidRPr="00000000" w14:paraId="00000010">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Do not wait — you have only 60 days from the qualifying event to make your election.</w:t>
            </w:r>
            <w:r w:rsidDel="00000000" w:rsidR="00000000" w:rsidRPr="00000000">
              <w:rPr>
                <w:rtl w:val="0"/>
              </w:rPr>
            </w:r>
          </w:p>
          <w:p w:rsidR="00000000" w:rsidDel="00000000" w:rsidP="00000000" w:rsidRDefault="00000000" w:rsidRPr="00000000" w14:paraId="00000011">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This letter can serve as evidence of your intent to elect COBRA while you wait for the official form.</w:t>
            </w:r>
            <w:r w:rsidDel="00000000" w:rsidR="00000000" w:rsidRPr="00000000">
              <w:rPr>
                <w:rtl w:val="0"/>
              </w:rPr>
            </w:r>
          </w:p>
        </w:tc>
      </w:tr>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12">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Questions to Ask Your Employer or Plan Administrator</w:t>
            </w:r>
            <w:r w:rsidDel="00000000" w:rsidR="00000000" w:rsidRPr="00000000">
              <w:rPr>
                <w:rtl w:val="0"/>
              </w:rPr>
            </w:r>
          </w:p>
          <w:p w:rsidR="00000000" w:rsidDel="00000000" w:rsidP="00000000" w:rsidRDefault="00000000" w:rsidRPr="00000000" w14:paraId="00000013">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What is the exact date my group health coverage ended?</w:t>
            </w:r>
            <w:r w:rsidDel="00000000" w:rsidR="00000000" w:rsidRPr="00000000">
              <w:rPr>
                <w:rtl w:val="0"/>
              </w:rPr>
            </w:r>
          </w:p>
          <w:p w:rsidR="00000000" w:rsidDel="00000000" w:rsidP="00000000" w:rsidRDefault="00000000" w:rsidRPr="00000000" w14:paraId="00000014">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When was the COBRA notice officially sent to me?</w:t>
            </w:r>
            <w:r w:rsidDel="00000000" w:rsidR="00000000" w:rsidRPr="00000000">
              <w:rPr>
                <w:rtl w:val="0"/>
              </w:rPr>
            </w:r>
          </w:p>
          <w:p w:rsidR="00000000" w:rsidDel="00000000" w:rsidP="00000000" w:rsidRDefault="00000000" w:rsidRPr="00000000" w14:paraId="00000015">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What are the monthly premium amounts for each coverage option?</w:t>
            </w:r>
            <w:r w:rsidDel="00000000" w:rsidR="00000000" w:rsidRPr="00000000">
              <w:rPr>
                <w:rtl w:val="0"/>
              </w:rPr>
            </w:r>
          </w:p>
          <w:p w:rsidR="00000000" w:rsidDel="00000000" w:rsidP="00000000" w:rsidRDefault="00000000" w:rsidRPr="00000000" w14:paraId="00000016">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Are there other family members who can elect COBRA on this same notice?</w:t>
            </w:r>
            <w:r w:rsidDel="00000000" w:rsidR="00000000" w:rsidRPr="00000000">
              <w:rPr>
                <w:rtl w:val="0"/>
              </w:rPr>
            </w:r>
          </w:p>
          <w:p w:rsidR="00000000" w:rsidDel="00000000" w:rsidP="00000000" w:rsidRDefault="00000000" w:rsidRPr="00000000" w14:paraId="00000017">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Where should I send my completed election and first payment?</w:t>
            </w:r>
            <w:r w:rsidDel="00000000" w:rsidR="00000000" w:rsidRPr="00000000">
              <w:rPr>
                <w:rtl w:val="0"/>
              </w:rPr>
            </w:r>
          </w:p>
          <w:p w:rsidR="00000000" w:rsidDel="00000000" w:rsidP="00000000" w:rsidRDefault="00000000" w:rsidRPr="00000000" w14:paraId="00000018">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What payment methods do you accept (check, ACH, credit card)?</w:t>
            </w:r>
            <w:r w:rsidDel="00000000" w:rsidR="00000000" w:rsidRPr="00000000">
              <w:rPr>
                <w:rtl w:val="0"/>
              </w:rPr>
            </w:r>
          </w:p>
          <w:p w:rsidR="00000000" w:rsidDel="00000000" w:rsidP="00000000" w:rsidRDefault="00000000" w:rsidRPr="00000000" w14:paraId="00000019">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How will I receive my coverage confirmation and policy documents?</w:t>
            </w:r>
            <w:r w:rsidDel="00000000" w:rsidR="00000000" w:rsidRPr="00000000">
              <w:rPr>
                <w:rtl w:val="0"/>
              </w:rPr>
            </w:r>
          </w:p>
        </w:tc>
      </w:tr>
    </w:tbl>
    <w:p w:rsidR="00000000" w:rsidDel="00000000" w:rsidP="00000000" w:rsidRDefault="00000000" w:rsidRPr="00000000" w14:paraId="0000001A">
      <w:pPr>
        <w:spacing w:after="0" w:before="60" w:lineRule="auto"/>
        <w:rPr/>
      </w:pPr>
      <w:r w:rsidDel="00000000" w:rsidR="00000000" w:rsidRPr="00000000">
        <w:rPr>
          <w:rtl w:val="0"/>
        </w:rPr>
      </w:r>
    </w:p>
    <w:p w:rsidR="00000000" w:rsidDel="00000000" w:rsidP="00000000" w:rsidRDefault="00000000" w:rsidRPr="00000000" w14:paraId="0000001B">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100.0" w:type="dxa"/>
              <w:left w:w="200.0" w:type="dxa"/>
              <w:bottom w:w="100.0" w:type="dxa"/>
              <w:right w:w="200.0" w:type="dxa"/>
            </w:tcMar>
          </w:tcPr>
          <w:p w:rsidR="00000000" w:rsidDel="00000000" w:rsidP="00000000" w:rsidRDefault="00000000" w:rsidRPr="00000000" w14:paraId="0000001C">
            <w:pPr>
              <w:spacing w:after="60" w:before="0" w:lineRule="auto"/>
              <w:rPr/>
            </w:pPr>
            <w:r w:rsidDel="00000000" w:rsidR="00000000" w:rsidRPr="00000000">
              <w:rPr>
                <w:rFonts w:ascii="Montserrat" w:cs="Montserrat" w:eastAsia="Montserrat" w:hAnsi="Montserrat"/>
                <w:b w:val="1"/>
                <w:bCs w:val="1"/>
                <w:color w:val="5d6d7e"/>
                <w:sz w:val="16"/>
                <w:szCs w:val="16"/>
                <w:rtl w:val="0"/>
              </w:rPr>
              <w:t xml:space="preserve">ABOUT THIS TEMPLATE</w:t>
            </w:r>
            <w:r w:rsidDel="00000000" w:rsidR="00000000" w:rsidRPr="00000000">
              <w:rPr>
                <w:rtl w:val="0"/>
              </w:rPr>
            </w:r>
          </w:p>
          <w:p w:rsidR="00000000" w:rsidDel="00000000" w:rsidP="00000000" w:rsidRDefault="00000000" w:rsidRPr="00000000" w14:paraId="0000001D">
            <w:pPr>
              <w:spacing w:after="40" w:before="0" w:line="260" w:lineRule="auto"/>
              <w:rPr/>
            </w:pPr>
            <w:r w:rsidDel="00000000" w:rsidR="00000000" w:rsidRPr="00000000">
              <w:rPr>
                <w:rFonts w:ascii="Montserrat" w:cs="Montserrat" w:eastAsia="Montserrat" w:hAnsi="Montserrat"/>
                <w:color w:val="5d6d7e"/>
                <w:sz w:val="16"/>
                <w:szCs w:val="16"/>
                <w:rtl w:val="0"/>
              </w:rPr>
              <w:t xml:space="preserve">Your employer sends the official COBRA election form — that is the document you sign and return. This worksheet helps you organize your information in advance so you can complete the official form quickly and accurately. It also serves as a personal record of your election details, coverage choices, and payment information.</w:t>
            </w:r>
            <w:r w:rsidDel="00000000" w:rsidR="00000000" w:rsidRPr="00000000">
              <w:rPr>
                <w:rtl w:val="0"/>
              </w:rPr>
            </w:r>
          </w:p>
        </w:tc>
      </w:tr>
    </w:tbl>
    <w:p w:rsidR="00000000" w:rsidDel="00000000" w:rsidP="00000000" w:rsidRDefault="00000000" w:rsidRPr="00000000" w14:paraId="0000001E">
      <w:pPr>
        <w:spacing w:after="0" w:before="60" w:lineRule="auto"/>
        <w:rPr/>
      </w:pPr>
      <w:r w:rsidDel="00000000" w:rsidR="00000000" w:rsidRPr="00000000">
        <w:rPr>
          <w:rtl w:val="0"/>
        </w:rPr>
      </w:r>
    </w:p>
    <w:p w:rsidR="00000000" w:rsidDel="00000000" w:rsidP="00000000" w:rsidRDefault="00000000" w:rsidRPr="00000000" w14:paraId="0000001F">
      <w:pPr>
        <w:spacing w:after="0" w:before="0" w:lineRule="auto"/>
        <w:jc w:val="center"/>
        <w:rPr/>
        <w:sectPr>
          <w:headerReference r:id="rId7" w:type="default"/>
          <w:footerReference r:id="rId8" w:type="default"/>
          <w:pgSz w:h="15840" w:w="12240" w:orient="portrait"/>
          <w:pgMar w:bottom="1440" w:top="1440" w:left="1440" w:right="1440" w:header="708" w:footer="708"/>
          <w:pgNumType w:start="1"/>
        </w:sectPr>
      </w:pPr>
      <w:r w:rsidDel="00000000" w:rsidR="00000000" w:rsidRPr="00000000">
        <w:rPr>
          <w:rFonts w:ascii="Montserrat" w:cs="Montserrat" w:eastAsia="Montserrat" w:hAnsi="Montserrat"/>
          <w:i w:val="1"/>
          <w:iCs w:val="1"/>
          <w:color w:val="5d6d7e"/>
          <w:sz w:val="17"/>
          <w:szCs w:val="17"/>
          <w:rtl w:val="0"/>
        </w:rPr>
        <w:t xml:space="preserve">→  The form begins on the next page  ←</w:t>
      </w:r>
      <w:r w:rsidDel="00000000" w:rsidR="00000000" w:rsidRPr="00000000">
        <w:rPr>
          <w:rtl w:val="0"/>
        </w:rPr>
      </w:r>
    </w:p>
    <w:p w:rsidR="00000000" w:rsidDel="00000000" w:rsidP="00000000" w:rsidRDefault="00000000" w:rsidRPr="00000000" w14:paraId="00000020">
      <w:pPr>
        <w:spacing w:after="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2">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3">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4">
            <w:pPr>
              <w:spacing w:after="0" w:before="0" w:lineRule="auto"/>
              <w:rPr/>
            </w:pPr>
            <w:r w:rsidDel="00000000" w:rsidR="00000000" w:rsidRPr="00000000">
              <w:rPr>
                <w:rtl w:val="0"/>
              </w:rPr>
            </w:r>
          </w:p>
        </w:tc>
      </w:tr>
    </w:tbl>
    <w:p w:rsidR="00000000" w:rsidDel="00000000" w:rsidP="00000000" w:rsidRDefault="00000000" w:rsidRPr="00000000" w14:paraId="00000025">
      <w:pPr>
        <w:spacing w:after="0" w:before="5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26">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EMPLOYEE / BENEFICIARY INFORMATION</w:t>
            </w:r>
            <w:r w:rsidDel="00000000" w:rsidR="00000000" w:rsidRPr="00000000">
              <w:rPr>
                <w:rtl w:val="0"/>
              </w:rPr>
            </w:r>
          </w:p>
        </w:tc>
      </w:tr>
    </w:tbl>
    <w:p w:rsidR="00000000" w:rsidDel="00000000" w:rsidP="00000000" w:rsidRDefault="00000000" w:rsidRPr="00000000" w14:paraId="00000027">
      <w:pPr>
        <w:spacing w:after="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28">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Full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29">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C">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Phone: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D">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E">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Email: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F">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0">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Mailing Address: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1">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4">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5">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6">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State / ZIP: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7">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8">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 of Birth: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9">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A">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SSN (last 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B">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C">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Qualifying Event:</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D">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0">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 of Qualifying Event: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1">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2">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 Coverage Ended: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3">
            <w:pPr>
              <w:spacing w:after="0" w:before="0" w:lineRule="auto"/>
              <w:rPr/>
            </w:pPr>
            <w:r w:rsidDel="00000000" w:rsidR="00000000" w:rsidRPr="00000000">
              <w:rPr>
                <w:rtl w:val="0"/>
              </w:rPr>
            </w:r>
          </w:p>
        </w:tc>
      </w:tr>
    </w:tbl>
    <w:p w:rsidR="00000000" w:rsidDel="00000000" w:rsidP="00000000" w:rsidRDefault="00000000" w:rsidRPr="00000000" w14:paraId="00000044">
      <w:pPr>
        <w:spacing w:after="0" w:before="5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45">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EMPLOYER / PLAN INFORMATION</w:t>
            </w:r>
            <w:r w:rsidDel="00000000" w:rsidR="00000000" w:rsidRPr="00000000">
              <w:rPr>
                <w:rtl w:val="0"/>
              </w:rPr>
            </w:r>
          </w:p>
        </w:tc>
      </w:tr>
    </w:tbl>
    <w:p w:rsidR="00000000" w:rsidDel="00000000" w:rsidP="00000000" w:rsidRDefault="00000000" w:rsidRPr="00000000" w14:paraId="00000046">
      <w:pPr>
        <w:spacing w:after="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4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Former Employer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8">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4B">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Group Health Plan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C">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F">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Group Plan Number: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50">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5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Previous Employee 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52">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Plan Administrator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4">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Plan Administrator Address: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8">
            <w:pPr>
              <w:spacing w:after="0" w:before="0" w:lineRule="auto"/>
              <w:rPr/>
            </w:pPr>
            <w:r w:rsidDel="00000000" w:rsidR="00000000" w:rsidRPr="00000000">
              <w:rPr>
                <w:rtl w:val="0"/>
              </w:rPr>
            </w:r>
          </w:p>
        </w:tc>
      </w:tr>
    </w:tbl>
    <w:p w:rsidR="00000000" w:rsidDel="00000000" w:rsidP="00000000" w:rsidRDefault="00000000" w:rsidRPr="00000000" w14:paraId="0000005B">
      <w:pPr>
        <w:spacing w:after="0" w:before="5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5C">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COVERAGE ELECTION</w:t>
            </w:r>
            <w:r w:rsidDel="00000000" w:rsidR="00000000" w:rsidRPr="00000000">
              <w:rPr>
                <w:rtl w:val="0"/>
              </w:rPr>
            </w:r>
          </w:p>
        </w:tc>
      </w:tr>
    </w:tbl>
    <w:p w:rsidR="00000000" w:rsidDel="00000000" w:rsidP="00000000" w:rsidRDefault="00000000" w:rsidRPr="00000000" w14:paraId="0000005D">
      <w:pPr>
        <w:spacing w:after="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E">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Coverage Level Elected:</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F">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2">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Individuals to Be Covered:</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3">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6">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Name / DOB / Relationship (Person 1):</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7">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A">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Name / DOB / Relationship (Person 2):</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B">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E">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Plan Option Selected:</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F">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72">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Dental Included: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73">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74">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Vision Included: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75">
            <w:pPr>
              <w:spacing w:after="0" w:before="0" w:lineRule="auto"/>
              <w:rPr/>
            </w:pPr>
            <w:r w:rsidDel="00000000" w:rsidR="00000000" w:rsidRPr="00000000">
              <w:rPr>
                <w:rtl w:val="0"/>
              </w:rPr>
            </w:r>
          </w:p>
        </w:tc>
      </w:tr>
    </w:tbl>
    <w:p w:rsidR="00000000" w:rsidDel="00000000" w:rsidP="00000000" w:rsidRDefault="00000000" w:rsidRPr="00000000" w14:paraId="00000076">
      <w:pPr>
        <w:spacing w:after="0" w:before="5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77">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PAYMENT INFORMATION</w:t>
            </w:r>
            <w:r w:rsidDel="00000000" w:rsidR="00000000" w:rsidRPr="00000000">
              <w:rPr>
                <w:rtl w:val="0"/>
              </w:rPr>
            </w:r>
          </w:p>
        </w:tc>
      </w:tr>
    </w:tbl>
    <w:p w:rsidR="00000000" w:rsidDel="00000000" w:rsidP="00000000" w:rsidRDefault="00000000" w:rsidRPr="00000000" w14:paraId="00000078">
      <w:pPr>
        <w:spacing w:after="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9">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Monthly Premium Amount:</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A">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D">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First Payment Due Date: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E">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Payment Method:</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2">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5">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Bank Name (if electronic):</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6">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89">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Routing Number: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8A">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8B">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Account Number: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8C">
            <w:pPr>
              <w:spacing w:after="0" w:before="0" w:lineRule="auto"/>
              <w:rPr/>
            </w:pPr>
            <w:r w:rsidDel="00000000" w:rsidR="00000000" w:rsidRPr="00000000">
              <w:rPr>
                <w:rtl w:val="0"/>
              </w:rPr>
            </w:r>
          </w:p>
        </w:tc>
      </w:tr>
    </w:tbl>
    <w:p w:rsidR="00000000" w:rsidDel="00000000" w:rsidP="00000000" w:rsidRDefault="00000000" w:rsidRPr="00000000" w14:paraId="0000008D">
      <w:pPr>
        <w:spacing w:after="0" w:before="5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8E">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SIGNATURE</w:t>
            </w:r>
            <w:r w:rsidDel="00000000" w:rsidR="00000000" w:rsidRPr="00000000">
              <w:rPr>
                <w:rtl w:val="0"/>
              </w:rPr>
            </w:r>
          </w:p>
        </w:tc>
      </w:tr>
    </w:tbl>
    <w:p w:rsidR="00000000" w:rsidDel="00000000" w:rsidP="00000000" w:rsidRDefault="00000000" w:rsidRPr="00000000" w14:paraId="0000008F">
      <w:pPr>
        <w:spacing w:after="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90">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Signature: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91">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92">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93">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94">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Printed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95">
            <w:pPr>
              <w:spacing w:after="0" w:before="0" w:lineRule="auto"/>
              <w:rPr/>
            </w:pPr>
            <w:r w:rsidDel="00000000" w:rsidR="00000000" w:rsidRPr="00000000">
              <w:rPr>
                <w:rtl w:val="0"/>
              </w:rPr>
            </w:r>
          </w:p>
        </w:tc>
      </w:tr>
    </w:tbl>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after="0" w:before="3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72" w:space="0" w:sz="6" w:val="single"/>
              <w:left w:color="d5d8dc" w:space="0" w:sz="4" w:val="single"/>
              <w:bottom w:color="d5d8dc" w:space="0" w:sz="4" w:val="single"/>
              <w:right w:color="d5d8dc" w:space="0" w:sz="4" w:val="single"/>
            </w:tcBorders>
            <w:shd w:fill="f4f6f7" w:val="clear"/>
            <w:tcMar>
              <w:top w:w="160.0" w:type="dxa"/>
              <w:left w:w="240.0" w:type="dxa"/>
              <w:bottom w:w="160.0" w:type="dxa"/>
              <w:right w:w="240.0" w:type="dxa"/>
            </w:tcMar>
          </w:tcPr>
          <w:p w:rsidR="00000000" w:rsidDel="00000000" w:rsidP="00000000" w:rsidRDefault="00000000" w:rsidRPr="00000000" w14:paraId="0000009A">
            <w:pPr>
              <w:spacing w:after="80" w:before="0" w:lineRule="auto"/>
              <w:jc w:val="center"/>
              <w:rPr/>
            </w:pPr>
            <w:r w:rsidDel="00000000" w:rsidR="00000000" w:rsidRPr="00000000">
              <w:rPr>
                <w:rFonts w:ascii="Montserrat" w:cs="Montserrat" w:eastAsia="Montserrat" w:hAnsi="Montserrat"/>
                <w:b w:val="1"/>
                <w:bCs w:val="1"/>
                <w:color w:val="1b4f72"/>
                <w:sz w:val="24"/>
                <w:szCs w:val="24"/>
                <w:rtl w:val="0"/>
              </w:rPr>
              <w:t xml:space="preserve">Navigating a life transition?</w:t>
            </w:r>
            <w:r w:rsidDel="00000000" w:rsidR="00000000" w:rsidRPr="00000000">
              <w:rPr>
                <w:rtl w:val="0"/>
              </w:rPr>
            </w:r>
          </w:p>
          <w:p w:rsidR="00000000" w:rsidDel="00000000" w:rsidP="00000000" w:rsidRDefault="00000000" w:rsidRPr="00000000" w14:paraId="0000009B">
            <w:pPr>
              <w:spacing w:after="100" w:before="0" w:lineRule="auto"/>
              <w:jc w:val="center"/>
              <w:rPr/>
            </w:pPr>
            <w:r w:rsidDel="00000000" w:rsidR="00000000" w:rsidRPr="00000000">
              <w:rPr>
                <w:rFonts w:ascii="Montserrat" w:cs="Montserrat" w:eastAsia="Montserrat" w:hAnsi="Montserrat"/>
                <w:color w:val="5d6d7e"/>
                <w:sz w:val="18"/>
                <w:szCs w:val="18"/>
                <w:rtl w:val="0"/>
              </w:rPr>
              <w:t xml:space="preserve">Lumeway helps you understand what comes next. We offer expert-designed organizational templates, step-by-step checklists, and practical resources for life’s hardest moments — divorce, loss of a loved one, job loss, relocation, disability, and retirement.</w:t>
            </w:r>
            <w:r w:rsidDel="00000000" w:rsidR="00000000" w:rsidRPr="00000000">
              <w:rPr>
                <w:rtl w:val="0"/>
              </w:rPr>
            </w:r>
          </w:p>
          <w:p w:rsidR="00000000" w:rsidDel="00000000" w:rsidP="00000000" w:rsidRDefault="00000000" w:rsidRPr="00000000" w14:paraId="0000009C">
            <w:pPr>
              <w:spacing w:after="100" w:before="0" w:lineRule="auto"/>
              <w:jc w:val="center"/>
              <w:rPr/>
            </w:pPr>
            <w:r w:rsidDel="00000000" w:rsidR="00000000" w:rsidRPr="00000000">
              <w:rPr>
                <w:rFonts w:ascii="Montserrat" w:cs="Montserrat" w:eastAsia="Montserrat" w:hAnsi="Montserrat"/>
                <w:color w:val="5d6d7e"/>
                <w:sz w:val="18"/>
                <w:szCs w:val="18"/>
                <w:rtl w:val="0"/>
              </w:rPr>
              <w:t xml:space="preserve">Our free Transition Navigator at lumeway.co can walk you through the general process and timeline for your transition — helping you understand what steps to take and when.</w:t>
            </w:r>
            <w:r w:rsidDel="00000000" w:rsidR="00000000" w:rsidRPr="00000000">
              <w:rPr>
                <w:rtl w:val="0"/>
              </w:rPr>
            </w:r>
          </w:p>
          <w:p w:rsidR="00000000" w:rsidDel="00000000" w:rsidP="00000000" w:rsidRDefault="00000000" w:rsidRPr="00000000" w14:paraId="0000009D">
            <w:pPr>
              <w:spacing w:after="0" w:before="40" w:lineRule="auto"/>
              <w:jc w:val="center"/>
              <w:rPr/>
            </w:pPr>
            <w:r w:rsidDel="00000000" w:rsidR="00000000" w:rsidRPr="00000000">
              <w:rPr>
                <w:rFonts w:ascii="Montserrat" w:cs="Montserrat" w:eastAsia="Montserrat" w:hAnsi="Montserrat"/>
                <w:color w:val="5d6d7e"/>
                <w:sz w:val="20"/>
                <w:szCs w:val="20"/>
                <w:rtl w:val="0"/>
              </w:rPr>
              <w:t xml:space="preserve">Visit </w:t>
            </w:r>
            <w:hyperlink r:id="rId9">
              <w:r w:rsidDel="00000000" w:rsidR="00000000" w:rsidRPr="00000000">
                <w:rPr>
                  <w:rFonts w:ascii="Montserrat" w:cs="Montserrat" w:eastAsia="Montserrat" w:hAnsi="Montserrat"/>
                  <w:b w:val="1"/>
                  <w:bCs w:val="1"/>
                  <w:color w:val="2e86c1"/>
                  <w:sz w:val="20"/>
                  <w:szCs w:val="20"/>
                  <w:u w:val="single"/>
                  <w:rtl w:val="0"/>
                </w:rPr>
                <w:t xml:space="preserve">lumeway.co</w:t>
              </w:r>
            </w:hyperlink>
            <w:r w:rsidDel="00000000" w:rsidR="00000000" w:rsidRPr="00000000">
              <w:rPr>
                <w:rtl w:val="0"/>
              </w:rPr>
            </w:r>
          </w:p>
        </w:tc>
      </w:tr>
    </w:tbl>
    <w:p w:rsidR="00000000" w:rsidDel="00000000" w:rsidP="00000000" w:rsidRDefault="00000000" w:rsidRPr="00000000" w14:paraId="0000009E">
      <w:pPr>
        <w:spacing w:after="0" w:before="80" w:lineRule="auto"/>
        <w:rPr/>
      </w:pPr>
      <w:r w:rsidDel="00000000" w:rsidR="00000000" w:rsidRPr="00000000">
        <w:rPr>
          <w:rtl w:val="0"/>
        </w:rPr>
      </w:r>
    </w:p>
    <w:p w:rsidR="00000000" w:rsidDel="00000000" w:rsidP="00000000" w:rsidRDefault="00000000" w:rsidRPr="00000000" w14:paraId="0000009F">
      <w:pPr>
        <w:spacing w:after="0" w:before="0" w:lineRule="auto"/>
        <w:jc w:val="center"/>
        <w:rPr/>
      </w:pPr>
      <w:r w:rsidDel="00000000" w:rsidR="00000000" w:rsidRPr="00000000">
        <w:rPr>
          <w:rFonts w:ascii="Montserrat" w:cs="Montserrat" w:eastAsia="Montserrat" w:hAnsi="Montserrat"/>
          <w:i w:val="1"/>
          <w:iCs w:val="1"/>
          <w:color w:val="aeb6bf"/>
          <w:sz w:val="14"/>
          <w:szCs w:val="14"/>
          <w:rtl w:val="0"/>
        </w:rPr>
        <w:t xml:space="preserve">This template is a general starting point and may need to be customized for your situation. It does not constitute legal, financial, or medical advice. Consult a qualified professional for guidance specific to your circumstances.</w:t>
      </w: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Bdr>
        <w:top w:color="d5d8dc" w:space="6" w:sz="4" w:val="single"/>
      </w:pBdr>
      <w:spacing w:before="0" w:lineRule="auto"/>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Bdr>
        <w:top w:color="d5d8dc" w:space="6" w:sz="4" w:val="single"/>
      </w:pBdr>
      <w:spacing w:before="0" w:lineRule="auto"/>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Bdr>
        <w:bottom w:color="1b4f72" w:space="8" w:sz="6" w:val="single"/>
      </w:pBdr>
      <w:tabs>
        <w:tab w:val="right" w:leader="none" w:pos="9026"/>
      </w:tabs>
      <w:spacing w:after="0" w:lineRule="auto"/>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Life Transition Templates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Bdr>
        <w:bottom w:color="1b4f72" w:space="8" w:sz="6" w:val="single"/>
      </w:pBdr>
      <w:tabs>
        <w:tab w:val="right" w:leader="none" w:pos="9026"/>
      </w:tabs>
      <w:spacing w:after="0" w:lineRule="auto"/>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COBRA Election Letter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1c2833"/>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c2833"/>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hyperlink" Target="https://lumeway.c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MUfkN23PzJUgxGveszd9bZA+Q==">CgMxLjA4AHIhMThHeWpNc3J6ZktsVV9LaWhzVWtfWTZaSVQ3RERIcTQ4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2026-03-23T23:33:18.610Z</dcterms:created>
  <dc:creator>Un-named</dc:creator>
</cp:coreProperties>
</file>

<file path=docProps/custom.xml><?xml version="1.0" encoding="utf-8"?>
<Properties xmlns="http://schemas.openxmlformats.org/officeDocument/2006/custom-properties" xmlns:vt="http://schemas.openxmlformats.org/officeDocument/2006/docPropsVTypes"/>
</file>