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Joint Account Separation Request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Request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letter requests that a financial institution separate, freeze, or close a joint account during divorce.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a separate letter for each joint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via certified mail with return receipt requested.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Some banks require both parties to be present — call ahead.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Before Sending This Letter — Call the 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whether the bank can freeze (restrict) the account instead of closing 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Clarify whether both account holders must be present to separate or close the account.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if there are any penalties or minimum balance requirements.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Get the correct address for account servicing requests (not just the main branch).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how long separation/closure typically takes.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if they'll issue separate accounts for each party or if one account will be 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the 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you freeze this joint account while we finalize the divorce settlement?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both account holders need to sign the separation/closure request, or can one party request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your typical timeline for account separation or closure?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Will funds be split equally, or is there a specific process?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penalties or fees for early closure?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you close the account and issue separate individual accounts for each party?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happens to automatic deposits or payments linked to this account?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Is there a dispute resolution process if we disagree on the account balance or separation?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letter documents your written request for account separation. It is not a legal order. The bank may require both parties' consent or may have their own procedures — contact them first to understand their specific process.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REQUESTING PARTY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JOINT ACCOUNT HOLDER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Financial Institution: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Branch: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Approximate 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Due to divorce / legal separation, I am requesting action on the above joint account.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 Requested: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Proposed Distribution of Funds: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Court Order Reference: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Effective Date Requested: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divorce filing or decree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court order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DELIVERY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Certified Mail Tracking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C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Joint Account Separation Request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7qxaXWicB5EN3ChMcnkbN9W81A==">CgMxLjA4AHIhMW1oUndDeHNkdE50Q3VBNDl6QmlFaXJRazVYQXI0U192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2026-03-23T22:53:35.901Z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