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B6D15" w14:textId="77777777" w:rsidR="00AC5108" w:rsidRPr="006F4590" w:rsidRDefault="006F4590" w:rsidP="00D75282">
      <w:pPr>
        <w:spacing w:after="0" w:line="360" w:lineRule="auto"/>
        <w:jc w:val="center"/>
        <w:rPr>
          <w:rFonts w:ascii="Arial" w:hAnsi="Arial" w:cs="Arial"/>
          <w:b/>
          <w:sz w:val="36"/>
          <w:szCs w:val="28"/>
        </w:rPr>
      </w:pPr>
      <w:r w:rsidRPr="006F4590">
        <w:rPr>
          <w:rFonts w:ascii="Arial" w:hAnsi="Arial" w:cs="Arial"/>
          <w:b/>
          <w:sz w:val="36"/>
          <w:szCs w:val="28"/>
        </w:rPr>
        <w:t>Technical Brief</w:t>
      </w:r>
      <w:bookmarkStart w:id="0" w:name="_GoBack"/>
      <w:bookmarkEnd w:id="0"/>
    </w:p>
    <w:p w14:paraId="64849DB6" w14:textId="77777777" w:rsidR="00AC5108" w:rsidRDefault="00AC5108" w:rsidP="00D7528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A33C4A" w14:textId="77777777" w:rsidR="00981909" w:rsidRPr="008A6E16" w:rsidRDefault="00981909" w:rsidP="00D7528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A6E16">
        <w:rPr>
          <w:rFonts w:ascii="Arial" w:hAnsi="Arial" w:cs="Arial"/>
          <w:b/>
          <w:sz w:val="28"/>
          <w:szCs w:val="28"/>
        </w:rPr>
        <w:t>Morpheus Spectral Counter</w:t>
      </w:r>
      <w:r w:rsidR="002A2C2C" w:rsidRPr="008A6E16">
        <w:rPr>
          <w:rFonts w:ascii="Arial" w:hAnsi="Arial" w:cs="Arial"/>
          <w:b/>
          <w:sz w:val="28"/>
          <w:szCs w:val="28"/>
        </w:rPr>
        <w:t xml:space="preserve">: A Computational Tool for </w:t>
      </w:r>
      <w:r w:rsidR="00FC6A42" w:rsidRPr="008A6E16">
        <w:rPr>
          <w:rFonts w:ascii="Arial" w:hAnsi="Arial" w:cs="Arial"/>
          <w:b/>
          <w:sz w:val="28"/>
          <w:szCs w:val="28"/>
        </w:rPr>
        <w:t>Label-</w:t>
      </w:r>
      <w:r w:rsidR="002A2C2C" w:rsidRPr="008A6E16">
        <w:rPr>
          <w:rFonts w:ascii="Arial" w:hAnsi="Arial" w:cs="Arial"/>
          <w:b/>
          <w:sz w:val="28"/>
          <w:szCs w:val="28"/>
        </w:rPr>
        <w:t>Free Quantitative Mass Spect</w:t>
      </w:r>
      <w:r w:rsidR="00B040FE">
        <w:rPr>
          <w:rFonts w:ascii="Arial" w:hAnsi="Arial" w:cs="Arial"/>
          <w:b/>
          <w:sz w:val="28"/>
          <w:szCs w:val="28"/>
        </w:rPr>
        <w:t xml:space="preserve">rometry using the Morpheus </w:t>
      </w:r>
      <w:r w:rsidR="002A2C2C" w:rsidRPr="008A6E16">
        <w:rPr>
          <w:rFonts w:ascii="Arial" w:hAnsi="Arial" w:cs="Arial"/>
          <w:b/>
          <w:sz w:val="28"/>
          <w:szCs w:val="28"/>
        </w:rPr>
        <w:t>Search Engine</w:t>
      </w:r>
    </w:p>
    <w:p w14:paraId="674CAF4F" w14:textId="21B6F9E3" w:rsidR="00267308" w:rsidRDefault="00267308" w:rsidP="00D752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9D3543" w14:textId="77777777" w:rsidR="00F24BB2" w:rsidRDefault="00F24BB2" w:rsidP="00D752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10FCDE" w14:textId="77777777" w:rsidR="00F24BB2" w:rsidRDefault="00F24BB2" w:rsidP="00D752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EE4E08" w14:textId="77777777" w:rsidR="00981909" w:rsidRPr="008A6E16" w:rsidRDefault="008A6E16" w:rsidP="00D75282">
      <w:pPr>
        <w:spacing w:after="0" w:line="360" w:lineRule="auto"/>
        <w:jc w:val="center"/>
        <w:rPr>
          <w:rFonts w:ascii="Arial" w:hAnsi="Arial" w:cs="Arial"/>
          <w:b/>
        </w:rPr>
      </w:pPr>
      <w:r w:rsidRPr="008A6E16">
        <w:rPr>
          <w:rFonts w:ascii="Arial" w:hAnsi="Arial" w:cs="Arial"/>
          <w:b/>
        </w:rPr>
        <w:t xml:space="preserve">David C. </w:t>
      </w:r>
      <w:r w:rsidR="00981909" w:rsidRPr="008A6E16">
        <w:rPr>
          <w:rFonts w:ascii="Arial" w:hAnsi="Arial" w:cs="Arial"/>
          <w:b/>
        </w:rPr>
        <w:t>Gemperline</w:t>
      </w:r>
      <w:r w:rsidRPr="008A6E16">
        <w:rPr>
          <w:rFonts w:ascii="Arial" w:hAnsi="Arial" w:cs="Arial"/>
          <w:vertAlign w:val="superscript"/>
        </w:rPr>
        <w:t>1</w:t>
      </w:r>
      <w:r w:rsidRPr="008A6E16">
        <w:rPr>
          <w:rFonts w:ascii="Arial" w:hAnsi="Arial" w:cs="Arial"/>
          <w:b/>
        </w:rPr>
        <w:t>, Mark Scalf</w:t>
      </w:r>
      <w:r>
        <w:rPr>
          <w:rFonts w:ascii="Arial" w:hAnsi="Arial" w:cs="Arial"/>
          <w:vertAlign w:val="superscript"/>
        </w:rPr>
        <w:t>2</w:t>
      </w:r>
      <w:r w:rsidRPr="008A6E16">
        <w:rPr>
          <w:rFonts w:ascii="Arial" w:hAnsi="Arial" w:cs="Arial"/>
          <w:b/>
        </w:rPr>
        <w:t>, Lloyd M. Smith</w:t>
      </w:r>
      <w:r>
        <w:rPr>
          <w:rFonts w:ascii="Arial" w:hAnsi="Arial" w:cs="Arial"/>
          <w:vertAlign w:val="superscript"/>
        </w:rPr>
        <w:t>2</w:t>
      </w:r>
      <w:r w:rsidR="00B95579" w:rsidRPr="008A6E16">
        <w:rPr>
          <w:rFonts w:ascii="Arial" w:hAnsi="Arial" w:cs="Arial"/>
          <w:b/>
        </w:rPr>
        <w:t>,</w:t>
      </w:r>
      <w:r w:rsidR="00981909" w:rsidRPr="008A6E16">
        <w:rPr>
          <w:rFonts w:ascii="Arial" w:hAnsi="Arial" w:cs="Arial"/>
          <w:b/>
        </w:rPr>
        <w:t xml:space="preserve"> and </w:t>
      </w:r>
      <w:r w:rsidRPr="008A6E16">
        <w:rPr>
          <w:rFonts w:ascii="Arial" w:hAnsi="Arial" w:cs="Arial"/>
          <w:b/>
        </w:rPr>
        <w:t xml:space="preserve">Richard D. </w:t>
      </w:r>
      <w:r w:rsidR="00981909" w:rsidRPr="008A6E16">
        <w:rPr>
          <w:rFonts w:ascii="Arial" w:hAnsi="Arial" w:cs="Arial"/>
          <w:b/>
        </w:rPr>
        <w:t>Vierstra</w:t>
      </w:r>
      <w:r w:rsidRPr="008A6E16">
        <w:rPr>
          <w:rFonts w:ascii="Arial" w:hAnsi="Arial" w:cs="Arial"/>
          <w:vertAlign w:val="superscript"/>
        </w:rPr>
        <w:t>1</w:t>
      </w:r>
      <w:proofErr w:type="gramStart"/>
      <w:r w:rsidR="006F4590">
        <w:rPr>
          <w:rFonts w:ascii="Arial" w:hAnsi="Arial" w:cs="Arial"/>
          <w:vertAlign w:val="superscript"/>
        </w:rPr>
        <w:t>,3</w:t>
      </w:r>
      <w:proofErr w:type="gramEnd"/>
    </w:p>
    <w:p w14:paraId="683444B2" w14:textId="77777777" w:rsidR="00AC5108" w:rsidRDefault="00AC5108" w:rsidP="00D75282">
      <w:pPr>
        <w:spacing w:after="0" w:line="360" w:lineRule="auto"/>
        <w:jc w:val="center"/>
        <w:rPr>
          <w:rFonts w:ascii="Arial" w:hAnsi="Arial" w:cs="Arial"/>
        </w:rPr>
      </w:pPr>
    </w:p>
    <w:p w14:paraId="383C5EEB" w14:textId="77777777" w:rsidR="005E7585" w:rsidRDefault="008A6E16" w:rsidP="00D75282">
      <w:pPr>
        <w:spacing w:after="0" w:line="360" w:lineRule="auto"/>
        <w:jc w:val="center"/>
        <w:rPr>
          <w:rFonts w:ascii="Arial" w:hAnsi="Arial" w:cs="Arial"/>
        </w:rPr>
      </w:pPr>
      <w:r w:rsidRPr="008A6E16">
        <w:rPr>
          <w:rFonts w:ascii="Arial" w:hAnsi="Arial" w:cs="Arial"/>
        </w:rPr>
        <w:t>Department</w:t>
      </w:r>
      <w:r w:rsidR="005E7585">
        <w:rPr>
          <w:rFonts w:ascii="Arial" w:hAnsi="Arial" w:cs="Arial"/>
        </w:rPr>
        <w:t>s</w:t>
      </w:r>
      <w:r w:rsidRPr="008A6E16">
        <w:rPr>
          <w:rFonts w:ascii="Arial" w:hAnsi="Arial" w:cs="Arial"/>
        </w:rPr>
        <w:t xml:space="preserve"> of </w:t>
      </w:r>
      <w:r w:rsidR="006F4590" w:rsidRPr="008A6E16">
        <w:rPr>
          <w:rFonts w:ascii="Arial" w:hAnsi="Arial" w:cs="Arial"/>
          <w:vertAlign w:val="superscript"/>
        </w:rPr>
        <w:t>1</w:t>
      </w:r>
      <w:r w:rsidRPr="008A6E16">
        <w:rPr>
          <w:rFonts w:ascii="Arial" w:hAnsi="Arial" w:cs="Arial"/>
        </w:rPr>
        <w:t>Genetics</w:t>
      </w:r>
      <w:r w:rsidR="005E7585">
        <w:rPr>
          <w:rFonts w:ascii="Arial" w:hAnsi="Arial" w:cs="Arial"/>
        </w:rPr>
        <w:t xml:space="preserve"> and </w:t>
      </w:r>
      <w:r w:rsidR="006F4590">
        <w:rPr>
          <w:rFonts w:ascii="Arial" w:hAnsi="Arial" w:cs="Arial"/>
          <w:vertAlign w:val="superscript"/>
        </w:rPr>
        <w:t>2</w:t>
      </w:r>
      <w:r w:rsidR="005E7585">
        <w:rPr>
          <w:rFonts w:ascii="Arial" w:hAnsi="Arial" w:cs="Arial"/>
        </w:rPr>
        <w:t>Chemistry, University of Wisconsin</w:t>
      </w:r>
    </w:p>
    <w:p w14:paraId="7F1239AE" w14:textId="77777777" w:rsidR="00AC5108" w:rsidRDefault="008A6E16" w:rsidP="001911F1">
      <w:pPr>
        <w:spacing w:after="0" w:line="360" w:lineRule="auto"/>
        <w:jc w:val="center"/>
        <w:rPr>
          <w:rFonts w:ascii="Arial" w:hAnsi="Arial" w:cs="Arial"/>
        </w:rPr>
      </w:pPr>
      <w:r w:rsidRPr="008A6E16">
        <w:rPr>
          <w:rFonts w:ascii="Arial" w:hAnsi="Arial" w:cs="Arial"/>
        </w:rPr>
        <w:t>Madison</w:t>
      </w:r>
      <w:r w:rsidR="005E7585">
        <w:rPr>
          <w:rFonts w:ascii="Arial" w:hAnsi="Arial" w:cs="Arial"/>
        </w:rPr>
        <w:t>,</w:t>
      </w:r>
      <w:r w:rsidR="001911F1">
        <w:rPr>
          <w:rFonts w:ascii="Arial" w:hAnsi="Arial" w:cs="Arial"/>
        </w:rPr>
        <w:t xml:space="preserve"> Wisconsin 53706 USA</w:t>
      </w:r>
    </w:p>
    <w:p w14:paraId="793BC005" w14:textId="77777777" w:rsidR="008A6E16" w:rsidRDefault="00B040FE" w:rsidP="001911F1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="001911F1">
        <w:rPr>
          <w:rFonts w:ascii="Arial" w:hAnsi="Arial" w:cs="Arial"/>
        </w:rPr>
        <w:t xml:space="preserve">Department of Biology, </w:t>
      </w:r>
      <w:r w:rsidR="008A6E16">
        <w:rPr>
          <w:rFonts w:ascii="Arial" w:hAnsi="Arial" w:cs="Arial"/>
        </w:rPr>
        <w:t>Washington University</w:t>
      </w:r>
      <w:r w:rsidR="00EF345A">
        <w:rPr>
          <w:rFonts w:ascii="Arial" w:hAnsi="Arial" w:cs="Arial"/>
        </w:rPr>
        <w:t xml:space="preserve"> in </w:t>
      </w:r>
      <w:r w:rsidR="008A6E16">
        <w:rPr>
          <w:rFonts w:ascii="Arial" w:hAnsi="Arial" w:cs="Arial"/>
        </w:rPr>
        <w:t>St</w:t>
      </w:r>
      <w:r w:rsidR="001911F1">
        <w:rPr>
          <w:rFonts w:ascii="Arial" w:hAnsi="Arial" w:cs="Arial"/>
        </w:rPr>
        <w:t>.</w:t>
      </w:r>
      <w:r w:rsidR="008A6E16">
        <w:rPr>
          <w:rFonts w:ascii="Arial" w:hAnsi="Arial" w:cs="Arial"/>
        </w:rPr>
        <w:t xml:space="preserve"> Louis</w:t>
      </w:r>
    </w:p>
    <w:p w14:paraId="04426ABE" w14:textId="77777777" w:rsidR="008A6E16" w:rsidRPr="008A6E16" w:rsidRDefault="008A6E16" w:rsidP="00D75282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St</w:t>
      </w:r>
      <w:r w:rsidR="001911F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Louis, Missouri 63130 USA</w:t>
      </w:r>
    </w:p>
    <w:p w14:paraId="0305B64C" w14:textId="77777777" w:rsidR="008A6E16" w:rsidRDefault="008A6E16" w:rsidP="00D7528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D2F28BA" w14:textId="77777777" w:rsidR="001911F1" w:rsidRDefault="001911F1" w:rsidP="00D7528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01E5030" w14:textId="5F185869" w:rsidR="00C520FE" w:rsidRPr="00F24BB2" w:rsidRDefault="000D423C" w:rsidP="00C520FE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Corresponding Author</w:t>
      </w:r>
      <w:r w:rsidR="00F24BB2">
        <w:rPr>
          <w:rFonts w:ascii="Arial" w:hAnsi="Arial" w:cs="Arial"/>
          <w:b/>
        </w:rPr>
        <w:t xml:space="preserve">: </w:t>
      </w:r>
      <w:r w:rsidR="00C520FE" w:rsidRPr="00C520FE">
        <w:rPr>
          <w:rFonts w:ascii="Arial" w:hAnsi="Arial" w:cs="Arial"/>
        </w:rPr>
        <w:t xml:space="preserve">Dr. Richard D. </w:t>
      </w:r>
      <w:proofErr w:type="spellStart"/>
      <w:r w:rsidR="00C520FE" w:rsidRPr="00C520FE">
        <w:rPr>
          <w:rFonts w:ascii="Arial" w:hAnsi="Arial" w:cs="Arial"/>
        </w:rPr>
        <w:t>Vierstra</w:t>
      </w:r>
      <w:proofErr w:type="spellEnd"/>
    </w:p>
    <w:p w14:paraId="25F6DFDC" w14:textId="77777777" w:rsidR="00C520FE" w:rsidRPr="00C520FE" w:rsidRDefault="00C520FE" w:rsidP="00C520FE">
      <w:pPr>
        <w:spacing w:after="0" w:line="360" w:lineRule="auto"/>
        <w:jc w:val="center"/>
        <w:rPr>
          <w:rFonts w:ascii="Arial" w:hAnsi="Arial" w:cs="Arial"/>
        </w:rPr>
      </w:pPr>
      <w:r w:rsidRPr="00C520FE">
        <w:rPr>
          <w:rFonts w:ascii="Arial" w:hAnsi="Arial" w:cs="Arial"/>
        </w:rPr>
        <w:t>George and Charmaine Mallinckrodt Professor</w:t>
      </w:r>
    </w:p>
    <w:p w14:paraId="38D76DB6" w14:textId="04E83209" w:rsidR="00C520FE" w:rsidRPr="00C520FE" w:rsidRDefault="00C520FE" w:rsidP="00C520FE">
      <w:pPr>
        <w:spacing w:after="0" w:line="360" w:lineRule="auto"/>
        <w:jc w:val="center"/>
        <w:rPr>
          <w:rFonts w:ascii="Arial" w:hAnsi="Arial" w:cs="Arial"/>
        </w:rPr>
      </w:pPr>
      <w:r w:rsidRPr="00C520FE">
        <w:rPr>
          <w:rFonts w:ascii="Arial" w:hAnsi="Arial" w:cs="Arial"/>
        </w:rPr>
        <w:t>Department of Biology</w:t>
      </w:r>
      <w:r w:rsidR="00AA2A89">
        <w:rPr>
          <w:rFonts w:ascii="Arial" w:hAnsi="Arial" w:cs="Arial"/>
        </w:rPr>
        <w:t xml:space="preserve">, </w:t>
      </w:r>
      <w:r w:rsidRPr="00C520FE">
        <w:rPr>
          <w:rFonts w:ascii="Arial" w:hAnsi="Arial" w:cs="Arial"/>
        </w:rPr>
        <w:t>Campus Box 1137</w:t>
      </w:r>
    </w:p>
    <w:p w14:paraId="3B98B25D" w14:textId="357FDDAC" w:rsidR="00C520FE" w:rsidRPr="00C520FE" w:rsidRDefault="00F24BB2" w:rsidP="00C520F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Washington University in </w:t>
      </w:r>
      <w:r w:rsidR="00C520FE" w:rsidRPr="00C520FE">
        <w:rPr>
          <w:rFonts w:ascii="Arial" w:hAnsi="Arial" w:cs="Arial"/>
        </w:rPr>
        <w:t>St. Louis</w:t>
      </w:r>
    </w:p>
    <w:p w14:paraId="40E13FDC" w14:textId="19A9D60B" w:rsidR="00C520FE" w:rsidRPr="00C520FE" w:rsidRDefault="00C520FE" w:rsidP="00C520FE">
      <w:pPr>
        <w:spacing w:after="0" w:line="360" w:lineRule="auto"/>
        <w:jc w:val="center"/>
        <w:rPr>
          <w:rFonts w:ascii="Arial" w:hAnsi="Arial" w:cs="Arial"/>
        </w:rPr>
      </w:pPr>
      <w:r w:rsidRPr="00C520FE">
        <w:rPr>
          <w:rFonts w:ascii="Arial" w:hAnsi="Arial" w:cs="Arial"/>
        </w:rPr>
        <w:t>One Brookings Drive</w:t>
      </w:r>
      <w:r w:rsidR="00AA2A89">
        <w:rPr>
          <w:rFonts w:ascii="Arial" w:hAnsi="Arial" w:cs="Arial"/>
        </w:rPr>
        <w:t xml:space="preserve">, </w:t>
      </w:r>
      <w:r w:rsidRPr="00C520FE">
        <w:rPr>
          <w:rFonts w:ascii="Arial" w:hAnsi="Arial" w:cs="Arial"/>
        </w:rPr>
        <w:t>St. Louis, MO 63130</w:t>
      </w:r>
    </w:p>
    <w:p w14:paraId="1C5BAE9F" w14:textId="0ADDDF97" w:rsidR="000D423C" w:rsidRDefault="000D423C" w:rsidP="000D423C">
      <w:pPr>
        <w:spacing w:after="0" w:line="360" w:lineRule="auto"/>
        <w:jc w:val="center"/>
        <w:rPr>
          <w:rStyle w:val="Hyperlink"/>
        </w:rPr>
      </w:pPr>
      <w:r>
        <w:rPr>
          <w:rFonts w:ascii="Arial" w:hAnsi="Arial" w:cs="Arial"/>
        </w:rPr>
        <w:t>*Tel</w:t>
      </w:r>
      <w:r w:rsidR="00F24BB2">
        <w:rPr>
          <w:rFonts w:ascii="Arial" w:hAnsi="Arial" w:cs="Arial"/>
        </w:rPr>
        <w:t>: 314-935-5058; Fax 314-935-4432</w:t>
      </w:r>
      <w:r>
        <w:rPr>
          <w:rFonts w:ascii="Arial" w:hAnsi="Arial" w:cs="Arial"/>
        </w:rPr>
        <w:t xml:space="preserve">; E-mail: </w:t>
      </w:r>
      <w:hyperlink r:id="rId8" w:history="1">
        <w:r>
          <w:rPr>
            <w:rStyle w:val="Hyperlink"/>
            <w:rFonts w:ascii="Arial" w:hAnsi="Arial" w:cs="Arial"/>
          </w:rPr>
          <w:t>rdvierstra@wustl.edu</w:t>
        </w:r>
      </w:hyperlink>
    </w:p>
    <w:p w14:paraId="1B776AC9" w14:textId="77777777" w:rsidR="00737704" w:rsidRDefault="00737704" w:rsidP="00D7528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4412D19" w14:textId="77777777" w:rsidR="00F24BB2" w:rsidRDefault="00F24BB2" w:rsidP="00D75282">
      <w:pPr>
        <w:spacing w:after="0" w:line="360" w:lineRule="auto"/>
        <w:rPr>
          <w:rFonts w:ascii="Arial" w:hAnsi="Arial" w:cs="Arial"/>
        </w:rPr>
      </w:pPr>
    </w:p>
    <w:p w14:paraId="736BDE23" w14:textId="77777777" w:rsidR="00F24BB2" w:rsidRDefault="00F24BB2" w:rsidP="00D75282">
      <w:pPr>
        <w:spacing w:after="0" w:line="360" w:lineRule="auto"/>
        <w:rPr>
          <w:rFonts w:ascii="Arial" w:hAnsi="Arial" w:cs="Arial"/>
        </w:rPr>
      </w:pPr>
    </w:p>
    <w:p w14:paraId="4F485AA4" w14:textId="174D4BFF" w:rsidR="00737704" w:rsidRPr="00F24BB2" w:rsidRDefault="00C520FE" w:rsidP="00D75282">
      <w:pPr>
        <w:spacing w:after="0" w:line="360" w:lineRule="auto"/>
        <w:rPr>
          <w:rFonts w:ascii="Arial" w:hAnsi="Arial" w:cs="Arial"/>
        </w:rPr>
      </w:pPr>
      <w:r w:rsidRPr="00F24BB2">
        <w:rPr>
          <w:rFonts w:ascii="Arial" w:hAnsi="Arial" w:cs="Arial"/>
          <w:b/>
        </w:rPr>
        <w:t>Abbreviations:</w:t>
      </w:r>
      <w:r w:rsidR="00AA2A89" w:rsidRPr="00F24BB2">
        <w:rPr>
          <w:rFonts w:ascii="Arial" w:hAnsi="Arial" w:cs="Arial"/>
        </w:rPr>
        <w:t xml:space="preserve"> </w:t>
      </w:r>
      <w:r w:rsidR="002C6550" w:rsidRPr="00F24BB2">
        <w:rPr>
          <w:rFonts w:ascii="Arial" w:hAnsi="Arial" w:cs="Arial"/>
        </w:rPr>
        <w:t xml:space="preserve"> AQUA, Absolute </w:t>
      </w:r>
      <w:proofErr w:type="spellStart"/>
      <w:r w:rsidR="002C6550" w:rsidRPr="00F24BB2">
        <w:rPr>
          <w:rFonts w:ascii="Arial" w:hAnsi="Arial" w:cs="Arial"/>
        </w:rPr>
        <w:t>QUAntification</w:t>
      </w:r>
      <w:proofErr w:type="spellEnd"/>
      <w:r w:rsidR="002C6550" w:rsidRPr="00F24BB2">
        <w:rPr>
          <w:rFonts w:ascii="Arial" w:hAnsi="Arial" w:cs="Arial"/>
        </w:rPr>
        <w:t xml:space="preserve"> of proteins; </w:t>
      </w:r>
      <w:proofErr w:type="spellStart"/>
      <w:r w:rsidR="002C6550" w:rsidRPr="00F24BB2">
        <w:rPr>
          <w:rFonts w:ascii="Arial" w:hAnsi="Arial" w:cs="Arial"/>
        </w:rPr>
        <w:t>dNSAF</w:t>
      </w:r>
      <w:proofErr w:type="spellEnd"/>
      <w:r w:rsidR="002C6550" w:rsidRPr="00F24BB2">
        <w:rPr>
          <w:rFonts w:ascii="Arial" w:hAnsi="Arial" w:cs="Arial"/>
        </w:rPr>
        <w:t xml:space="preserve">, distributed Normalized Spectral Abundance Factor; </w:t>
      </w:r>
      <w:r w:rsidR="004468B4" w:rsidRPr="00F24BB2">
        <w:rPr>
          <w:rFonts w:ascii="Arial" w:hAnsi="Arial" w:cs="Arial"/>
        </w:rPr>
        <w:t xml:space="preserve">LFQ, Label-Free Quantification; </w:t>
      </w:r>
      <w:proofErr w:type="spellStart"/>
      <w:r w:rsidR="004468B4" w:rsidRPr="00F24BB2">
        <w:rPr>
          <w:rFonts w:ascii="Arial" w:hAnsi="Arial" w:cs="Arial"/>
        </w:rPr>
        <w:t>MSpC</w:t>
      </w:r>
      <w:proofErr w:type="spellEnd"/>
      <w:r w:rsidR="004468B4" w:rsidRPr="00F24BB2">
        <w:rPr>
          <w:rFonts w:ascii="Arial" w:hAnsi="Arial" w:cs="Arial"/>
        </w:rPr>
        <w:t xml:space="preserve">, Morpheus Spectral Counter; NSAF, Normalized Spectral Abundance Factor; PSM, Peptide Spectra Match; TPP, Trans Proteomic Pipeline; </w:t>
      </w:r>
      <w:proofErr w:type="spellStart"/>
      <w:r w:rsidR="004468B4" w:rsidRPr="00F24BB2">
        <w:rPr>
          <w:rFonts w:ascii="Arial" w:hAnsi="Arial" w:cs="Arial"/>
        </w:rPr>
        <w:t>uNSAF</w:t>
      </w:r>
      <w:proofErr w:type="spellEnd"/>
      <w:r w:rsidR="004468B4" w:rsidRPr="00F24BB2">
        <w:rPr>
          <w:rFonts w:ascii="Arial" w:hAnsi="Arial" w:cs="Arial"/>
        </w:rPr>
        <w:t>, unique Normalized Spectral Abundance Factor; UPS2, Universal Proteome Standard 2; SILAC, Stable Isotope Labeling by Amino Acids in Cell Culture</w:t>
      </w:r>
    </w:p>
    <w:p w14:paraId="25CA1335" w14:textId="77777777" w:rsidR="00737704" w:rsidRPr="00F24BB2" w:rsidRDefault="00737704" w:rsidP="00D75282">
      <w:pPr>
        <w:spacing w:after="0" w:line="360" w:lineRule="auto"/>
        <w:rPr>
          <w:rFonts w:ascii="Arial" w:hAnsi="Arial" w:cs="Arial"/>
        </w:rPr>
      </w:pPr>
    </w:p>
    <w:p w14:paraId="0C35DE8D" w14:textId="77777777" w:rsidR="00F24BB2" w:rsidRDefault="007F6B3B" w:rsidP="00AA2A89">
      <w:pPr>
        <w:spacing w:after="0" w:line="360" w:lineRule="auto"/>
        <w:jc w:val="center"/>
        <w:rPr>
          <w:rFonts w:ascii="Arial" w:hAnsi="Arial" w:cs="Arial"/>
        </w:rPr>
      </w:pPr>
      <w:r w:rsidRPr="008A6E16">
        <w:rPr>
          <w:rFonts w:ascii="Arial" w:hAnsi="Arial" w:cs="Arial"/>
        </w:rPr>
        <w:t>Keywords:</w:t>
      </w:r>
      <w:r w:rsidR="00C520FE">
        <w:rPr>
          <w:rFonts w:ascii="Arial" w:hAnsi="Arial" w:cs="Arial"/>
        </w:rPr>
        <w:t xml:space="preserve"> </w:t>
      </w:r>
      <w:r w:rsidR="000A1963">
        <w:rPr>
          <w:rFonts w:ascii="Arial" w:hAnsi="Arial" w:cs="Arial"/>
        </w:rPr>
        <w:t xml:space="preserve">Bioinformatics / </w:t>
      </w:r>
      <w:r w:rsidR="00C520FE">
        <w:rPr>
          <w:rFonts w:ascii="Arial" w:hAnsi="Arial" w:cs="Arial"/>
        </w:rPr>
        <w:t>Label-free quantification /</w:t>
      </w:r>
      <w:r w:rsidR="000A1963">
        <w:rPr>
          <w:rFonts w:ascii="Arial" w:hAnsi="Arial" w:cs="Arial"/>
        </w:rPr>
        <w:t xml:space="preserve"> LC-MS/MS / Morpheus / proteomics</w:t>
      </w:r>
    </w:p>
    <w:p w14:paraId="3F72E0E8" w14:textId="09A78830" w:rsidR="000A1963" w:rsidRPr="00AA2A89" w:rsidRDefault="000A1963" w:rsidP="00AA2A89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52B0550" w14:textId="1B350D57" w:rsidR="00357AF4" w:rsidRPr="00314935" w:rsidRDefault="00066626" w:rsidP="006B7B45">
      <w:pPr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4E77B085" w14:textId="36FEAF18" w:rsidR="00357AF4" w:rsidRPr="00066626" w:rsidRDefault="00314935" w:rsidP="006B7B45">
      <w:pPr>
        <w:spacing w:after="0" w:line="480" w:lineRule="auto"/>
        <w:jc w:val="both"/>
        <w:rPr>
          <w:rFonts w:ascii="Arial" w:hAnsi="Arial" w:cs="Arial"/>
        </w:rPr>
      </w:pPr>
      <w:r w:rsidRPr="00066626">
        <w:rPr>
          <w:rFonts w:ascii="Arial" w:hAnsi="Arial" w:cs="Arial"/>
        </w:rPr>
        <w:t>La</w:t>
      </w:r>
      <w:r w:rsidR="00984595" w:rsidRPr="00066626">
        <w:rPr>
          <w:rFonts w:ascii="Arial" w:hAnsi="Arial" w:cs="Arial"/>
        </w:rPr>
        <w:t>bel-free</w:t>
      </w:r>
      <w:r w:rsidR="00442FC0" w:rsidRPr="00066626">
        <w:rPr>
          <w:rFonts w:ascii="Arial" w:hAnsi="Arial" w:cs="Arial"/>
        </w:rPr>
        <w:t xml:space="preserve"> quantitative</w:t>
      </w:r>
      <w:r w:rsidR="00A317CA" w:rsidRPr="00066626">
        <w:rPr>
          <w:rFonts w:ascii="Arial" w:hAnsi="Arial" w:cs="Arial"/>
        </w:rPr>
        <w:t xml:space="preserve"> </w:t>
      </w:r>
      <w:r w:rsidR="00FB2C08">
        <w:rPr>
          <w:rFonts w:ascii="Arial" w:hAnsi="Arial" w:cs="Arial"/>
        </w:rPr>
        <w:t>MS</w:t>
      </w:r>
      <w:r w:rsidR="00A42725">
        <w:rPr>
          <w:rFonts w:ascii="Arial" w:hAnsi="Arial" w:cs="Arial"/>
        </w:rPr>
        <w:t xml:space="preserve"> </w:t>
      </w:r>
      <w:r w:rsidRPr="00066626">
        <w:rPr>
          <w:rFonts w:ascii="Arial" w:hAnsi="Arial" w:cs="Arial"/>
        </w:rPr>
        <w:t>based on</w:t>
      </w:r>
      <w:r w:rsidR="00B040FE">
        <w:rPr>
          <w:rFonts w:ascii="Arial" w:hAnsi="Arial" w:cs="Arial"/>
        </w:rPr>
        <w:t xml:space="preserve"> the</w:t>
      </w:r>
      <w:r w:rsidRPr="00066626">
        <w:rPr>
          <w:rFonts w:ascii="Arial" w:hAnsi="Arial" w:cs="Arial"/>
        </w:rPr>
        <w:t xml:space="preserve"> Normalized Spectral Abundance Factor (NSAF) </w:t>
      </w:r>
      <w:r w:rsidR="00442FC0" w:rsidRPr="00066626">
        <w:rPr>
          <w:rFonts w:ascii="Arial" w:hAnsi="Arial" w:cs="Arial"/>
        </w:rPr>
        <w:t>has</w:t>
      </w:r>
      <w:r w:rsidRPr="00066626">
        <w:rPr>
          <w:rFonts w:ascii="Arial" w:hAnsi="Arial" w:cs="Arial"/>
        </w:rPr>
        <w:t xml:space="preserve"> emerged as</w:t>
      </w:r>
      <w:r w:rsidR="00442FC0" w:rsidRPr="00066626">
        <w:rPr>
          <w:rFonts w:ascii="Arial" w:hAnsi="Arial" w:cs="Arial"/>
        </w:rPr>
        <w:t xml:space="preserve"> a</w:t>
      </w:r>
      <w:r w:rsidRPr="00066626">
        <w:rPr>
          <w:rFonts w:ascii="Arial" w:hAnsi="Arial" w:cs="Arial"/>
        </w:rPr>
        <w:t xml:space="preserve"> </w:t>
      </w:r>
      <w:r w:rsidR="009632F6">
        <w:rPr>
          <w:rFonts w:ascii="Arial" w:hAnsi="Arial" w:cs="Arial"/>
        </w:rPr>
        <w:t>straightforward</w:t>
      </w:r>
      <w:r w:rsidRPr="00066626">
        <w:rPr>
          <w:rFonts w:ascii="Arial" w:hAnsi="Arial" w:cs="Arial"/>
        </w:rPr>
        <w:t xml:space="preserve"> and </w:t>
      </w:r>
      <w:r w:rsidR="00D25035" w:rsidRPr="00066626">
        <w:rPr>
          <w:rFonts w:ascii="Arial" w:hAnsi="Arial" w:cs="Arial"/>
        </w:rPr>
        <w:t>robust method</w:t>
      </w:r>
      <w:r w:rsidRPr="00066626">
        <w:rPr>
          <w:rFonts w:ascii="Arial" w:hAnsi="Arial" w:cs="Arial"/>
        </w:rPr>
        <w:t xml:space="preserve"> to determine the relative abundance of individual proteins </w:t>
      </w:r>
      <w:r w:rsidR="002F5C05" w:rsidRPr="00066626">
        <w:rPr>
          <w:rFonts w:ascii="Arial" w:hAnsi="Arial" w:cs="Arial"/>
        </w:rPr>
        <w:t>within</w:t>
      </w:r>
      <w:r w:rsidR="001C09D0">
        <w:rPr>
          <w:rFonts w:ascii="Arial" w:hAnsi="Arial" w:cs="Arial"/>
        </w:rPr>
        <w:t xml:space="preserve"> complex mixtures.  Here</w:t>
      </w:r>
      <w:r w:rsidR="00D06A88">
        <w:rPr>
          <w:rFonts w:ascii="Arial" w:hAnsi="Arial" w:cs="Arial"/>
        </w:rPr>
        <w:t>,</w:t>
      </w:r>
      <w:r w:rsidRPr="00066626">
        <w:rPr>
          <w:rFonts w:ascii="Arial" w:hAnsi="Arial" w:cs="Arial"/>
        </w:rPr>
        <w:t xml:space="preserve"> we </w:t>
      </w:r>
      <w:r w:rsidR="00EF345A">
        <w:rPr>
          <w:rFonts w:ascii="Arial" w:hAnsi="Arial" w:cs="Arial"/>
        </w:rPr>
        <w:t>present</w:t>
      </w:r>
      <w:r w:rsidRPr="00066626">
        <w:rPr>
          <w:rFonts w:ascii="Arial" w:hAnsi="Arial" w:cs="Arial"/>
        </w:rPr>
        <w:t xml:space="preserve"> </w:t>
      </w:r>
      <w:r w:rsidR="00357AF4" w:rsidRPr="00066626">
        <w:rPr>
          <w:rFonts w:ascii="Arial" w:hAnsi="Arial" w:cs="Arial"/>
        </w:rPr>
        <w:t>Mo</w:t>
      </w:r>
      <w:r w:rsidRPr="00066626">
        <w:rPr>
          <w:rFonts w:ascii="Arial" w:hAnsi="Arial" w:cs="Arial"/>
        </w:rPr>
        <w:t>rpheus Spectral Counter (</w:t>
      </w:r>
      <w:proofErr w:type="spellStart"/>
      <w:r w:rsidRPr="00066626">
        <w:rPr>
          <w:rFonts w:ascii="Arial" w:hAnsi="Arial" w:cs="Arial"/>
        </w:rPr>
        <w:t>MSpC</w:t>
      </w:r>
      <w:proofErr w:type="spellEnd"/>
      <w:r w:rsidRPr="00066626">
        <w:rPr>
          <w:rFonts w:ascii="Arial" w:hAnsi="Arial" w:cs="Arial"/>
        </w:rPr>
        <w:t>) a</w:t>
      </w:r>
      <w:r w:rsidR="00357AF4" w:rsidRPr="00066626">
        <w:rPr>
          <w:rFonts w:ascii="Arial" w:hAnsi="Arial" w:cs="Arial"/>
        </w:rPr>
        <w:t xml:space="preserve">s the first computational tool </w:t>
      </w:r>
      <w:r w:rsidR="00984595" w:rsidRPr="00066626">
        <w:rPr>
          <w:rFonts w:ascii="Arial" w:hAnsi="Arial" w:cs="Arial"/>
        </w:rPr>
        <w:t xml:space="preserve">that directly calculates NSAF </w:t>
      </w:r>
      <w:r w:rsidR="00A42725">
        <w:rPr>
          <w:rFonts w:ascii="Arial" w:hAnsi="Arial" w:cs="Arial"/>
        </w:rPr>
        <w:t xml:space="preserve">values </w:t>
      </w:r>
      <w:r w:rsidR="001B1186" w:rsidRPr="00066626">
        <w:rPr>
          <w:rFonts w:ascii="Arial" w:hAnsi="Arial" w:cs="Arial"/>
        </w:rPr>
        <w:t>from output obtained from</w:t>
      </w:r>
      <w:r w:rsidR="00357AF4" w:rsidRPr="00066626">
        <w:rPr>
          <w:rFonts w:ascii="Arial" w:hAnsi="Arial" w:cs="Arial"/>
        </w:rPr>
        <w:t xml:space="preserve"> Morpheus, a</w:t>
      </w:r>
      <w:r w:rsidR="001C09D0">
        <w:rPr>
          <w:rFonts w:ascii="Arial" w:hAnsi="Arial" w:cs="Arial"/>
        </w:rPr>
        <w:t xml:space="preserve"> fast, open-source</w:t>
      </w:r>
      <w:r w:rsidR="00F765F8" w:rsidRPr="00066626">
        <w:rPr>
          <w:rFonts w:ascii="Arial" w:hAnsi="Arial" w:cs="Arial"/>
        </w:rPr>
        <w:t>,</w:t>
      </w:r>
      <w:r w:rsidR="00357AF4" w:rsidRPr="00066626">
        <w:rPr>
          <w:rFonts w:ascii="Arial" w:hAnsi="Arial" w:cs="Arial"/>
        </w:rPr>
        <w:t xml:space="preserve"> peptide-MS/MS matching engine compatible with high</w:t>
      </w:r>
      <w:r w:rsidR="008C305F">
        <w:rPr>
          <w:rFonts w:ascii="Arial" w:hAnsi="Arial" w:cs="Arial"/>
        </w:rPr>
        <w:t>-</w:t>
      </w:r>
      <w:r w:rsidR="007B5F07" w:rsidRPr="00066626">
        <w:rPr>
          <w:rFonts w:ascii="Arial" w:hAnsi="Arial" w:cs="Arial"/>
        </w:rPr>
        <w:t>resolution</w:t>
      </w:r>
      <w:r w:rsidR="006002F5">
        <w:rPr>
          <w:rFonts w:ascii="Arial" w:hAnsi="Arial" w:cs="Arial"/>
        </w:rPr>
        <w:t xml:space="preserve"> accurate-</w:t>
      </w:r>
      <w:r w:rsidR="00A317CA" w:rsidRPr="00066626">
        <w:rPr>
          <w:rFonts w:ascii="Arial" w:hAnsi="Arial" w:cs="Arial"/>
        </w:rPr>
        <w:t>mass</w:t>
      </w:r>
      <w:r w:rsidR="007B5F07" w:rsidRPr="00066626">
        <w:rPr>
          <w:rFonts w:ascii="Arial" w:hAnsi="Arial" w:cs="Arial"/>
        </w:rPr>
        <w:t xml:space="preserve"> </w:t>
      </w:r>
      <w:r w:rsidR="00357AF4" w:rsidRPr="00066626">
        <w:rPr>
          <w:rFonts w:ascii="Arial" w:hAnsi="Arial" w:cs="Arial"/>
        </w:rPr>
        <w:t xml:space="preserve">instruments. </w:t>
      </w:r>
      <w:r w:rsidR="00984595" w:rsidRPr="00066626">
        <w:rPr>
          <w:rFonts w:ascii="Arial" w:hAnsi="Arial" w:cs="Arial"/>
        </w:rPr>
        <w:t xml:space="preserve"> </w:t>
      </w:r>
      <w:r w:rsidR="00D25035" w:rsidRPr="00066626">
        <w:rPr>
          <w:rFonts w:ascii="Arial" w:hAnsi="Arial" w:cs="Arial"/>
        </w:rPr>
        <w:t>NSAF</w:t>
      </w:r>
      <w:r w:rsidR="00984595" w:rsidRPr="00066626">
        <w:rPr>
          <w:rFonts w:ascii="Arial" w:hAnsi="Arial" w:cs="Arial"/>
        </w:rPr>
        <w:t xml:space="preserve"> </w:t>
      </w:r>
      <w:r w:rsidR="00357AF4" w:rsidRPr="00066626">
        <w:rPr>
          <w:rFonts w:ascii="Arial" w:hAnsi="Arial" w:cs="Arial"/>
        </w:rPr>
        <w:t xml:space="preserve">has distinct advantages over other </w:t>
      </w:r>
      <w:r w:rsidR="00984595" w:rsidRPr="00066626">
        <w:rPr>
          <w:rFonts w:ascii="Arial" w:hAnsi="Arial" w:cs="Arial"/>
        </w:rPr>
        <w:t xml:space="preserve">MS-based </w:t>
      </w:r>
      <w:r w:rsidR="00357AF4" w:rsidRPr="00066626">
        <w:rPr>
          <w:rFonts w:ascii="Arial" w:hAnsi="Arial" w:cs="Arial"/>
        </w:rPr>
        <w:t>quantification methods</w:t>
      </w:r>
      <w:r w:rsidR="008C305F">
        <w:rPr>
          <w:rFonts w:ascii="Arial" w:hAnsi="Arial" w:cs="Arial"/>
        </w:rPr>
        <w:t>,</w:t>
      </w:r>
      <w:r w:rsidR="00357AF4" w:rsidRPr="00066626">
        <w:rPr>
          <w:rFonts w:ascii="Arial" w:hAnsi="Arial" w:cs="Arial"/>
        </w:rPr>
        <w:t xml:space="preserve"> including a </w:t>
      </w:r>
      <w:r w:rsidR="00041F3D">
        <w:rPr>
          <w:rFonts w:ascii="Arial" w:hAnsi="Arial" w:cs="Arial"/>
        </w:rPr>
        <w:t>greater</w:t>
      </w:r>
      <w:r w:rsidR="00357AF4" w:rsidRPr="00066626">
        <w:rPr>
          <w:rFonts w:ascii="Arial" w:hAnsi="Arial" w:cs="Arial"/>
        </w:rPr>
        <w:t xml:space="preserve"> dynamic range </w:t>
      </w:r>
      <w:r w:rsidR="008C305F">
        <w:rPr>
          <w:rFonts w:ascii="Arial" w:hAnsi="Arial" w:cs="Arial"/>
        </w:rPr>
        <w:t>as compared to</w:t>
      </w:r>
      <w:r w:rsidR="00357AF4" w:rsidRPr="00066626">
        <w:rPr>
          <w:rFonts w:ascii="Arial" w:hAnsi="Arial" w:cs="Arial"/>
        </w:rPr>
        <w:t xml:space="preserve"> isobaric tags, no requirement to align and re-extract MS1 peaks</w:t>
      </w:r>
      <w:r w:rsidR="00984595" w:rsidRPr="00066626">
        <w:rPr>
          <w:rFonts w:ascii="Arial" w:hAnsi="Arial" w:cs="Arial"/>
        </w:rPr>
        <w:t>, and increased speed</w:t>
      </w:r>
      <w:r w:rsidR="00357AF4" w:rsidRPr="00066626">
        <w:rPr>
          <w:rFonts w:ascii="Arial" w:hAnsi="Arial" w:cs="Arial"/>
        </w:rPr>
        <w:t xml:space="preserve">. </w:t>
      </w:r>
      <w:r w:rsidR="00984595" w:rsidRPr="00066626">
        <w:rPr>
          <w:rFonts w:ascii="Arial" w:hAnsi="Arial" w:cs="Arial"/>
        </w:rPr>
        <w:t xml:space="preserve"> </w:t>
      </w:r>
      <w:proofErr w:type="spellStart"/>
      <w:r w:rsidR="00357AF4" w:rsidRPr="00066626">
        <w:rPr>
          <w:rFonts w:ascii="Arial" w:hAnsi="Arial" w:cs="Arial"/>
        </w:rPr>
        <w:t>MSpC</w:t>
      </w:r>
      <w:proofErr w:type="spellEnd"/>
      <w:r w:rsidR="00357AF4" w:rsidRPr="00066626" w:rsidDel="000A468A">
        <w:rPr>
          <w:rFonts w:ascii="Arial" w:hAnsi="Arial" w:cs="Arial"/>
        </w:rPr>
        <w:t xml:space="preserve"> </w:t>
      </w:r>
      <w:r w:rsidR="001B1186" w:rsidRPr="00066626">
        <w:rPr>
          <w:rFonts w:ascii="Arial" w:hAnsi="Arial" w:cs="Arial"/>
        </w:rPr>
        <w:t xml:space="preserve">features an easy to use graphic user interface that </w:t>
      </w:r>
      <w:r w:rsidR="00357AF4" w:rsidRPr="00066626">
        <w:rPr>
          <w:rFonts w:ascii="Arial" w:hAnsi="Arial" w:cs="Arial"/>
        </w:rPr>
        <w:t xml:space="preserve">additionally calculates </w:t>
      </w:r>
      <w:r w:rsidR="00984595" w:rsidRPr="00066626">
        <w:rPr>
          <w:rFonts w:ascii="Arial" w:hAnsi="Arial" w:cs="Arial"/>
        </w:rPr>
        <w:t xml:space="preserve">both </w:t>
      </w:r>
      <w:r w:rsidR="00AC5108" w:rsidRPr="00066626">
        <w:rPr>
          <w:rFonts w:ascii="Arial" w:hAnsi="Arial" w:cs="Arial"/>
        </w:rPr>
        <w:t xml:space="preserve">distributed </w:t>
      </w:r>
      <w:r w:rsidR="00984595" w:rsidRPr="00066626">
        <w:rPr>
          <w:rFonts w:ascii="Arial" w:hAnsi="Arial" w:cs="Arial"/>
        </w:rPr>
        <w:t xml:space="preserve">and </w:t>
      </w:r>
      <w:r w:rsidR="00AC5108" w:rsidRPr="00066626">
        <w:rPr>
          <w:rFonts w:ascii="Arial" w:hAnsi="Arial" w:cs="Arial"/>
        </w:rPr>
        <w:t xml:space="preserve">unique </w:t>
      </w:r>
      <w:r w:rsidR="00984595" w:rsidRPr="00066626">
        <w:rPr>
          <w:rFonts w:ascii="Arial" w:hAnsi="Arial" w:cs="Arial"/>
        </w:rPr>
        <w:t>NSAF</w:t>
      </w:r>
      <w:r w:rsidR="00357AF4" w:rsidRPr="00066626">
        <w:rPr>
          <w:rFonts w:ascii="Arial" w:hAnsi="Arial" w:cs="Arial"/>
        </w:rPr>
        <w:t xml:space="preserve"> values</w:t>
      </w:r>
      <w:r w:rsidR="00984595" w:rsidRPr="00066626">
        <w:rPr>
          <w:rFonts w:ascii="Arial" w:hAnsi="Arial" w:cs="Arial"/>
        </w:rPr>
        <w:t xml:space="preserve"> </w:t>
      </w:r>
      <w:r w:rsidR="00C56722" w:rsidRPr="00066626">
        <w:rPr>
          <w:rFonts w:ascii="Arial" w:hAnsi="Arial" w:cs="Arial"/>
        </w:rPr>
        <w:t xml:space="preserve">to </w:t>
      </w:r>
      <w:r w:rsidR="008C305F">
        <w:rPr>
          <w:rFonts w:ascii="Arial" w:hAnsi="Arial" w:cs="Arial"/>
        </w:rPr>
        <w:t>permit</w:t>
      </w:r>
      <w:r w:rsidR="00C56722" w:rsidRPr="00066626">
        <w:rPr>
          <w:rFonts w:ascii="Arial" w:hAnsi="Arial" w:cs="Arial"/>
        </w:rPr>
        <w:t xml:space="preserve"> </w:t>
      </w:r>
      <w:r w:rsidR="008C305F">
        <w:rPr>
          <w:rFonts w:ascii="Arial" w:hAnsi="Arial" w:cs="Arial"/>
        </w:rPr>
        <w:t>analyses</w:t>
      </w:r>
      <w:r w:rsidR="00C56722" w:rsidRPr="00066626">
        <w:rPr>
          <w:rFonts w:ascii="Arial" w:hAnsi="Arial" w:cs="Arial"/>
        </w:rPr>
        <w:t xml:space="preserve"> of both protein families and </w:t>
      </w:r>
      <w:r w:rsidR="00D25035" w:rsidRPr="00066626">
        <w:rPr>
          <w:rFonts w:ascii="Arial" w:hAnsi="Arial" w:cs="Arial"/>
        </w:rPr>
        <w:t>isoforms</w:t>
      </w:r>
      <w:r w:rsidR="00AC5108">
        <w:rPr>
          <w:rFonts w:ascii="Arial" w:hAnsi="Arial" w:cs="Arial"/>
        </w:rPr>
        <w:t>/</w:t>
      </w:r>
      <w:proofErr w:type="spellStart"/>
      <w:r w:rsidR="00AC5108">
        <w:rPr>
          <w:rFonts w:ascii="Arial" w:hAnsi="Arial" w:cs="Arial"/>
        </w:rPr>
        <w:t>proteoforms</w:t>
      </w:r>
      <w:proofErr w:type="spellEnd"/>
      <w:r w:rsidR="00F765F8" w:rsidRPr="00066626">
        <w:rPr>
          <w:rFonts w:ascii="Arial" w:hAnsi="Arial" w:cs="Arial"/>
        </w:rPr>
        <w:t xml:space="preserve">. </w:t>
      </w:r>
      <w:r w:rsidR="00C56722" w:rsidRPr="00066626">
        <w:rPr>
          <w:rFonts w:ascii="Arial" w:hAnsi="Arial" w:cs="Arial"/>
        </w:rPr>
        <w:t xml:space="preserve"> </w:t>
      </w:r>
      <w:proofErr w:type="spellStart"/>
      <w:r w:rsidR="00984595" w:rsidRPr="00066626">
        <w:rPr>
          <w:rFonts w:ascii="Arial" w:hAnsi="Arial" w:cs="Arial"/>
        </w:rPr>
        <w:t>MSpC</w:t>
      </w:r>
      <w:proofErr w:type="spellEnd"/>
      <w:r w:rsidR="00C56722" w:rsidRPr="00066626">
        <w:rPr>
          <w:rFonts w:ascii="Arial" w:hAnsi="Arial" w:cs="Arial"/>
        </w:rPr>
        <w:t xml:space="preserve"> determinations </w:t>
      </w:r>
      <w:r w:rsidR="001911F1" w:rsidRPr="00066626">
        <w:rPr>
          <w:rFonts w:ascii="Arial" w:hAnsi="Arial" w:cs="Arial"/>
        </w:rPr>
        <w:t>of</w:t>
      </w:r>
      <w:r w:rsidR="001911F1">
        <w:rPr>
          <w:rFonts w:ascii="Arial" w:hAnsi="Arial" w:cs="Arial"/>
        </w:rPr>
        <w:t xml:space="preserve"> protein concentration</w:t>
      </w:r>
      <w:r w:rsidR="001911F1" w:rsidRPr="00066626">
        <w:rPr>
          <w:rFonts w:ascii="Arial" w:hAnsi="Arial" w:cs="Arial"/>
        </w:rPr>
        <w:t xml:space="preserve"> </w:t>
      </w:r>
      <w:r w:rsidR="00C56722" w:rsidRPr="00066626">
        <w:rPr>
          <w:rFonts w:ascii="Arial" w:hAnsi="Arial" w:cs="Arial"/>
        </w:rPr>
        <w:t xml:space="preserve">were linear </w:t>
      </w:r>
      <w:r w:rsidR="00984595" w:rsidRPr="00066626">
        <w:rPr>
          <w:rFonts w:ascii="Arial" w:hAnsi="Arial" w:cs="Arial"/>
        </w:rPr>
        <w:t>over several orders of magnitude</w:t>
      </w:r>
      <w:r w:rsidR="00C56722" w:rsidRPr="00066626">
        <w:rPr>
          <w:rFonts w:ascii="Arial" w:hAnsi="Arial" w:cs="Arial"/>
        </w:rPr>
        <w:t xml:space="preserve"> based on </w:t>
      </w:r>
      <w:r w:rsidR="00442FC0" w:rsidRPr="00066626">
        <w:rPr>
          <w:rFonts w:ascii="Arial" w:hAnsi="Arial" w:cs="Arial"/>
        </w:rPr>
        <w:t>the analysis</w:t>
      </w:r>
      <w:r w:rsidR="00C56722" w:rsidRPr="00066626">
        <w:rPr>
          <w:rFonts w:ascii="Arial" w:hAnsi="Arial" w:cs="Arial"/>
        </w:rPr>
        <w:t xml:space="preserve"> of</w:t>
      </w:r>
      <w:r w:rsidR="00984595" w:rsidRPr="00066626">
        <w:rPr>
          <w:rFonts w:ascii="Arial" w:hAnsi="Arial" w:cs="Arial"/>
        </w:rPr>
        <w:t xml:space="preserve"> several high-mass accuracy datasets </w:t>
      </w:r>
      <w:r w:rsidR="00680FDF" w:rsidRPr="00066626">
        <w:rPr>
          <w:rFonts w:ascii="Arial" w:hAnsi="Arial" w:cs="Arial"/>
        </w:rPr>
        <w:t xml:space="preserve">either obtained from </w:t>
      </w:r>
      <w:r w:rsidR="006002F5">
        <w:rPr>
          <w:rFonts w:ascii="Arial" w:hAnsi="Arial" w:cs="Arial"/>
        </w:rPr>
        <w:t>PRIDE</w:t>
      </w:r>
      <w:r w:rsidR="00680FDF" w:rsidRPr="00066626">
        <w:rPr>
          <w:rFonts w:ascii="Arial" w:hAnsi="Arial" w:cs="Arial"/>
        </w:rPr>
        <w:t xml:space="preserve"> or </w:t>
      </w:r>
      <w:r w:rsidR="00984595" w:rsidRPr="00066626">
        <w:rPr>
          <w:rFonts w:ascii="Arial" w:hAnsi="Arial" w:cs="Arial"/>
        </w:rPr>
        <w:t xml:space="preserve">generated with total cell extracts spiked with </w:t>
      </w:r>
      <w:r w:rsidR="00C56722" w:rsidRPr="00066626">
        <w:rPr>
          <w:rFonts w:ascii="Arial" w:hAnsi="Arial" w:cs="Arial"/>
        </w:rPr>
        <w:t xml:space="preserve">purified </w:t>
      </w:r>
      <w:r w:rsidR="00C56722" w:rsidRPr="00066626">
        <w:rPr>
          <w:rFonts w:ascii="Arial" w:hAnsi="Arial" w:cs="Arial"/>
          <w:i/>
        </w:rPr>
        <w:t>Arabidopsis</w:t>
      </w:r>
      <w:r w:rsidR="00C56722" w:rsidRPr="00066626">
        <w:rPr>
          <w:rFonts w:ascii="Arial" w:hAnsi="Arial" w:cs="Arial"/>
        </w:rPr>
        <w:t xml:space="preserve"> 20S proteasomes</w:t>
      </w:r>
      <w:r w:rsidR="00984595" w:rsidRPr="00066626">
        <w:rPr>
          <w:rFonts w:ascii="Arial" w:hAnsi="Arial" w:cs="Arial"/>
        </w:rPr>
        <w:t xml:space="preserve">.  </w:t>
      </w:r>
      <w:r w:rsidR="00F765F8" w:rsidRPr="00066626">
        <w:rPr>
          <w:rFonts w:ascii="Arial" w:hAnsi="Arial" w:cs="Arial"/>
        </w:rPr>
        <w:t xml:space="preserve">The </w:t>
      </w:r>
      <w:proofErr w:type="spellStart"/>
      <w:r w:rsidR="00984595" w:rsidRPr="00066626">
        <w:rPr>
          <w:rFonts w:ascii="Arial" w:hAnsi="Arial" w:cs="Arial"/>
        </w:rPr>
        <w:t>MSpC</w:t>
      </w:r>
      <w:proofErr w:type="spellEnd"/>
      <w:r w:rsidR="00984595" w:rsidRPr="00066626">
        <w:rPr>
          <w:rFonts w:ascii="Arial" w:hAnsi="Arial" w:cs="Arial"/>
        </w:rPr>
        <w:t xml:space="preserve"> </w:t>
      </w:r>
      <w:r w:rsidR="00F765F8" w:rsidRPr="00066626">
        <w:rPr>
          <w:rFonts w:ascii="Arial" w:hAnsi="Arial" w:cs="Arial"/>
        </w:rPr>
        <w:t>software was developed in C#</w:t>
      </w:r>
      <w:r w:rsidR="00984595" w:rsidRPr="00066626">
        <w:rPr>
          <w:rFonts w:ascii="Arial" w:hAnsi="Arial" w:cs="Arial"/>
        </w:rPr>
        <w:t xml:space="preserve"> </w:t>
      </w:r>
      <w:r w:rsidR="00D25035" w:rsidRPr="00066626">
        <w:rPr>
          <w:rFonts w:ascii="Arial" w:hAnsi="Arial" w:cs="Arial"/>
        </w:rPr>
        <w:t>and is</w:t>
      </w:r>
      <w:r w:rsidR="00984595" w:rsidRPr="00066626">
        <w:rPr>
          <w:rFonts w:ascii="Arial" w:hAnsi="Arial" w:cs="Arial"/>
        </w:rPr>
        <w:t xml:space="preserve"> </w:t>
      </w:r>
      <w:r w:rsidR="00C56722" w:rsidRPr="00066626">
        <w:rPr>
          <w:rFonts w:ascii="Arial" w:hAnsi="Arial" w:cs="Arial"/>
        </w:rPr>
        <w:t>open source</w:t>
      </w:r>
      <w:r w:rsidR="00D25035" w:rsidRPr="00066626">
        <w:rPr>
          <w:rFonts w:ascii="Arial" w:hAnsi="Arial" w:cs="Arial"/>
        </w:rPr>
        <w:t>d</w:t>
      </w:r>
      <w:r w:rsidR="002A47CE">
        <w:rPr>
          <w:rFonts w:ascii="Arial" w:hAnsi="Arial" w:cs="Arial"/>
        </w:rPr>
        <w:t xml:space="preserve"> under a permissive</w:t>
      </w:r>
      <w:r w:rsidR="00357AF4" w:rsidRPr="00066626">
        <w:rPr>
          <w:rFonts w:ascii="Arial" w:hAnsi="Arial" w:cs="Arial"/>
        </w:rPr>
        <w:t xml:space="preserve"> </w:t>
      </w:r>
      <w:r w:rsidR="00F765F8" w:rsidRPr="00066626">
        <w:rPr>
          <w:rFonts w:ascii="Arial" w:hAnsi="Arial" w:cs="Arial"/>
        </w:rPr>
        <w:t>license</w:t>
      </w:r>
      <w:r w:rsidR="00680FDF" w:rsidRPr="00066626">
        <w:rPr>
          <w:rFonts w:ascii="Arial" w:hAnsi="Arial" w:cs="Arial"/>
        </w:rPr>
        <w:t xml:space="preserve"> with the code made available at</w:t>
      </w:r>
      <w:r w:rsidR="00356719">
        <w:rPr>
          <w:rFonts w:ascii="Arial" w:hAnsi="Arial" w:cs="Arial"/>
        </w:rPr>
        <w:t xml:space="preserve"> </w:t>
      </w:r>
      <w:hyperlink r:id="rId9" w:history="1">
        <w:r w:rsidR="00356719" w:rsidRPr="000A29D0">
          <w:rPr>
            <w:rStyle w:val="Hyperlink"/>
            <w:rFonts w:ascii="Arial" w:hAnsi="Arial" w:cs="Arial"/>
          </w:rPr>
          <w:t>http://dcgemperline.github.io/Morpheus_SpC/</w:t>
        </w:r>
      </w:hyperlink>
      <w:r w:rsidR="00F765F8" w:rsidRPr="00066626">
        <w:rPr>
          <w:rFonts w:ascii="Arial" w:hAnsi="Arial" w:cs="Arial"/>
        </w:rPr>
        <w:t xml:space="preserve">. </w:t>
      </w:r>
    </w:p>
    <w:p w14:paraId="60BBABB7" w14:textId="77777777" w:rsidR="00357AF4" w:rsidRDefault="00357AF4" w:rsidP="00AF24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AB77DAC" w14:textId="00C8E905" w:rsidR="006F4590" w:rsidRPr="006F4590" w:rsidRDefault="006F4590" w:rsidP="006B7B45">
      <w:pPr>
        <w:spacing w:after="0"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MAIN TEXT</w:t>
      </w:r>
    </w:p>
    <w:p w14:paraId="11DE71AF" w14:textId="638FF18D" w:rsidR="0015145A" w:rsidRDefault="005F4E30" w:rsidP="006B7B45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Quantification</w:t>
      </w:r>
      <w:r w:rsidRPr="00B040FE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individual polypeptides within complex </w:t>
      </w:r>
      <w:r w:rsidR="00B76605">
        <w:rPr>
          <w:rFonts w:ascii="Arial" w:hAnsi="Arial" w:cs="Arial"/>
        </w:rPr>
        <w:t>mixtures by MS</w:t>
      </w:r>
      <w:r w:rsidRPr="00B040FE">
        <w:rPr>
          <w:rFonts w:ascii="Arial" w:hAnsi="Arial" w:cs="Arial"/>
        </w:rPr>
        <w:t xml:space="preserve"> is an </w:t>
      </w:r>
      <w:r>
        <w:rPr>
          <w:rFonts w:ascii="Arial" w:hAnsi="Arial" w:cs="Arial"/>
        </w:rPr>
        <w:t>extremely</w:t>
      </w:r>
      <w:r w:rsidRPr="00B040FE">
        <w:rPr>
          <w:rFonts w:ascii="Arial" w:hAnsi="Arial" w:cs="Arial"/>
        </w:rPr>
        <w:t xml:space="preserve"> useful tool to understand </w:t>
      </w:r>
      <w:r>
        <w:rPr>
          <w:rFonts w:ascii="Arial" w:hAnsi="Arial" w:cs="Arial"/>
        </w:rPr>
        <w:t>proteomic</w:t>
      </w:r>
      <w:r w:rsidRPr="00B040FE">
        <w:rPr>
          <w:rFonts w:ascii="Arial" w:hAnsi="Arial" w:cs="Arial"/>
        </w:rPr>
        <w:t xml:space="preserve"> changes in organisms</w:t>
      </w:r>
      <w:r>
        <w:rPr>
          <w:rFonts w:ascii="Arial" w:hAnsi="Arial" w:cs="Arial"/>
        </w:rPr>
        <w:t xml:space="preserve"> during growth and development, and after environmental perturbation </w:t>
      </w:r>
      <w:r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&lt;EndNote&gt;&lt;Cite&gt;&lt;Author&gt;Wong&lt;/Author&gt;&lt;Year&gt;2010&lt;/Year&gt;&lt;RecNum&gt;1&lt;/RecNum&gt;&lt;DisplayText&gt;[1]&lt;/DisplayText&gt;&lt;record&gt;&lt;rec-number&gt;1&lt;/rec-number&gt;&lt;foreign-keys&gt;&lt;key app="EN" db-id="pa0esvds6fw9zoeerz5xt5vkwrert0wvr0zr" timestamp="1443753062"&gt;1&lt;/key&gt;&lt;/foreign-keys&gt;&lt;ref-type name="Journal Article"&gt;17&lt;/ref-type&gt;&lt;contributors&gt;&lt;authors&gt;&lt;author&gt;Wong, J. W.&lt;/author&gt;&lt;author&gt;Cagney, G.&lt;/author&gt;&lt;/authors&gt;&lt;/contributors&gt;&lt;auth-address&gt;UNSW Cancer Research Centre, University of New South Wales, Sydney, NSW, Australia.&lt;/auth-address&gt;&lt;titles&gt;&lt;title&gt;An overview of label-free quantitation methods in proteomics by mass spectrometry&lt;/title&gt;&lt;secondary-title&gt;Methods Mol. Biol.&lt;/secondary-title&gt;&lt;alt-title&gt;Methods in molecular biology&lt;/alt-title&gt;&lt;/titles&gt;&lt;alt-periodical&gt;&lt;full-title&gt;Methods Mol Biol&lt;/full-title&gt;&lt;abbr-1&gt;Methods in molecular biology&lt;/abbr-1&gt;&lt;/alt-periodical&gt;&lt;pages&gt;273-283&lt;/pages&gt;&lt;volume&gt;604&lt;/volume&gt;&lt;keywords&gt;&lt;keyword&gt;Chromatography, Liquid/methods&lt;/keyword&gt;&lt;keyword&gt;Ions/analysis&lt;/keyword&gt;&lt;keyword&gt;Mass Spectrometry/*methods&lt;/keyword&gt;&lt;keyword&gt;Proteins/*analysis&lt;/keyword&gt;&lt;keyword&gt;Proteomics/*methods&lt;/keyword&gt;&lt;/keywords&gt;&lt;dates&gt;&lt;year&gt;2010&lt;/year&gt;&lt;/dates&gt;&lt;isbn&gt;1940-6029 (Electronic)&amp;#xD;1064-3745 (Linking)&lt;/isbn&gt;&lt;accession-num&gt;20013377&lt;/accession-num&gt;&lt;urls&gt;&lt;related-urls&gt;&lt;url&gt;http://www.ncbi.nlm.nih.gov/pubmed/20013377&lt;/url&gt;&lt;/related-urls&gt;&lt;/urls&gt;&lt;electronic-resource-num&gt;10.1007/978-1-60761-444-9_18&lt;/electronic-resource-num&gt;&lt;/record&gt;&lt;/Cite&gt;&lt;/EndNote&gt;</w:instrText>
      </w:r>
      <w:r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[1]</w:t>
      </w:r>
      <w:r>
        <w:rPr>
          <w:rFonts w:ascii="Arial" w:hAnsi="Arial" w:cs="Arial"/>
        </w:rPr>
        <w:fldChar w:fldCharType="end"/>
      </w:r>
      <w:r w:rsidRPr="00B040F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B040FE">
        <w:rPr>
          <w:rFonts w:ascii="Arial" w:hAnsi="Arial" w:cs="Arial"/>
        </w:rPr>
        <w:t>While</w:t>
      </w:r>
      <w:r w:rsidR="008B680B" w:rsidRPr="00B040FE">
        <w:rPr>
          <w:rFonts w:ascii="Arial" w:hAnsi="Arial" w:cs="Arial"/>
        </w:rPr>
        <w:t xml:space="preserve"> </w:t>
      </w:r>
      <w:r w:rsidR="00B040FE">
        <w:rPr>
          <w:rFonts w:ascii="Arial" w:hAnsi="Arial" w:cs="Arial"/>
        </w:rPr>
        <w:t xml:space="preserve">a number of </w:t>
      </w:r>
      <w:r w:rsidR="00E50941">
        <w:rPr>
          <w:rFonts w:ascii="Arial" w:hAnsi="Arial" w:cs="Arial"/>
        </w:rPr>
        <w:t>MS/</w:t>
      </w:r>
      <w:r w:rsidR="00B040FE">
        <w:rPr>
          <w:rFonts w:ascii="Arial" w:hAnsi="Arial" w:cs="Arial"/>
        </w:rPr>
        <w:t xml:space="preserve">MS strategies have been developed to measure </w:t>
      </w:r>
      <w:r w:rsidR="00FC37D8">
        <w:rPr>
          <w:rFonts w:ascii="Arial" w:hAnsi="Arial" w:cs="Arial"/>
        </w:rPr>
        <w:t xml:space="preserve">protein </w:t>
      </w:r>
      <w:r>
        <w:rPr>
          <w:rFonts w:ascii="Arial" w:hAnsi="Arial" w:cs="Arial"/>
        </w:rPr>
        <w:t>abundance</w:t>
      </w:r>
      <w:r w:rsidR="00B040FE">
        <w:rPr>
          <w:rFonts w:ascii="Arial" w:hAnsi="Arial" w:cs="Arial"/>
        </w:rPr>
        <w:t>,</w:t>
      </w:r>
      <w:r w:rsidR="00A42725">
        <w:rPr>
          <w:rFonts w:ascii="Arial" w:hAnsi="Arial" w:cs="Arial"/>
        </w:rPr>
        <w:t xml:space="preserve"> including Stable Isotope Labeling </w:t>
      </w:r>
      <w:r w:rsidR="00CD4CE9">
        <w:rPr>
          <w:rFonts w:ascii="Arial" w:hAnsi="Arial" w:cs="Arial"/>
        </w:rPr>
        <w:t xml:space="preserve">by Amino Acids </w:t>
      </w:r>
      <w:r w:rsidR="00A42725">
        <w:rPr>
          <w:rFonts w:ascii="Arial" w:hAnsi="Arial" w:cs="Arial"/>
        </w:rPr>
        <w:t>in Cell Culture (SILAC)</w:t>
      </w:r>
      <w:r w:rsidR="004E2F9C">
        <w:rPr>
          <w:rFonts w:ascii="Arial" w:hAnsi="Arial" w:cs="Arial"/>
        </w:rPr>
        <w:t>,</w:t>
      </w:r>
      <w:r w:rsidR="00DC53BB">
        <w:rPr>
          <w:rFonts w:ascii="Arial" w:hAnsi="Arial" w:cs="Arial"/>
        </w:rPr>
        <w:t xml:space="preserve"> labeling with</w:t>
      </w:r>
      <w:r w:rsidR="004E2F9C">
        <w:rPr>
          <w:rFonts w:ascii="Arial" w:hAnsi="Arial" w:cs="Arial"/>
        </w:rPr>
        <w:t xml:space="preserve"> </w:t>
      </w:r>
      <w:r w:rsidR="00A42725">
        <w:rPr>
          <w:rFonts w:ascii="Arial" w:hAnsi="Arial" w:cs="Arial"/>
        </w:rPr>
        <w:t>isobaric tag</w:t>
      </w:r>
      <w:r w:rsidR="00DC53BB">
        <w:rPr>
          <w:rFonts w:ascii="Arial" w:hAnsi="Arial" w:cs="Arial"/>
        </w:rPr>
        <w:t>s</w:t>
      </w:r>
      <w:r w:rsidR="00A42725">
        <w:rPr>
          <w:rFonts w:ascii="Arial" w:hAnsi="Arial" w:cs="Arial"/>
        </w:rPr>
        <w:t>, and Absolute Quantification of proteins (AQUA)</w:t>
      </w:r>
      <w:r w:rsidR="00E710AB">
        <w:rPr>
          <w:rFonts w:ascii="Arial" w:hAnsi="Arial" w:cs="Arial"/>
        </w:rPr>
        <w:t xml:space="preserve"> </w:t>
      </w:r>
      <w:r w:rsidR="006A15B2">
        <w:rPr>
          <w:rFonts w:ascii="Arial" w:hAnsi="Arial" w:cs="Arial"/>
        </w:rPr>
        <w:fldChar w:fldCharType="begin">
          <w:fldData xml:space="preserve">PEVuZE5vdGU+PENpdGU+PEF1dGhvcj5Pbmc8L0F1dGhvcj48WWVhcj4yMDAyPC9ZZWFyPjxSZWNO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</w:fldData>
        </w:fldChar>
      </w:r>
      <w:r w:rsidR="007A358E">
        <w:rPr>
          <w:rFonts w:ascii="Arial" w:hAnsi="Arial" w:cs="Arial"/>
        </w:rPr>
        <w:instrText xml:space="preserve"> ADDIN EN.CITE </w:instrText>
      </w:r>
      <w:r w:rsidR="007A358E">
        <w:rPr>
          <w:rFonts w:ascii="Arial" w:hAnsi="Arial" w:cs="Arial"/>
        </w:rPr>
        <w:fldChar w:fldCharType="begin">
          <w:fldData xml:space="preserve">PEVuZE5vdGU+PENpdGU+PEF1dGhvcj5Pbmc8L0F1dGhvcj48WWVhcj4yMDAyPC9ZZWFyPjxSZWNO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</w:fldData>
        </w:fldChar>
      </w:r>
      <w:r w:rsidR="007A358E">
        <w:rPr>
          <w:rFonts w:ascii="Arial" w:hAnsi="Arial" w:cs="Arial"/>
        </w:rPr>
        <w:instrText xml:space="preserve"> ADDIN EN.CITE.DATA </w:instrText>
      </w:r>
      <w:r w:rsidR="007A358E">
        <w:rPr>
          <w:rFonts w:ascii="Arial" w:hAnsi="Arial" w:cs="Arial"/>
        </w:rPr>
      </w:r>
      <w:r w:rsidR="007A358E">
        <w:rPr>
          <w:rFonts w:ascii="Arial" w:hAnsi="Arial" w:cs="Arial"/>
        </w:rPr>
        <w:fldChar w:fldCharType="end"/>
      </w:r>
      <w:r w:rsidR="006A15B2">
        <w:rPr>
          <w:rFonts w:ascii="Arial" w:hAnsi="Arial" w:cs="Arial"/>
        </w:rPr>
      </w:r>
      <w:r w:rsidR="006A15B2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[2-5]</w:t>
      </w:r>
      <w:r w:rsidR="006A15B2">
        <w:rPr>
          <w:rFonts w:ascii="Arial" w:hAnsi="Arial" w:cs="Arial"/>
        </w:rPr>
        <w:fldChar w:fldCharType="end"/>
      </w:r>
      <w:r w:rsidR="00E710AB">
        <w:rPr>
          <w:rFonts w:ascii="Arial" w:hAnsi="Arial" w:cs="Arial"/>
        </w:rPr>
        <w:t>,</w:t>
      </w:r>
      <w:r w:rsidR="004E2F9C">
        <w:rPr>
          <w:rFonts w:ascii="Arial" w:hAnsi="Arial" w:cs="Arial"/>
        </w:rPr>
        <w:t xml:space="preserve"> label-</w:t>
      </w:r>
      <w:r w:rsidR="00547080">
        <w:rPr>
          <w:rFonts w:ascii="Arial" w:hAnsi="Arial" w:cs="Arial"/>
        </w:rPr>
        <w:t xml:space="preserve">free </w:t>
      </w:r>
      <w:r w:rsidR="001C09D0">
        <w:rPr>
          <w:rFonts w:ascii="Arial" w:hAnsi="Arial" w:cs="Arial"/>
        </w:rPr>
        <w:t>quantification</w:t>
      </w:r>
      <w:r w:rsidR="008B680B" w:rsidRPr="00B040FE">
        <w:rPr>
          <w:rFonts w:ascii="Arial" w:hAnsi="Arial" w:cs="Arial"/>
        </w:rPr>
        <w:t xml:space="preserve"> (LFQ)</w:t>
      </w:r>
      <w:r w:rsidR="00041F3D">
        <w:rPr>
          <w:rFonts w:ascii="Arial" w:hAnsi="Arial" w:cs="Arial"/>
        </w:rPr>
        <w:t xml:space="preserve"> approaches</w:t>
      </w:r>
      <w:r w:rsidR="008B680B" w:rsidRPr="00B040FE">
        <w:rPr>
          <w:rFonts w:ascii="Arial" w:hAnsi="Arial" w:cs="Arial"/>
        </w:rPr>
        <w:t xml:space="preserve"> have </w:t>
      </w:r>
      <w:r w:rsidR="00316651">
        <w:rPr>
          <w:rFonts w:ascii="Arial" w:hAnsi="Arial" w:cs="Arial"/>
        </w:rPr>
        <w:t xml:space="preserve">become increasingly </w:t>
      </w:r>
      <w:r w:rsidR="00EC3BEC">
        <w:rPr>
          <w:rFonts w:ascii="Arial" w:hAnsi="Arial" w:cs="Arial"/>
        </w:rPr>
        <w:t>popular</w:t>
      </w:r>
      <w:r w:rsidR="00316651">
        <w:rPr>
          <w:rFonts w:ascii="Arial" w:hAnsi="Arial" w:cs="Arial"/>
        </w:rPr>
        <w:t xml:space="preserve"> </w:t>
      </w:r>
      <w:r w:rsidR="00B040FE">
        <w:rPr>
          <w:rFonts w:ascii="Arial" w:hAnsi="Arial" w:cs="Arial"/>
        </w:rPr>
        <w:t xml:space="preserve">given their </w:t>
      </w:r>
      <w:r w:rsidR="0015145A">
        <w:rPr>
          <w:rFonts w:ascii="Arial" w:hAnsi="Arial" w:cs="Arial"/>
        </w:rPr>
        <w:t xml:space="preserve">simplicity and </w:t>
      </w:r>
      <w:r w:rsidR="00B040FE">
        <w:rPr>
          <w:rFonts w:ascii="Arial" w:hAnsi="Arial" w:cs="Arial"/>
        </w:rPr>
        <w:t xml:space="preserve">low cost </w:t>
      </w:r>
      <w:r w:rsidR="006A15B2">
        <w:rPr>
          <w:rFonts w:ascii="Arial" w:hAnsi="Arial" w:cs="Arial"/>
        </w:rPr>
        <w:fldChar w:fldCharType="begin">
          <w:fldData xml:space="preserve">PEVuZE5vdGU+PENpdGU+PEF1dGhvcj5aaGFuZzwvQXV0aG9yPjxZZWFyPjIwMDY8L1llYXI+PFJl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</w:fldData>
        </w:fldChar>
      </w:r>
      <w:r w:rsidR="007A358E">
        <w:rPr>
          <w:rFonts w:ascii="Arial" w:hAnsi="Arial" w:cs="Arial"/>
        </w:rPr>
        <w:instrText xml:space="preserve"> ADDIN EN.CITE </w:instrText>
      </w:r>
      <w:r w:rsidR="007A358E">
        <w:rPr>
          <w:rFonts w:ascii="Arial" w:hAnsi="Arial" w:cs="Arial"/>
        </w:rPr>
        <w:fldChar w:fldCharType="begin">
          <w:fldData xml:space="preserve">PEVuZE5vdGU+PENpdGU+PEF1dGhvcj5aaGFuZzwvQXV0aG9yPjxZZWFyPjIwMDY8L1llYXI+PFJl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</w:fldData>
        </w:fldChar>
      </w:r>
      <w:r w:rsidR="007A358E">
        <w:rPr>
          <w:rFonts w:ascii="Arial" w:hAnsi="Arial" w:cs="Arial"/>
        </w:rPr>
        <w:instrText xml:space="preserve"> ADDIN EN.CITE.DATA </w:instrText>
      </w:r>
      <w:r w:rsidR="007A358E">
        <w:rPr>
          <w:rFonts w:ascii="Arial" w:hAnsi="Arial" w:cs="Arial"/>
        </w:rPr>
      </w:r>
      <w:r w:rsidR="007A358E">
        <w:rPr>
          <w:rFonts w:ascii="Arial" w:hAnsi="Arial" w:cs="Arial"/>
        </w:rPr>
        <w:fldChar w:fldCharType="end"/>
      </w:r>
      <w:r w:rsidR="006A15B2">
        <w:rPr>
          <w:rFonts w:ascii="Arial" w:hAnsi="Arial" w:cs="Arial"/>
        </w:rPr>
      </w:r>
      <w:r w:rsidR="006A15B2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[1, 6]</w:t>
      </w:r>
      <w:r w:rsidR="006A15B2">
        <w:rPr>
          <w:rFonts w:ascii="Arial" w:hAnsi="Arial" w:cs="Arial"/>
        </w:rPr>
        <w:fldChar w:fldCharType="end"/>
      </w:r>
      <w:r w:rsidR="00FB2C08" w:rsidRPr="00B040FE">
        <w:rPr>
          <w:rFonts w:ascii="Arial" w:hAnsi="Arial" w:cs="Arial"/>
        </w:rPr>
        <w:t xml:space="preserve">.  </w:t>
      </w:r>
      <w:r w:rsidR="007A6C18">
        <w:rPr>
          <w:rFonts w:ascii="Arial" w:hAnsi="Arial" w:cs="Arial"/>
        </w:rPr>
        <w:t>O</w:t>
      </w:r>
      <w:r w:rsidR="00CD219D">
        <w:rPr>
          <w:rFonts w:ascii="Arial" w:hAnsi="Arial" w:cs="Arial"/>
        </w:rPr>
        <w:t>ne</w:t>
      </w:r>
      <w:r w:rsidR="007A6C18">
        <w:rPr>
          <w:rFonts w:ascii="Arial" w:hAnsi="Arial" w:cs="Arial"/>
        </w:rPr>
        <w:t xml:space="preserve"> LFQ strategy</w:t>
      </w:r>
      <w:r w:rsidR="00CD219D">
        <w:rPr>
          <w:rFonts w:ascii="Arial" w:hAnsi="Arial" w:cs="Arial"/>
        </w:rPr>
        <w:t xml:space="preserve"> infers abundance from the number of observed peptide spectra matches (PSMs)</w:t>
      </w:r>
      <w:r w:rsidR="00FB2C08">
        <w:rPr>
          <w:rFonts w:ascii="Arial" w:hAnsi="Arial" w:cs="Arial"/>
        </w:rPr>
        <w:t xml:space="preserve">.  </w:t>
      </w:r>
      <w:r w:rsidR="0015145A">
        <w:rPr>
          <w:rFonts w:ascii="Arial" w:hAnsi="Arial" w:cs="Arial"/>
        </w:rPr>
        <w:t>For these PSM</w:t>
      </w:r>
      <w:r w:rsidR="006A7C4B">
        <w:rPr>
          <w:rFonts w:ascii="Arial" w:hAnsi="Arial" w:cs="Arial"/>
        </w:rPr>
        <w:t>-</w:t>
      </w:r>
      <w:r w:rsidR="000134CE">
        <w:rPr>
          <w:rFonts w:ascii="Arial" w:hAnsi="Arial" w:cs="Arial"/>
        </w:rPr>
        <w:t>based approaches</w:t>
      </w:r>
      <w:r w:rsidR="00FB2C08">
        <w:rPr>
          <w:rFonts w:ascii="Arial" w:hAnsi="Arial" w:cs="Arial"/>
        </w:rPr>
        <w:t>,</w:t>
      </w:r>
      <w:r w:rsidR="00FC37D8">
        <w:rPr>
          <w:rFonts w:ascii="Arial" w:hAnsi="Arial" w:cs="Arial"/>
        </w:rPr>
        <w:t xml:space="preserve"> changes in protein abundance can be generated </w:t>
      </w:r>
      <w:proofErr w:type="spellStart"/>
      <w:r w:rsidR="00FC37D8">
        <w:rPr>
          <w:rFonts w:ascii="Arial" w:hAnsi="Arial" w:cs="Arial"/>
        </w:rPr>
        <w:t>artifactually</w:t>
      </w:r>
      <w:proofErr w:type="spellEnd"/>
      <w:r w:rsidR="00FC37D8">
        <w:rPr>
          <w:rFonts w:ascii="Arial" w:hAnsi="Arial" w:cs="Arial"/>
        </w:rPr>
        <w:t xml:space="preserve"> </w:t>
      </w:r>
      <w:r w:rsidR="0015145A">
        <w:rPr>
          <w:rFonts w:ascii="Arial" w:hAnsi="Arial" w:cs="Arial"/>
        </w:rPr>
        <w:t>when</w:t>
      </w:r>
      <w:r w:rsidR="00FC37D8">
        <w:rPr>
          <w:rFonts w:ascii="Arial" w:hAnsi="Arial" w:cs="Arial"/>
        </w:rPr>
        <w:t xml:space="preserve"> </w:t>
      </w:r>
      <w:r w:rsidR="00E53917">
        <w:rPr>
          <w:rFonts w:ascii="Arial" w:hAnsi="Arial" w:cs="Arial"/>
        </w:rPr>
        <w:t xml:space="preserve">total </w:t>
      </w:r>
      <w:r w:rsidR="001911F1">
        <w:rPr>
          <w:rFonts w:ascii="Arial" w:hAnsi="Arial" w:cs="Arial"/>
        </w:rPr>
        <w:t>PSMs</w:t>
      </w:r>
      <w:r w:rsidR="00F01E71">
        <w:rPr>
          <w:rFonts w:ascii="Arial" w:hAnsi="Arial" w:cs="Arial"/>
        </w:rPr>
        <w:t xml:space="preserve"> </w:t>
      </w:r>
      <w:r w:rsidR="0015145A">
        <w:rPr>
          <w:rFonts w:ascii="Arial" w:hAnsi="Arial" w:cs="Arial"/>
        </w:rPr>
        <w:t xml:space="preserve">differ </w:t>
      </w:r>
      <w:r w:rsidR="00FC37D8">
        <w:rPr>
          <w:rFonts w:ascii="Arial" w:hAnsi="Arial" w:cs="Arial"/>
        </w:rPr>
        <w:t>among</w:t>
      </w:r>
      <w:r w:rsidR="00F01E71">
        <w:rPr>
          <w:rFonts w:ascii="Arial" w:hAnsi="Arial" w:cs="Arial"/>
        </w:rPr>
        <w:t xml:space="preserve"> </w:t>
      </w:r>
      <w:r w:rsidR="00E53917">
        <w:rPr>
          <w:rFonts w:ascii="Arial" w:hAnsi="Arial" w:cs="Arial"/>
        </w:rPr>
        <w:t>samples</w:t>
      </w:r>
      <w:r w:rsidR="007A6C18">
        <w:rPr>
          <w:rFonts w:ascii="Arial" w:hAnsi="Arial" w:cs="Arial"/>
        </w:rPr>
        <w:t xml:space="preserve"> and because longer proteins tend to produce more raw counts</w:t>
      </w:r>
      <w:r w:rsidR="00F01E71">
        <w:rPr>
          <w:rFonts w:ascii="Arial" w:hAnsi="Arial" w:cs="Arial"/>
        </w:rPr>
        <w:t xml:space="preserve">. </w:t>
      </w:r>
      <w:r w:rsidR="006A7C4B">
        <w:rPr>
          <w:rFonts w:ascii="Arial" w:hAnsi="Arial" w:cs="Arial"/>
        </w:rPr>
        <w:t xml:space="preserve"> </w:t>
      </w:r>
      <w:r w:rsidR="00F01E71">
        <w:rPr>
          <w:rFonts w:ascii="Arial" w:hAnsi="Arial" w:cs="Arial"/>
        </w:rPr>
        <w:t xml:space="preserve">For these reasons normalizing for both protein length and total </w:t>
      </w:r>
      <w:r w:rsidR="001911F1">
        <w:rPr>
          <w:rFonts w:ascii="Arial" w:hAnsi="Arial" w:cs="Arial"/>
        </w:rPr>
        <w:t>PSMs</w:t>
      </w:r>
      <w:r w:rsidR="00F01E71">
        <w:rPr>
          <w:rFonts w:ascii="Arial" w:hAnsi="Arial" w:cs="Arial"/>
        </w:rPr>
        <w:t xml:space="preserve"> </w:t>
      </w:r>
      <w:r w:rsidR="003C5222">
        <w:rPr>
          <w:rFonts w:ascii="Arial" w:hAnsi="Arial" w:cs="Arial"/>
        </w:rPr>
        <w:t>is</w:t>
      </w:r>
      <w:r w:rsidR="00F01E71">
        <w:rPr>
          <w:rFonts w:ascii="Arial" w:hAnsi="Arial" w:cs="Arial"/>
        </w:rPr>
        <w:t xml:space="preserve"> paramount. </w:t>
      </w:r>
      <w:r w:rsidR="006A7C4B">
        <w:rPr>
          <w:rFonts w:ascii="Arial" w:hAnsi="Arial" w:cs="Arial"/>
        </w:rPr>
        <w:t xml:space="preserve"> </w:t>
      </w:r>
      <w:r w:rsidR="000D423C">
        <w:rPr>
          <w:rFonts w:ascii="Arial" w:hAnsi="Arial" w:cs="Arial"/>
        </w:rPr>
        <w:t>While t</w:t>
      </w:r>
      <w:r w:rsidR="00890723">
        <w:rPr>
          <w:rFonts w:ascii="Arial" w:hAnsi="Arial" w:cs="Arial"/>
        </w:rPr>
        <w:t>his adjustment</w:t>
      </w:r>
      <w:r w:rsidR="000134CE">
        <w:rPr>
          <w:rFonts w:ascii="Arial" w:hAnsi="Arial" w:cs="Arial"/>
        </w:rPr>
        <w:t xml:space="preserve"> can be </w:t>
      </w:r>
      <w:r w:rsidR="0015145A">
        <w:rPr>
          <w:rFonts w:ascii="Arial" w:hAnsi="Arial" w:cs="Arial"/>
        </w:rPr>
        <w:t xml:space="preserve">made </w:t>
      </w:r>
      <w:r w:rsidR="000134CE">
        <w:rPr>
          <w:rFonts w:ascii="Arial" w:hAnsi="Arial" w:cs="Arial"/>
        </w:rPr>
        <w:t>in a number of wa</w:t>
      </w:r>
      <w:r w:rsidR="006A7C4B">
        <w:rPr>
          <w:rFonts w:ascii="Arial" w:hAnsi="Arial" w:cs="Arial"/>
        </w:rPr>
        <w:t>ys; o</w:t>
      </w:r>
      <w:r w:rsidR="000134CE">
        <w:rPr>
          <w:rFonts w:ascii="Arial" w:hAnsi="Arial" w:cs="Arial"/>
        </w:rPr>
        <w:t xml:space="preserve">ne of the </w:t>
      </w:r>
      <w:r w:rsidR="00791292">
        <w:rPr>
          <w:rFonts w:ascii="Arial" w:hAnsi="Arial" w:cs="Arial"/>
        </w:rPr>
        <w:t xml:space="preserve">most straight forward </w:t>
      </w:r>
      <w:r w:rsidR="003C5222">
        <w:rPr>
          <w:rFonts w:ascii="Arial" w:hAnsi="Arial" w:cs="Arial"/>
        </w:rPr>
        <w:t>methods</w:t>
      </w:r>
      <w:r w:rsidR="00DE2BCA">
        <w:rPr>
          <w:rFonts w:ascii="Arial" w:hAnsi="Arial" w:cs="Arial"/>
        </w:rPr>
        <w:t xml:space="preserve"> </w:t>
      </w:r>
      <w:r w:rsidR="000134CE">
        <w:rPr>
          <w:rFonts w:ascii="Arial" w:hAnsi="Arial" w:cs="Arial"/>
        </w:rPr>
        <w:t>is to</w:t>
      </w:r>
      <w:r w:rsidR="00DE2BCA">
        <w:rPr>
          <w:rFonts w:ascii="Arial" w:hAnsi="Arial" w:cs="Arial"/>
        </w:rPr>
        <w:t xml:space="preserve"> use Normalized Spectral Abundance Factor (NSAF)</w:t>
      </w:r>
      <w:r w:rsidR="006A7C4B">
        <w:rPr>
          <w:rFonts w:ascii="Arial" w:hAnsi="Arial" w:cs="Arial"/>
        </w:rPr>
        <w:t>, a length- and count-</w:t>
      </w:r>
      <w:r w:rsidR="00102CFE">
        <w:rPr>
          <w:rFonts w:ascii="Arial" w:hAnsi="Arial" w:cs="Arial"/>
        </w:rPr>
        <w:t>normalized meas</w:t>
      </w:r>
      <w:r w:rsidR="00890723">
        <w:rPr>
          <w:rFonts w:ascii="Arial" w:hAnsi="Arial" w:cs="Arial"/>
        </w:rPr>
        <w:t xml:space="preserve">ure </w:t>
      </w:r>
      <w:r w:rsidR="006A7C4B">
        <w:rPr>
          <w:rFonts w:ascii="Arial" w:hAnsi="Arial" w:cs="Arial"/>
        </w:rPr>
        <w:t xml:space="preserve">for each </w:t>
      </w:r>
      <w:r w:rsidR="00102CFE">
        <w:rPr>
          <w:rFonts w:ascii="Arial" w:hAnsi="Arial" w:cs="Arial"/>
        </w:rPr>
        <w:t>protein</w:t>
      </w:r>
      <w:r w:rsidR="00E710AB">
        <w:rPr>
          <w:rFonts w:ascii="Arial" w:hAnsi="Arial" w:cs="Arial"/>
        </w:rPr>
        <w:t xml:space="preserve"> </w:t>
      </w:r>
      <w:r w:rsidR="006A15B2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&lt;EndNote&gt;&lt;Cite&gt;&lt;Author&gt;Zybailov&lt;/Author&gt;&lt;Year&gt;2006&lt;/Year&gt;&lt;RecNum&gt;11&lt;/RecNum&gt;&lt;DisplayText&gt;[7]&lt;/DisplayText&gt;&lt;record&gt;&lt;rec-number&gt;11&lt;/rec-number&gt;&lt;foreign-keys&gt;&lt;key app="EN" db-id="pa0esvds6fw9zoeerz5xt5vkwrert0wvr0zr" timestamp="1443753063"&gt;11&lt;/key&gt;&lt;/foreign-keys&gt;&lt;ref-type name="Journal Article"&gt;17&lt;/ref-type&gt;&lt;contributors&gt;&lt;authors&gt;&lt;author&gt;Zybailov, B.&lt;/author&gt;&lt;author&gt;Mosley, A. L.&lt;/author&gt;&lt;author&gt;Sardiu, M. E.&lt;/author&gt;&lt;author&gt;Coleman, M. K.&lt;/author&gt;&lt;author&gt;Florens, L.&lt;/author&gt;&lt;author&gt;Washburn, M. P.&lt;/author&gt;&lt;/authors&gt;&lt;/contributors&gt;&lt;auth-address&gt;Stowers Institute for Medical Research, 1000 East 50th Street, Kansas City, Missouri 64110, USA.&lt;/auth-address&gt;&lt;titles&gt;&lt;title&gt;Statistical analysis of membrane proteome expression changes in Saccharomyces cerevisiae&lt;/title&gt;&lt;secondary-title&gt;J. Proteome Res.&lt;/secondary-title&gt;&lt;alt-title&gt;Journal of proteome research&lt;/alt-title&gt;&lt;/titles&gt;&lt;alt-periodical&gt;&lt;full-title&gt;J Proteome Res&lt;/full-title&gt;&lt;abbr-1&gt;Journal of proteome research&lt;/abbr-1&gt;&lt;/alt-periodical&gt;&lt;pages&gt;2339-2347&lt;/pages&gt;&lt;volume&gt;5&lt;/volume&gt;&lt;number&gt;9&lt;/number&gt;&lt;keywords&gt;&lt;keyword&gt;Data Interpretation, Statistical&lt;/keyword&gt;&lt;keyword&gt;*Gene Expression Regulation, Fungal&lt;/keyword&gt;&lt;keyword&gt;Membrane Proteins/*metabolism&lt;/keyword&gt;&lt;keyword&gt;Nitrogen Radioisotopes&lt;/keyword&gt;&lt;keyword&gt;Proteomics/*methods&lt;/keyword&gt;&lt;keyword&gt;Saccharomyces cerevisiae/genetics/*metabolism&lt;/keyword&gt;&lt;/keywords&gt;&lt;dates&gt;&lt;year&gt;2006&lt;/year&gt;&lt;pub-dates&gt;&lt;date&gt;Sep&lt;/date&gt;&lt;/pub-dates&gt;&lt;/dates&gt;&lt;isbn&gt;1535-3893 (Print)&amp;#xD;1535-3893 (Linking)&lt;/isbn&gt;&lt;accession-num&gt;16944946&lt;/accession-num&gt;&lt;urls&gt;&lt;related-urls&gt;&lt;url&gt;http://www.ncbi.nlm.nih.gov/pubmed/16944946&lt;/url&gt;&lt;/related-urls&gt;&lt;/urls&gt;&lt;electronic-resource-num&gt;10.1021/pr060161n&lt;/electronic-resource-num&gt;&lt;/record&gt;&lt;/Cite&gt;&lt;/EndNote&gt;</w:instrText>
      </w:r>
      <w:r w:rsidR="006A15B2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[7]</w:t>
      </w:r>
      <w:r w:rsidR="006A15B2">
        <w:rPr>
          <w:rFonts w:ascii="Arial" w:hAnsi="Arial" w:cs="Arial"/>
        </w:rPr>
        <w:fldChar w:fldCharType="end"/>
      </w:r>
      <w:r w:rsidR="00102CFE">
        <w:rPr>
          <w:rFonts w:ascii="Arial" w:hAnsi="Arial" w:cs="Arial"/>
        </w:rPr>
        <w:t>.</w:t>
      </w:r>
      <w:r w:rsidR="00FB2C08">
        <w:rPr>
          <w:rFonts w:ascii="Arial" w:hAnsi="Arial" w:cs="Arial"/>
        </w:rPr>
        <w:t xml:space="preserve"> </w:t>
      </w:r>
      <w:r w:rsidR="00102CFE">
        <w:rPr>
          <w:rFonts w:ascii="Arial" w:hAnsi="Arial" w:cs="Arial"/>
        </w:rPr>
        <w:t xml:space="preserve"> </w:t>
      </w:r>
      <w:r w:rsidR="00874005">
        <w:rPr>
          <w:rFonts w:ascii="Arial" w:hAnsi="Arial" w:cs="Arial"/>
        </w:rPr>
        <w:t>Further improvements to the NSAF algorithm have been made by</w:t>
      </w:r>
      <w:r w:rsidR="006A7C4B">
        <w:rPr>
          <w:rFonts w:ascii="Arial" w:hAnsi="Arial" w:cs="Arial"/>
        </w:rPr>
        <w:t xml:space="preserve"> </w:t>
      </w:r>
      <w:r w:rsidR="00874005">
        <w:rPr>
          <w:rFonts w:ascii="Arial" w:hAnsi="Arial" w:cs="Arial"/>
        </w:rPr>
        <w:t>accounting for shared peptides</w:t>
      </w:r>
      <w:r w:rsidR="00171B14" w:rsidRPr="00B76605">
        <w:rPr>
          <w:rFonts w:ascii="Arial" w:hAnsi="Arial" w:cs="Arial"/>
        </w:rPr>
        <w:t xml:space="preserve"> </w:t>
      </w:r>
      <w:r w:rsidR="00E7592B">
        <w:rPr>
          <w:rFonts w:ascii="Arial" w:hAnsi="Arial" w:cs="Arial"/>
        </w:rPr>
        <w:t>in</w:t>
      </w:r>
      <w:r w:rsidR="00171B14" w:rsidRPr="00B76605">
        <w:rPr>
          <w:rFonts w:ascii="Arial" w:hAnsi="Arial" w:cs="Arial"/>
        </w:rPr>
        <w:t xml:space="preserve"> distributed NSAF (</w:t>
      </w:r>
      <w:proofErr w:type="spellStart"/>
      <w:r w:rsidR="00171B14" w:rsidRPr="00B76605">
        <w:rPr>
          <w:rFonts w:ascii="Arial" w:hAnsi="Arial" w:cs="Arial"/>
        </w:rPr>
        <w:t>dNSAF</w:t>
      </w:r>
      <w:proofErr w:type="spellEnd"/>
      <w:r w:rsidR="00171B14" w:rsidRPr="00B76605">
        <w:rPr>
          <w:rFonts w:ascii="Arial" w:hAnsi="Arial" w:cs="Arial"/>
        </w:rPr>
        <w:t xml:space="preserve">), which </w:t>
      </w:r>
      <w:r w:rsidR="00874005">
        <w:rPr>
          <w:rFonts w:ascii="Arial" w:hAnsi="Arial" w:cs="Arial"/>
        </w:rPr>
        <w:t>distributes common</w:t>
      </w:r>
      <w:r w:rsidR="00171B14" w:rsidRPr="00B76605">
        <w:rPr>
          <w:rFonts w:ascii="Arial" w:hAnsi="Arial" w:cs="Arial"/>
        </w:rPr>
        <w:t xml:space="preserve"> </w:t>
      </w:r>
      <w:r w:rsidR="00102CFE" w:rsidRPr="00B76605">
        <w:rPr>
          <w:rFonts w:ascii="Arial" w:hAnsi="Arial" w:cs="Arial"/>
        </w:rPr>
        <w:t xml:space="preserve">PSMs </w:t>
      </w:r>
      <w:r w:rsidR="00171B14" w:rsidRPr="00B76605">
        <w:rPr>
          <w:rFonts w:ascii="Arial" w:hAnsi="Arial" w:cs="Arial"/>
        </w:rPr>
        <w:t>among a family of isoforms/</w:t>
      </w:r>
      <w:proofErr w:type="spellStart"/>
      <w:r w:rsidR="00171B14" w:rsidRPr="00B76605">
        <w:rPr>
          <w:rFonts w:ascii="Arial" w:hAnsi="Arial" w:cs="Arial"/>
        </w:rPr>
        <w:t>proteoforms</w:t>
      </w:r>
      <w:proofErr w:type="spellEnd"/>
      <w:r w:rsidR="00874005">
        <w:rPr>
          <w:rFonts w:ascii="Arial" w:hAnsi="Arial" w:cs="Arial"/>
        </w:rPr>
        <w:t xml:space="preserve"> based on the number of distinct PSMs observed for each isoform/</w:t>
      </w:r>
      <w:proofErr w:type="spellStart"/>
      <w:r w:rsidR="00874005">
        <w:rPr>
          <w:rFonts w:ascii="Arial" w:hAnsi="Arial" w:cs="Arial"/>
        </w:rPr>
        <w:t>proteoform</w:t>
      </w:r>
      <w:proofErr w:type="spellEnd"/>
      <w:r w:rsidR="00171B14" w:rsidRPr="00B76605">
        <w:rPr>
          <w:rFonts w:ascii="Arial" w:hAnsi="Arial" w:cs="Arial"/>
        </w:rPr>
        <w:t>, and unique NSAF (</w:t>
      </w:r>
      <w:proofErr w:type="spellStart"/>
      <w:r w:rsidR="00171B14" w:rsidRPr="00B76605">
        <w:rPr>
          <w:rFonts w:ascii="Arial" w:hAnsi="Arial" w:cs="Arial"/>
        </w:rPr>
        <w:t>uNSAF</w:t>
      </w:r>
      <w:proofErr w:type="spellEnd"/>
      <w:r w:rsidR="00171B14" w:rsidRPr="00B76605">
        <w:rPr>
          <w:rFonts w:ascii="Arial" w:hAnsi="Arial" w:cs="Arial"/>
        </w:rPr>
        <w:t>)</w:t>
      </w:r>
      <w:r w:rsidR="00316651" w:rsidRPr="00B76605">
        <w:rPr>
          <w:rFonts w:ascii="Arial" w:hAnsi="Arial" w:cs="Arial"/>
        </w:rPr>
        <w:t>,</w:t>
      </w:r>
      <w:r w:rsidR="00171B14" w:rsidRPr="00B76605">
        <w:rPr>
          <w:rFonts w:ascii="Arial" w:hAnsi="Arial" w:cs="Arial"/>
        </w:rPr>
        <w:t xml:space="preserve"> which</w:t>
      </w:r>
      <w:r w:rsidR="00874005">
        <w:rPr>
          <w:rFonts w:ascii="Arial" w:hAnsi="Arial" w:cs="Arial"/>
        </w:rPr>
        <w:t xml:space="preserve"> ignores shared PSMs and only</w:t>
      </w:r>
      <w:r w:rsidR="00171B14" w:rsidRPr="00B76605">
        <w:rPr>
          <w:rFonts w:ascii="Arial" w:hAnsi="Arial" w:cs="Arial"/>
        </w:rPr>
        <w:t xml:space="preserve"> assign</w:t>
      </w:r>
      <w:r w:rsidR="00102CFE" w:rsidRPr="00B76605">
        <w:rPr>
          <w:rFonts w:ascii="Arial" w:hAnsi="Arial" w:cs="Arial"/>
        </w:rPr>
        <w:t>s distinct</w:t>
      </w:r>
      <w:r w:rsidR="00171B14" w:rsidRPr="00B76605">
        <w:rPr>
          <w:rFonts w:ascii="Arial" w:hAnsi="Arial" w:cs="Arial"/>
        </w:rPr>
        <w:t xml:space="preserve"> </w:t>
      </w:r>
      <w:r w:rsidR="00316651" w:rsidRPr="00B76605">
        <w:rPr>
          <w:rFonts w:ascii="Arial" w:hAnsi="Arial" w:cs="Arial"/>
        </w:rPr>
        <w:t>PSM</w:t>
      </w:r>
      <w:r w:rsidR="00102CFE" w:rsidRPr="00B76605">
        <w:rPr>
          <w:rFonts w:ascii="Arial" w:hAnsi="Arial" w:cs="Arial"/>
        </w:rPr>
        <w:t>s</w:t>
      </w:r>
      <w:r w:rsidR="00171B14" w:rsidRPr="00B76605">
        <w:rPr>
          <w:rFonts w:ascii="Arial" w:hAnsi="Arial" w:cs="Arial"/>
        </w:rPr>
        <w:t xml:space="preserve"> to </w:t>
      </w:r>
      <w:r w:rsidR="003E4E97" w:rsidRPr="00B76605">
        <w:rPr>
          <w:rFonts w:ascii="Arial" w:hAnsi="Arial" w:cs="Arial"/>
        </w:rPr>
        <w:t>each</w:t>
      </w:r>
      <w:r w:rsidR="0062573A" w:rsidRPr="00B76605">
        <w:rPr>
          <w:rFonts w:ascii="Arial" w:hAnsi="Arial" w:cs="Arial"/>
        </w:rPr>
        <w:t xml:space="preserve"> specific isoform/</w:t>
      </w:r>
      <w:proofErr w:type="spellStart"/>
      <w:r w:rsidR="0062573A" w:rsidRPr="00B76605">
        <w:rPr>
          <w:rFonts w:ascii="Arial" w:hAnsi="Arial" w:cs="Arial"/>
        </w:rPr>
        <w:t>proteoform</w:t>
      </w:r>
      <w:proofErr w:type="spellEnd"/>
      <w:r w:rsidR="00E710AB" w:rsidRPr="00B76605">
        <w:rPr>
          <w:rFonts w:ascii="Arial" w:hAnsi="Arial" w:cs="Arial"/>
        </w:rPr>
        <w:t xml:space="preserve"> </w:t>
      </w:r>
      <w:r w:rsidR="006A15B2" w:rsidRPr="00B76605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&lt;EndNote&gt;&lt;Cite&gt;&lt;Author&gt;Zhang&lt;/Author&gt;&lt;Year&gt;2010&lt;/Year&gt;&lt;RecNum&gt;12&lt;/RecNum&gt;&lt;DisplayText&gt;[8]&lt;/DisplayText&gt;&lt;record&gt;&lt;rec-number&gt;12&lt;/rec-number&gt;&lt;foreign-keys&gt;&lt;key app="EN" db-id="pa0esvds6fw9zoeerz5xt5vkwrert0wvr0zr" timestamp="1443753063"&gt;12&lt;/key&gt;&lt;/foreign-keys&gt;&lt;ref-type name="Journal Article"&gt;17&lt;/ref-type&gt;&lt;contributors&gt;&lt;authors&gt;&lt;author&gt;Zhang, Y.&lt;/author&gt;&lt;author&gt;Wen, Z.&lt;/author&gt;&lt;author&gt;Washburn, M. P.&lt;/author&gt;&lt;author&gt;Florens, L.&lt;/author&gt;&lt;/authors&gt;&lt;/contributors&gt;&lt;auth-address&gt;Stowers Institute for Medical Research, 1000 East 50th Street, Kansas City, Missouri 64110, USA.&lt;/auth-address&gt;&lt;titles&gt;&lt;title&gt;Refinements to label free proteome quantitation: how to deal with peptides shared by multiple proteins&lt;/title&gt;&lt;secondary-title&gt;Anal. Chem.&lt;/secondary-title&gt;&lt;alt-title&gt;Analytical chemistry&lt;/alt-title&gt;&lt;/titles&gt;&lt;alt-periodical&gt;&lt;full-title&gt;Anal Chem&lt;/full-title&gt;&lt;abbr-1&gt;Analytical chemistry&lt;/abbr-1&gt;&lt;/alt-periodical&gt;&lt;pages&gt;2272-2281&lt;/pages&gt;&lt;volume&gt;82&lt;/volume&gt;&lt;number&gt;6&lt;/number&gt;&lt;keywords&gt;&lt;keyword&gt;Albumins/analysis&lt;/keyword&gt;&lt;keyword&gt;Animals&lt;/keyword&gt;&lt;keyword&gt;Cattle&lt;/keyword&gt;&lt;keyword&gt;Fungal Proteins/analysis&lt;/keyword&gt;&lt;keyword&gt;Humans&lt;/keyword&gt;&lt;keyword&gt;Mice&lt;/keyword&gt;&lt;keyword&gt;Peptides/*analysis&lt;/keyword&gt;&lt;keyword&gt;Proteins/*analysis&lt;/keyword&gt;&lt;keyword&gt;Proteome/*analysis&lt;/keyword&gt;&lt;keyword&gt;Proteomics/*methods&lt;/keyword&gt;&lt;keyword&gt;Rabbits&lt;/keyword&gt;&lt;keyword&gt;Rats&lt;/keyword&gt;&lt;keyword&gt;Reproducibility of Results&lt;/keyword&gt;&lt;keyword&gt;Saccharomyces cerevisiae/chemistry&lt;/keyword&gt;&lt;keyword&gt;Swine&lt;/keyword&gt;&lt;/keywords&gt;&lt;dates&gt;&lt;year&gt;2010&lt;/year&gt;&lt;pub-dates&gt;&lt;date&gt;Mar 15&lt;/date&gt;&lt;/pub-dates&gt;&lt;/dates&gt;&lt;isbn&gt;1520-6882 (Electronic)&amp;#xD;0003-2700 (Linking)&lt;/isbn&gt;&lt;accession-num&gt;20166708&lt;/accession-num&gt;&lt;urls&gt;&lt;related-urls&gt;&lt;url&gt;http://www.ncbi.nlm.nih.gov/pubmed/20166708&lt;/url&gt;&lt;url&gt;http://pubs.acs.org/doi/abs/10.1021/ac9023999&lt;/url&gt;&lt;/related-urls&gt;&lt;/urls&gt;&lt;electronic-resource-num&gt;10.1021/ac9023999&lt;/electronic-resource-num&gt;&lt;/record&gt;&lt;/Cite&gt;&lt;/EndNote&gt;</w:instrText>
      </w:r>
      <w:r w:rsidR="006A15B2" w:rsidRPr="00B76605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[8]</w:t>
      </w:r>
      <w:r w:rsidR="006A15B2" w:rsidRPr="00B76605">
        <w:rPr>
          <w:rFonts w:ascii="Arial" w:hAnsi="Arial" w:cs="Arial"/>
        </w:rPr>
        <w:fldChar w:fldCharType="end"/>
      </w:r>
      <w:r w:rsidR="00171B14" w:rsidRPr="00B76605">
        <w:rPr>
          <w:rFonts w:ascii="Arial" w:hAnsi="Arial" w:cs="Arial"/>
        </w:rPr>
        <w:t>.</w:t>
      </w:r>
    </w:p>
    <w:p w14:paraId="673312B8" w14:textId="0212F269" w:rsidR="00BC0975" w:rsidRPr="00C174FF" w:rsidRDefault="00110683" w:rsidP="006B7B45">
      <w:pPr>
        <w:spacing w:after="0"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8B680B" w:rsidRPr="00B040FE">
        <w:rPr>
          <w:rFonts w:ascii="Arial" w:hAnsi="Arial" w:cs="Arial"/>
        </w:rPr>
        <w:t xml:space="preserve"> Morpheus </w:t>
      </w:r>
      <w:r w:rsidR="0015145A">
        <w:rPr>
          <w:rFonts w:ascii="Arial" w:hAnsi="Arial" w:cs="Arial"/>
        </w:rPr>
        <w:t>MS</w:t>
      </w:r>
      <w:r w:rsidR="008B680B" w:rsidRPr="00B040FE">
        <w:rPr>
          <w:rFonts w:ascii="Arial" w:hAnsi="Arial" w:cs="Arial"/>
        </w:rPr>
        <w:t xml:space="preserve"> search</w:t>
      </w:r>
      <w:r w:rsidR="0015145A">
        <w:rPr>
          <w:rFonts w:ascii="Arial" w:hAnsi="Arial" w:cs="Arial"/>
        </w:rPr>
        <w:t xml:space="preserve"> engine</w:t>
      </w:r>
      <w:r w:rsidR="008B680B" w:rsidRPr="00B040FE">
        <w:rPr>
          <w:rFonts w:ascii="Arial" w:hAnsi="Arial" w:cs="Arial"/>
        </w:rPr>
        <w:t xml:space="preserve"> </w:t>
      </w:r>
      <w:r w:rsidR="00B12A8C">
        <w:rPr>
          <w:rFonts w:ascii="Arial" w:hAnsi="Arial" w:cs="Arial"/>
        </w:rPr>
        <w:t>was</w:t>
      </w:r>
      <w:r w:rsidR="008B680B" w:rsidRPr="00B040FE">
        <w:rPr>
          <w:rFonts w:ascii="Arial" w:hAnsi="Arial" w:cs="Arial"/>
        </w:rPr>
        <w:t xml:space="preserve"> </w:t>
      </w:r>
      <w:r w:rsidR="0015145A">
        <w:rPr>
          <w:rFonts w:ascii="Arial" w:hAnsi="Arial" w:cs="Arial"/>
        </w:rPr>
        <w:t>recently</w:t>
      </w:r>
      <w:r w:rsidR="0015145A" w:rsidRPr="00B040FE">
        <w:rPr>
          <w:rFonts w:ascii="Arial" w:hAnsi="Arial" w:cs="Arial"/>
        </w:rPr>
        <w:t xml:space="preserve"> </w:t>
      </w:r>
      <w:r w:rsidR="008B680B" w:rsidRPr="00B040FE">
        <w:rPr>
          <w:rFonts w:ascii="Arial" w:hAnsi="Arial" w:cs="Arial"/>
        </w:rPr>
        <w:t>designed for high</w:t>
      </w:r>
      <w:r>
        <w:rPr>
          <w:rFonts w:ascii="Arial" w:hAnsi="Arial" w:cs="Arial"/>
        </w:rPr>
        <w:t>-</w:t>
      </w:r>
      <w:r w:rsidR="008B680B" w:rsidRPr="00B040FE">
        <w:rPr>
          <w:rFonts w:ascii="Arial" w:hAnsi="Arial" w:cs="Arial"/>
        </w:rPr>
        <w:t>resolution</w:t>
      </w:r>
      <w:r w:rsidR="003C522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accurate-mass </w:t>
      </w:r>
      <w:r w:rsidR="008B680B" w:rsidRPr="00B040FE">
        <w:rPr>
          <w:rFonts w:ascii="Arial" w:hAnsi="Arial" w:cs="Arial"/>
        </w:rPr>
        <w:t>data</w:t>
      </w:r>
      <w:r w:rsidR="003C5222">
        <w:rPr>
          <w:rFonts w:ascii="Arial" w:hAnsi="Arial" w:cs="Arial"/>
        </w:rPr>
        <w:t xml:space="preserve"> obtained from </w:t>
      </w:r>
      <w:proofErr w:type="spellStart"/>
      <w:r w:rsidR="003C5222">
        <w:rPr>
          <w:rFonts w:ascii="Arial" w:hAnsi="Arial" w:cs="Arial"/>
        </w:rPr>
        <w:t>O</w:t>
      </w:r>
      <w:r w:rsidR="00AC5108">
        <w:rPr>
          <w:rFonts w:ascii="Arial" w:hAnsi="Arial" w:cs="Arial"/>
        </w:rPr>
        <w:t>r</w:t>
      </w:r>
      <w:r w:rsidR="00D630EB">
        <w:rPr>
          <w:rFonts w:ascii="Arial" w:hAnsi="Arial" w:cs="Arial"/>
        </w:rPr>
        <w:t>bitrap</w:t>
      </w:r>
      <w:proofErr w:type="spellEnd"/>
      <w:r w:rsidR="003E4E97">
        <w:rPr>
          <w:rFonts w:ascii="Arial" w:hAnsi="Arial" w:cs="Arial"/>
        </w:rPr>
        <w:t>-based</w:t>
      </w:r>
      <w:r w:rsidR="00D630EB">
        <w:rPr>
          <w:rFonts w:ascii="Arial" w:hAnsi="Arial" w:cs="Arial"/>
        </w:rPr>
        <w:t xml:space="preserve"> instruments</w:t>
      </w:r>
      <w:r w:rsidR="0015145A">
        <w:rPr>
          <w:rFonts w:ascii="Arial" w:hAnsi="Arial" w:cs="Arial"/>
        </w:rPr>
        <w:t xml:space="preserve"> to provide faster </w:t>
      </w:r>
      <w:r w:rsidR="00D630EB">
        <w:rPr>
          <w:rFonts w:ascii="Arial" w:hAnsi="Arial" w:cs="Arial"/>
        </w:rPr>
        <w:t xml:space="preserve">matching </w:t>
      </w:r>
      <w:r w:rsidR="0015145A">
        <w:rPr>
          <w:rFonts w:ascii="Arial" w:hAnsi="Arial" w:cs="Arial"/>
        </w:rPr>
        <w:t xml:space="preserve">of </w:t>
      </w:r>
      <w:r w:rsidR="00D630EB">
        <w:rPr>
          <w:rFonts w:ascii="Arial" w:hAnsi="Arial" w:cs="Arial"/>
        </w:rPr>
        <w:t>spectra to peptides</w:t>
      </w:r>
      <w:r w:rsidR="00AC5108">
        <w:rPr>
          <w:rFonts w:ascii="Arial" w:hAnsi="Arial" w:cs="Arial"/>
        </w:rPr>
        <w:t xml:space="preserve"> </w:t>
      </w:r>
      <w:r w:rsidR="006A15B2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&lt;EndNote&gt;&lt;Cite&gt;&lt;Author&gt;Wenger&lt;/Author&gt;&lt;Year&gt;2013&lt;/Year&gt;&lt;RecNum&gt;14&lt;/RecNum&gt;&lt;DisplayText&gt;[9]&lt;/DisplayText&gt;&lt;record&gt;&lt;rec-number&gt;14&lt;/rec-number&gt;&lt;foreign-keys&gt;&lt;key app="EN" db-id="pa0esvds6fw9zoeerz5xt5vkwrert0wvr0zr" timestamp="1443753063"&gt;14&lt;/key&gt;&lt;/foreign-keys&gt;&lt;ref-type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craig.wenger@gmail.com&lt;/auth-address&gt;&lt;titles&gt;&lt;title&gt;A proteomics search algorithm specifically designed for high-resolution tandem mass spectra&lt;/title&gt;&lt;secondary-title&gt;J. Proteome Res.&lt;/secondary-title&gt;&lt;alt-title&gt;Journal of proteome research&lt;/alt-title&gt;&lt;/titles&gt;&lt;alt-periodical&gt;&lt;full-title&gt;J Proteome Res&lt;/full-title&gt;&lt;abbr-1&gt;Journal of proteome research&lt;/abbr-1&gt;&lt;/alt-periodical&gt;&lt;pages&gt;1377-1386&lt;/pages&gt;&lt;volume&gt;12&lt;/volume&gt;&lt;number&gt;3&lt;/number&gt;&lt;keywords&gt;&lt;keyword&gt;*Algorithms&lt;/keyword&gt;&lt;keyword&gt;Chromatography, Liquid&lt;/keyword&gt;&lt;keyword&gt;Escherichia coli Proteins/isolation &amp;amp; purification/metabolism&lt;/keyword&gt;&lt;keyword&gt;Humans&lt;/keyword&gt;&lt;keyword&gt;*Proteomics&lt;/keyword&gt;&lt;keyword&gt;Saccharomyces cerevisiae Proteins/isolation &amp;amp; purification/metabolism&lt;/keyword&gt;&lt;keyword&gt;Tandem Mass Spectrometry/*methods&lt;/keyword&gt;&lt;/keywords&gt;&lt;dates&gt;&lt;year&gt;2013&lt;/year&gt;&lt;pub-dates&gt;&lt;date&gt;Mar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url&gt;http://www.ncbi.nlm.nih.gov/pmc/articles/PMC3586292/pdf/nihms439262.pdf&lt;/url&gt;&lt;/related-urls&gt;&lt;/urls&gt;&lt;custom2&gt;3586292&lt;/custom2&gt;&lt;electronic-resource-num&gt;10.1021/pr301024c&lt;/electronic-resource-num&gt;&lt;/record&gt;&lt;/Cite&gt;&lt;/EndNote&gt;</w:instrText>
      </w:r>
      <w:r w:rsidR="006A15B2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[9]</w:t>
      </w:r>
      <w:r w:rsidR="006A15B2">
        <w:rPr>
          <w:rFonts w:ascii="Arial" w:hAnsi="Arial" w:cs="Arial"/>
        </w:rPr>
        <w:fldChar w:fldCharType="end"/>
      </w:r>
      <w:r w:rsidR="008B680B" w:rsidRPr="00B040FE">
        <w:rPr>
          <w:rFonts w:ascii="Arial" w:hAnsi="Arial" w:cs="Arial"/>
        </w:rPr>
        <w:t xml:space="preserve">. </w:t>
      </w:r>
      <w:r w:rsidR="00D630EB">
        <w:rPr>
          <w:rFonts w:ascii="Arial" w:hAnsi="Arial" w:cs="Arial"/>
        </w:rPr>
        <w:t xml:space="preserve"> Unfortunately</w:t>
      </w:r>
      <w:r w:rsidR="008B680B" w:rsidRPr="00B040FE">
        <w:rPr>
          <w:rFonts w:ascii="Arial" w:hAnsi="Arial" w:cs="Arial"/>
        </w:rPr>
        <w:t xml:space="preserve">, </w:t>
      </w:r>
      <w:r w:rsidR="00E14E0F">
        <w:rPr>
          <w:rFonts w:ascii="Arial" w:hAnsi="Arial" w:cs="Arial"/>
        </w:rPr>
        <w:t>no</w:t>
      </w:r>
      <w:r w:rsidR="008B680B" w:rsidRPr="00B040FE">
        <w:rPr>
          <w:rFonts w:ascii="Arial" w:hAnsi="Arial" w:cs="Arial"/>
        </w:rPr>
        <w:t xml:space="preserve"> downstream </w:t>
      </w:r>
      <w:r w:rsidR="0015145A">
        <w:rPr>
          <w:rFonts w:ascii="Arial" w:hAnsi="Arial" w:cs="Arial"/>
        </w:rPr>
        <w:t xml:space="preserve">automated </w:t>
      </w:r>
      <w:r w:rsidR="008B680B" w:rsidRPr="00B040FE">
        <w:rPr>
          <w:rFonts w:ascii="Arial" w:hAnsi="Arial" w:cs="Arial"/>
        </w:rPr>
        <w:t xml:space="preserve">tools </w:t>
      </w:r>
      <w:r w:rsidR="003E4E97">
        <w:rPr>
          <w:rFonts w:ascii="Arial" w:hAnsi="Arial" w:cs="Arial"/>
        </w:rPr>
        <w:t>are available</w:t>
      </w:r>
      <w:r w:rsidR="008B680B" w:rsidRPr="00B040FE">
        <w:rPr>
          <w:rFonts w:ascii="Arial" w:hAnsi="Arial" w:cs="Arial"/>
        </w:rPr>
        <w:t xml:space="preserve"> to facilitate LFQ</w:t>
      </w:r>
      <w:r w:rsidR="006002F5">
        <w:rPr>
          <w:rFonts w:ascii="Arial" w:hAnsi="Arial" w:cs="Arial"/>
        </w:rPr>
        <w:t xml:space="preserve"> analy</w:t>
      </w:r>
      <w:r w:rsidR="0015145A">
        <w:rPr>
          <w:rFonts w:ascii="Arial" w:hAnsi="Arial" w:cs="Arial"/>
        </w:rPr>
        <w:t>s</w:t>
      </w:r>
      <w:r w:rsidR="00E7592B">
        <w:rPr>
          <w:rFonts w:ascii="Arial" w:hAnsi="Arial" w:cs="Arial"/>
        </w:rPr>
        <w:t>is, which can be quite challenging, if not impossible, to complete manually when accounting for shared peptides</w:t>
      </w:r>
      <w:r>
        <w:rPr>
          <w:rFonts w:ascii="Arial" w:hAnsi="Arial" w:cs="Arial"/>
        </w:rPr>
        <w:t>.</w:t>
      </w:r>
      <w:r w:rsidR="0015145A">
        <w:rPr>
          <w:rFonts w:ascii="Arial" w:hAnsi="Arial" w:cs="Arial"/>
        </w:rPr>
        <w:t xml:space="preserve">  </w:t>
      </w:r>
      <w:r w:rsidR="00D630EB">
        <w:rPr>
          <w:rFonts w:ascii="Arial" w:hAnsi="Arial" w:cs="Arial"/>
        </w:rPr>
        <w:t xml:space="preserve">To overcome this </w:t>
      </w:r>
      <w:r w:rsidR="0015145A">
        <w:rPr>
          <w:rFonts w:ascii="Arial" w:hAnsi="Arial" w:cs="Arial"/>
        </w:rPr>
        <w:t>bottleneck</w:t>
      </w:r>
      <w:r w:rsidR="00D630EB">
        <w:rPr>
          <w:rFonts w:ascii="Arial" w:hAnsi="Arial" w:cs="Arial"/>
        </w:rPr>
        <w:t>,</w:t>
      </w:r>
      <w:r w:rsidR="008B680B" w:rsidRPr="00B040FE">
        <w:rPr>
          <w:rFonts w:ascii="Arial" w:hAnsi="Arial" w:cs="Arial"/>
        </w:rPr>
        <w:t xml:space="preserve"> we </w:t>
      </w:r>
      <w:r w:rsidR="00D630EB">
        <w:rPr>
          <w:rFonts w:ascii="Arial" w:hAnsi="Arial" w:cs="Arial"/>
        </w:rPr>
        <w:t>developed</w:t>
      </w:r>
      <w:r w:rsidR="008B680B" w:rsidRPr="00B040FE">
        <w:rPr>
          <w:rFonts w:ascii="Arial" w:hAnsi="Arial" w:cs="Arial"/>
        </w:rPr>
        <w:t xml:space="preserve"> Morpheus S</w:t>
      </w:r>
      <w:r w:rsidR="00D630EB">
        <w:rPr>
          <w:rFonts w:ascii="Arial" w:hAnsi="Arial" w:cs="Arial"/>
        </w:rPr>
        <w:t>pectral Counter (</w:t>
      </w:r>
      <w:proofErr w:type="spellStart"/>
      <w:r w:rsidR="00D630EB">
        <w:rPr>
          <w:rFonts w:ascii="Arial" w:hAnsi="Arial" w:cs="Arial"/>
        </w:rPr>
        <w:t>MSpC</w:t>
      </w:r>
      <w:proofErr w:type="spellEnd"/>
      <w:r w:rsidR="00D630EB">
        <w:rPr>
          <w:rFonts w:ascii="Arial" w:hAnsi="Arial" w:cs="Arial"/>
        </w:rPr>
        <w:t xml:space="preserve">) as </w:t>
      </w:r>
      <w:r w:rsidR="008B680B" w:rsidRPr="00B040FE">
        <w:rPr>
          <w:rFonts w:ascii="Arial" w:hAnsi="Arial" w:cs="Arial"/>
        </w:rPr>
        <w:t xml:space="preserve">the first </w:t>
      </w:r>
      <w:r w:rsidR="0015145A">
        <w:rPr>
          <w:rFonts w:ascii="Arial" w:hAnsi="Arial" w:cs="Arial"/>
        </w:rPr>
        <w:t>LFQ computation</w:t>
      </w:r>
      <w:r w:rsidR="00E7592B">
        <w:rPr>
          <w:rFonts w:ascii="Arial" w:hAnsi="Arial" w:cs="Arial"/>
        </w:rPr>
        <w:t>al</w:t>
      </w:r>
      <w:r w:rsidR="0015145A">
        <w:rPr>
          <w:rFonts w:ascii="Arial" w:hAnsi="Arial" w:cs="Arial"/>
        </w:rPr>
        <w:t xml:space="preserve"> tool</w:t>
      </w:r>
      <w:r w:rsidR="0015145A" w:rsidRPr="00B040FE">
        <w:rPr>
          <w:rFonts w:ascii="Arial" w:hAnsi="Arial" w:cs="Arial"/>
        </w:rPr>
        <w:t xml:space="preserve"> </w:t>
      </w:r>
      <w:r w:rsidR="00316651">
        <w:rPr>
          <w:rFonts w:ascii="Arial" w:hAnsi="Arial" w:cs="Arial"/>
        </w:rPr>
        <w:t>that</w:t>
      </w:r>
      <w:r w:rsidR="008B680B" w:rsidRPr="00B040FE">
        <w:rPr>
          <w:rFonts w:ascii="Arial" w:hAnsi="Arial" w:cs="Arial"/>
        </w:rPr>
        <w:t xml:space="preserve"> integrate</w:t>
      </w:r>
      <w:r w:rsidR="00316651">
        <w:rPr>
          <w:rFonts w:ascii="Arial" w:hAnsi="Arial" w:cs="Arial"/>
        </w:rPr>
        <w:t>s</w:t>
      </w:r>
      <w:r w:rsidR="008B680B" w:rsidRPr="00B040FE">
        <w:rPr>
          <w:rFonts w:ascii="Arial" w:hAnsi="Arial" w:cs="Arial"/>
        </w:rPr>
        <w:t xml:space="preserve"> directly with Morpheus</w:t>
      </w:r>
      <w:r w:rsidR="0015145A">
        <w:rPr>
          <w:rFonts w:ascii="Arial" w:hAnsi="Arial" w:cs="Arial"/>
        </w:rPr>
        <w:t xml:space="preserve"> to calculate </w:t>
      </w:r>
      <w:r w:rsidR="008B680B" w:rsidRPr="00B040FE">
        <w:rPr>
          <w:rFonts w:ascii="Arial" w:hAnsi="Arial" w:cs="Arial"/>
        </w:rPr>
        <w:t xml:space="preserve">NSAF, </w:t>
      </w:r>
      <w:proofErr w:type="spellStart"/>
      <w:r w:rsidR="008B680B" w:rsidRPr="00B040FE">
        <w:rPr>
          <w:rFonts w:ascii="Arial" w:hAnsi="Arial" w:cs="Arial"/>
        </w:rPr>
        <w:t>dNSAF</w:t>
      </w:r>
      <w:proofErr w:type="spellEnd"/>
      <w:r w:rsidR="008B680B" w:rsidRPr="00B040FE">
        <w:rPr>
          <w:rFonts w:ascii="Arial" w:hAnsi="Arial" w:cs="Arial"/>
        </w:rPr>
        <w:t>,</w:t>
      </w:r>
      <w:r w:rsidR="003C5222">
        <w:rPr>
          <w:rFonts w:ascii="Arial" w:hAnsi="Arial" w:cs="Arial"/>
        </w:rPr>
        <w:t xml:space="preserve"> </w:t>
      </w:r>
      <w:proofErr w:type="spellStart"/>
      <w:r w:rsidR="008B680B" w:rsidRPr="00B040FE">
        <w:rPr>
          <w:rFonts w:ascii="Arial" w:hAnsi="Arial" w:cs="Arial"/>
        </w:rPr>
        <w:t>uNSAF</w:t>
      </w:r>
      <w:proofErr w:type="spellEnd"/>
      <w:r w:rsidR="008B680B" w:rsidRPr="00B040F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</w:t>
      </w:r>
      <w:r w:rsidR="008B680B" w:rsidRPr="00B040FE">
        <w:rPr>
          <w:rFonts w:ascii="Arial" w:hAnsi="Arial" w:cs="Arial"/>
        </w:rPr>
        <w:t xml:space="preserve"> </w:t>
      </w:r>
      <w:r w:rsidR="008B680B" w:rsidRPr="00B76605">
        <w:rPr>
          <w:rFonts w:ascii="Arial" w:hAnsi="Arial" w:cs="Arial"/>
        </w:rPr>
        <w:t>corrected PSM</w:t>
      </w:r>
      <w:r w:rsidR="00E7592B">
        <w:rPr>
          <w:rFonts w:ascii="Arial" w:hAnsi="Arial" w:cs="Arial"/>
        </w:rPr>
        <w:t xml:space="preserve"> </w:t>
      </w:r>
      <w:r w:rsidR="00E7592B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&lt;EndNote&gt;&lt;Cite&gt;&lt;Author&gt;Fermin&lt;/Author&gt;&lt;Year&gt;2011&lt;/Year&gt;&lt;RecNum&gt;13&lt;/RecNum&gt;&lt;DisplayText&gt;[10]&lt;/DisplayText&gt;&lt;record&gt;&lt;rec-number&gt;13&lt;/rec-number&gt;&lt;foreign-keys&gt;&lt;key app="EN" db-id="pa0esvds6fw9zoeerz5xt5vkwrert0wvr0zr" timestamp="1443753063"&gt;13&lt;/key&gt;&lt;/foreign-keys&gt;&lt;ref-type name="Journal Article"&gt;17&lt;/ref-type&gt;&lt;contributors&gt;&lt;authors&gt;&lt;author&gt;Fermin, D.&lt;/author&gt;&lt;author&gt;Basrur, V.&lt;/author&gt;&lt;author&gt;Yocum, A. K.&lt;/author&gt;&lt;author&gt;Nesvizhskii, A. I.&lt;/author&gt;&lt;/authors&gt;&lt;/contributors&gt;&lt;auth-address&gt;Department of Pathology, University of Michigan, Ann Arbor, MI 48109, USA.&lt;/auth-address&gt;&lt;titles&gt;&lt;title&gt;ABACUS: a computational tool for extracting and pre-processing spectral count data for label-free quantitative proteomic analysis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1340-1345&lt;/pages&gt;&lt;volume&gt;11&lt;/volume&gt;&lt;number&gt;7&lt;/number&gt;&lt;keywords&gt;&lt;keyword&gt;Automation, Laboratory&lt;/keyword&gt;&lt;keyword&gt;Computational Biology/*methods&lt;/keyword&gt;&lt;keyword&gt;Databases, Protein&lt;/keyword&gt;&lt;keyword&gt;Humans&lt;/keyword&gt;&lt;keyword&gt;Proteins/*analysis&lt;/keyword&gt;&lt;keyword&gt;Proteomics/*methods&lt;/keyword&gt;&lt;keyword&gt;Sequence Analysis, Protein&lt;/keyword&gt;&lt;keyword&gt;Software&lt;/keyword&gt;&lt;keyword&gt;Tandem Mass Spectrometry&lt;/keyword&gt;&lt;/keywords&gt;&lt;dates&gt;&lt;year&gt;2011&lt;/year&gt;&lt;pub-dates&gt;&lt;date&gt;Apr&lt;/date&gt;&lt;/pub-dates&gt;&lt;/dates&gt;&lt;isbn&gt;1615-9861 (Electronic)&amp;#xD;1615-9853 (Linking)&lt;/isbn&gt;&lt;accession-num&gt;21360675&lt;/accession-num&gt;&lt;urls&gt;&lt;related-urls&gt;&lt;url&gt;http://www.ncbi.nlm.nih.gov/pubmed/21360675&lt;/url&gt;&lt;/related-urls&gt;&lt;/urls&gt;&lt;custom2&gt;3113614&lt;/custom2&gt;&lt;electronic-resource-num&gt;10.1002/pmic.201000650&lt;/electronic-resource-num&gt;&lt;/record&gt;&lt;/Cite&gt;&lt;/EndNote&gt;</w:instrText>
      </w:r>
      <w:r w:rsidR="00E7592B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[10]</w:t>
      </w:r>
      <w:r w:rsidR="00E7592B">
        <w:rPr>
          <w:rFonts w:ascii="Arial" w:hAnsi="Arial" w:cs="Arial"/>
        </w:rPr>
        <w:fldChar w:fldCharType="end"/>
      </w:r>
      <w:r w:rsidR="00B12A8C">
        <w:rPr>
          <w:rFonts w:ascii="Arial" w:hAnsi="Arial" w:cs="Arial"/>
        </w:rPr>
        <w:t xml:space="preserve"> value</w:t>
      </w:r>
      <w:r w:rsidR="008B680B" w:rsidRPr="00B040FE">
        <w:rPr>
          <w:rFonts w:ascii="Arial" w:hAnsi="Arial" w:cs="Arial"/>
        </w:rPr>
        <w:t>s</w:t>
      </w:r>
      <w:r w:rsidR="0015145A">
        <w:rPr>
          <w:rFonts w:ascii="Arial" w:hAnsi="Arial" w:cs="Arial"/>
        </w:rPr>
        <w:t xml:space="preserve"> in complex </w:t>
      </w:r>
      <w:r w:rsidR="008B680B" w:rsidRPr="00B040FE">
        <w:rPr>
          <w:rFonts w:ascii="Arial" w:hAnsi="Arial" w:cs="Arial"/>
        </w:rPr>
        <w:t>protein samples.</w:t>
      </w:r>
      <w:r w:rsidR="003F20C2">
        <w:rPr>
          <w:rFonts w:ascii="Arial" w:hAnsi="Arial" w:cs="Arial"/>
        </w:rPr>
        <w:t xml:space="preserve"> </w:t>
      </w:r>
      <w:r w:rsidR="0015145A">
        <w:rPr>
          <w:rFonts w:ascii="Arial" w:hAnsi="Arial" w:cs="Arial"/>
        </w:rPr>
        <w:t xml:space="preserve"> </w:t>
      </w:r>
      <w:proofErr w:type="spellStart"/>
      <w:r w:rsidR="00CB0341" w:rsidRPr="00C174FF">
        <w:rPr>
          <w:rFonts w:ascii="Arial" w:hAnsi="Arial" w:cs="Arial"/>
        </w:rPr>
        <w:lastRenderedPageBreak/>
        <w:t>MSpC</w:t>
      </w:r>
      <w:proofErr w:type="spellEnd"/>
      <w:r w:rsidR="00C23E01" w:rsidRPr="00C174FF">
        <w:rPr>
          <w:rFonts w:ascii="Arial" w:hAnsi="Arial" w:cs="Arial"/>
        </w:rPr>
        <w:t xml:space="preserve"> </w:t>
      </w:r>
      <w:r w:rsidR="003F20C2">
        <w:rPr>
          <w:rFonts w:ascii="Arial" w:hAnsi="Arial" w:cs="Arial"/>
        </w:rPr>
        <w:t xml:space="preserve">is fully automated, and </w:t>
      </w:r>
      <w:r w:rsidR="00C23E01" w:rsidRPr="00C174FF">
        <w:rPr>
          <w:rFonts w:ascii="Arial" w:hAnsi="Arial" w:cs="Arial"/>
        </w:rPr>
        <w:t>only</w:t>
      </w:r>
      <w:r w:rsidR="00CB0341" w:rsidRPr="00C174FF">
        <w:rPr>
          <w:rFonts w:ascii="Arial" w:hAnsi="Arial" w:cs="Arial"/>
        </w:rPr>
        <w:t xml:space="preserve"> requires a </w:t>
      </w:r>
      <w:r w:rsidR="00175131" w:rsidRPr="00C174FF">
        <w:rPr>
          <w:rFonts w:ascii="Arial" w:hAnsi="Arial" w:cs="Arial"/>
        </w:rPr>
        <w:t>Morpheus</w:t>
      </w:r>
      <w:r w:rsidR="00E50941">
        <w:rPr>
          <w:rFonts w:ascii="Arial" w:hAnsi="Arial" w:cs="Arial"/>
        </w:rPr>
        <w:t xml:space="preserve"> search</w:t>
      </w:r>
      <w:r w:rsidR="00175131" w:rsidRPr="00C174FF">
        <w:rPr>
          <w:rFonts w:ascii="Arial" w:hAnsi="Arial" w:cs="Arial"/>
        </w:rPr>
        <w:t xml:space="preserve"> </w:t>
      </w:r>
      <w:r w:rsidR="00CB0341" w:rsidRPr="00C174FF">
        <w:rPr>
          <w:rFonts w:ascii="Arial" w:hAnsi="Arial" w:cs="Arial"/>
        </w:rPr>
        <w:t>summary file (</w:t>
      </w:r>
      <w:proofErr w:type="spellStart"/>
      <w:r w:rsidR="00CB0341" w:rsidRPr="00C174FF">
        <w:rPr>
          <w:rFonts w:ascii="Arial" w:hAnsi="Arial" w:cs="Arial"/>
        </w:rPr>
        <w:t>summary</w:t>
      </w:r>
      <w:r w:rsidR="00C23E01" w:rsidRPr="00C174FF">
        <w:rPr>
          <w:rFonts w:ascii="Arial" w:hAnsi="Arial" w:cs="Arial"/>
        </w:rPr>
        <w:t>.tsv</w:t>
      </w:r>
      <w:proofErr w:type="spellEnd"/>
      <w:r w:rsidR="00C23E01" w:rsidRPr="00C174FF">
        <w:rPr>
          <w:rFonts w:ascii="Arial" w:hAnsi="Arial" w:cs="Arial"/>
        </w:rPr>
        <w:t>) as</w:t>
      </w:r>
      <w:r w:rsidR="00CB0341" w:rsidRPr="00C174FF">
        <w:rPr>
          <w:rFonts w:ascii="Arial" w:hAnsi="Arial" w:cs="Arial"/>
        </w:rPr>
        <w:t xml:space="preserve"> input</w:t>
      </w:r>
      <w:r w:rsidR="00FB2C08">
        <w:rPr>
          <w:rFonts w:ascii="Arial" w:hAnsi="Arial" w:cs="Arial"/>
        </w:rPr>
        <w:t xml:space="preserve">.  </w:t>
      </w:r>
      <w:r w:rsidR="00C23E01" w:rsidRPr="007A358E">
        <w:rPr>
          <w:rFonts w:ascii="Arial" w:hAnsi="Arial" w:cs="Arial"/>
        </w:rPr>
        <w:t>The</w:t>
      </w:r>
      <w:r w:rsidR="00CB0341" w:rsidRPr="007A358E">
        <w:rPr>
          <w:rFonts w:ascii="Arial" w:hAnsi="Arial" w:cs="Arial"/>
        </w:rPr>
        <w:t xml:space="preserve"> user </w:t>
      </w:r>
      <w:r w:rsidR="00FF16CF" w:rsidRPr="007A358E">
        <w:rPr>
          <w:rFonts w:ascii="Arial" w:hAnsi="Arial" w:cs="Arial"/>
        </w:rPr>
        <w:t>interface</w:t>
      </w:r>
      <w:r w:rsidR="00CB0341" w:rsidRPr="007A358E">
        <w:rPr>
          <w:rFonts w:ascii="Arial" w:hAnsi="Arial" w:cs="Arial"/>
        </w:rPr>
        <w:t xml:space="preserve"> (</w:t>
      </w:r>
      <w:r w:rsidR="00A946A3" w:rsidRPr="007A358E">
        <w:rPr>
          <w:rFonts w:ascii="Arial" w:hAnsi="Arial" w:cs="Arial"/>
        </w:rPr>
        <w:t xml:space="preserve">Supplemental </w:t>
      </w:r>
      <w:r w:rsidR="00CB0341" w:rsidRPr="007A358E">
        <w:rPr>
          <w:rFonts w:ascii="Arial" w:hAnsi="Arial" w:cs="Arial"/>
        </w:rPr>
        <w:t>Figure 1</w:t>
      </w:r>
      <w:r w:rsidR="00C23E01" w:rsidRPr="007A358E">
        <w:rPr>
          <w:rFonts w:ascii="Arial" w:hAnsi="Arial" w:cs="Arial"/>
        </w:rPr>
        <w:t>A</w:t>
      </w:r>
      <w:r w:rsidR="00CB0341" w:rsidRPr="007A358E">
        <w:rPr>
          <w:rFonts w:ascii="Arial" w:hAnsi="Arial" w:cs="Arial"/>
        </w:rPr>
        <w:t>)</w:t>
      </w:r>
      <w:r w:rsidR="00CB0341" w:rsidRPr="00C174FF">
        <w:rPr>
          <w:rFonts w:ascii="Arial" w:hAnsi="Arial" w:cs="Arial"/>
        </w:rPr>
        <w:t xml:space="preserve"> allows one to select the su</w:t>
      </w:r>
      <w:r w:rsidR="00E50941">
        <w:rPr>
          <w:rFonts w:ascii="Arial" w:hAnsi="Arial" w:cs="Arial"/>
        </w:rPr>
        <w:t xml:space="preserve">mmary file and displays the </w:t>
      </w:r>
      <w:r w:rsidR="00CB0341" w:rsidRPr="00C174FF">
        <w:rPr>
          <w:rFonts w:ascii="Arial" w:hAnsi="Arial" w:cs="Arial"/>
        </w:rPr>
        <w:t>raw</w:t>
      </w:r>
      <w:r w:rsidR="00E50941">
        <w:rPr>
          <w:rFonts w:ascii="Arial" w:hAnsi="Arial" w:cs="Arial"/>
        </w:rPr>
        <w:t xml:space="preserve"> MS/MS</w:t>
      </w:r>
      <w:r w:rsidR="00CB0341" w:rsidRPr="00C174FF">
        <w:rPr>
          <w:rFonts w:ascii="Arial" w:hAnsi="Arial" w:cs="Arial"/>
        </w:rPr>
        <w:t xml:space="preserve"> files that will be analyzed by </w:t>
      </w:r>
      <w:proofErr w:type="spellStart"/>
      <w:r w:rsidR="00CB0341" w:rsidRPr="00C174FF">
        <w:rPr>
          <w:rFonts w:ascii="Arial" w:hAnsi="Arial" w:cs="Arial"/>
        </w:rPr>
        <w:t>MSpC</w:t>
      </w:r>
      <w:proofErr w:type="spellEnd"/>
      <w:r w:rsidR="00FB2C08" w:rsidRPr="00C174FF">
        <w:rPr>
          <w:rFonts w:ascii="Arial" w:hAnsi="Arial" w:cs="Arial"/>
        </w:rPr>
        <w:t>.</w:t>
      </w:r>
      <w:r w:rsidR="00FB2C08">
        <w:rPr>
          <w:rFonts w:ascii="Arial" w:hAnsi="Arial" w:cs="Arial"/>
        </w:rPr>
        <w:t xml:space="preserve">  </w:t>
      </w:r>
      <w:r w:rsidR="005E0597">
        <w:rPr>
          <w:rFonts w:ascii="Arial" w:hAnsi="Arial" w:cs="Arial"/>
        </w:rPr>
        <w:t>Some important</w:t>
      </w:r>
      <w:r w:rsidR="00C22F8A" w:rsidRPr="00C174FF">
        <w:rPr>
          <w:rFonts w:ascii="Arial" w:hAnsi="Arial" w:cs="Arial"/>
        </w:rPr>
        <w:t xml:space="preserve"> feature</w:t>
      </w:r>
      <w:r w:rsidR="005E0597">
        <w:rPr>
          <w:rFonts w:ascii="Arial" w:hAnsi="Arial" w:cs="Arial"/>
        </w:rPr>
        <w:t>s</w:t>
      </w:r>
      <w:r w:rsidR="00CB0341" w:rsidRPr="00C174FF">
        <w:rPr>
          <w:rFonts w:ascii="Arial" w:hAnsi="Arial" w:cs="Arial"/>
        </w:rPr>
        <w:t xml:space="preserve"> of </w:t>
      </w:r>
      <w:proofErr w:type="spellStart"/>
      <w:r w:rsidR="00CB0341" w:rsidRPr="00C174FF">
        <w:rPr>
          <w:rFonts w:ascii="Arial" w:hAnsi="Arial" w:cs="Arial"/>
        </w:rPr>
        <w:t>MSpC</w:t>
      </w:r>
      <w:proofErr w:type="spellEnd"/>
      <w:r w:rsidR="00CB0341" w:rsidRPr="00C174FF">
        <w:rPr>
          <w:rFonts w:ascii="Arial" w:hAnsi="Arial" w:cs="Arial"/>
        </w:rPr>
        <w:t xml:space="preserve"> </w:t>
      </w:r>
      <w:r w:rsidR="005E0597">
        <w:rPr>
          <w:rFonts w:ascii="Arial" w:hAnsi="Arial" w:cs="Arial"/>
        </w:rPr>
        <w:t>are</w:t>
      </w:r>
      <w:r w:rsidR="00CB0341" w:rsidRPr="00C174FF">
        <w:rPr>
          <w:rFonts w:ascii="Arial" w:hAnsi="Arial" w:cs="Arial"/>
        </w:rPr>
        <w:t xml:space="preserve"> </w:t>
      </w:r>
      <w:r w:rsidR="00FF16CF" w:rsidRPr="00C174FF">
        <w:rPr>
          <w:rFonts w:ascii="Arial" w:hAnsi="Arial" w:cs="Arial"/>
        </w:rPr>
        <w:t>its</w:t>
      </w:r>
      <w:r w:rsidR="00CB0341" w:rsidRPr="00C174FF">
        <w:rPr>
          <w:rFonts w:ascii="Arial" w:hAnsi="Arial" w:cs="Arial"/>
        </w:rPr>
        <w:t xml:space="preserve"> ability to handle </w:t>
      </w:r>
      <w:r w:rsidR="00C507CF" w:rsidRPr="00C174FF">
        <w:rPr>
          <w:rFonts w:ascii="Arial" w:hAnsi="Arial" w:cs="Arial"/>
        </w:rPr>
        <w:t>fractionation experiments as input</w:t>
      </w:r>
      <w:r w:rsidR="005E0597">
        <w:rPr>
          <w:rFonts w:ascii="Arial" w:hAnsi="Arial" w:cs="Arial"/>
        </w:rPr>
        <w:t>, and</w:t>
      </w:r>
      <w:r w:rsidR="00E50941">
        <w:rPr>
          <w:rFonts w:ascii="Arial" w:hAnsi="Arial" w:cs="Arial"/>
        </w:rPr>
        <w:t xml:space="preserve"> the</w:t>
      </w:r>
      <w:r w:rsidR="00FF16CF" w:rsidRPr="00C174FF">
        <w:rPr>
          <w:rFonts w:ascii="Arial" w:hAnsi="Arial" w:cs="Arial"/>
        </w:rPr>
        <w:t xml:space="preserve"> ability to whitelist proteins of interest in the output </w:t>
      </w:r>
      <w:r w:rsidR="000371DA">
        <w:rPr>
          <w:rFonts w:ascii="Arial" w:hAnsi="Arial" w:cs="Arial"/>
        </w:rPr>
        <w:t xml:space="preserve">by specifying a csv file </w:t>
      </w:r>
      <w:r w:rsidR="000371DA" w:rsidRPr="007A358E">
        <w:rPr>
          <w:rFonts w:ascii="Arial" w:hAnsi="Arial" w:cs="Arial"/>
        </w:rPr>
        <w:t>(see Tutorial)</w:t>
      </w:r>
      <w:r w:rsidR="00FB2C08" w:rsidRPr="007A358E">
        <w:rPr>
          <w:rFonts w:ascii="Arial" w:hAnsi="Arial" w:cs="Arial"/>
        </w:rPr>
        <w:t>.</w:t>
      </w:r>
      <w:r w:rsidR="00FB2C08">
        <w:rPr>
          <w:rFonts w:ascii="Arial" w:hAnsi="Arial" w:cs="Arial"/>
        </w:rPr>
        <w:t xml:space="preserve">  </w:t>
      </w:r>
      <w:r w:rsidR="00EC7A0E" w:rsidRPr="00C174FF">
        <w:rPr>
          <w:rFonts w:ascii="Arial" w:hAnsi="Arial" w:cs="Arial"/>
        </w:rPr>
        <w:t>O</w:t>
      </w:r>
      <w:r w:rsidR="00FF16CF" w:rsidRPr="00C174FF">
        <w:rPr>
          <w:rFonts w:ascii="Arial" w:hAnsi="Arial" w:cs="Arial"/>
        </w:rPr>
        <w:t>ptions</w:t>
      </w:r>
      <w:r w:rsidR="00EC7A0E" w:rsidRPr="00C174FF">
        <w:rPr>
          <w:rFonts w:ascii="Arial" w:hAnsi="Arial" w:cs="Arial"/>
        </w:rPr>
        <w:t xml:space="preserve"> exist</w:t>
      </w:r>
      <w:r w:rsidR="00FF16CF" w:rsidRPr="00C174FF">
        <w:rPr>
          <w:rFonts w:ascii="Arial" w:hAnsi="Arial" w:cs="Arial"/>
        </w:rPr>
        <w:t xml:space="preserve"> to specify global PSM and protein group FDR rates</w:t>
      </w:r>
      <w:r w:rsidR="00E7592B">
        <w:rPr>
          <w:rFonts w:ascii="Arial" w:hAnsi="Arial" w:cs="Arial"/>
        </w:rPr>
        <w:t xml:space="preserve"> </w:t>
      </w:r>
      <w:r w:rsidR="00E7592B" w:rsidRPr="007A358E">
        <w:rPr>
          <w:rFonts w:ascii="Arial" w:hAnsi="Arial" w:cs="Arial"/>
        </w:rPr>
        <w:t xml:space="preserve">(thus avoiding </w:t>
      </w:r>
      <w:r w:rsidR="00E50941" w:rsidRPr="007A358E">
        <w:rPr>
          <w:rFonts w:ascii="Arial" w:hAnsi="Arial" w:cs="Arial"/>
        </w:rPr>
        <w:t>increased</w:t>
      </w:r>
      <w:r w:rsidR="00E7592B" w:rsidRPr="007A358E">
        <w:rPr>
          <w:rFonts w:ascii="Arial" w:hAnsi="Arial" w:cs="Arial"/>
        </w:rPr>
        <w:t xml:space="preserve"> FDR</w:t>
      </w:r>
      <w:r w:rsidR="00E50941" w:rsidRPr="007A358E">
        <w:rPr>
          <w:rFonts w:ascii="Arial" w:hAnsi="Arial" w:cs="Arial"/>
        </w:rPr>
        <w:t xml:space="preserve">s </w:t>
      </w:r>
      <w:r w:rsidR="00E7592B" w:rsidRPr="007A358E">
        <w:rPr>
          <w:rFonts w:ascii="Arial" w:hAnsi="Arial" w:cs="Arial"/>
        </w:rPr>
        <w:t>when one analyzes many experiments at once)</w:t>
      </w:r>
      <w:r w:rsidR="00FF16CF" w:rsidRPr="00C174FF">
        <w:rPr>
          <w:rFonts w:ascii="Arial" w:hAnsi="Arial" w:cs="Arial"/>
        </w:rPr>
        <w:t xml:space="preserve">, </w:t>
      </w:r>
      <w:r w:rsidR="003468B9">
        <w:rPr>
          <w:rFonts w:ascii="Arial" w:hAnsi="Arial" w:cs="Arial"/>
        </w:rPr>
        <w:t>to</w:t>
      </w:r>
      <w:r w:rsidR="00FF16CF" w:rsidRPr="00C174FF">
        <w:rPr>
          <w:rFonts w:ascii="Arial" w:hAnsi="Arial" w:cs="Arial"/>
        </w:rPr>
        <w:t xml:space="preserve"> output </w:t>
      </w:r>
      <w:r w:rsidR="0079271F" w:rsidRPr="00C174FF">
        <w:rPr>
          <w:rFonts w:ascii="Arial" w:hAnsi="Arial" w:cs="Arial"/>
        </w:rPr>
        <w:t>NSAF,</w:t>
      </w:r>
      <w:r w:rsidR="003A536F">
        <w:rPr>
          <w:rFonts w:ascii="Arial" w:hAnsi="Arial" w:cs="Arial"/>
        </w:rPr>
        <w:t xml:space="preserve"> </w:t>
      </w:r>
      <w:proofErr w:type="spellStart"/>
      <w:r w:rsidR="003A536F">
        <w:rPr>
          <w:rFonts w:ascii="Arial" w:hAnsi="Arial" w:cs="Arial"/>
        </w:rPr>
        <w:t>dNSAF</w:t>
      </w:r>
      <w:proofErr w:type="spellEnd"/>
      <w:r w:rsidR="003A536F">
        <w:rPr>
          <w:rFonts w:ascii="Arial" w:hAnsi="Arial" w:cs="Arial"/>
        </w:rPr>
        <w:t xml:space="preserve">, and </w:t>
      </w:r>
      <w:proofErr w:type="spellStart"/>
      <w:r w:rsidR="003A536F">
        <w:rPr>
          <w:rFonts w:ascii="Arial" w:hAnsi="Arial" w:cs="Arial"/>
        </w:rPr>
        <w:t>u</w:t>
      </w:r>
      <w:r w:rsidR="00FF16CF" w:rsidRPr="00C174FF">
        <w:rPr>
          <w:rFonts w:ascii="Arial" w:hAnsi="Arial" w:cs="Arial"/>
        </w:rPr>
        <w:t>NSAF</w:t>
      </w:r>
      <w:proofErr w:type="spellEnd"/>
      <w:r w:rsidR="003A536F">
        <w:rPr>
          <w:rFonts w:ascii="Arial" w:hAnsi="Arial" w:cs="Arial"/>
        </w:rPr>
        <w:t xml:space="preserve"> values</w:t>
      </w:r>
      <w:r w:rsidR="0072712E">
        <w:rPr>
          <w:rFonts w:ascii="Arial" w:hAnsi="Arial" w:cs="Arial"/>
        </w:rPr>
        <w:t>,</w:t>
      </w:r>
      <w:r w:rsidR="00555131">
        <w:rPr>
          <w:rFonts w:ascii="Arial" w:hAnsi="Arial" w:cs="Arial"/>
        </w:rPr>
        <w:t xml:space="preserve"> to require a minimum number of unique peptides to quantify a protein,</w:t>
      </w:r>
      <w:r w:rsidR="0072712E">
        <w:rPr>
          <w:rFonts w:ascii="Arial" w:hAnsi="Arial" w:cs="Arial"/>
        </w:rPr>
        <w:t xml:space="preserve"> and to </w:t>
      </w:r>
      <w:r w:rsidR="003468B9">
        <w:rPr>
          <w:rFonts w:ascii="Arial" w:hAnsi="Arial" w:cs="Arial"/>
        </w:rPr>
        <w:t>specify</w:t>
      </w:r>
      <w:r w:rsidR="0072712E">
        <w:rPr>
          <w:rFonts w:ascii="Arial" w:hAnsi="Arial" w:cs="Arial"/>
        </w:rPr>
        <w:t xml:space="preserve"> an output directory</w:t>
      </w:r>
      <w:r w:rsidR="00FF16CF" w:rsidRPr="00C174FF">
        <w:rPr>
          <w:rFonts w:ascii="Arial" w:hAnsi="Arial" w:cs="Arial"/>
        </w:rPr>
        <w:t>.</w:t>
      </w:r>
      <w:r w:rsidR="00BC0975" w:rsidRPr="00C174FF">
        <w:rPr>
          <w:rFonts w:ascii="Arial" w:hAnsi="Arial" w:cs="Arial"/>
        </w:rPr>
        <w:t xml:space="preserve"> </w:t>
      </w:r>
      <w:r w:rsidR="00EC7A0E" w:rsidRPr="00C174FF">
        <w:rPr>
          <w:rFonts w:ascii="Arial" w:hAnsi="Arial" w:cs="Arial"/>
        </w:rPr>
        <w:t xml:space="preserve"> </w:t>
      </w:r>
      <w:r w:rsidR="0072712E">
        <w:rPr>
          <w:rFonts w:ascii="Arial" w:hAnsi="Arial" w:cs="Arial"/>
        </w:rPr>
        <w:t xml:space="preserve">A progress bar indicates completion of the analysis </w:t>
      </w:r>
      <w:r w:rsidR="00F65860">
        <w:rPr>
          <w:rFonts w:ascii="Arial" w:hAnsi="Arial" w:cs="Arial"/>
        </w:rPr>
        <w:t>by</w:t>
      </w:r>
      <w:r w:rsidR="0072712E">
        <w:rPr>
          <w:rFonts w:ascii="Arial" w:hAnsi="Arial" w:cs="Arial"/>
        </w:rPr>
        <w:t xml:space="preserve"> </w:t>
      </w:r>
      <w:proofErr w:type="spellStart"/>
      <w:r w:rsidR="0072712E">
        <w:rPr>
          <w:rFonts w:ascii="Arial" w:hAnsi="Arial" w:cs="Arial"/>
        </w:rPr>
        <w:t>MSpC</w:t>
      </w:r>
      <w:proofErr w:type="spellEnd"/>
      <w:r w:rsidR="0072712E">
        <w:rPr>
          <w:rFonts w:ascii="Arial" w:hAnsi="Arial" w:cs="Arial"/>
        </w:rPr>
        <w:t>.</w:t>
      </w:r>
    </w:p>
    <w:p w14:paraId="4DA99F96" w14:textId="00F729DA" w:rsidR="00602CFD" w:rsidRDefault="00FF247F" w:rsidP="006B7B45">
      <w:pPr>
        <w:spacing w:after="0"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1378E" w:rsidRPr="005E0597">
        <w:rPr>
          <w:rFonts w:ascii="Arial" w:hAnsi="Arial" w:cs="Arial"/>
        </w:rPr>
        <w:t>o</w:t>
      </w:r>
      <w:r w:rsidR="007157C0" w:rsidRPr="005E0597">
        <w:rPr>
          <w:rFonts w:ascii="Arial" w:hAnsi="Arial" w:cs="Arial"/>
        </w:rPr>
        <w:t xml:space="preserve"> </w:t>
      </w:r>
      <w:r w:rsidR="0051378E" w:rsidRPr="005E0597">
        <w:rPr>
          <w:rFonts w:ascii="Arial" w:hAnsi="Arial" w:cs="Arial"/>
        </w:rPr>
        <w:t>validate</w:t>
      </w:r>
      <w:r w:rsidR="007157C0" w:rsidRPr="005E0597">
        <w:rPr>
          <w:rFonts w:ascii="Arial" w:hAnsi="Arial" w:cs="Arial"/>
        </w:rPr>
        <w:t xml:space="preserve"> </w:t>
      </w:r>
      <w:r w:rsidR="0051378E" w:rsidRPr="005E0597">
        <w:rPr>
          <w:rFonts w:ascii="Arial" w:hAnsi="Arial" w:cs="Arial"/>
        </w:rPr>
        <w:t>the accuracy of</w:t>
      </w:r>
      <w:r w:rsidR="005E0597" w:rsidRPr="005E05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MSpC</w:t>
      </w:r>
      <w:proofErr w:type="spellEnd"/>
      <w:r>
        <w:rPr>
          <w:rFonts w:ascii="Arial" w:hAnsi="Arial" w:cs="Arial"/>
        </w:rPr>
        <w:t xml:space="preserve">, we </w:t>
      </w:r>
      <w:r w:rsidR="005E0597" w:rsidRPr="005E0597">
        <w:rPr>
          <w:rFonts w:ascii="Arial" w:hAnsi="Arial" w:cs="Arial"/>
        </w:rPr>
        <w:t>analyz</w:t>
      </w:r>
      <w:r>
        <w:rPr>
          <w:rFonts w:ascii="Arial" w:hAnsi="Arial" w:cs="Arial"/>
        </w:rPr>
        <w:t>ed</w:t>
      </w:r>
      <w:r w:rsidR="007157C0" w:rsidRPr="005E0597">
        <w:rPr>
          <w:rFonts w:ascii="Arial" w:hAnsi="Arial" w:cs="Arial"/>
        </w:rPr>
        <w:t xml:space="preserve"> t</w:t>
      </w:r>
      <w:r w:rsidR="00484D66" w:rsidRPr="005E0597">
        <w:rPr>
          <w:rFonts w:ascii="Arial" w:hAnsi="Arial" w:cs="Arial"/>
        </w:rPr>
        <w:t xml:space="preserve">wo </w:t>
      </w:r>
      <w:r w:rsidR="00E50941">
        <w:rPr>
          <w:rFonts w:ascii="Arial" w:hAnsi="Arial" w:cs="Arial"/>
        </w:rPr>
        <w:t>MS/</w:t>
      </w:r>
      <w:r w:rsidR="00691520" w:rsidRPr="005E0597">
        <w:rPr>
          <w:rFonts w:ascii="Arial" w:hAnsi="Arial" w:cs="Arial"/>
        </w:rPr>
        <w:t xml:space="preserve">MS </w:t>
      </w:r>
      <w:r w:rsidR="00484D66" w:rsidRPr="005E0597">
        <w:rPr>
          <w:rFonts w:ascii="Arial" w:hAnsi="Arial" w:cs="Arial"/>
        </w:rPr>
        <w:t>datasets</w:t>
      </w:r>
      <w:r w:rsidR="005E0597" w:rsidRPr="005E0597">
        <w:rPr>
          <w:rFonts w:ascii="Arial" w:hAnsi="Arial" w:cs="Arial"/>
        </w:rPr>
        <w:t xml:space="preserve"> available in PRIDE that were</w:t>
      </w:r>
      <w:r w:rsidR="00484D66" w:rsidRPr="005E0597">
        <w:rPr>
          <w:rFonts w:ascii="Arial" w:hAnsi="Arial" w:cs="Arial"/>
        </w:rPr>
        <w:t xml:space="preserve"> </w:t>
      </w:r>
      <w:r w:rsidR="00691520" w:rsidRPr="005E0597">
        <w:rPr>
          <w:rFonts w:ascii="Arial" w:hAnsi="Arial" w:cs="Arial"/>
        </w:rPr>
        <w:t xml:space="preserve">previously </w:t>
      </w:r>
      <w:r w:rsidR="00484D66" w:rsidRPr="005E0597">
        <w:rPr>
          <w:rFonts w:ascii="Arial" w:hAnsi="Arial" w:cs="Arial"/>
        </w:rPr>
        <w:t xml:space="preserve">generated </w:t>
      </w:r>
      <w:r w:rsidR="002A47CE" w:rsidRPr="005E0597">
        <w:rPr>
          <w:rFonts w:ascii="Arial" w:hAnsi="Arial" w:cs="Arial"/>
        </w:rPr>
        <w:t xml:space="preserve">by </w:t>
      </w:r>
      <w:r w:rsidR="0051378E" w:rsidRPr="005E0597">
        <w:rPr>
          <w:rFonts w:ascii="Arial" w:hAnsi="Arial" w:cs="Arial"/>
        </w:rPr>
        <w:t>high-energy</w:t>
      </w:r>
      <w:r w:rsidR="002A47CE" w:rsidRPr="005E0597">
        <w:rPr>
          <w:rFonts w:ascii="Arial" w:hAnsi="Arial" w:cs="Arial"/>
        </w:rPr>
        <w:t xml:space="preserve"> </w:t>
      </w:r>
      <w:r w:rsidR="00FB2C08">
        <w:rPr>
          <w:rFonts w:ascii="Arial" w:hAnsi="Arial" w:cs="Arial"/>
        </w:rPr>
        <w:t>collision-</w:t>
      </w:r>
      <w:r w:rsidR="0051378E" w:rsidRPr="005E0597">
        <w:rPr>
          <w:rFonts w:ascii="Arial" w:hAnsi="Arial" w:cs="Arial"/>
        </w:rPr>
        <w:t>induced</w:t>
      </w:r>
      <w:r w:rsidR="002A47CE" w:rsidRPr="005E0597">
        <w:rPr>
          <w:rFonts w:ascii="Arial" w:hAnsi="Arial" w:cs="Arial"/>
        </w:rPr>
        <w:t xml:space="preserve"> dissociation </w:t>
      </w:r>
      <w:r w:rsidR="00691520" w:rsidRPr="005E0597">
        <w:rPr>
          <w:rFonts w:ascii="Arial" w:hAnsi="Arial" w:cs="Arial"/>
        </w:rPr>
        <w:t>using</w:t>
      </w:r>
      <w:r w:rsidR="00484D66" w:rsidRPr="005E0597">
        <w:rPr>
          <w:rFonts w:ascii="Arial" w:hAnsi="Arial" w:cs="Arial"/>
        </w:rPr>
        <w:t xml:space="preserve"> </w:t>
      </w:r>
      <w:proofErr w:type="spellStart"/>
      <w:r w:rsidR="00900624" w:rsidRPr="005E0597">
        <w:rPr>
          <w:rFonts w:ascii="Arial" w:hAnsi="Arial" w:cs="Arial"/>
        </w:rPr>
        <w:t>Thermo</w:t>
      </w:r>
      <w:proofErr w:type="spellEnd"/>
      <w:r w:rsidR="00900624" w:rsidRPr="005E0597">
        <w:rPr>
          <w:rFonts w:ascii="Arial" w:hAnsi="Arial" w:cs="Arial"/>
        </w:rPr>
        <w:t xml:space="preserve"> </w:t>
      </w:r>
      <w:r w:rsidR="00484D66" w:rsidRPr="005E0597">
        <w:rPr>
          <w:rFonts w:ascii="Arial" w:hAnsi="Arial" w:cs="Arial"/>
        </w:rPr>
        <w:t>Q-</w:t>
      </w:r>
      <w:proofErr w:type="spellStart"/>
      <w:r w:rsidR="00484D66" w:rsidRPr="005E0597">
        <w:rPr>
          <w:rFonts w:ascii="Arial" w:hAnsi="Arial" w:cs="Arial"/>
        </w:rPr>
        <w:t>Exactive</w:t>
      </w:r>
      <w:proofErr w:type="spellEnd"/>
      <w:r w:rsidR="00484D66" w:rsidRPr="005E0597">
        <w:rPr>
          <w:rFonts w:ascii="Arial" w:hAnsi="Arial" w:cs="Arial"/>
        </w:rPr>
        <w:t xml:space="preserve"> </w:t>
      </w:r>
      <w:proofErr w:type="spellStart"/>
      <w:r w:rsidR="00BB278B" w:rsidRPr="005E0597">
        <w:rPr>
          <w:rFonts w:ascii="Arial" w:hAnsi="Arial" w:cs="Arial"/>
        </w:rPr>
        <w:t>Orbitrap</w:t>
      </w:r>
      <w:proofErr w:type="spellEnd"/>
      <w:r w:rsidR="00BB278B" w:rsidRPr="005E0597">
        <w:rPr>
          <w:rFonts w:ascii="Arial" w:hAnsi="Arial" w:cs="Arial"/>
        </w:rPr>
        <w:t xml:space="preserve"> </w:t>
      </w:r>
      <w:r w:rsidR="00484D66" w:rsidRPr="005E0597">
        <w:rPr>
          <w:rFonts w:ascii="Arial" w:hAnsi="Arial" w:cs="Arial"/>
        </w:rPr>
        <w:t>instruments</w:t>
      </w:r>
      <w:r w:rsidR="00FB2C08" w:rsidRPr="005E0597">
        <w:rPr>
          <w:rFonts w:ascii="Arial" w:hAnsi="Arial" w:cs="Arial"/>
        </w:rPr>
        <w:t xml:space="preserve">.  </w:t>
      </w:r>
      <w:r w:rsidR="00B6227C" w:rsidRPr="00C174FF">
        <w:rPr>
          <w:rFonts w:ascii="Arial" w:hAnsi="Arial" w:cs="Arial"/>
        </w:rPr>
        <w:t xml:space="preserve">Here, </w:t>
      </w:r>
      <w:proofErr w:type="spellStart"/>
      <w:r w:rsidR="00484D66" w:rsidRPr="00C174FF">
        <w:rPr>
          <w:rFonts w:ascii="Arial" w:hAnsi="Arial" w:cs="Arial"/>
          <w:i/>
        </w:rPr>
        <w:t>Xenopus</w:t>
      </w:r>
      <w:proofErr w:type="spellEnd"/>
      <w:r w:rsidR="00484D66" w:rsidRPr="00C174FF">
        <w:rPr>
          <w:rFonts w:ascii="Arial" w:hAnsi="Arial" w:cs="Arial"/>
        </w:rPr>
        <w:t xml:space="preserve"> egg </w:t>
      </w:r>
      <w:r w:rsidR="00691520" w:rsidRPr="00C174FF">
        <w:rPr>
          <w:rFonts w:ascii="Arial" w:hAnsi="Arial" w:cs="Arial"/>
        </w:rPr>
        <w:t>(t</w:t>
      </w:r>
      <w:r w:rsidR="00282DEB" w:rsidRPr="00C174FF">
        <w:rPr>
          <w:rFonts w:ascii="Arial" w:hAnsi="Arial" w:cs="Arial"/>
        </w:rPr>
        <w:t>op</w:t>
      </w:r>
      <w:r w:rsidR="00691520" w:rsidRPr="00C174FF">
        <w:rPr>
          <w:rFonts w:ascii="Arial" w:hAnsi="Arial" w:cs="Arial"/>
        </w:rPr>
        <w:t>,</w:t>
      </w:r>
      <w:r w:rsidR="00A946A3">
        <w:rPr>
          <w:rFonts w:ascii="Arial" w:hAnsi="Arial" w:cs="Arial"/>
        </w:rPr>
        <w:t xml:space="preserve"> Figure 1</w:t>
      </w:r>
      <w:r w:rsidR="00282DEB" w:rsidRPr="00C174FF">
        <w:rPr>
          <w:rFonts w:ascii="Arial" w:hAnsi="Arial" w:cs="Arial"/>
        </w:rPr>
        <w:t xml:space="preserve">) </w:t>
      </w:r>
      <w:r w:rsidR="00484D66" w:rsidRPr="00C174FF">
        <w:rPr>
          <w:rFonts w:ascii="Arial" w:hAnsi="Arial" w:cs="Arial"/>
        </w:rPr>
        <w:t>and embryo</w:t>
      </w:r>
      <w:r w:rsidR="00691520" w:rsidRPr="00C174FF">
        <w:rPr>
          <w:rFonts w:ascii="Arial" w:hAnsi="Arial" w:cs="Arial"/>
        </w:rPr>
        <w:t xml:space="preserve"> (b</w:t>
      </w:r>
      <w:r w:rsidR="00282DEB" w:rsidRPr="00C174FF">
        <w:rPr>
          <w:rFonts w:ascii="Arial" w:hAnsi="Arial" w:cs="Arial"/>
        </w:rPr>
        <w:t>ottom</w:t>
      </w:r>
      <w:r w:rsidR="00691520" w:rsidRPr="00C174FF">
        <w:rPr>
          <w:rFonts w:ascii="Arial" w:hAnsi="Arial" w:cs="Arial"/>
        </w:rPr>
        <w:t>,</w:t>
      </w:r>
      <w:r w:rsidR="00A946A3">
        <w:rPr>
          <w:rFonts w:ascii="Arial" w:hAnsi="Arial" w:cs="Arial"/>
        </w:rPr>
        <w:t xml:space="preserve"> Figure 1</w:t>
      </w:r>
      <w:r w:rsidR="00282DEB" w:rsidRPr="00C174FF">
        <w:rPr>
          <w:rFonts w:ascii="Arial" w:hAnsi="Arial" w:cs="Arial"/>
        </w:rPr>
        <w:t>)</w:t>
      </w:r>
      <w:r w:rsidR="00484D66" w:rsidRPr="00C174FF">
        <w:rPr>
          <w:rFonts w:ascii="Arial" w:hAnsi="Arial" w:cs="Arial"/>
        </w:rPr>
        <w:t xml:space="preserve"> extracts were spiked</w:t>
      </w:r>
      <w:r w:rsidR="006B799D" w:rsidRPr="00C174FF">
        <w:rPr>
          <w:rFonts w:ascii="Arial" w:hAnsi="Arial" w:cs="Arial"/>
        </w:rPr>
        <w:t xml:space="preserve"> at a 4:1</w:t>
      </w:r>
      <w:r w:rsidR="003322AF" w:rsidRPr="00C174FF">
        <w:rPr>
          <w:rFonts w:ascii="Arial" w:hAnsi="Arial" w:cs="Arial"/>
        </w:rPr>
        <w:t xml:space="preserve"> </w:t>
      </w:r>
      <w:r w:rsidR="00691520" w:rsidRPr="00C174FF">
        <w:rPr>
          <w:rFonts w:ascii="Arial" w:hAnsi="Arial" w:cs="Arial"/>
        </w:rPr>
        <w:t xml:space="preserve">ratio </w:t>
      </w:r>
      <w:r w:rsidR="00484D66" w:rsidRPr="00C174FF">
        <w:rPr>
          <w:rFonts w:ascii="Arial" w:hAnsi="Arial" w:cs="Arial"/>
        </w:rPr>
        <w:t xml:space="preserve">with </w:t>
      </w:r>
      <w:r w:rsidR="00B6227C" w:rsidRPr="00C174FF">
        <w:rPr>
          <w:rFonts w:ascii="Arial" w:hAnsi="Arial" w:cs="Arial"/>
        </w:rPr>
        <w:t xml:space="preserve">the </w:t>
      </w:r>
      <w:r w:rsidR="004468B4">
        <w:rPr>
          <w:rFonts w:ascii="Arial" w:hAnsi="Arial" w:cs="Arial"/>
        </w:rPr>
        <w:t>Universal Proteome Standard 2 (UPS2)</w:t>
      </w:r>
      <w:r w:rsidR="007A040D">
        <w:rPr>
          <w:rFonts w:ascii="Arial" w:hAnsi="Arial" w:cs="Arial"/>
        </w:rPr>
        <w:t xml:space="preserve">, </w:t>
      </w:r>
      <w:r w:rsidR="00E13EF6">
        <w:rPr>
          <w:rFonts w:ascii="Arial" w:hAnsi="Arial" w:cs="Arial"/>
        </w:rPr>
        <w:t>a</w:t>
      </w:r>
      <w:r w:rsidR="00003ABD" w:rsidRPr="00E1559C">
        <w:rPr>
          <w:rFonts w:ascii="Arial" w:hAnsi="Arial" w:cs="Arial"/>
        </w:rPr>
        <w:t xml:space="preserve"> </w:t>
      </w:r>
      <w:r w:rsidR="00E13EF6">
        <w:rPr>
          <w:rFonts w:ascii="Arial" w:hAnsi="Arial" w:cs="Arial"/>
        </w:rPr>
        <w:t>mix of</w:t>
      </w:r>
      <w:r w:rsidR="00EA51F2" w:rsidRPr="00E1559C">
        <w:rPr>
          <w:rFonts w:ascii="Arial" w:hAnsi="Arial" w:cs="Arial"/>
        </w:rPr>
        <w:t xml:space="preserve"> </w:t>
      </w:r>
      <w:r w:rsidR="00422D8F" w:rsidRPr="00E1559C">
        <w:rPr>
          <w:rFonts w:ascii="Arial" w:hAnsi="Arial" w:cs="Arial"/>
        </w:rPr>
        <w:t>48</w:t>
      </w:r>
      <w:r w:rsidR="00B6227C" w:rsidRPr="00E1559C">
        <w:rPr>
          <w:rFonts w:ascii="Arial" w:hAnsi="Arial" w:cs="Arial"/>
        </w:rPr>
        <w:t xml:space="preserve"> </w:t>
      </w:r>
      <w:r w:rsidR="00C31CF4" w:rsidRPr="00E1559C">
        <w:rPr>
          <w:rFonts w:ascii="Arial" w:hAnsi="Arial" w:cs="Arial"/>
        </w:rPr>
        <w:t xml:space="preserve">purified </w:t>
      </w:r>
      <w:r w:rsidR="00B6227C" w:rsidRPr="00E1559C">
        <w:rPr>
          <w:rFonts w:ascii="Arial" w:hAnsi="Arial" w:cs="Arial"/>
        </w:rPr>
        <w:t xml:space="preserve">proteins at </w:t>
      </w:r>
      <w:r w:rsidR="00691520" w:rsidRPr="00E1559C">
        <w:rPr>
          <w:rFonts w:ascii="Arial" w:hAnsi="Arial" w:cs="Arial"/>
        </w:rPr>
        <w:t>defined</w:t>
      </w:r>
      <w:r w:rsidR="00EA51F2" w:rsidRPr="00E1559C">
        <w:rPr>
          <w:rFonts w:ascii="Arial" w:hAnsi="Arial" w:cs="Arial"/>
        </w:rPr>
        <w:t xml:space="preserve"> </w:t>
      </w:r>
      <w:r w:rsidR="00484D66" w:rsidRPr="00E1559C">
        <w:rPr>
          <w:rFonts w:ascii="Arial" w:hAnsi="Arial" w:cs="Arial"/>
        </w:rPr>
        <w:t xml:space="preserve">molar </w:t>
      </w:r>
      <w:r w:rsidR="00EA51F2" w:rsidRPr="00E1559C">
        <w:rPr>
          <w:rFonts w:ascii="Arial" w:hAnsi="Arial" w:cs="Arial"/>
        </w:rPr>
        <w:t>ratios</w:t>
      </w:r>
      <w:r w:rsidR="00484D66" w:rsidRPr="00E1559C">
        <w:rPr>
          <w:rFonts w:ascii="Arial" w:hAnsi="Arial" w:cs="Arial"/>
        </w:rPr>
        <w:t xml:space="preserve"> </w:t>
      </w:r>
      <w:r w:rsidR="003A536F" w:rsidRPr="00E1559C">
        <w:rPr>
          <w:rFonts w:ascii="Arial" w:hAnsi="Arial" w:cs="Arial"/>
        </w:rPr>
        <w:t>of</w:t>
      </w:r>
      <w:r w:rsidR="00EA51F2" w:rsidRPr="00E1559C">
        <w:rPr>
          <w:rFonts w:ascii="Arial" w:hAnsi="Arial" w:cs="Arial"/>
        </w:rPr>
        <w:t xml:space="preserve"> </w:t>
      </w:r>
      <w:r w:rsidR="003322AF" w:rsidRPr="00E1559C">
        <w:rPr>
          <w:rFonts w:ascii="Arial" w:hAnsi="Arial" w:cs="Arial"/>
        </w:rPr>
        <w:t>0.5, 5,</w:t>
      </w:r>
      <w:r w:rsidR="00EA51F2" w:rsidRPr="00E1559C">
        <w:rPr>
          <w:rFonts w:ascii="Arial" w:hAnsi="Arial" w:cs="Arial"/>
        </w:rPr>
        <w:t xml:space="preserve"> 50, 500, 5000, and 50,000</w:t>
      </w:r>
      <w:r w:rsidR="00604D42">
        <w:rPr>
          <w:rFonts w:ascii="Arial" w:hAnsi="Arial" w:cs="Arial"/>
        </w:rPr>
        <w:t>,</w:t>
      </w:r>
      <w:r w:rsidR="00422D8F" w:rsidRPr="00E1559C">
        <w:rPr>
          <w:rFonts w:ascii="Arial" w:hAnsi="Arial" w:cs="Arial"/>
        </w:rPr>
        <w:t xml:space="preserve"> with each ratio containing a different set of 8 of the 48 proteins.</w:t>
      </w:r>
      <w:r w:rsidR="000E662C">
        <w:rPr>
          <w:rFonts w:ascii="Arial" w:hAnsi="Arial" w:cs="Arial"/>
        </w:rPr>
        <w:t xml:space="preserve"> </w:t>
      </w:r>
      <w:r w:rsidR="00604D42">
        <w:rPr>
          <w:rFonts w:ascii="Arial" w:hAnsi="Arial" w:cs="Arial"/>
        </w:rPr>
        <w:t xml:space="preserve"> </w:t>
      </w:r>
      <w:r w:rsidR="00A946A3">
        <w:rPr>
          <w:rFonts w:ascii="Arial" w:hAnsi="Arial" w:cs="Arial"/>
        </w:rPr>
        <w:t>As shown in Figure 1</w:t>
      </w:r>
      <w:r w:rsidR="00EA51F2" w:rsidRPr="00E1559C">
        <w:rPr>
          <w:rFonts w:ascii="Arial" w:hAnsi="Arial" w:cs="Arial"/>
        </w:rPr>
        <w:t xml:space="preserve">A, </w:t>
      </w:r>
      <w:r w:rsidR="00C31CF4" w:rsidRPr="00E1559C">
        <w:rPr>
          <w:rFonts w:ascii="Arial" w:hAnsi="Arial" w:cs="Arial"/>
        </w:rPr>
        <w:t xml:space="preserve">when </w:t>
      </w:r>
      <w:r w:rsidR="00B6227C" w:rsidRPr="00E1559C">
        <w:rPr>
          <w:rFonts w:ascii="Arial" w:hAnsi="Arial" w:cs="Arial"/>
        </w:rPr>
        <w:t>the Morpheus/</w:t>
      </w:r>
      <w:proofErr w:type="spellStart"/>
      <w:r w:rsidR="00B6227C" w:rsidRPr="00E1559C">
        <w:rPr>
          <w:rFonts w:ascii="Arial" w:hAnsi="Arial" w:cs="Arial"/>
        </w:rPr>
        <w:t>MSpC</w:t>
      </w:r>
      <w:proofErr w:type="spellEnd"/>
      <w:r w:rsidR="00B6227C" w:rsidRPr="00E1559C">
        <w:rPr>
          <w:rFonts w:ascii="Arial" w:hAnsi="Arial" w:cs="Arial"/>
        </w:rPr>
        <w:t xml:space="preserve"> pipeline</w:t>
      </w:r>
      <w:r w:rsidR="00EA51F2" w:rsidRPr="00E1559C">
        <w:rPr>
          <w:rFonts w:ascii="Arial" w:hAnsi="Arial" w:cs="Arial"/>
        </w:rPr>
        <w:t xml:space="preserve"> </w:t>
      </w:r>
      <w:r w:rsidR="00C31CF4" w:rsidRPr="00E1559C">
        <w:rPr>
          <w:rFonts w:ascii="Arial" w:hAnsi="Arial" w:cs="Arial"/>
        </w:rPr>
        <w:t>was used to calculate</w:t>
      </w:r>
      <w:r w:rsidR="00B6227C" w:rsidRPr="00E1559C">
        <w:rPr>
          <w:rFonts w:ascii="Arial" w:hAnsi="Arial" w:cs="Arial"/>
        </w:rPr>
        <w:t xml:space="preserve"> t</w:t>
      </w:r>
      <w:r w:rsidR="00003ABD" w:rsidRPr="00E1559C">
        <w:rPr>
          <w:rFonts w:ascii="Arial" w:hAnsi="Arial" w:cs="Arial"/>
        </w:rPr>
        <w:t xml:space="preserve">he average </w:t>
      </w:r>
      <w:proofErr w:type="spellStart"/>
      <w:r w:rsidR="00003ABD" w:rsidRPr="00E1559C">
        <w:rPr>
          <w:rFonts w:ascii="Arial" w:hAnsi="Arial" w:cs="Arial"/>
        </w:rPr>
        <w:t>dNSAF</w:t>
      </w:r>
      <w:proofErr w:type="spellEnd"/>
      <w:r w:rsidR="00003ABD" w:rsidRPr="00E1559C">
        <w:rPr>
          <w:rFonts w:ascii="Arial" w:hAnsi="Arial" w:cs="Arial"/>
        </w:rPr>
        <w:t xml:space="preserve"> value</w:t>
      </w:r>
      <w:r w:rsidR="00900624" w:rsidRPr="00E1559C">
        <w:rPr>
          <w:rFonts w:ascii="Arial" w:hAnsi="Arial" w:cs="Arial"/>
        </w:rPr>
        <w:t xml:space="preserve"> for each </w:t>
      </w:r>
      <w:r w:rsidR="00C31CF4" w:rsidRPr="00E1559C">
        <w:rPr>
          <w:rFonts w:ascii="Arial" w:hAnsi="Arial" w:cs="Arial"/>
        </w:rPr>
        <w:t xml:space="preserve">UPS2 </w:t>
      </w:r>
      <w:r w:rsidR="00900624" w:rsidRPr="00E1559C">
        <w:rPr>
          <w:rFonts w:ascii="Arial" w:hAnsi="Arial" w:cs="Arial"/>
        </w:rPr>
        <w:t>protein</w:t>
      </w:r>
      <w:r w:rsidR="00917BD7">
        <w:rPr>
          <w:rFonts w:ascii="Arial" w:hAnsi="Arial" w:cs="Arial"/>
        </w:rPr>
        <w:t>,</w:t>
      </w:r>
      <w:r w:rsidR="00555131">
        <w:rPr>
          <w:rFonts w:ascii="Arial" w:hAnsi="Arial" w:cs="Arial"/>
        </w:rPr>
        <w:t xml:space="preserve"> requiring only a single unique peptide to quantify</w:t>
      </w:r>
      <w:r w:rsidR="00C31CF4" w:rsidRPr="00E1559C">
        <w:rPr>
          <w:rFonts w:ascii="Arial" w:hAnsi="Arial" w:cs="Arial"/>
        </w:rPr>
        <w:t>,</w:t>
      </w:r>
      <w:r w:rsidR="00900624" w:rsidRPr="00E1559C">
        <w:rPr>
          <w:rFonts w:ascii="Arial" w:hAnsi="Arial" w:cs="Arial"/>
        </w:rPr>
        <w:t xml:space="preserve"> </w:t>
      </w:r>
      <w:r w:rsidR="00C31CF4" w:rsidRPr="00E1559C">
        <w:rPr>
          <w:rFonts w:ascii="Arial" w:hAnsi="Arial" w:cs="Arial"/>
        </w:rPr>
        <w:t>strong linear correlations (R</w:t>
      </w:r>
      <w:r w:rsidR="00C31CF4" w:rsidRPr="00E1559C">
        <w:rPr>
          <w:rFonts w:ascii="Arial" w:hAnsi="Arial" w:cs="Arial"/>
          <w:vertAlign w:val="superscript"/>
        </w:rPr>
        <w:t>2</w:t>
      </w:r>
      <w:r w:rsidR="00C31CF4" w:rsidRPr="00E1559C">
        <w:rPr>
          <w:rFonts w:ascii="Arial" w:hAnsi="Arial" w:cs="Arial"/>
        </w:rPr>
        <w:t xml:space="preserve"> = 0.886 and 0.823) were obtained across a 1,000 fold change in abundance (50 </w:t>
      </w:r>
      <w:proofErr w:type="spellStart"/>
      <w:r w:rsidR="00C31CF4" w:rsidRPr="00E1559C">
        <w:rPr>
          <w:rFonts w:ascii="Arial" w:hAnsi="Arial" w:cs="Arial"/>
        </w:rPr>
        <w:t>fmol</w:t>
      </w:r>
      <w:proofErr w:type="spellEnd"/>
      <w:r w:rsidR="00C31CF4" w:rsidRPr="00E1559C">
        <w:rPr>
          <w:rFonts w:ascii="Arial" w:hAnsi="Arial" w:cs="Arial"/>
        </w:rPr>
        <w:t xml:space="preserve"> to 50,000 </w:t>
      </w:r>
      <w:proofErr w:type="spellStart"/>
      <w:r w:rsidR="00C31CF4" w:rsidRPr="00E1559C">
        <w:rPr>
          <w:rFonts w:ascii="Arial" w:hAnsi="Arial" w:cs="Arial"/>
        </w:rPr>
        <w:t>fmol</w:t>
      </w:r>
      <w:proofErr w:type="spellEnd"/>
      <w:r w:rsidR="00C31CF4" w:rsidRPr="00E1559C">
        <w:rPr>
          <w:rFonts w:ascii="Arial" w:hAnsi="Arial" w:cs="Arial"/>
        </w:rPr>
        <w:t>).  In fact, the R</w:t>
      </w:r>
      <w:r w:rsidR="00C31CF4" w:rsidRPr="00E1559C">
        <w:rPr>
          <w:rFonts w:ascii="Arial" w:hAnsi="Arial" w:cs="Arial"/>
          <w:vertAlign w:val="superscript"/>
        </w:rPr>
        <w:t>2</w:t>
      </w:r>
      <w:r w:rsidR="00C31CF4" w:rsidRPr="00E1559C">
        <w:rPr>
          <w:rFonts w:ascii="Arial" w:hAnsi="Arial" w:cs="Arial"/>
        </w:rPr>
        <w:t xml:space="preserve"> values were similar to those obtained</w:t>
      </w:r>
      <w:r w:rsidR="002465A0" w:rsidRPr="00E1559C">
        <w:rPr>
          <w:rFonts w:ascii="Arial" w:hAnsi="Arial" w:cs="Arial"/>
        </w:rPr>
        <w:t xml:space="preserve"> by others</w:t>
      </w:r>
      <w:r w:rsidR="00C31CF4" w:rsidRPr="00E1559C">
        <w:rPr>
          <w:rFonts w:ascii="Arial" w:hAnsi="Arial" w:cs="Arial"/>
        </w:rPr>
        <w:t xml:space="preserve"> with</w:t>
      </w:r>
      <w:r w:rsidR="002465A0" w:rsidRPr="00E1559C">
        <w:rPr>
          <w:rFonts w:ascii="Arial" w:hAnsi="Arial" w:cs="Arial"/>
        </w:rPr>
        <w:t xml:space="preserve"> </w:t>
      </w:r>
      <w:r w:rsidR="00604D42">
        <w:rPr>
          <w:rFonts w:ascii="Arial" w:hAnsi="Arial" w:cs="Arial"/>
        </w:rPr>
        <w:t>PSM-</w:t>
      </w:r>
      <w:r w:rsidR="002465A0" w:rsidRPr="00E1559C">
        <w:rPr>
          <w:rFonts w:ascii="Arial" w:hAnsi="Arial" w:cs="Arial"/>
        </w:rPr>
        <w:t xml:space="preserve">based </w:t>
      </w:r>
      <w:r w:rsidR="00941491">
        <w:rPr>
          <w:rFonts w:ascii="Arial" w:hAnsi="Arial" w:cs="Arial"/>
        </w:rPr>
        <w:t xml:space="preserve">LFQ </w:t>
      </w:r>
      <w:r w:rsidR="002465A0" w:rsidRPr="00E1559C">
        <w:rPr>
          <w:rFonts w:ascii="Arial" w:hAnsi="Arial" w:cs="Arial"/>
        </w:rPr>
        <w:t>methods</w:t>
      </w:r>
      <w:r w:rsidR="00C31CF4" w:rsidRPr="00E1559C">
        <w:rPr>
          <w:rFonts w:ascii="Arial" w:hAnsi="Arial" w:cs="Arial"/>
        </w:rPr>
        <w:t xml:space="preserve"> </w:t>
      </w:r>
      <w:r w:rsidR="006A15B2" w:rsidRPr="00E1559C">
        <w:rPr>
          <w:rFonts w:ascii="Arial" w:hAnsi="Arial" w:cs="Arial"/>
        </w:rPr>
        <w:fldChar w:fldCharType="begin">
          <w:fldData xml:space="preserve">PEVuZE5vdGU+PENpdGU+PEF1dGhvcj5Db3g8L0F1dGhvcj48WWVhcj4yMDE0PC9ZZWFyPjxSZWNO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</w:fldData>
        </w:fldChar>
      </w:r>
      <w:r w:rsidR="007A358E">
        <w:rPr>
          <w:rFonts w:ascii="Arial" w:hAnsi="Arial" w:cs="Arial"/>
        </w:rPr>
        <w:instrText xml:space="preserve"> ADDIN EN.CITE </w:instrText>
      </w:r>
      <w:r w:rsidR="007A358E">
        <w:rPr>
          <w:rFonts w:ascii="Arial" w:hAnsi="Arial" w:cs="Arial"/>
        </w:rPr>
        <w:fldChar w:fldCharType="begin">
          <w:fldData xml:space="preserve">PEVuZE5vdGU+PENpdGU+PEF1dGhvcj5Db3g8L0F1dGhvcj48WWVhcj4yMDE0PC9ZZWFyPjxSZWNO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</w:fldData>
        </w:fldChar>
      </w:r>
      <w:r w:rsidR="007A358E">
        <w:rPr>
          <w:rFonts w:ascii="Arial" w:hAnsi="Arial" w:cs="Arial"/>
        </w:rPr>
        <w:instrText xml:space="preserve"> ADDIN EN.CITE.DATA </w:instrText>
      </w:r>
      <w:r w:rsidR="007A358E">
        <w:rPr>
          <w:rFonts w:ascii="Arial" w:hAnsi="Arial" w:cs="Arial"/>
        </w:rPr>
      </w:r>
      <w:r w:rsidR="007A358E">
        <w:rPr>
          <w:rFonts w:ascii="Arial" w:hAnsi="Arial" w:cs="Arial"/>
        </w:rPr>
        <w:fldChar w:fldCharType="end"/>
      </w:r>
      <w:r w:rsidR="006A15B2" w:rsidRPr="00E1559C">
        <w:rPr>
          <w:rFonts w:ascii="Arial" w:hAnsi="Arial" w:cs="Arial"/>
        </w:rPr>
      </w:r>
      <w:r w:rsidR="006A15B2" w:rsidRPr="00E1559C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[11, 12]</w:t>
      </w:r>
      <w:r w:rsidR="006A15B2" w:rsidRPr="00E1559C">
        <w:rPr>
          <w:rFonts w:ascii="Arial" w:hAnsi="Arial" w:cs="Arial"/>
        </w:rPr>
        <w:fldChar w:fldCharType="end"/>
      </w:r>
      <w:r w:rsidR="00C31CF4" w:rsidRPr="00E1559C">
        <w:rPr>
          <w:rFonts w:ascii="Arial" w:hAnsi="Arial" w:cs="Arial"/>
        </w:rPr>
        <w:t>.  This</w:t>
      </w:r>
      <w:r w:rsidR="00B6227C" w:rsidRPr="00E1559C">
        <w:rPr>
          <w:rFonts w:ascii="Arial" w:hAnsi="Arial" w:cs="Arial"/>
        </w:rPr>
        <w:t xml:space="preserve"> </w:t>
      </w:r>
      <w:r w:rsidR="00691520" w:rsidRPr="00E1559C">
        <w:rPr>
          <w:rFonts w:ascii="Arial" w:hAnsi="Arial" w:cs="Arial"/>
        </w:rPr>
        <w:t xml:space="preserve">linear </w:t>
      </w:r>
      <w:r w:rsidR="00B6227C" w:rsidRPr="00E1559C">
        <w:rPr>
          <w:rFonts w:ascii="Arial" w:hAnsi="Arial" w:cs="Arial"/>
        </w:rPr>
        <w:t>correlation</w:t>
      </w:r>
      <w:r w:rsidR="00691520" w:rsidRPr="00E1559C">
        <w:rPr>
          <w:rFonts w:ascii="Arial" w:hAnsi="Arial" w:cs="Arial"/>
        </w:rPr>
        <w:t xml:space="preserve"> was</w:t>
      </w:r>
      <w:r w:rsidR="00C31CF4" w:rsidRPr="00E1559C">
        <w:rPr>
          <w:rFonts w:ascii="Arial" w:hAnsi="Arial" w:cs="Arial"/>
        </w:rPr>
        <w:t xml:space="preserve"> further strengthened when the </w:t>
      </w:r>
      <w:proofErr w:type="spellStart"/>
      <w:r w:rsidR="00C31CF4" w:rsidRPr="00E1559C">
        <w:rPr>
          <w:rFonts w:ascii="Arial" w:hAnsi="Arial" w:cs="Arial"/>
        </w:rPr>
        <w:t>dNSAF</w:t>
      </w:r>
      <w:proofErr w:type="spellEnd"/>
      <w:r w:rsidR="00C31CF4" w:rsidRPr="00E1559C">
        <w:rPr>
          <w:rFonts w:ascii="Arial" w:hAnsi="Arial" w:cs="Arial"/>
        </w:rPr>
        <w:t xml:space="preserve"> values</w:t>
      </w:r>
      <w:r w:rsidR="006B2D05" w:rsidRPr="00E1559C">
        <w:rPr>
          <w:rFonts w:ascii="Arial" w:hAnsi="Arial" w:cs="Arial"/>
        </w:rPr>
        <w:t xml:space="preserve"> </w:t>
      </w:r>
      <w:r w:rsidR="00C31CF4" w:rsidRPr="00E1559C">
        <w:rPr>
          <w:rFonts w:ascii="Arial" w:hAnsi="Arial" w:cs="Arial"/>
        </w:rPr>
        <w:t xml:space="preserve">were averaged for </w:t>
      </w:r>
      <w:r w:rsidR="00C57F89">
        <w:rPr>
          <w:rFonts w:ascii="Arial" w:hAnsi="Arial" w:cs="Arial"/>
        </w:rPr>
        <w:t>all</w:t>
      </w:r>
      <w:r w:rsidR="00C31CF4" w:rsidRPr="00E1559C">
        <w:rPr>
          <w:rFonts w:ascii="Arial" w:hAnsi="Arial" w:cs="Arial"/>
        </w:rPr>
        <w:t xml:space="preserve"> </w:t>
      </w:r>
      <w:r w:rsidR="006B2D05" w:rsidRPr="00E1559C">
        <w:rPr>
          <w:rFonts w:ascii="Arial" w:hAnsi="Arial" w:cs="Arial"/>
        </w:rPr>
        <w:t xml:space="preserve">UPS2 </w:t>
      </w:r>
      <w:r w:rsidR="00C31CF4" w:rsidRPr="00E1559C">
        <w:rPr>
          <w:rFonts w:ascii="Arial" w:hAnsi="Arial" w:cs="Arial"/>
        </w:rPr>
        <w:t xml:space="preserve">proteins </w:t>
      </w:r>
      <w:r w:rsidR="00C57F89">
        <w:rPr>
          <w:rFonts w:ascii="Arial" w:hAnsi="Arial" w:cs="Arial"/>
        </w:rPr>
        <w:t>within each of the</w:t>
      </w:r>
      <w:r w:rsidR="00C31CF4" w:rsidRPr="00E1559C">
        <w:rPr>
          <w:rFonts w:ascii="Arial" w:hAnsi="Arial" w:cs="Arial"/>
        </w:rPr>
        <w:t xml:space="preserve"> concentration group</w:t>
      </w:r>
      <w:r w:rsidR="002465A0" w:rsidRPr="00E1559C">
        <w:rPr>
          <w:rFonts w:ascii="Arial" w:hAnsi="Arial" w:cs="Arial"/>
        </w:rPr>
        <w:t>s</w:t>
      </w:r>
      <w:r w:rsidR="006B2D05" w:rsidRPr="00E1559C">
        <w:rPr>
          <w:rFonts w:ascii="Arial" w:hAnsi="Arial" w:cs="Arial"/>
        </w:rPr>
        <w:t>, with R</w:t>
      </w:r>
      <w:r w:rsidR="006B2D05" w:rsidRPr="00E1559C">
        <w:rPr>
          <w:rFonts w:ascii="Arial" w:hAnsi="Arial" w:cs="Arial"/>
          <w:vertAlign w:val="superscript"/>
        </w:rPr>
        <w:t>2</w:t>
      </w:r>
      <w:r w:rsidR="006B2D05" w:rsidRPr="00E1559C">
        <w:rPr>
          <w:rFonts w:ascii="Arial" w:hAnsi="Arial" w:cs="Arial"/>
        </w:rPr>
        <w:t xml:space="preserve"> values of 0.994 and 0.992 </w:t>
      </w:r>
      <w:r w:rsidR="00941491">
        <w:rPr>
          <w:rFonts w:ascii="Arial" w:hAnsi="Arial" w:cs="Arial"/>
        </w:rPr>
        <w:t>f</w:t>
      </w:r>
      <w:r w:rsidR="00C57F89">
        <w:rPr>
          <w:rFonts w:ascii="Arial" w:hAnsi="Arial" w:cs="Arial"/>
        </w:rPr>
        <w:t>or the egg and embryo datasets</w:t>
      </w:r>
      <w:r w:rsidR="00941491">
        <w:rPr>
          <w:rFonts w:ascii="Arial" w:hAnsi="Arial" w:cs="Arial"/>
        </w:rPr>
        <w:t>, respectively</w:t>
      </w:r>
      <w:r w:rsidR="00C57F89">
        <w:rPr>
          <w:rFonts w:ascii="Arial" w:hAnsi="Arial" w:cs="Arial"/>
        </w:rPr>
        <w:t xml:space="preserve"> </w:t>
      </w:r>
      <w:r w:rsidR="00D479AC" w:rsidRPr="00E1559C">
        <w:rPr>
          <w:rFonts w:ascii="Arial" w:hAnsi="Arial" w:cs="Arial"/>
        </w:rPr>
        <w:t>(</w:t>
      </w:r>
      <w:r w:rsidR="00A946A3">
        <w:rPr>
          <w:rFonts w:ascii="Arial" w:hAnsi="Arial" w:cs="Arial"/>
        </w:rPr>
        <w:t>Figure 1</w:t>
      </w:r>
      <w:r w:rsidR="00C31CF4" w:rsidRPr="00E1559C">
        <w:rPr>
          <w:rFonts w:ascii="Arial" w:hAnsi="Arial" w:cs="Arial"/>
        </w:rPr>
        <w:t>B).</w:t>
      </w:r>
      <w:r w:rsidR="00691520" w:rsidRPr="00E1559C">
        <w:rPr>
          <w:rFonts w:ascii="Arial" w:hAnsi="Arial" w:cs="Arial"/>
        </w:rPr>
        <w:t xml:space="preserve"> </w:t>
      </w:r>
      <w:r w:rsidR="006B2D05" w:rsidRPr="00E1559C">
        <w:rPr>
          <w:rFonts w:ascii="Arial" w:hAnsi="Arial" w:cs="Arial"/>
        </w:rPr>
        <w:t xml:space="preserve"> </w:t>
      </w:r>
      <w:r w:rsidR="00C57F89">
        <w:rPr>
          <w:rFonts w:ascii="Arial" w:hAnsi="Arial" w:cs="Arial"/>
        </w:rPr>
        <w:t>Notably, t</w:t>
      </w:r>
      <w:r w:rsidR="006B2D05" w:rsidRPr="00E1559C">
        <w:rPr>
          <w:rFonts w:ascii="Arial" w:hAnsi="Arial" w:cs="Arial"/>
        </w:rPr>
        <w:t xml:space="preserve">he slope of the concentration series </w:t>
      </w:r>
      <w:r w:rsidR="00E1559C" w:rsidRPr="00E1559C">
        <w:rPr>
          <w:rFonts w:ascii="Arial" w:hAnsi="Arial" w:cs="Arial"/>
        </w:rPr>
        <w:t xml:space="preserve">was </w:t>
      </w:r>
      <w:r w:rsidR="00E1559C">
        <w:rPr>
          <w:rFonts w:ascii="Arial" w:hAnsi="Arial" w:cs="Arial"/>
        </w:rPr>
        <w:t xml:space="preserve">significantly </w:t>
      </w:r>
      <w:r w:rsidR="006B2D05" w:rsidRPr="00E1559C">
        <w:rPr>
          <w:rFonts w:ascii="Arial" w:hAnsi="Arial" w:cs="Arial"/>
        </w:rPr>
        <w:t xml:space="preserve">less than unity, </w:t>
      </w:r>
      <w:r w:rsidR="00E1559C" w:rsidRPr="00E1559C">
        <w:rPr>
          <w:rFonts w:ascii="Arial" w:hAnsi="Arial" w:cs="Arial"/>
        </w:rPr>
        <w:t xml:space="preserve">showing that NSAF </w:t>
      </w:r>
      <w:r w:rsidR="00941491" w:rsidRPr="00E1559C">
        <w:rPr>
          <w:rFonts w:ascii="Arial" w:hAnsi="Arial" w:cs="Arial"/>
        </w:rPr>
        <w:t>measurement</w:t>
      </w:r>
      <w:r w:rsidR="00E1559C" w:rsidRPr="00E1559C">
        <w:rPr>
          <w:rFonts w:ascii="Arial" w:hAnsi="Arial" w:cs="Arial"/>
        </w:rPr>
        <w:t xml:space="preserve">s are not appropriate for </w:t>
      </w:r>
      <w:r w:rsidR="00E13EF6">
        <w:rPr>
          <w:rFonts w:ascii="Arial" w:hAnsi="Arial" w:cs="Arial"/>
        </w:rPr>
        <w:t>absolute</w:t>
      </w:r>
      <w:r w:rsidR="00E1559C" w:rsidRPr="00E1559C">
        <w:rPr>
          <w:rFonts w:ascii="Arial" w:hAnsi="Arial" w:cs="Arial"/>
        </w:rPr>
        <w:t xml:space="preserve"> quantification, which </w:t>
      </w:r>
      <w:r w:rsidR="00E1559C">
        <w:rPr>
          <w:rFonts w:ascii="Arial" w:hAnsi="Arial" w:cs="Arial"/>
        </w:rPr>
        <w:t>was</w:t>
      </w:r>
      <w:r w:rsidR="00E1559C" w:rsidRPr="00E1559C">
        <w:rPr>
          <w:rFonts w:ascii="Arial" w:hAnsi="Arial" w:cs="Arial"/>
        </w:rPr>
        <w:t xml:space="preserve"> expected given that NSAF is a relative</w:t>
      </w:r>
      <w:r w:rsidR="00941491">
        <w:rPr>
          <w:rFonts w:ascii="Arial" w:hAnsi="Arial" w:cs="Arial"/>
        </w:rPr>
        <w:t xml:space="preserve"> value</w:t>
      </w:r>
      <w:r w:rsidR="00E1559C" w:rsidRPr="00E1559C">
        <w:rPr>
          <w:rFonts w:ascii="Arial" w:hAnsi="Arial" w:cs="Arial"/>
        </w:rPr>
        <w:t>.</w:t>
      </w:r>
      <w:r w:rsidR="00555131">
        <w:rPr>
          <w:rFonts w:ascii="Arial" w:hAnsi="Arial" w:cs="Arial"/>
        </w:rPr>
        <w:t xml:space="preserve"> </w:t>
      </w:r>
      <w:r w:rsidR="00AA2A89">
        <w:rPr>
          <w:rFonts w:ascii="Arial" w:hAnsi="Arial" w:cs="Arial"/>
        </w:rPr>
        <w:t xml:space="preserve"> </w:t>
      </w:r>
    </w:p>
    <w:p w14:paraId="2D62181A" w14:textId="22A7CE09" w:rsidR="00B56C66" w:rsidRPr="00C174FF" w:rsidRDefault="00AA2A89" w:rsidP="006B7B45">
      <w:pPr>
        <w:spacing w:after="0" w:line="480" w:lineRule="auto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We also reprocessed the </w:t>
      </w:r>
      <w:r w:rsidR="00602CFD">
        <w:rPr>
          <w:rFonts w:ascii="Arial" w:hAnsi="Arial" w:cs="Arial"/>
        </w:rPr>
        <w:t xml:space="preserve">UPS2 </w:t>
      </w:r>
      <w:r>
        <w:rPr>
          <w:rFonts w:ascii="Arial" w:hAnsi="Arial" w:cs="Arial"/>
        </w:rPr>
        <w:t>dataset using the option of</w:t>
      </w:r>
      <w:r w:rsidR="00555131">
        <w:rPr>
          <w:rFonts w:ascii="Arial" w:hAnsi="Arial" w:cs="Arial"/>
        </w:rPr>
        <w:t xml:space="preserve"> requir</w:t>
      </w:r>
      <w:r>
        <w:rPr>
          <w:rFonts w:ascii="Arial" w:hAnsi="Arial" w:cs="Arial"/>
        </w:rPr>
        <w:t>ing</w:t>
      </w:r>
      <w:r w:rsidR="00555131">
        <w:rPr>
          <w:rFonts w:ascii="Arial" w:hAnsi="Arial" w:cs="Arial"/>
        </w:rPr>
        <w:t xml:space="preserve"> </w:t>
      </w:r>
      <w:r w:rsidR="00917BD7">
        <w:rPr>
          <w:rFonts w:ascii="Arial" w:hAnsi="Arial" w:cs="Arial"/>
        </w:rPr>
        <w:t xml:space="preserve">a minimum of </w:t>
      </w:r>
      <w:r w:rsidR="00555131">
        <w:rPr>
          <w:rFonts w:ascii="Arial" w:hAnsi="Arial" w:cs="Arial"/>
        </w:rPr>
        <w:t xml:space="preserve">two unique peptides </w:t>
      </w:r>
      <w:r w:rsidR="00917BD7">
        <w:rPr>
          <w:rFonts w:ascii="Arial" w:hAnsi="Arial" w:cs="Arial"/>
        </w:rPr>
        <w:t>for quantification</w:t>
      </w:r>
      <w:r>
        <w:rPr>
          <w:rFonts w:ascii="Arial" w:hAnsi="Arial" w:cs="Arial"/>
        </w:rPr>
        <w:t>, which should improve stringency</w:t>
      </w:r>
      <w:r w:rsidR="009B116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B11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option</w:t>
      </w:r>
      <w:r w:rsidR="00917B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provided only a </w:t>
      </w:r>
      <w:r w:rsidR="00555131">
        <w:rPr>
          <w:rFonts w:ascii="Arial" w:hAnsi="Arial" w:cs="Arial"/>
        </w:rPr>
        <w:lastRenderedPageBreak/>
        <w:t>minor improvement in overall linearity</w:t>
      </w:r>
      <w:r w:rsidR="00917BD7">
        <w:rPr>
          <w:rFonts w:ascii="Arial" w:hAnsi="Arial" w:cs="Arial"/>
        </w:rPr>
        <w:t xml:space="preserve"> for the average UPS2 </w:t>
      </w:r>
      <w:proofErr w:type="spellStart"/>
      <w:r w:rsidR="00917BD7">
        <w:rPr>
          <w:rFonts w:ascii="Arial" w:hAnsi="Arial" w:cs="Arial"/>
        </w:rPr>
        <w:t>dNSAF</w:t>
      </w:r>
      <w:proofErr w:type="spellEnd"/>
      <w:r w:rsidR="00917BD7">
        <w:rPr>
          <w:rFonts w:ascii="Arial" w:hAnsi="Arial" w:cs="Arial"/>
        </w:rPr>
        <w:t xml:space="preserve"> values</w:t>
      </w:r>
      <w:r w:rsidR="00041F3D">
        <w:rPr>
          <w:rFonts w:ascii="Arial" w:hAnsi="Arial" w:cs="Arial"/>
        </w:rPr>
        <w:t>.</w:t>
      </w:r>
      <w:r w:rsidR="00CA4415">
        <w:rPr>
          <w:rFonts w:ascii="Arial" w:hAnsi="Arial" w:cs="Arial"/>
        </w:rPr>
        <w:t xml:space="preserve"> </w:t>
      </w:r>
      <w:r w:rsidR="00041F3D">
        <w:rPr>
          <w:rFonts w:ascii="Arial" w:hAnsi="Arial" w:cs="Arial"/>
        </w:rPr>
        <w:t xml:space="preserve">However, this option </w:t>
      </w:r>
      <w:r w:rsidR="00555131">
        <w:rPr>
          <w:rFonts w:ascii="Arial" w:hAnsi="Arial" w:cs="Arial"/>
        </w:rPr>
        <w:t>decrease</w:t>
      </w:r>
      <w:r w:rsidR="00CA4415">
        <w:rPr>
          <w:rFonts w:ascii="Arial" w:hAnsi="Arial" w:cs="Arial"/>
        </w:rPr>
        <w:t>d</w:t>
      </w:r>
      <w:r w:rsidR="00917BD7">
        <w:rPr>
          <w:rFonts w:ascii="Arial" w:hAnsi="Arial" w:cs="Arial"/>
        </w:rPr>
        <w:t xml:space="preserve"> linearity when each UPS2 protein </w:t>
      </w:r>
      <w:r>
        <w:rPr>
          <w:rFonts w:ascii="Arial" w:hAnsi="Arial" w:cs="Arial"/>
        </w:rPr>
        <w:t xml:space="preserve">was considered </w:t>
      </w:r>
      <w:r w:rsidR="00917BD7">
        <w:rPr>
          <w:rFonts w:ascii="Arial" w:hAnsi="Arial" w:cs="Arial"/>
        </w:rPr>
        <w:t>individually</w:t>
      </w:r>
      <w:r>
        <w:rPr>
          <w:rFonts w:ascii="Arial" w:hAnsi="Arial" w:cs="Arial"/>
        </w:rPr>
        <w:t xml:space="preserve"> and removed some UPS2 proteins at low concentration</w:t>
      </w:r>
      <w:r w:rsidR="00602CF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(compare Supplemental Figure 2A to Figure 1A)</w:t>
      </w:r>
      <w:r w:rsidR="00917BD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Consequently, </w:t>
      </w:r>
      <w:r w:rsidR="00602CFD">
        <w:rPr>
          <w:rFonts w:ascii="Arial" w:hAnsi="Arial" w:cs="Arial"/>
        </w:rPr>
        <w:t>caution should be exercised when selecting</w:t>
      </w:r>
      <w:r>
        <w:rPr>
          <w:rFonts w:ascii="Arial" w:hAnsi="Arial" w:cs="Arial"/>
        </w:rPr>
        <w:t xml:space="preserve"> this op</w:t>
      </w:r>
      <w:r w:rsidR="00602CFD">
        <w:rPr>
          <w:rFonts w:ascii="Arial" w:hAnsi="Arial" w:cs="Arial"/>
        </w:rPr>
        <w:t xml:space="preserve">tion </w:t>
      </w:r>
      <w:r>
        <w:rPr>
          <w:rFonts w:ascii="Arial" w:hAnsi="Arial" w:cs="Arial"/>
        </w:rPr>
        <w:t xml:space="preserve">even though it might provide a slight improvement in </w:t>
      </w:r>
      <w:r w:rsidR="009B1168">
        <w:rPr>
          <w:rFonts w:ascii="Arial" w:hAnsi="Arial" w:cs="Arial"/>
        </w:rPr>
        <w:t>stringenc</w:t>
      </w:r>
      <w:r>
        <w:rPr>
          <w:rFonts w:ascii="Arial" w:hAnsi="Arial" w:cs="Arial"/>
        </w:rPr>
        <w:t>y</w:t>
      </w:r>
      <w:r w:rsidR="00083532">
        <w:rPr>
          <w:rFonts w:ascii="Arial" w:hAnsi="Arial" w:cs="Arial"/>
        </w:rPr>
        <w:t xml:space="preserve"> (see supplemental discussion in Supporting Information)</w:t>
      </w:r>
      <w:r>
        <w:rPr>
          <w:rFonts w:ascii="Arial" w:hAnsi="Arial" w:cs="Arial"/>
        </w:rPr>
        <w:t>.</w:t>
      </w:r>
    </w:p>
    <w:p w14:paraId="5763DF22" w14:textId="250D4BEA" w:rsidR="00CA4415" w:rsidRDefault="00B56C66" w:rsidP="006B7B45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C174FF">
        <w:rPr>
          <w:rFonts w:ascii="Arial" w:hAnsi="Arial" w:cs="Arial"/>
        </w:rPr>
        <w:t>To demonstrate the u</w:t>
      </w:r>
      <w:r w:rsidR="00FF247F">
        <w:rPr>
          <w:rFonts w:ascii="Arial" w:hAnsi="Arial" w:cs="Arial"/>
        </w:rPr>
        <w:t>tility</w:t>
      </w:r>
      <w:r w:rsidRPr="00C174FF">
        <w:rPr>
          <w:rFonts w:ascii="Arial" w:hAnsi="Arial" w:cs="Arial"/>
        </w:rPr>
        <w:t xml:space="preserve"> and accuracy of</w:t>
      </w:r>
      <w:r w:rsidR="001C5AAC" w:rsidRPr="00C174FF">
        <w:rPr>
          <w:rFonts w:ascii="Arial" w:hAnsi="Arial" w:cs="Arial"/>
        </w:rPr>
        <w:t xml:space="preserve"> </w:t>
      </w:r>
      <w:proofErr w:type="spellStart"/>
      <w:r w:rsidRPr="00C174FF">
        <w:rPr>
          <w:rFonts w:ascii="Arial" w:hAnsi="Arial" w:cs="Arial"/>
        </w:rPr>
        <w:t>MSpC</w:t>
      </w:r>
      <w:proofErr w:type="spellEnd"/>
      <w:r w:rsidRPr="00C174FF">
        <w:rPr>
          <w:rFonts w:ascii="Arial" w:hAnsi="Arial" w:cs="Arial"/>
        </w:rPr>
        <w:t xml:space="preserve"> </w:t>
      </w:r>
      <w:r w:rsidR="003468B9">
        <w:rPr>
          <w:rFonts w:ascii="Arial" w:hAnsi="Arial" w:cs="Arial"/>
        </w:rPr>
        <w:t xml:space="preserve">as applied to </w:t>
      </w:r>
      <w:r w:rsidR="00FF247F">
        <w:rPr>
          <w:rFonts w:ascii="Arial" w:hAnsi="Arial" w:cs="Arial"/>
        </w:rPr>
        <w:t xml:space="preserve">our </w:t>
      </w:r>
      <w:r w:rsidR="003468B9">
        <w:rPr>
          <w:rFonts w:ascii="Arial" w:hAnsi="Arial" w:cs="Arial"/>
        </w:rPr>
        <w:t>work</w:t>
      </w:r>
      <w:r w:rsidR="001C5AAC" w:rsidRPr="00C174FF">
        <w:rPr>
          <w:rFonts w:ascii="Arial" w:hAnsi="Arial" w:cs="Arial"/>
        </w:rPr>
        <w:t xml:space="preserve">, </w:t>
      </w:r>
      <w:r w:rsidRPr="00C174FF">
        <w:rPr>
          <w:rFonts w:ascii="Arial" w:hAnsi="Arial" w:cs="Arial"/>
        </w:rPr>
        <w:t>we analyzed 20S proteasomes</w:t>
      </w:r>
      <w:r w:rsidR="003468B9">
        <w:rPr>
          <w:rFonts w:ascii="Arial" w:hAnsi="Arial" w:cs="Arial"/>
        </w:rPr>
        <w:t xml:space="preserve"> </w:t>
      </w:r>
      <w:r w:rsidRPr="00C174FF">
        <w:rPr>
          <w:rFonts w:ascii="Arial" w:hAnsi="Arial" w:cs="Arial"/>
        </w:rPr>
        <w:t xml:space="preserve">isolated from </w:t>
      </w:r>
      <w:r w:rsidRPr="00C174FF">
        <w:rPr>
          <w:rFonts w:ascii="Arial" w:hAnsi="Arial" w:cs="Arial"/>
          <w:i/>
        </w:rPr>
        <w:t>Arabidopsis thaliana</w:t>
      </w:r>
      <w:r w:rsidR="00FF247F">
        <w:rPr>
          <w:rFonts w:ascii="Arial" w:hAnsi="Arial" w:cs="Arial"/>
          <w:i/>
        </w:rPr>
        <w:t xml:space="preserve">.  </w:t>
      </w:r>
      <w:r w:rsidR="00FF247F" w:rsidRPr="00DA5A8A">
        <w:rPr>
          <w:rFonts w:ascii="Arial" w:hAnsi="Arial" w:cs="Arial"/>
        </w:rPr>
        <w:t xml:space="preserve">This </w:t>
      </w:r>
      <w:r w:rsidR="00FF247F">
        <w:rPr>
          <w:rFonts w:ascii="Arial" w:hAnsi="Arial" w:cs="Arial"/>
        </w:rPr>
        <w:t>particle</w:t>
      </w:r>
      <w:r w:rsidRPr="00C174FF">
        <w:rPr>
          <w:rFonts w:ascii="Arial" w:hAnsi="Arial" w:cs="Arial"/>
        </w:rPr>
        <w:t xml:space="preserve"> contain</w:t>
      </w:r>
      <w:r w:rsidR="00FF247F">
        <w:rPr>
          <w:rFonts w:ascii="Arial" w:hAnsi="Arial" w:cs="Arial"/>
        </w:rPr>
        <w:t>s</w:t>
      </w:r>
      <w:r w:rsidRPr="00C174FF">
        <w:rPr>
          <w:rFonts w:ascii="Arial" w:hAnsi="Arial" w:cs="Arial"/>
        </w:rPr>
        <w:t xml:space="preserve"> multiple subunits </w:t>
      </w:r>
      <w:r w:rsidR="00FF247F">
        <w:rPr>
          <w:rFonts w:ascii="Arial" w:hAnsi="Arial" w:cs="Arial"/>
        </w:rPr>
        <w:t xml:space="preserve">assembled </w:t>
      </w:r>
      <w:r w:rsidRPr="00C174FF">
        <w:rPr>
          <w:rFonts w:ascii="Arial" w:hAnsi="Arial" w:cs="Arial"/>
        </w:rPr>
        <w:t>in stoichiometric amounts</w:t>
      </w:r>
      <w:r w:rsidR="0036196D">
        <w:rPr>
          <w:rFonts w:ascii="Arial" w:hAnsi="Arial" w:cs="Arial"/>
        </w:rPr>
        <w:t>,</w:t>
      </w:r>
      <w:r w:rsidRPr="00C174FF">
        <w:rPr>
          <w:rFonts w:ascii="Arial" w:hAnsi="Arial" w:cs="Arial"/>
        </w:rPr>
        <w:t xml:space="preserve"> with many subunits encoded by two paralog</w:t>
      </w:r>
      <w:r w:rsidR="00FF247F">
        <w:rPr>
          <w:rFonts w:ascii="Arial" w:hAnsi="Arial" w:cs="Arial"/>
        </w:rPr>
        <w:t>ous genes of sufficient amino acid identity</w:t>
      </w:r>
      <w:r w:rsidR="00E1559C">
        <w:rPr>
          <w:rFonts w:ascii="Arial" w:hAnsi="Arial" w:cs="Arial"/>
        </w:rPr>
        <w:t xml:space="preserve"> (typically &gt;90%</w:t>
      </w:r>
      <w:r w:rsidR="00866FC1">
        <w:rPr>
          <w:rFonts w:ascii="Arial" w:hAnsi="Arial" w:cs="Arial"/>
        </w:rPr>
        <w:t xml:space="preserve"> </w:t>
      </w:r>
      <w:r w:rsidR="006A15B2">
        <w:rPr>
          <w:rFonts w:ascii="Arial" w:hAnsi="Arial" w:cs="Arial"/>
        </w:rPr>
        <w:fldChar w:fldCharType="begin">
          <w:fldData xml:space="preserve">PEVuZE5vdGU+PENpdGU+PEF1dGhvcj5ZYW5nPC9BdXRob3I+PFllYXI+MjAwNDwvWWVhcj48UmVj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</w:fldData>
        </w:fldChar>
      </w:r>
      <w:r w:rsidR="007A358E">
        <w:rPr>
          <w:rFonts w:ascii="Arial" w:hAnsi="Arial" w:cs="Arial"/>
        </w:rPr>
        <w:instrText xml:space="preserve"> ADDIN EN.CITE </w:instrText>
      </w:r>
      <w:r w:rsidR="007A358E">
        <w:rPr>
          <w:rFonts w:ascii="Arial" w:hAnsi="Arial" w:cs="Arial"/>
        </w:rPr>
        <w:fldChar w:fldCharType="begin">
          <w:fldData xml:space="preserve">PEVuZE5vdGU+PENpdGU+PEF1dGhvcj5ZYW5nPC9BdXRob3I+PFllYXI+MjAwNDwvWWVhcj48UmVj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</w:fldData>
        </w:fldChar>
      </w:r>
      <w:r w:rsidR="007A358E">
        <w:rPr>
          <w:rFonts w:ascii="Arial" w:hAnsi="Arial" w:cs="Arial"/>
        </w:rPr>
        <w:instrText xml:space="preserve"> ADDIN EN.CITE.DATA </w:instrText>
      </w:r>
      <w:r w:rsidR="007A358E">
        <w:rPr>
          <w:rFonts w:ascii="Arial" w:hAnsi="Arial" w:cs="Arial"/>
        </w:rPr>
      </w:r>
      <w:r w:rsidR="007A358E">
        <w:rPr>
          <w:rFonts w:ascii="Arial" w:hAnsi="Arial" w:cs="Arial"/>
        </w:rPr>
        <w:fldChar w:fldCharType="end"/>
      </w:r>
      <w:r w:rsidR="006A15B2">
        <w:rPr>
          <w:rFonts w:ascii="Arial" w:hAnsi="Arial" w:cs="Arial"/>
        </w:rPr>
      </w:r>
      <w:r w:rsidR="006A15B2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[13]</w:t>
      </w:r>
      <w:r w:rsidR="006A15B2">
        <w:rPr>
          <w:rFonts w:ascii="Arial" w:hAnsi="Arial" w:cs="Arial"/>
        </w:rPr>
        <w:fldChar w:fldCharType="end"/>
      </w:r>
      <w:r w:rsidR="00E1559C">
        <w:rPr>
          <w:rFonts w:ascii="Arial" w:hAnsi="Arial" w:cs="Arial"/>
        </w:rPr>
        <w:t>)</w:t>
      </w:r>
      <w:r w:rsidR="00FF247F">
        <w:rPr>
          <w:rFonts w:ascii="Arial" w:hAnsi="Arial" w:cs="Arial"/>
        </w:rPr>
        <w:t xml:space="preserve"> </w:t>
      </w:r>
      <w:r w:rsidR="00CA4415">
        <w:rPr>
          <w:rFonts w:ascii="Arial" w:hAnsi="Arial" w:cs="Arial"/>
        </w:rPr>
        <w:t>such that</w:t>
      </w:r>
      <w:r w:rsidR="00FF247F">
        <w:rPr>
          <w:rFonts w:ascii="Arial" w:hAnsi="Arial" w:cs="Arial"/>
        </w:rPr>
        <w:t xml:space="preserve"> discrimination between paralogs can be challenging using LFQ approaches</w:t>
      </w:r>
      <w:r w:rsidRPr="00C174FF">
        <w:rPr>
          <w:rFonts w:ascii="Arial" w:hAnsi="Arial" w:cs="Arial"/>
        </w:rPr>
        <w:t xml:space="preserve"> </w:t>
      </w:r>
      <w:r w:rsidR="006A15B2" w:rsidRPr="00066626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&lt;EndNote&gt;&lt;Cite&gt;&lt;Author&gt;Book&lt;/Author&gt;&lt;Year&gt;2010&lt;/Year&gt;&lt;RecNum&gt;15&lt;/RecNum&gt;&lt;DisplayText&gt;[14]&lt;/DisplayText&gt;&lt;record&gt;&lt;rec-number&gt;15&lt;/rec-number&gt;&lt;foreign-keys&gt;&lt;key app="EN" db-id="pa0esvds6fw9zoeerz5xt5vkwrert0wvr0zr" timestamp="1443753063"&gt;15&lt;/key&gt;&lt;/foreign-keys&gt;&lt;ref-type name="Journal Article"&gt;17&lt;/ref-type&gt;&lt;contributors&gt;&lt;authors&gt;&lt;author&gt;Book, A. J.&lt;/author&gt;&lt;author&gt;Gladman, N. P.&lt;/author&gt;&lt;author&gt;Lee, S. S.&lt;/author&gt;&lt;author&gt;Scalf, M.&lt;/author&gt;&lt;author&gt;Smith, L. M.&lt;/author&gt;&lt;author&gt;Vierstra, R. D.&lt;/author&gt;&lt;/authors&gt;&lt;/contributors&gt;&lt;auth-address&gt;Department of Genetics, University of Wisconsin, Madison, Wisconsin 53706, USA.&lt;/auth-address&gt;&lt;titles&gt;&lt;title&gt;Affinity purification of the Arabidopsis 26S proteasome reveals a diverse array of plant proteolytic complexes&lt;/title&gt;&lt;secondary-title&gt;J. Biol. Chem.&lt;/secondary-title&gt;&lt;alt-title&gt;The Journal of biological chemistry&lt;/alt-title&gt;&lt;/titles&gt;&lt;alt-periodical&gt;&lt;full-title&gt;J Biol Chem&lt;/full-title&gt;&lt;abbr-1&gt;The Journal of biological chemistry&lt;/abbr-1&gt;&lt;/alt-periodical&gt;&lt;pages&gt;25554-25569&lt;/pages&gt;&lt;volume&gt;285&lt;/volume&gt;&lt;number&gt;33&lt;/number&gt;&lt;keywords&gt;&lt;keyword&gt;Arabidopsis/*metabolism&lt;/keyword&gt;&lt;keyword&gt;Arabidopsis Proteins/chemistry/*metabolism&lt;/keyword&gt;&lt;keyword&gt;Chromatography, High Pressure Liquid&lt;/keyword&gt;&lt;keyword&gt;Electrophoresis, Polyacrylamide Gel&lt;/keyword&gt;&lt;keyword&gt;Mass Spectrometry&lt;/keyword&gt;&lt;keyword&gt;Proteasome Endopeptidase Complex/chemistry/*metabolism&lt;/keyword&gt;&lt;keyword&gt;Spectrometry, Mass, Electrospray Ionization&lt;/keyword&gt;&lt;keyword&gt;Tandem Mass Spectrometry&lt;/keyword&gt;&lt;/keywords&gt;&lt;dates&gt;&lt;year&gt;2010&lt;/year&gt;&lt;pub-dates&gt;&lt;date&gt;Aug 13&lt;/date&gt;&lt;/pub-dates&gt;&lt;/dates&gt;&lt;isbn&gt;1083-351X (Electronic)&amp;#xD;0021-9258 (Linking)&lt;/isbn&gt;&lt;accession-num&gt;20516081&lt;/accession-num&gt;&lt;urls&gt;&lt;related-urls&gt;&lt;url&gt;http://www.ncbi.nlm.nih.gov/pubmed/20516081&lt;/url&gt;&lt;/related-urls&gt;&lt;/urls&gt;&lt;custom2&gt;2919120&lt;/custom2&gt;&lt;electronic-resource-num&gt;10.1074/jbc.M110.136622&lt;/electronic-resource-num&gt;&lt;/record&gt;&lt;/Cite&gt;&lt;/EndNote&gt;</w:instrText>
      </w:r>
      <w:r w:rsidR="006A15B2" w:rsidRPr="00066626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[14]</w:t>
      </w:r>
      <w:r w:rsidR="006A15B2" w:rsidRPr="00066626">
        <w:rPr>
          <w:rFonts w:ascii="Arial" w:hAnsi="Arial" w:cs="Arial"/>
        </w:rPr>
        <w:fldChar w:fldCharType="end"/>
      </w:r>
      <w:r w:rsidRPr="00C174FF">
        <w:rPr>
          <w:rFonts w:ascii="Arial" w:hAnsi="Arial" w:cs="Arial"/>
        </w:rPr>
        <w:t>.</w:t>
      </w:r>
      <w:r w:rsidR="00FF247F">
        <w:rPr>
          <w:rFonts w:ascii="Arial" w:hAnsi="Arial" w:cs="Arial"/>
        </w:rPr>
        <w:t xml:space="preserve"> </w:t>
      </w:r>
      <w:r w:rsidR="00903B53" w:rsidRPr="00C174FF">
        <w:rPr>
          <w:rFonts w:ascii="Arial" w:hAnsi="Arial" w:cs="Arial"/>
        </w:rPr>
        <w:t xml:space="preserve"> </w:t>
      </w:r>
      <w:r w:rsidR="001C5AAC" w:rsidRPr="00C174FF">
        <w:rPr>
          <w:rFonts w:ascii="Arial" w:hAnsi="Arial" w:cs="Arial"/>
        </w:rPr>
        <w:t>To</w:t>
      </w:r>
      <w:r w:rsidR="00903B53" w:rsidRPr="00C174FF">
        <w:rPr>
          <w:rFonts w:ascii="Arial" w:hAnsi="Arial" w:cs="Arial"/>
        </w:rPr>
        <w:t xml:space="preserve"> simulate changes in 20S proteasome abundance, we </w:t>
      </w:r>
      <w:r w:rsidR="00C174FF" w:rsidRPr="00C174FF">
        <w:rPr>
          <w:rFonts w:ascii="Arial" w:hAnsi="Arial" w:cs="Arial"/>
        </w:rPr>
        <w:t xml:space="preserve">added varying amounts of </w:t>
      </w:r>
      <w:proofErr w:type="spellStart"/>
      <w:r w:rsidR="00B04A2F">
        <w:rPr>
          <w:rFonts w:ascii="Arial" w:hAnsi="Arial" w:cs="Arial"/>
        </w:rPr>
        <w:t>trypsinized</w:t>
      </w:r>
      <w:proofErr w:type="spellEnd"/>
      <w:r w:rsidR="00B04A2F">
        <w:rPr>
          <w:rFonts w:ascii="Arial" w:hAnsi="Arial" w:cs="Arial"/>
        </w:rPr>
        <w:t xml:space="preserve"> </w:t>
      </w:r>
      <w:r w:rsidR="001C5AAC" w:rsidRPr="00C174FF">
        <w:rPr>
          <w:rFonts w:ascii="Arial" w:hAnsi="Arial" w:cs="Arial"/>
        </w:rPr>
        <w:t>proteasome</w:t>
      </w:r>
      <w:r w:rsidR="00903B53" w:rsidRPr="00C174FF">
        <w:rPr>
          <w:rFonts w:ascii="Arial" w:hAnsi="Arial" w:cs="Arial"/>
        </w:rPr>
        <w:t>s</w:t>
      </w:r>
      <w:r w:rsidR="00C174FF" w:rsidRPr="00C174FF">
        <w:rPr>
          <w:rFonts w:ascii="Arial" w:hAnsi="Arial" w:cs="Arial"/>
        </w:rPr>
        <w:t xml:space="preserve"> (0.05 </w:t>
      </w:r>
      <w:r w:rsidR="00E13EF6" w:rsidRPr="001C09D0">
        <w:rPr>
          <w:rFonts w:ascii="Arial" w:hAnsi="Arial" w:cs="Arial"/>
        </w:rPr>
        <w:t>µ</w:t>
      </w:r>
      <w:r w:rsidR="00C174FF" w:rsidRPr="00C174FF">
        <w:rPr>
          <w:rFonts w:ascii="Arial" w:hAnsi="Arial" w:cs="Arial"/>
        </w:rPr>
        <w:t xml:space="preserve">g to 3 </w:t>
      </w:r>
      <w:r w:rsidR="001C09D0" w:rsidRPr="001C09D0">
        <w:rPr>
          <w:rFonts w:ascii="Arial" w:hAnsi="Arial" w:cs="Arial"/>
        </w:rPr>
        <w:t>µ</w:t>
      </w:r>
      <w:r w:rsidR="00C174FF" w:rsidRPr="001C09D0">
        <w:rPr>
          <w:rFonts w:ascii="Arial" w:hAnsi="Arial" w:cs="Arial"/>
        </w:rPr>
        <w:t>g</w:t>
      </w:r>
      <w:r w:rsidR="00C174FF" w:rsidRPr="00C174FF">
        <w:rPr>
          <w:rFonts w:ascii="Arial" w:hAnsi="Arial" w:cs="Arial"/>
        </w:rPr>
        <w:t>)</w:t>
      </w:r>
      <w:r w:rsidR="001C5AAC" w:rsidRPr="00C174FF">
        <w:rPr>
          <w:rFonts w:ascii="Arial" w:hAnsi="Arial" w:cs="Arial"/>
        </w:rPr>
        <w:t xml:space="preserve"> </w:t>
      </w:r>
      <w:r w:rsidR="002233F4" w:rsidRPr="00C174FF">
        <w:rPr>
          <w:rFonts w:ascii="Arial" w:hAnsi="Arial" w:cs="Arial"/>
        </w:rPr>
        <w:t>to</w:t>
      </w:r>
      <w:r w:rsidR="001C5AAC" w:rsidRPr="00C174FF">
        <w:rPr>
          <w:rFonts w:ascii="Arial" w:hAnsi="Arial" w:cs="Arial"/>
        </w:rPr>
        <w:t xml:space="preserve"> a </w:t>
      </w:r>
      <w:r w:rsidR="00941491">
        <w:rPr>
          <w:rFonts w:ascii="Arial" w:hAnsi="Arial" w:cs="Arial"/>
        </w:rPr>
        <w:t>fixed</w:t>
      </w:r>
      <w:r w:rsidR="00791C56" w:rsidRPr="00C174FF">
        <w:rPr>
          <w:rFonts w:ascii="Arial" w:hAnsi="Arial" w:cs="Arial"/>
        </w:rPr>
        <w:t xml:space="preserve"> amount of</w:t>
      </w:r>
      <w:r w:rsidR="00B04A2F">
        <w:rPr>
          <w:rFonts w:ascii="Arial" w:hAnsi="Arial" w:cs="Arial"/>
        </w:rPr>
        <w:t xml:space="preserve"> </w:t>
      </w:r>
      <w:proofErr w:type="spellStart"/>
      <w:r w:rsidR="00B04A2F">
        <w:rPr>
          <w:rFonts w:ascii="Arial" w:hAnsi="Arial" w:cs="Arial"/>
        </w:rPr>
        <w:t>trypsinized</w:t>
      </w:r>
      <w:proofErr w:type="spellEnd"/>
      <w:r w:rsidR="00791C56" w:rsidRPr="00C174FF">
        <w:rPr>
          <w:rFonts w:ascii="Arial" w:hAnsi="Arial" w:cs="Arial"/>
        </w:rPr>
        <w:t xml:space="preserve"> </w:t>
      </w:r>
      <w:r w:rsidR="00791C56" w:rsidRPr="00C174FF">
        <w:rPr>
          <w:rFonts w:ascii="Arial" w:hAnsi="Arial" w:cs="Arial"/>
          <w:i/>
        </w:rPr>
        <w:t>E</w:t>
      </w:r>
      <w:r w:rsidR="00903B53" w:rsidRPr="00C174FF">
        <w:rPr>
          <w:rFonts w:ascii="Arial" w:hAnsi="Arial" w:cs="Arial"/>
          <w:i/>
        </w:rPr>
        <w:t>.</w:t>
      </w:r>
      <w:r w:rsidR="00791C56" w:rsidRPr="00C174FF">
        <w:rPr>
          <w:rFonts w:ascii="Arial" w:hAnsi="Arial" w:cs="Arial"/>
          <w:i/>
        </w:rPr>
        <w:t xml:space="preserve"> coli</w:t>
      </w:r>
      <w:r w:rsidR="00791C56" w:rsidRPr="00C174FF">
        <w:rPr>
          <w:rFonts w:ascii="Arial" w:hAnsi="Arial" w:cs="Arial"/>
        </w:rPr>
        <w:t xml:space="preserve"> lysate</w:t>
      </w:r>
      <w:r w:rsidR="00C174FF">
        <w:rPr>
          <w:rFonts w:ascii="Arial" w:hAnsi="Arial" w:cs="Arial"/>
        </w:rPr>
        <w:t xml:space="preserve"> (0.5 </w:t>
      </w:r>
      <w:r w:rsidR="001C09D0" w:rsidRPr="001C09D0">
        <w:rPr>
          <w:rFonts w:ascii="Arial" w:hAnsi="Arial" w:cs="Arial"/>
        </w:rPr>
        <w:t>µ</w:t>
      </w:r>
      <w:r w:rsidR="00C174FF" w:rsidRPr="001C09D0">
        <w:rPr>
          <w:rFonts w:ascii="Arial" w:hAnsi="Arial" w:cs="Arial"/>
        </w:rPr>
        <w:t>g</w:t>
      </w:r>
      <w:r w:rsidR="00C174FF">
        <w:rPr>
          <w:rFonts w:ascii="Arial" w:hAnsi="Arial" w:cs="Arial"/>
        </w:rPr>
        <w:t>)</w:t>
      </w:r>
      <w:r w:rsidR="00791C56" w:rsidRPr="00C174FF">
        <w:rPr>
          <w:rFonts w:ascii="Arial" w:hAnsi="Arial" w:cs="Arial"/>
        </w:rPr>
        <w:t xml:space="preserve"> to generate proteasome/</w:t>
      </w:r>
      <w:r w:rsidR="00903B53" w:rsidRPr="00C174FF">
        <w:rPr>
          <w:rFonts w:ascii="Arial" w:hAnsi="Arial" w:cs="Arial"/>
        </w:rPr>
        <w:t xml:space="preserve">lysate </w:t>
      </w:r>
      <w:r w:rsidR="00791C56" w:rsidRPr="00C174FF">
        <w:rPr>
          <w:rFonts w:ascii="Arial" w:hAnsi="Arial" w:cs="Arial"/>
        </w:rPr>
        <w:t xml:space="preserve">ratios of ~0.091, 0.167, 0.333, 0.500, 0.667, 0.750 0.800, 0.857. </w:t>
      </w:r>
      <w:r w:rsidR="00903B53" w:rsidRPr="00C174FF">
        <w:rPr>
          <w:rFonts w:ascii="Arial" w:hAnsi="Arial" w:cs="Arial"/>
        </w:rPr>
        <w:t xml:space="preserve"> </w:t>
      </w:r>
      <w:r w:rsidR="00C174FF">
        <w:rPr>
          <w:rFonts w:ascii="Arial" w:hAnsi="Arial" w:cs="Arial"/>
        </w:rPr>
        <w:t xml:space="preserve">The </w:t>
      </w:r>
      <w:r w:rsidR="00B04A2F">
        <w:rPr>
          <w:rFonts w:ascii="Arial" w:hAnsi="Arial" w:cs="Arial"/>
        </w:rPr>
        <w:t>digests were</w:t>
      </w:r>
      <w:r w:rsidR="00C174FF">
        <w:rPr>
          <w:rFonts w:ascii="Arial" w:hAnsi="Arial" w:cs="Arial"/>
        </w:rPr>
        <w:t xml:space="preserve"> </w:t>
      </w:r>
      <w:r w:rsidR="00E50941">
        <w:rPr>
          <w:rFonts w:ascii="Arial" w:hAnsi="Arial" w:cs="Arial"/>
        </w:rPr>
        <w:t>then subjected to MS/</w:t>
      </w:r>
      <w:r w:rsidR="006251F1" w:rsidRPr="00C174FF">
        <w:rPr>
          <w:rFonts w:ascii="Arial" w:hAnsi="Arial" w:cs="Arial"/>
        </w:rPr>
        <w:t>MS</w:t>
      </w:r>
      <w:r w:rsidR="00941491">
        <w:rPr>
          <w:rFonts w:ascii="Arial" w:hAnsi="Arial" w:cs="Arial"/>
        </w:rPr>
        <w:t xml:space="preserve"> and the </w:t>
      </w:r>
      <w:proofErr w:type="spellStart"/>
      <w:r w:rsidR="00941491">
        <w:rPr>
          <w:rFonts w:ascii="Arial" w:hAnsi="Arial" w:cs="Arial"/>
        </w:rPr>
        <w:t>dNSAF</w:t>
      </w:r>
      <w:proofErr w:type="spellEnd"/>
      <w:r w:rsidR="00941491">
        <w:rPr>
          <w:rFonts w:ascii="Arial" w:hAnsi="Arial" w:cs="Arial"/>
        </w:rPr>
        <w:t xml:space="preserve"> value</w:t>
      </w:r>
      <w:r w:rsidR="00B04A2F">
        <w:rPr>
          <w:rFonts w:ascii="Arial" w:hAnsi="Arial" w:cs="Arial"/>
        </w:rPr>
        <w:t xml:space="preserve"> for each subunit along with the </w:t>
      </w:r>
      <w:proofErr w:type="spellStart"/>
      <w:r w:rsidR="00941491">
        <w:rPr>
          <w:rFonts w:ascii="Arial" w:hAnsi="Arial" w:cs="Arial"/>
        </w:rPr>
        <w:t>uNSAF</w:t>
      </w:r>
      <w:proofErr w:type="spellEnd"/>
      <w:r w:rsidR="00941491">
        <w:rPr>
          <w:rFonts w:ascii="Arial" w:hAnsi="Arial" w:cs="Arial"/>
        </w:rPr>
        <w:t xml:space="preserve"> value</w:t>
      </w:r>
      <w:r w:rsidR="00B04A2F">
        <w:rPr>
          <w:rFonts w:ascii="Arial" w:hAnsi="Arial" w:cs="Arial"/>
        </w:rPr>
        <w:t xml:space="preserve"> for individual isoforms were calculated </w:t>
      </w:r>
      <w:r w:rsidR="00CA4415">
        <w:rPr>
          <w:rFonts w:ascii="Arial" w:hAnsi="Arial" w:cs="Arial"/>
        </w:rPr>
        <w:t>by</w:t>
      </w:r>
      <w:r w:rsidR="00B04A2F">
        <w:rPr>
          <w:rFonts w:ascii="Arial" w:hAnsi="Arial" w:cs="Arial"/>
        </w:rPr>
        <w:t xml:space="preserve"> the Morpheus/</w:t>
      </w:r>
      <w:proofErr w:type="spellStart"/>
      <w:r w:rsidR="00B04A2F">
        <w:rPr>
          <w:rFonts w:ascii="Arial" w:hAnsi="Arial" w:cs="Arial"/>
        </w:rPr>
        <w:t>MSpC</w:t>
      </w:r>
      <w:proofErr w:type="spellEnd"/>
      <w:r w:rsidR="00B04A2F">
        <w:rPr>
          <w:rFonts w:ascii="Arial" w:hAnsi="Arial" w:cs="Arial"/>
        </w:rPr>
        <w:t xml:space="preserve"> pipeline</w:t>
      </w:r>
      <w:r w:rsidR="00D35C63">
        <w:rPr>
          <w:rFonts w:ascii="Arial" w:hAnsi="Arial" w:cs="Arial"/>
        </w:rPr>
        <w:t xml:space="preserve"> </w:t>
      </w:r>
      <w:r w:rsidR="00D35C63" w:rsidRPr="007A358E">
        <w:rPr>
          <w:rFonts w:ascii="Arial" w:hAnsi="Arial" w:cs="Arial"/>
        </w:rPr>
        <w:t>(see Supplemental Methods)</w:t>
      </w:r>
      <w:r w:rsidR="00B04A2F" w:rsidRPr="007A358E">
        <w:rPr>
          <w:rFonts w:ascii="Arial" w:hAnsi="Arial" w:cs="Arial"/>
        </w:rPr>
        <w:t>.</w:t>
      </w:r>
      <w:r w:rsidR="004468B4">
        <w:rPr>
          <w:rFonts w:ascii="Arial" w:hAnsi="Arial" w:cs="Arial"/>
        </w:rPr>
        <w:t xml:space="preserve"> The data from this experiment are deposited in PRIDE with ID PXD003002.</w:t>
      </w:r>
      <w:r w:rsidR="00B04A2F">
        <w:rPr>
          <w:rFonts w:ascii="Arial" w:hAnsi="Arial" w:cs="Arial"/>
        </w:rPr>
        <w:t xml:space="preserve"> </w:t>
      </w:r>
      <w:r w:rsidR="00A946A3">
        <w:rPr>
          <w:rFonts w:ascii="Arial" w:hAnsi="Arial" w:cs="Arial"/>
        </w:rPr>
        <w:t xml:space="preserve"> As shown in Figure 2</w:t>
      </w:r>
      <w:r w:rsidR="00B33AFA">
        <w:rPr>
          <w:rFonts w:ascii="Arial" w:hAnsi="Arial" w:cs="Arial"/>
        </w:rPr>
        <w:t xml:space="preserve">, </w:t>
      </w:r>
      <w:proofErr w:type="spellStart"/>
      <w:r w:rsidR="00B33AFA">
        <w:rPr>
          <w:rFonts w:ascii="Arial" w:hAnsi="Arial" w:cs="Arial"/>
        </w:rPr>
        <w:t>MSpC</w:t>
      </w:r>
      <w:proofErr w:type="spellEnd"/>
      <w:r w:rsidR="00B33AFA">
        <w:rPr>
          <w:rFonts w:ascii="Arial" w:hAnsi="Arial" w:cs="Arial"/>
        </w:rPr>
        <w:t xml:space="preserve"> provided a</w:t>
      </w:r>
      <w:r w:rsidR="00F93A76">
        <w:rPr>
          <w:rFonts w:ascii="Arial" w:hAnsi="Arial" w:cs="Arial"/>
        </w:rPr>
        <w:t>n</w:t>
      </w:r>
      <w:r w:rsidR="00B33AFA">
        <w:rPr>
          <w:rFonts w:ascii="Arial" w:hAnsi="Arial" w:cs="Arial"/>
        </w:rPr>
        <w:t xml:space="preserve"> excellent determination for the overall abundance of 20S proteasomes within a complex mixtu</w:t>
      </w:r>
      <w:r w:rsidR="00BB00FD">
        <w:rPr>
          <w:rFonts w:ascii="Arial" w:hAnsi="Arial" w:cs="Arial"/>
        </w:rPr>
        <w:t>re</w:t>
      </w:r>
      <w:r w:rsidR="0036196D">
        <w:rPr>
          <w:rFonts w:ascii="Arial" w:hAnsi="Arial" w:cs="Arial"/>
        </w:rPr>
        <w:t>,</w:t>
      </w:r>
      <w:r w:rsidR="00BB00FD">
        <w:rPr>
          <w:rFonts w:ascii="Arial" w:hAnsi="Arial" w:cs="Arial"/>
        </w:rPr>
        <w:t xml:space="preserve"> along with a good reflection</w:t>
      </w:r>
      <w:r w:rsidR="00B33AFA">
        <w:rPr>
          <w:rFonts w:ascii="Arial" w:hAnsi="Arial" w:cs="Arial"/>
        </w:rPr>
        <w:t xml:space="preserve"> of the abundance of individual subunits and their isoforms.</w:t>
      </w:r>
      <w:r w:rsidR="00064F04">
        <w:rPr>
          <w:rFonts w:ascii="Arial" w:hAnsi="Arial" w:cs="Arial"/>
        </w:rPr>
        <w:t xml:space="preserve">  W</w:t>
      </w:r>
      <w:r w:rsidR="00B33AFA">
        <w:rPr>
          <w:rFonts w:ascii="Arial" w:hAnsi="Arial" w:cs="Arial"/>
        </w:rPr>
        <w:t xml:space="preserve">hen the </w:t>
      </w:r>
      <w:proofErr w:type="spellStart"/>
      <w:r w:rsidR="00B33AFA">
        <w:rPr>
          <w:rFonts w:ascii="Arial" w:hAnsi="Arial" w:cs="Arial"/>
        </w:rPr>
        <w:t>dNSAF</w:t>
      </w:r>
      <w:proofErr w:type="spellEnd"/>
      <w:r w:rsidR="00B33AFA">
        <w:rPr>
          <w:rFonts w:ascii="Arial" w:hAnsi="Arial" w:cs="Arial"/>
        </w:rPr>
        <w:t xml:space="preserve"> values for all subunits for the </w:t>
      </w:r>
      <w:r w:rsidR="00B33AFA" w:rsidRPr="00BB00FD">
        <w:rPr>
          <w:rFonts w:ascii="Arial" w:hAnsi="Arial" w:cs="Arial"/>
          <w:i/>
        </w:rPr>
        <w:t>Arabidopsis</w:t>
      </w:r>
      <w:r w:rsidR="00B33AFA">
        <w:rPr>
          <w:rFonts w:ascii="Arial" w:hAnsi="Arial" w:cs="Arial"/>
        </w:rPr>
        <w:t xml:space="preserve"> 20S proteasome including their isoforms (representing 14 distinct subunits, 10 of which exist as isoform pairs) </w:t>
      </w:r>
      <w:r w:rsidR="00064F04">
        <w:rPr>
          <w:rFonts w:ascii="Arial" w:hAnsi="Arial" w:cs="Arial"/>
        </w:rPr>
        <w:t>were summed, a very close</w:t>
      </w:r>
      <w:r w:rsidR="00B33AFA">
        <w:rPr>
          <w:rFonts w:ascii="Arial" w:hAnsi="Arial" w:cs="Arial"/>
        </w:rPr>
        <w:t xml:space="preserve"> app</w:t>
      </w:r>
      <w:r w:rsidR="00064F04">
        <w:rPr>
          <w:rFonts w:ascii="Arial" w:hAnsi="Arial" w:cs="Arial"/>
        </w:rPr>
        <w:t>roximation of</w:t>
      </w:r>
      <w:r w:rsidR="00B33AFA">
        <w:rPr>
          <w:rFonts w:ascii="Arial" w:hAnsi="Arial" w:cs="Arial"/>
        </w:rPr>
        <w:t xml:space="preserve"> the</w:t>
      </w:r>
      <w:r w:rsidR="00064F04">
        <w:rPr>
          <w:rFonts w:ascii="Arial" w:hAnsi="Arial" w:cs="Arial"/>
        </w:rPr>
        <w:t xml:space="preserve"> </w:t>
      </w:r>
      <w:proofErr w:type="spellStart"/>
      <w:r w:rsidR="00064F04">
        <w:rPr>
          <w:rFonts w:ascii="Arial" w:hAnsi="Arial" w:cs="Arial"/>
        </w:rPr>
        <w:t>dNSAF</w:t>
      </w:r>
      <w:proofErr w:type="spellEnd"/>
      <w:r w:rsidR="00064F04">
        <w:rPr>
          <w:rFonts w:ascii="Arial" w:hAnsi="Arial" w:cs="Arial"/>
        </w:rPr>
        <w:t>/actual abundance</w:t>
      </w:r>
      <w:r w:rsidR="00B33AFA">
        <w:rPr>
          <w:rFonts w:ascii="Arial" w:hAnsi="Arial" w:cs="Arial"/>
        </w:rPr>
        <w:t xml:space="preserve"> </w:t>
      </w:r>
      <w:r w:rsidR="00064F04">
        <w:rPr>
          <w:rFonts w:ascii="Arial" w:hAnsi="Arial" w:cs="Arial"/>
        </w:rPr>
        <w:t>was obtained (slope=</w:t>
      </w:r>
      <w:r w:rsidR="00B33AFA">
        <w:rPr>
          <w:rFonts w:ascii="Arial" w:hAnsi="Arial" w:cs="Arial"/>
        </w:rPr>
        <w:t>0.875</w:t>
      </w:r>
      <w:r w:rsidR="00064F04">
        <w:rPr>
          <w:rFonts w:ascii="Arial" w:hAnsi="Arial" w:cs="Arial"/>
        </w:rPr>
        <w:t>)</w:t>
      </w:r>
      <w:r w:rsidR="00B33AFA">
        <w:rPr>
          <w:rFonts w:ascii="Arial" w:hAnsi="Arial" w:cs="Arial"/>
        </w:rPr>
        <w:t xml:space="preserve"> </w:t>
      </w:r>
      <w:r w:rsidR="00064F04">
        <w:rPr>
          <w:rFonts w:ascii="Arial" w:hAnsi="Arial" w:cs="Arial"/>
        </w:rPr>
        <w:t>with</w:t>
      </w:r>
      <w:r w:rsidR="00B33AFA">
        <w:rPr>
          <w:rFonts w:ascii="Arial" w:hAnsi="Arial" w:cs="Arial"/>
        </w:rPr>
        <w:t xml:space="preserve"> a very strong linear correlation (R</w:t>
      </w:r>
      <w:r w:rsidR="00B33AFA" w:rsidRPr="00B85BC5">
        <w:rPr>
          <w:rFonts w:ascii="Arial" w:hAnsi="Arial" w:cs="Arial"/>
          <w:vertAlign w:val="superscript"/>
        </w:rPr>
        <w:t>2</w:t>
      </w:r>
      <w:r w:rsidR="00BB00FD">
        <w:rPr>
          <w:rFonts w:ascii="Arial" w:hAnsi="Arial" w:cs="Arial"/>
        </w:rPr>
        <w:t xml:space="preserve"> = 0.99) over a </w:t>
      </w:r>
      <w:r w:rsidR="00D06A88">
        <w:rPr>
          <w:rFonts w:ascii="Arial" w:hAnsi="Arial" w:cs="Arial"/>
        </w:rPr>
        <w:t>~</w:t>
      </w:r>
      <w:r w:rsidR="00BB00FD">
        <w:rPr>
          <w:rFonts w:ascii="Arial" w:hAnsi="Arial" w:cs="Arial"/>
        </w:rPr>
        <w:t>10-</w:t>
      </w:r>
      <w:r w:rsidR="00B33AFA">
        <w:rPr>
          <w:rFonts w:ascii="Arial" w:hAnsi="Arial" w:cs="Arial"/>
        </w:rPr>
        <w:t xml:space="preserve">fold range in protein abundance. </w:t>
      </w:r>
      <w:r w:rsidR="00064F04">
        <w:rPr>
          <w:rFonts w:ascii="Arial" w:hAnsi="Arial" w:cs="Arial"/>
        </w:rPr>
        <w:t xml:space="preserve"> </w:t>
      </w:r>
    </w:p>
    <w:p w14:paraId="27436F92" w14:textId="570A8E05" w:rsidR="000E662C" w:rsidRDefault="00064F04" w:rsidP="006B7B45">
      <w:pPr>
        <w:spacing w:after="0"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each </w:t>
      </w:r>
      <w:r w:rsidR="00CA4415">
        <w:rPr>
          <w:rFonts w:ascii="Arial" w:hAnsi="Arial" w:cs="Arial"/>
        </w:rPr>
        <w:t xml:space="preserve">20S proteasome </w:t>
      </w:r>
      <w:r>
        <w:rPr>
          <w:rFonts w:ascii="Arial" w:hAnsi="Arial" w:cs="Arial"/>
        </w:rPr>
        <w:t>subunit was analyzed individually, a strong linear response was also obtained (R</w:t>
      </w:r>
      <w:r w:rsidRPr="00B85BC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</w:t>
      </w:r>
      <w:r w:rsidR="00AC15BA">
        <w:rPr>
          <w:rFonts w:ascii="Arial" w:hAnsi="Arial" w:cs="Arial"/>
        </w:rPr>
        <w:t>&gt; 0.90</w:t>
      </w:r>
      <w:r>
        <w:rPr>
          <w:rFonts w:ascii="Arial" w:hAnsi="Arial" w:cs="Arial"/>
        </w:rPr>
        <w:t xml:space="preserve">) for </w:t>
      </w:r>
      <w:r w:rsidR="00AC15BA">
        <w:rPr>
          <w:rFonts w:ascii="Arial" w:hAnsi="Arial" w:cs="Arial"/>
        </w:rPr>
        <w:t>a majority of</w:t>
      </w:r>
      <w:r w:rsidR="00A946A3">
        <w:rPr>
          <w:rFonts w:ascii="Arial" w:hAnsi="Arial" w:cs="Arial"/>
        </w:rPr>
        <w:t xml:space="preserve"> subunits (Figure 2</w:t>
      </w:r>
      <w:r>
        <w:rPr>
          <w:rFonts w:ascii="Arial" w:hAnsi="Arial" w:cs="Arial"/>
        </w:rPr>
        <w:t xml:space="preserve">C and </w:t>
      </w:r>
      <w:r w:rsidRPr="00AC15BA">
        <w:rPr>
          <w:rFonts w:ascii="Arial" w:hAnsi="Arial" w:cs="Arial"/>
        </w:rPr>
        <w:t>Supplemental Table 1</w:t>
      </w:r>
      <w:r>
        <w:rPr>
          <w:rFonts w:ascii="Arial" w:hAnsi="Arial" w:cs="Arial"/>
        </w:rPr>
        <w:t>).  For example, reasonably accurate concentration plots w</w:t>
      </w:r>
      <w:r w:rsidR="00A42725">
        <w:rPr>
          <w:rFonts w:ascii="Arial" w:hAnsi="Arial" w:cs="Arial"/>
        </w:rPr>
        <w:t xml:space="preserve">ere obtained </w:t>
      </w:r>
      <w:r w:rsidR="00A42725" w:rsidRPr="00A42725">
        <w:rPr>
          <w:rFonts w:ascii="Arial" w:hAnsi="Arial" w:cs="Arial"/>
        </w:rPr>
        <w:t>for the PAF (</w:t>
      </w:r>
      <w:r w:rsidR="00A42725" w:rsidRPr="00A42725">
        <w:rPr>
          <w:rFonts w:ascii="Arial" w:hAnsi="Arial" w:cs="Arial"/>
          <w:color w:val="000000"/>
        </w:rPr>
        <w:t>α</w:t>
      </w:r>
      <w:r w:rsidR="00A42725" w:rsidRPr="00A42725">
        <w:rPr>
          <w:rFonts w:ascii="Arial" w:hAnsi="Arial" w:cs="Arial"/>
        </w:rPr>
        <w:t>6) and PBD</w:t>
      </w:r>
      <w:r w:rsidRPr="00A42725">
        <w:rPr>
          <w:rFonts w:ascii="Arial" w:hAnsi="Arial" w:cs="Arial"/>
        </w:rPr>
        <w:t xml:space="preserve"> </w:t>
      </w:r>
      <w:r w:rsidR="00A42725" w:rsidRPr="00A42725">
        <w:rPr>
          <w:rFonts w:ascii="Arial" w:hAnsi="Arial" w:cs="Arial"/>
        </w:rPr>
        <w:lastRenderedPageBreak/>
        <w:t>(</w:t>
      </w:r>
      <w:r w:rsidR="00A42725" w:rsidRPr="00A42725">
        <w:rPr>
          <w:rFonts w:ascii="Arial" w:hAnsi="Arial" w:cs="Arial"/>
          <w:color w:val="000000"/>
        </w:rPr>
        <w:t>β</w:t>
      </w:r>
      <w:r w:rsidR="00A42725" w:rsidRPr="00A42725">
        <w:rPr>
          <w:rFonts w:ascii="Arial" w:hAnsi="Arial" w:cs="Arial"/>
        </w:rPr>
        <w:t xml:space="preserve">4) </w:t>
      </w:r>
      <w:r w:rsidRPr="00A42725">
        <w:rPr>
          <w:rFonts w:ascii="Arial" w:hAnsi="Arial" w:cs="Arial"/>
        </w:rPr>
        <w:t>subunits</w:t>
      </w:r>
      <w:r w:rsidR="00BB00FD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are encoded by the </w:t>
      </w:r>
      <w:r w:rsidRPr="00064F04">
        <w:rPr>
          <w:rFonts w:ascii="Arial" w:hAnsi="Arial" w:cs="Arial"/>
          <w:i/>
        </w:rPr>
        <w:t>PAF1</w:t>
      </w:r>
      <w:r w:rsidR="00BB00FD">
        <w:rPr>
          <w:rFonts w:ascii="Arial" w:hAnsi="Arial" w:cs="Arial"/>
          <w:i/>
        </w:rPr>
        <w:t>/2</w:t>
      </w:r>
      <w:r>
        <w:rPr>
          <w:rFonts w:ascii="Arial" w:hAnsi="Arial" w:cs="Arial"/>
        </w:rPr>
        <w:t xml:space="preserve"> and </w:t>
      </w:r>
      <w:r w:rsidR="00BB00FD">
        <w:rPr>
          <w:rFonts w:ascii="Arial" w:hAnsi="Arial" w:cs="Arial"/>
          <w:i/>
        </w:rPr>
        <w:t>PB</w:t>
      </w:r>
      <w:r w:rsidRPr="00064F04">
        <w:rPr>
          <w:rFonts w:ascii="Arial" w:hAnsi="Arial" w:cs="Arial"/>
          <w:i/>
        </w:rPr>
        <w:t>F</w:t>
      </w:r>
      <w:r w:rsidR="00BB00FD">
        <w:rPr>
          <w:rFonts w:ascii="Arial" w:hAnsi="Arial" w:cs="Arial"/>
          <w:i/>
        </w:rPr>
        <w:t>1/</w:t>
      </w:r>
      <w:r w:rsidRPr="00064F04">
        <w:rPr>
          <w:rFonts w:ascii="Arial" w:hAnsi="Arial" w:cs="Arial"/>
          <w:i/>
        </w:rPr>
        <w:t xml:space="preserve">2 </w:t>
      </w:r>
      <w:r w:rsidR="00BB00FD">
        <w:rPr>
          <w:rFonts w:ascii="Arial" w:hAnsi="Arial" w:cs="Arial"/>
        </w:rPr>
        <w:t>gene pairs, and for the PAG</w:t>
      </w:r>
      <w:r w:rsidR="00A42725">
        <w:rPr>
          <w:rFonts w:ascii="Arial" w:hAnsi="Arial" w:cs="Arial"/>
        </w:rPr>
        <w:t xml:space="preserve"> </w:t>
      </w:r>
      <w:r w:rsidR="00A42725" w:rsidRPr="00A42725">
        <w:rPr>
          <w:rFonts w:ascii="Arial" w:hAnsi="Arial" w:cs="Arial"/>
        </w:rPr>
        <w:t>(</w:t>
      </w:r>
      <w:r w:rsidR="00A42725" w:rsidRPr="00A42725">
        <w:rPr>
          <w:rFonts w:ascii="Arial" w:hAnsi="Arial" w:cs="Arial"/>
          <w:color w:val="000000"/>
        </w:rPr>
        <w:t>α</w:t>
      </w:r>
      <w:r w:rsidR="00A42725">
        <w:rPr>
          <w:rFonts w:ascii="Arial" w:hAnsi="Arial" w:cs="Arial"/>
        </w:rPr>
        <w:t>7</w:t>
      </w:r>
      <w:r w:rsidR="00A42725" w:rsidRPr="00A42725">
        <w:rPr>
          <w:rFonts w:ascii="Arial" w:hAnsi="Arial" w:cs="Arial"/>
        </w:rPr>
        <w:t xml:space="preserve">) </w:t>
      </w:r>
      <w:r w:rsidR="00BB00FD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PB</w:t>
      </w:r>
      <w:r w:rsidR="00BB00FD">
        <w:rPr>
          <w:rFonts w:ascii="Arial" w:hAnsi="Arial" w:cs="Arial"/>
        </w:rPr>
        <w:t xml:space="preserve">F </w:t>
      </w:r>
      <w:r w:rsidR="00A42725" w:rsidRPr="00A42725">
        <w:rPr>
          <w:rFonts w:ascii="Arial" w:hAnsi="Arial" w:cs="Arial"/>
        </w:rPr>
        <w:t>(</w:t>
      </w:r>
      <w:r w:rsidR="00A42725" w:rsidRPr="00A42725">
        <w:rPr>
          <w:rFonts w:ascii="Arial" w:hAnsi="Arial" w:cs="Arial"/>
          <w:color w:val="000000"/>
        </w:rPr>
        <w:t>β</w:t>
      </w:r>
      <w:r w:rsidR="00A42725">
        <w:rPr>
          <w:rFonts w:ascii="Arial" w:hAnsi="Arial" w:cs="Arial"/>
        </w:rPr>
        <w:t>6</w:t>
      </w:r>
      <w:r w:rsidR="00A42725" w:rsidRPr="00A42725">
        <w:rPr>
          <w:rFonts w:ascii="Arial" w:hAnsi="Arial" w:cs="Arial"/>
        </w:rPr>
        <w:t xml:space="preserve">) </w:t>
      </w:r>
      <w:r w:rsidR="00BB00FD">
        <w:rPr>
          <w:rFonts w:ascii="Arial" w:hAnsi="Arial" w:cs="Arial"/>
        </w:rPr>
        <w:t xml:space="preserve">subunits that </w:t>
      </w:r>
      <w:r>
        <w:rPr>
          <w:rFonts w:ascii="Arial" w:hAnsi="Arial" w:cs="Arial"/>
        </w:rPr>
        <w:t xml:space="preserve">are encoded by single </w:t>
      </w:r>
      <w:r w:rsidRPr="00064F04">
        <w:rPr>
          <w:rFonts w:ascii="Arial" w:hAnsi="Arial" w:cs="Arial"/>
          <w:i/>
        </w:rPr>
        <w:t>PAG1</w:t>
      </w:r>
      <w:r>
        <w:rPr>
          <w:rFonts w:ascii="Arial" w:hAnsi="Arial" w:cs="Arial"/>
        </w:rPr>
        <w:t xml:space="preserve"> and</w:t>
      </w:r>
      <w:r w:rsidRPr="00064F04">
        <w:rPr>
          <w:rFonts w:ascii="Arial" w:hAnsi="Arial" w:cs="Arial"/>
          <w:i/>
        </w:rPr>
        <w:t xml:space="preserve"> PBF1</w:t>
      </w:r>
      <w:r>
        <w:rPr>
          <w:rFonts w:ascii="Arial" w:hAnsi="Arial" w:cs="Arial"/>
        </w:rPr>
        <w:t xml:space="preserve"> genes </w:t>
      </w:r>
      <w:r w:rsidRPr="00AC15BA">
        <w:rPr>
          <w:rFonts w:ascii="Arial" w:hAnsi="Arial" w:cs="Arial"/>
        </w:rPr>
        <w:t>(R</w:t>
      </w:r>
      <w:r w:rsidRPr="00AC15BA">
        <w:rPr>
          <w:rFonts w:ascii="Arial" w:hAnsi="Arial" w:cs="Arial"/>
          <w:vertAlign w:val="superscript"/>
        </w:rPr>
        <w:t>2</w:t>
      </w:r>
      <w:r w:rsidR="00AC15BA" w:rsidRPr="00AC15BA">
        <w:rPr>
          <w:rFonts w:ascii="Arial" w:hAnsi="Arial" w:cs="Arial"/>
        </w:rPr>
        <w:t xml:space="preserve">  from 0.94 to 0.99</w:t>
      </w:r>
      <w:r w:rsidRPr="00AC15BA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 Even when we calculated </w:t>
      </w:r>
      <w:proofErr w:type="spellStart"/>
      <w:r>
        <w:rPr>
          <w:rFonts w:ascii="Arial" w:hAnsi="Arial" w:cs="Arial"/>
        </w:rPr>
        <w:t>uNSAF</w:t>
      </w:r>
      <w:proofErr w:type="spellEnd"/>
      <w:r>
        <w:rPr>
          <w:rFonts w:ascii="Arial" w:hAnsi="Arial" w:cs="Arial"/>
        </w:rPr>
        <w:t xml:space="preserve"> values for individual isoforms</w:t>
      </w:r>
      <w:r w:rsidR="00681E86">
        <w:rPr>
          <w:rFonts w:ascii="Arial" w:hAnsi="Arial" w:cs="Arial"/>
        </w:rPr>
        <w:t xml:space="preserve"> added to the </w:t>
      </w:r>
      <w:r w:rsidR="00681E86" w:rsidRPr="00F93A76">
        <w:rPr>
          <w:rFonts w:ascii="Arial" w:hAnsi="Arial" w:cs="Arial"/>
          <w:i/>
        </w:rPr>
        <w:t>E. coli</w:t>
      </w:r>
      <w:r w:rsidR="00681E86">
        <w:rPr>
          <w:rFonts w:ascii="Arial" w:hAnsi="Arial" w:cs="Arial"/>
        </w:rPr>
        <w:t xml:space="preserve"> lysate</w:t>
      </w:r>
      <w:r>
        <w:rPr>
          <w:rFonts w:ascii="Arial" w:hAnsi="Arial" w:cs="Arial"/>
        </w:rPr>
        <w:t>, strong linear responses were obtained (</w:t>
      </w:r>
      <w:r w:rsidRPr="00681E86">
        <w:rPr>
          <w:rFonts w:ascii="Arial" w:hAnsi="Arial" w:cs="Arial"/>
          <w:i/>
        </w:rPr>
        <w:t>e.g.,</w:t>
      </w:r>
      <w:r>
        <w:rPr>
          <w:rFonts w:ascii="Arial" w:hAnsi="Arial" w:cs="Arial"/>
        </w:rPr>
        <w:t xml:space="preserve"> the PAF1/PAF2 and PBD1/PBD2 pairs) with robust correlations (</w:t>
      </w:r>
      <w:r w:rsidRPr="00AC15BA">
        <w:rPr>
          <w:rFonts w:ascii="Arial" w:hAnsi="Arial" w:cs="Arial"/>
        </w:rPr>
        <w:t>R</w:t>
      </w:r>
      <w:r w:rsidRPr="00AC15BA">
        <w:rPr>
          <w:rFonts w:ascii="Arial" w:hAnsi="Arial" w:cs="Arial"/>
          <w:vertAlign w:val="superscript"/>
        </w:rPr>
        <w:t>2</w:t>
      </w:r>
      <w:r w:rsidRPr="00AC15BA">
        <w:rPr>
          <w:rFonts w:ascii="Arial" w:hAnsi="Arial" w:cs="Arial"/>
        </w:rPr>
        <w:t xml:space="preserve"> </w:t>
      </w:r>
      <w:r w:rsidR="00AC15BA">
        <w:rPr>
          <w:rFonts w:ascii="Arial" w:hAnsi="Arial" w:cs="Arial"/>
        </w:rPr>
        <w:t>from 0.89 to 0.95</w:t>
      </w:r>
      <w:r>
        <w:rPr>
          <w:rFonts w:ascii="Arial" w:hAnsi="Arial" w:cs="Arial"/>
        </w:rPr>
        <w:t>)</w:t>
      </w:r>
      <w:r w:rsidR="00A946A3">
        <w:rPr>
          <w:rFonts w:ascii="Arial" w:hAnsi="Arial" w:cs="Arial"/>
        </w:rPr>
        <w:t xml:space="preserve"> (Figure 2</w:t>
      </w:r>
      <w:r w:rsidR="00681E86">
        <w:rPr>
          <w:rFonts w:ascii="Arial" w:hAnsi="Arial" w:cs="Arial"/>
        </w:rPr>
        <w:t>D)</w:t>
      </w:r>
      <w:r w:rsidR="00F93A76">
        <w:rPr>
          <w:rFonts w:ascii="Arial" w:hAnsi="Arial" w:cs="Arial"/>
        </w:rPr>
        <w:t xml:space="preserve">. </w:t>
      </w:r>
      <w:r w:rsidR="00BB00FD">
        <w:rPr>
          <w:rFonts w:ascii="Arial" w:hAnsi="Arial" w:cs="Arial"/>
        </w:rPr>
        <w:t xml:space="preserve"> Taken together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MSpC</w:t>
      </w:r>
      <w:proofErr w:type="spellEnd"/>
      <w:r>
        <w:rPr>
          <w:rFonts w:ascii="Arial" w:hAnsi="Arial" w:cs="Arial"/>
        </w:rPr>
        <w:t xml:space="preserve"> worked well for</w:t>
      </w:r>
      <w:r w:rsidR="00A10713">
        <w:rPr>
          <w:rFonts w:ascii="Arial" w:hAnsi="Arial" w:cs="Arial"/>
        </w:rPr>
        <w:t xml:space="preserve"> relative</w:t>
      </w:r>
      <w:r>
        <w:rPr>
          <w:rFonts w:ascii="Arial" w:hAnsi="Arial" w:cs="Arial"/>
        </w:rPr>
        <w:t xml:space="preserve"> </w:t>
      </w:r>
      <w:r w:rsidR="00A10713">
        <w:rPr>
          <w:rFonts w:ascii="Arial" w:hAnsi="Arial" w:cs="Arial"/>
        </w:rPr>
        <w:t>LFQ</w:t>
      </w:r>
      <w:r>
        <w:rPr>
          <w:rFonts w:ascii="Arial" w:hAnsi="Arial" w:cs="Arial"/>
        </w:rPr>
        <w:t xml:space="preserve"> anal</w:t>
      </w:r>
      <w:r w:rsidR="00BB00FD">
        <w:rPr>
          <w:rFonts w:ascii="Arial" w:hAnsi="Arial" w:cs="Arial"/>
        </w:rPr>
        <w:t>ysis of a multi-subunit complex and its</w:t>
      </w:r>
      <w:r>
        <w:rPr>
          <w:rFonts w:ascii="Arial" w:hAnsi="Arial" w:cs="Arial"/>
        </w:rPr>
        <w:t xml:space="preserve"> individual subunits</w:t>
      </w:r>
      <w:r w:rsidR="00BB00FD">
        <w:rPr>
          <w:rFonts w:ascii="Arial" w:hAnsi="Arial" w:cs="Arial"/>
        </w:rPr>
        <w:t xml:space="preserve"> and </w:t>
      </w:r>
      <w:r w:rsidR="00681E86">
        <w:rPr>
          <w:rFonts w:ascii="Arial" w:hAnsi="Arial" w:cs="Arial"/>
        </w:rPr>
        <w:t xml:space="preserve">isoforms </w:t>
      </w:r>
      <w:r w:rsidR="00F93A76">
        <w:rPr>
          <w:rFonts w:ascii="Arial" w:hAnsi="Arial" w:cs="Arial"/>
        </w:rPr>
        <w:t>with</w:t>
      </w:r>
      <w:r w:rsidR="00681E86">
        <w:rPr>
          <w:rFonts w:ascii="Arial" w:hAnsi="Arial" w:cs="Arial"/>
        </w:rPr>
        <w:t>in a complex proteomic mixture.</w:t>
      </w:r>
    </w:p>
    <w:p w14:paraId="24329327" w14:textId="77777777" w:rsidR="00041F3D" w:rsidRDefault="00FF247F" w:rsidP="006B7B45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B76605">
        <w:rPr>
          <w:rFonts w:ascii="Arial" w:hAnsi="Arial" w:cs="Arial"/>
        </w:rPr>
        <w:t>The Morpheus/</w:t>
      </w:r>
      <w:proofErr w:type="spellStart"/>
      <w:r w:rsidRPr="00B76605">
        <w:rPr>
          <w:rFonts w:ascii="Arial" w:hAnsi="Arial" w:cs="Arial"/>
        </w:rPr>
        <w:t>MSpC</w:t>
      </w:r>
      <w:proofErr w:type="spellEnd"/>
      <w:r w:rsidRPr="00B76605">
        <w:rPr>
          <w:rFonts w:ascii="Arial" w:hAnsi="Arial" w:cs="Arial"/>
        </w:rPr>
        <w:t xml:space="preserve"> pipeline also</w:t>
      </w:r>
      <w:r w:rsidR="00A10713" w:rsidRPr="00B76605">
        <w:rPr>
          <w:rFonts w:ascii="Arial" w:hAnsi="Arial" w:cs="Arial"/>
        </w:rPr>
        <w:t xml:space="preserve"> allowed us to calculate the respective incorporation of each paralog in the complex </w:t>
      </w:r>
      <w:r w:rsidR="00A10713" w:rsidRPr="007A358E">
        <w:rPr>
          <w:rFonts w:ascii="Arial" w:hAnsi="Arial" w:cs="Arial"/>
        </w:rPr>
        <w:t>(see Supplemental Methods)</w:t>
      </w:r>
      <w:r w:rsidR="00FB2C08" w:rsidRPr="007A358E">
        <w:rPr>
          <w:rFonts w:ascii="Arial" w:hAnsi="Arial" w:cs="Arial"/>
        </w:rPr>
        <w:t>.</w:t>
      </w:r>
      <w:r w:rsidR="00FB2C08" w:rsidRPr="00B76605">
        <w:rPr>
          <w:rFonts w:ascii="Arial" w:hAnsi="Arial" w:cs="Arial"/>
        </w:rPr>
        <w:t xml:space="preserve">  </w:t>
      </w:r>
      <w:r w:rsidR="00E322FA" w:rsidRPr="00B76605">
        <w:rPr>
          <w:rFonts w:ascii="Arial" w:hAnsi="Arial" w:cs="Arial"/>
        </w:rPr>
        <w:t>As</w:t>
      </w:r>
      <w:r w:rsidR="00A946A3" w:rsidRPr="00B76605">
        <w:rPr>
          <w:rFonts w:ascii="Arial" w:hAnsi="Arial" w:cs="Arial"/>
        </w:rPr>
        <w:t xml:space="preserve"> shown in Figure 2</w:t>
      </w:r>
      <w:r w:rsidR="0003412F" w:rsidRPr="00B76605">
        <w:rPr>
          <w:rFonts w:ascii="Arial" w:hAnsi="Arial" w:cs="Arial"/>
        </w:rPr>
        <w:t>E, these estimated/expected occupancies were</w:t>
      </w:r>
      <w:r w:rsidR="00E322FA" w:rsidRPr="00B76605">
        <w:rPr>
          <w:rFonts w:ascii="Arial" w:hAnsi="Arial" w:cs="Arial"/>
        </w:rPr>
        <w:t xml:space="preserve"> close to </w:t>
      </w:r>
      <w:r w:rsidR="00BB00FD" w:rsidRPr="00B76605">
        <w:rPr>
          <w:rFonts w:ascii="Arial" w:hAnsi="Arial" w:cs="Arial"/>
        </w:rPr>
        <w:t>unity</w:t>
      </w:r>
      <w:r w:rsidR="00E322FA" w:rsidRPr="00B76605">
        <w:rPr>
          <w:rFonts w:ascii="Arial" w:hAnsi="Arial" w:cs="Arial"/>
        </w:rPr>
        <w:t xml:space="preserve"> for most subunits with</w:t>
      </w:r>
      <w:r w:rsidR="0003412F" w:rsidRPr="00B76605">
        <w:rPr>
          <w:rFonts w:ascii="Arial" w:hAnsi="Arial" w:cs="Arial"/>
        </w:rPr>
        <w:t>in both</w:t>
      </w:r>
      <w:r w:rsidR="00E322FA" w:rsidRPr="00B76605">
        <w:rPr>
          <w:rFonts w:ascii="Arial" w:hAnsi="Arial" w:cs="Arial"/>
        </w:rPr>
        <w:t xml:space="preserve"> </w:t>
      </w:r>
      <w:proofErr w:type="gramStart"/>
      <w:r w:rsidR="0003412F" w:rsidRPr="00B76605">
        <w:rPr>
          <w:rFonts w:ascii="Arial" w:hAnsi="Arial" w:cs="Arial"/>
        </w:rPr>
        <w:t xml:space="preserve">the </w:t>
      </w:r>
      <w:r w:rsidR="0003412F" w:rsidRPr="00B76605">
        <w:rPr>
          <w:rFonts w:ascii="Arial" w:hAnsi="Arial" w:cs="Arial"/>
          <w:color w:val="000000"/>
        </w:rPr>
        <w:t>α</w:t>
      </w:r>
      <w:proofErr w:type="gramEnd"/>
      <w:r w:rsidR="0003412F" w:rsidRPr="00B76605">
        <w:rPr>
          <w:rFonts w:ascii="Arial" w:hAnsi="Arial" w:cs="Arial"/>
          <w:color w:val="000000"/>
        </w:rPr>
        <w:t xml:space="preserve"> </w:t>
      </w:r>
      <w:r w:rsidR="00E322FA" w:rsidRPr="00B76605">
        <w:rPr>
          <w:rFonts w:ascii="Arial" w:hAnsi="Arial" w:cs="Arial"/>
        </w:rPr>
        <w:t xml:space="preserve">and </w:t>
      </w:r>
      <w:r w:rsidR="0003412F" w:rsidRPr="00B76605">
        <w:rPr>
          <w:rFonts w:ascii="Arial" w:hAnsi="Arial" w:cs="Arial"/>
          <w:color w:val="000000"/>
        </w:rPr>
        <w:t xml:space="preserve">β </w:t>
      </w:r>
      <w:r w:rsidR="00E322FA" w:rsidRPr="00B76605">
        <w:rPr>
          <w:rFonts w:ascii="Arial" w:hAnsi="Arial" w:cs="Arial"/>
        </w:rPr>
        <w:t xml:space="preserve">rings of the 20S proteasome.  The only </w:t>
      </w:r>
      <w:r w:rsidR="0003412F" w:rsidRPr="00B76605">
        <w:rPr>
          <w:rFonts w:ascii="Arial" w:hAnsi="Arial" w:cs="Arial"/>
        </w:rPr>
        <w:t xml:space="preserve">strong </w:t>
      </w:r>
      <w:r w:rsidR="00E322FA" w:rsidRPr="00B76605">
        <w:rPr>
          <w:rFonts w:ascii="Arial" w:hAnsi="Arial" w:cs="Arial"/>
        </w:rPr>
        <w:t xml:space="preserve">deviation was </w:t>
      </w:r>
      <w:r w:rsidR="0003412F" w:rsidRPr="00B76605">
        <w:rPr>
          <w:rFonts w:ascii="Arial" w:hAnsi="Arial" w:cs="Arial"/>
        </w:rPr>
        <w:t>for</w:t>
      </w:r>
      <w:r w:rsidR="00E322FA" w:rsidRPr="00B76605">
        <w:rPr>
          <w:rFonts w:ascii="Arial" w:hAnsi="Arial" w:cs="Arial"/>
        </w:rPr>
        <w:t xml:space="preserve"> PBD1/2 </w:t>
      </w:r>
      <w:r w:rsidR="0003412F" w:rsidRPr="00B76605">
        <w:rPr>
          <w:rFonts w:ascii="Arial" w:hAnsi="Arial" w:cs="Arial"/>
        </w:rPr>
        <w:t xml:space="preserve">(β4), </w:t>
      </w:r>
      <w:proofErr w:type="gramStart"/>
      <w:r w:rsidR="00E322FA" w:rsidRPr="00B76605">
        <w:rPr>
          <w:rFonts w:ascii="Arial" w:hAnsi="Arial" w:cs="Arial"/>
        </w:rPr>
        <w:t xml:space="preserve">which </w:t>
      </w:r>
      <w:r w:rsidR="00555131">
        <w:rPr>
          <w:rFonts w:ascii="Arial" w:hAnsi="Arial" w:cs="Arial"/>
        </w:rPr>
        <w:t xml:space="preserve"> had</w:t>
      </w:r>
      <w:proofErr w:type="gramEnd"/>
      <w:r w:rsidR="00555131">
        <w:rPr>
          <w:rFonts w:ascii="Arial" w:hAnsi="Arial" w:cs="Arial"/>
        </w:rPr>
        <w:t xml:space="preserve"> a greater </w:t>
      </w:r>
      <w:proofErr w:type="spellStart"/>
      <w:r w:rsidR="009B1168">
        <w:rPr>
          <w:rFonts w:ascii="Arial" w:hAnsi="Arial" w:cs="Arial"/>
        </w:rPr>
        <w:t>dNSAF</w:t>
      </w:r>
      <w:proofErr w:type="spellEnd"/>
      <w:r w:rsidR="009B1168">
        <w:rPr>
          <w:rFonts w:ascii="Arial" w:hAnsi="Arial" w:cs="Arial"/>
        </w:rPr>
        <w:t xml:space="preserve"> value </w:t>
      </w:r>
      <w:r w:rsidR="00555131">
        <w:rPr>
          <w:rFonts w:ascii="Arial" w:hAnsi="Arial" w:cs="Arial"/>
        </w:rPr>
        <w:t xml:space="preserve">relative to other </w:t>
      </w:r>
      <w:r w:rsidR="00555131" w:rsidRPr="00B76605">
        <w:rPr>
          <w:rFonts w:ascii="Arial" w:hAnsi="Arial" w:cs="Arial"/>
        </w:rPr>
        <w:t>β</w:t>
      </w:r>
      <w:r w:rsidR="00555131">
        <w:rPr>
          <w:rFonts w:ascii="Arial" w:hAnsi="Arial" w:cs="Arial"/>
        </w:rPr>
        <w:t xml:space="preserve"> subunits across the experiments analyzed (Supplemental Table 1)</w:t>
      </w:r>
      <w:r w:rsidR="00E322FA" w:rsidRPr="00B76605">
        <w:rPr>
          <w:rFonts w:ascii="Arial" w:hAnsi="Arial" w:cs="Arial"/>
        </w:rPr>
        <w:t xml:space="preserve">.  </w:t>
      </w:r>
    </w:p>
    <w:p w14:paraId="611BEA83" w14:textId="43440C58" w:rsidR="00422BE2" w:rsidRPr="00B76605" w:rsidRDefault="00E322FA" w:rsidP="006B7B45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B76605">
        <w:rPr>
          <w:rFonts w:ascii="Arial" w:hAnsi="Arial" w:cs="Arial"/>
        </w:rPr>
        <w:t xml:space="preserve">The calculations </w:t>
      </w:r>
      <w:r w:rsidR="00A42725" w:rsidRPr="00B76605">
        <w:rPr>
          <w:rFonts w:ascii="Arial" w:hAnsi="Arial" w:cs="Arial"/>
        </w:rPr>
        <w:t xml:space="preserve">for </w:t>
      </w:r>
      <w:proofErr w:type="spellStart"/>
      <w:r w:rsidR="00A42725" w:rsidRPr="00B76605">
        <w:rPr>
          <w:rFonts w:ascii="Arial" w:hAnsi="Arial" w:cs="Arial"/>
        </w:rPr>
        <w:t>uNSAF</w:t>
      </w:r>
      <w:proofErr w:type="spellEnd"/>
      <w:r w:rsidR="00A42725" w:rsidRPr="00B76605">
        <w:rPr>
          <w:rFonts w:ascii="Arial" w:hAnsi="Arial" w:cs="Arial"/>
        </w:rPr>
        <w:t xml:space="preserve"> values </w:t>
      </w:r>
      <w:r w:rsidRPr="00B76605">
        <w:rPr>
          <w:rFonts w:ascii="Arial" w:hAnsi="Arial" w:cs="Arial"/>
        </w:rPr>
        <w:t xml:space="preserve">also estimated the relative proportion of each </w:t>
      </w:r>
      <w:r w:rsidR="0003412F" w:rsidRPr="00B76605">
        <w:rPr>
          <w:rFonts w:ascii="Arial" w:hAnsi="Arial" w:cs="Arial"/>
        </w:rPr>
        <w:t xml:space="preserve">isoform within the complex for those subunits </w:t>
      </w:r>
      <w:r w:rsidRPr="00B76605">
        <w:rPr>
          <w:rFonts w:ascii="Arial" w:hAnsi="Arial" w:cs="Arial"/>
        </w:rPr>
        <w:t>expressed from paralogous genes</w:t>
      </w:r>
      <w:r w:rsidR="00AB2AC6" w:rsidRPr="00B76605">
        <w:rPr>
          <w:rFonts w:ascii="Arial" w:hAnsi="Arial" w:cs="Arial"/>
        </w:rPr>
        <w:t xml:space="preserve">. </w:t>
      </w:r>
      <w:r w:rsidR="00CA4415">
        <w:rPr>
          <w:rFonts w:ascii="Arial" w:hAnsi="Arial" w:cs="Arial"/>
        </w:rPr>
        <w:t xml:space="preserve"> </w:t>
      </w:r>
      <w:r w:rsidR="00AB2AC6" w:rsidRPr="00B76605">
        <w:rPr>
          <w:rFonts w:ascii="Arial" w:hAnsi="Arial" w:cs="Arial"/>
        </w:rPr>
        <w:t>The data obtained are similar to prior studies of the complex involving</w:t>
      </w:r>
      <w:r w:rsidR="0089005C" w:rsidRPr="00B76605">
        <w:rPr>
          <w:rFonts w:ascii="Arial" w:hAnsi="Arial" w:cs="Arial"/>
        </w:rPr>
        <w:t xml:space="preserve"> quantitative</w:t>
      </w:r>
      <w:r w:rsidR="00AB2AC6" w:rsidRPr="00B76605">
        <w:rPr>
          <w:rFonts w:ascii="Arial" w:hAnsi="Arial" w:cs="Arial"/>
        </w:rPr>
        <w:t xml:space="preserve"> top-down</w:t>
      </w:r>
      <w:r w:rsidR="0089005C" w:rsidRPr="00B76605">
        <w:rPr>
          <w:rFonts w:ascii="Arial" w:hAnsi="Arial" w:cs="Arial"/>
        </w:rPr>
        <w:t xml:space="preserve"> proteomic analysis </w:t>
      </w:r>
      <w:r w:rsidR="00FF247F" w:rsidRPr="00B76605">
        <w:rPr>
          <w:rFonts w:ascii="Arial" w:hAnsi="Arial" w:cs="Arial"/>
        </w:rPr>
        <w:t xml:space="preserve">of purified proteasome samples </w:t>
      </w:r>
      <w:r w:rsidR="00A42725" w:rsidRPr="00B76605">
        <w:rPr>
          <w:rFonts w:ascii="Arial" w:hAnsi="Arial" w:cs="Arial"/>
        </w:rPr>
        <w:t>using ultra violet-intrinsic fluorescence</w:t>
      </w:r>
      <w:r w:rsidR="00D06A88" w:rsidRPr="00B76605">
        <w:rPr>
          <w:rFonts w:ascii="Arial" w:hAnsi="Arial" w:cs="Arial"/>
        </w:rPr>
        <w:t xml:space="preserve"> </w:t>
      </w:r>
      <w:r w:rsidR="00FF247F" w:rsidRPr="00B76605">
        <w:rPr>
          <w:rFonts w:ascii="Arial" w:hAnsi="Arial" w:cs="Arial"/>
        </w:rPr>
        <w:t xml:space="preserve">to quantify </w:t>
      </w:r>
      <w:r w:rsidR="00D06A88" w:rsidRPr="00B76605">
        <w:rPr>
          <w:rFonts w:ascii="Arial" w:hAnsi="Arial" w:cs="Arial"/>
        </w:rPr>
        <w:t>t</w:t>
      </w:r>
      <w:r w:rsidR="0089005C" w:rsidRPr="00B76605">
        <w:rPr>
          <w:rFonts w:ascii="Arial" w:hAnsi="Arial" w:cs="Arial"/>
        </w:rPr>
        <w:t>yr</w:t>
      </w:r>
      <w:r w:rsidR="00D06A88" w:rsidRPr="00B76605">
        <w:rPr>
          <w:rFonts w:ascii="Arial" w:hAnsi="Arial" w:cs="Arial"/>
        </w:rPr>
        <w:t>osine-</w:t>
      </w:r>
      <w:r w:rsidR="0089005C" w:rsidRPr="00B76605">
        <w:rPr>
          <w:rFonts w:ascii="Arial" w:hAnsi="Arial" w:cs="Arial"/>
        </w:rPr>
        <w:t xml:space="preserve">containing subunits </w:t>
      </w:r>
      <w:r w:rsidR="006A15B2" w:rsidRPr="00B76605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&lt;EndNote&gt;&lt;Cite&gt;&lt;Author&gt;Russell&lt;/Author&gt;&lt;Year&gt;2013&lt;/Year&gt;&lt;RecNum&gt;21&lt;/RecNum&gt;&lt;DisplayText&gt;[15]&lt;/DisplayText&gt;&lt;record&gt;&lt;rec-number&gt;21&lt;/rec-number&gt;&lt;foreign-keys&gt;&lt;key app="EN" db-id="pa0esvds6fw9zoeerz5xt5vkwrert0wvr0zr" timestamp="1443753063"&gt;21&lt;/key&gt;&lt;/foreign-keys&gt;&lt;ref-type name="Journal Article"&gt;17&lt;/ref-type&gt;&lt;contributors&gt;&lt;authors&gt;&lt;author&gt;Russell, J. D.&lt;/author&gt;&lt;author&gt;Scalf, M.&lt;/author&gt;&lt;author&gt;Book, A. J.&lt;/author&gt;&lt;author&gt;Ladror, D. T.&lt;/author&gt;&lt;author&gt;Vierstra, R. D.&lt;/author&gt;&lt;author&gt;Smith, L. M.&lt;/author&gt;&lt;author&gt;Coon, J. J.&lt;/author&gt;&lt;/authors&gt;&lt;/contributors&gt;&lt;auth-address&gt;Department of Chemistry, University of Wisconsin - Madison, Madison, Wisconsin, United States of America.&lt;/auth-address&gt;&lt;titles&gt;&lt;title&gt;Characterization and quantification of intact 26S proteasome proteins by real-time measurement of intrinsic fluorescence prior to top-down mass spectrometry&lt;/title&gt;&lt;secondary-title&gt;PLoS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one&lt;/abbr-1&gt;&lt;/alt-periodical&gt;&lt;pages&gt;e58157&lt;/pages&gt;&lt;volume&gt;8&lt;/volume&gt;&lt;number&gt;3&lt;/number&gt;&lt;keywords&gt;&lt;keyword&gt;Amino Acid Sequence&lt;/keyword&gt;&lt;keyword&gt;Arabidopsis/chemistry&lt;/keyword&gt;&lt;keyword&gt;Arabidopsis Proteins/analysis/chemistry&lt;/keyword&gt;&lt;keyword&gt;Carrier Proteins/analysis/chemistry&lt;/keyword&gt;&lt;keyword&gt;Fluorescence&lt;/keyword&gt;&lt;keyword&gt;*Mass Spectrometry/methods&lt;/keyword&gt;&lt;keyword&gt;Proteasome Endopeptidase Complex/analysis/*chemistry&lt;/keyword&gt;&lt;keyword&gt;Proteins/analysis/*chemistry&lt;/keyword&gt;&lt;keyword&gt;Reproducibility of Results&lt;/keyword&gt;&lt;keyword&gt;Tandem Mass Spectrometry&lt;/keyword&gt;&lt;/keywords&gt;&lt;dates&gt;&lt;year&gt;2013&lt;/year&gt;&lt;/dates&gt;&lt;isbn&gt;1932-6203 (Electronic)&amp;#xD;1932-6203 (Linking)&lt;/isbn&gt;&lt;accession-num&gt;23536786&lt;/accession-num&gt;&lt;urls&gt;&lt;related-urls&gt;&lt;url&gt;http://www.ncbi.nlm.nih.gov/pubmed/23536786&lt;/url&gt;&lt;/related-urls&gt;&lt;/urls&gt;&lt;custom2&gt;3594244&lt;/custom2&gt;&lt;electronic-resource-num&gt;10.1371/journal.pone.0058157&lt;/electronic-resource-num&gt;&lt;/record&gt;&lt;/Cite&gt;&lt;/EndNote&gt;</w:instrText>
      </w:r>
      <w:r w:rsidR="006A15B2" w:rsidRPr="00B76605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[15]</w:t>
      </w:r>
      <w:r w:rsidR="006A15B2" w:rsidRPr="00B76605">
        <w:rPr>
          <w:rFonts w:ascii="Arial" w:hAnsi="Arial" w:cs="Arial"/>
        </w:rPr>
        <w:fldChar w:fldCharType="end"/>
      </w:r>
      <w:r w:rsidRPr="00B76605">
        <w:rPr>
          <w:rFonts w:ascii="Arial" w:hAnsi="Arial" w:cs="Arial"/>
        </w:rPr>
        <w:t>.</w:t>
      </w:r>
      <w:r w:rsidR="0089005C" w:rsidRPr="00B76605">
        <w:rPr>
          <w:rFonts w:ascii="Arial" w:hAnsi="Arial" w:cs="Arial"/>
        </w:rPr>
        <w:t xml:space="preserve"> </w:t>
      </w:r>
      <w:r w:rsidR="00CA4415">
        <w:rPr>
          <w:rFonts w:ascii="Arial" w:hAnsi="Arial" w:cs="Arial"/>
        </w:rPr>
        <w:t xml:space="preserve"> </w:t>
      </w:r>
      <w:r w:rsidR="00FB2C08">
        <w:rPr>
          <w:rFonts w:ascii="Arial" w:hAnsi="Arial" w:cs="Arial"/>
        </w:rPr>
        <w:t>However, o</w:t>
      </w:r>
      <w:r w:rsidR="00FF247F" w:rsidRPr="00B76605">
        <w:rPr>
          <w:rFonts w:ascii="Arial" w:hAnsi="Arial" w:cs="Arial"/>
        </w:rPr>
        <w:t xml:space="preserve">ur </w:t>
      </w:r>
      <w:proofErr w:type="spellStart"/>
      <w:r w:rsidR="00FF247F" w:rsidRPr="00B76605">
        <w:rPr>
          <w:rFonts w:ascii="Arial" w:hAnsi="Arial" w:cs="Arial"/>
        </w:rPr>
        <w:t>MSpC</w:t>
      </w:r>
      <w:proofErr w:type="spellEnd"/>
      <w:r w:rsidR="00FF247F" w:rsidRPr="00B76605">
        <w:rPr>
          <w:rFonts w:ascii="Arial" w:hAnsi="Arial" w:cs="Arial"/>
        </w:rPr>
        <w:t xml:space="preserve"> analysis provided a more complete picture </w:t>
      </w:r>
      <w:r w:rsidR="0089005C" w:rsidRPr="00B76605">
        <w:rPr>
          <w:rFonts w:ascii="Arial" w:hAnsi="Arial" w:cs="Arial"/>
        </w:rPr>
        <w:t xml:space="preserve">as several subunit isoforms were difficult to quantify </w:t>
      </w:r>
      <w:r w:rsidR="00FF247F" w:rsidRPr="00B76605">
        <w:rPr>
          <w:rFonts w:ascii="Arial" w:hAnsi="Arial" w:cs="Arial"/>
        </w:rPr>
        <w:t xml:space="preserve">by fluorescence </w:t>
      </w:r>
      <w:r w:rsidR="00D06A88" w:rsidRPr="00B76605">
        <w:rPr>
          <w:rFonts w:ascii="Arial" w:hAnsi="Arial" w:cs="Arial"/>
        </w:rPr>
        <w:t xml:space="preserve">either because they lacked </w:t>
      </w:r>
      <w:proofErr w:type="spellStart"/>
      <w:r w:rsidR="00D06A88" w:rsidRPr="00B76605">
        <w:rPr>
          <w:rFonts w:ascii="Arial" w:hAnsi="Arial" w:cs="Arial"/>
        </w:rPr>
        <w:t>tryosine</w:t>
      </w:r>
      <w:proofErr w:type="spellEnd"/>
      <w:r w:rsidR="00A42725" w:rsidRPr="00B76605">
        <w:rPr>
          <w:rFonts w:ascii="Arial" w:hAnsi="Arial" w:cs="Arial"/>
        </w:rPr>
        <w:t>, or because the</w:t>
      </w:r>
      <w:r w:rsidR="00FB2C08">
        <w:rPr>
          <w:rFonts w:ascii="Arial" w:hAnsi="Arial" w:cs="Arial"/>
        </w:rPr>
        <w:t>ir</w:t>
      </w:r>
      <w:r w:rsidR="00A42725" w:rsidRPr="00B76605">
        <w:rPr>
          <w:rFonts w:ascii="Arial" w:hAnsi="Arial" w:cs="Arial"/>
        </w:rPr>
        <w:t xml:space="preserve"> fluorescence</w:t>
      </w:r>
      <w:r w:rsidR="0089005C" w:rsidRPr="00B76605">
        <w:rPr>
          <w:rFonts w:ascii="Arial" w:hAnsi="Arial" w:cs="Arial"/>
        </w:rPr>
        <w:t xml:space="preserve"> peaks</w:t>
      </w:r>
      <w:r w:rsidR="00FB2C08">
        <w:rPr>
          <w:rFonts w:ascii="Arial" w:hAnsi="Arial" w:cs="Arial"/>
        </w:rPr>
        <w:t xml:space="preserve"> overlapped with those of other</w:t>
      </w:r>
      <w:r w:rsidR="0089005C" w:rsidRPr="00B76605">
        <w:rPr>
          <w:rFonts w:ascii="Arial" w:hAnsi="Arial" w:cs="Arial"/>
        </w:rPr>
        <w:t xml:space="preserve"> subunits/isoforms.</w:t>
      </w:r>
      <w:r w:rsidRPr="00B76605">
        <w:rPr>
          <w:rFonts w:ascii="Arial" w:hAnsi="Arial" w:cs="Arial"/>
        </w:rPr>
        <w:t xml:space="preserve"> </w:t>
      </w:r>
      <w:r w:rsidR="000371DA" w:rsidRPr="00B76605">
        <w:rPr>
          <w:rFonts w:ascii="Arial" w:hAnsi="Arial" w:cs="Arial"/>
        </w:rPr>
        <w:t xml:space="preserve"> </w:t>
      </w:r>
      <w:r w:rsidR="00FF247F" w:rsidRPr="00B76605">
        <w:rPr>
          <w:rFonts w:ascii="Arial" w:hAnsi="Arial" w:cs="Arial"/>
        </w:rPr>
        <w:t xml:space="preserve">Notably , the protein isoform ratios </w:t>
      </w:r>
      <w:r w:rsidR="0089005C" w:rsidRPr="00B76605">
        <w:rPr>
          <w:rFonts w:ascii="Arial" w:hAnsi="Arial" w:cs="Arial"/>
        </w:rPr>
        <w:t>measured here agree</w:t>
      </w:r>
      <w:r w:rsidRPr="00B76605">
        <w:rPr>
          <w:rFonts w:ascii="Arial" w:hAnsi="Arial" w:cs="Arial"/>
        </w:rPr>
        <w:t xml:space="preserve"> </w:t>
      </w:r>
      <w:r w:rsidR="0058761B" w:rsidRPr="00B76605">
        <w:rPr>
          <w:rFonts w:ascii="Arial" w:hAnsi="Arial" w:cs="Arial"/>
        </w:rPr>
        <w:t>well</w:t>
      </w:r>
      <w:r w:rsidRPr="00B76605">
        <w:rPr>
          <w:rFonts w:ascii="Arial" w:hAnsi="Arial" w:cs="Arial"/>
        </w:rPr>
        <w:t xml:space="preserve"> with the expression </w:t>
      </w:r>
      <w:r w:rsidR="00FF247F" w:rsidRPr="00B76605">
        <w:rPr>
          <w:rFonts w:ascii="Arial" w:hAnsi="Arial" w:cs="Arial"/>
        </w:rPr>
        <w:t xml:space="preserve">ratios for the paralogous genes </w:t>
      </w:r>
      <w:r w:rsidR="006A15B2" w:rsidRPr="00B76605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&lt;EndNote&gt;&lt;Cite&gt;&lt;Author&gt;Book&lt;/Author&gt;&lt;Year&gt;2010&lt;/Year&gt;&lt;RecNum&gt;15&lt;/RecNum&gt;&lt;DisplayText&gt;[14]&lt;/DisplayText&gt;&lt;record&gt;&lt;rec-number&gt;15&lt;/rec-number&gt;&lt;foreign-keys&gt;&lt;key app="EN" db-id="pa0esvds6fw9zoeerz5xt5vkwrert0wvr0zr" timestamp="1443753063"&gt;15&lt;/key&gt;&lt;/foreign-keys&gt;&lt;ref-type name="Journal Article"&gt;17&lt;/ref-type&gt;&lt;contributors&gt;&lt;authors&gt;&lt;author&gt;Book, A. J.&lt;/author&gt;&lt;author&gt;Gladman, N. P.&lt;/author&gt;&lt;author&gt;Lee, S. S.&lt;/author&gt;&lt;author&gt;Scalf, M.&lt;/author&gt;&lt;author&gt;Smith, L. M.&lt;/author&gt;&lt;author&gt;Vierstra, R. D.&lt;/author&gt;&lt;/authors&gt;&lt;/contributors&gt;&lt;auth-address&gt;Department of Genetics, University of Wisconsin, Madison, Wisconsin 53706, USA.&lt;/auth-address&gt;&lt;titles&gt;&lt;title&gt;Affinity purification of the Arabidopsis 26S proteasome reveals a diverse array of plant proteolytic complexes&lt;/title&gt;&lt;secondary-title&gt;J. Biol. Chem.&lt;/secondary-title&gt;&lt;alt-title&gt;The Journal of biological chemistry&lt;/alt-title&gt;&lt;/titles&gt;&lt;alt-periodical&gt;&lt;full-title&gt;J Biol Chem&lt;/full-title&gt;&lt;abbr-1&gt;The Journal of biological chemistry&lt;/abbr-1&gt;&lt;/alt-periodical&gt;&lt;pages&gt;25554-25569&lt;/pages&gt;&lt;volume&gt;285&lt;/volume&gt;&lt;number&gt;33&lt;/number&gt;&lt;keywords&gt;&lt;keyword&gt;Arabidopsis/*metabolism&lt;/keyword&gt;&lt;keyword&gt;Arabidopsis Proteins/chemistry/*metabolism&lt;/keyword&gt;&lt;keyword&gt;Chromatography, High Pressure Liquid&lt;/keyword&gt;&lt;keyword&gt;Electrophoresis, Polyacrylamide Gel&lt;/keyword&gt;&lt;keyword&gt;Mass Spectrometry&lt;/keyword&gt;&lt;keyword&gt;Proteasome Endopeptidase Complex/chemistry/*metabolism&lt;/keyword&gt;&lt;keyword&gt;Spectrometry, Mass, Electrospray Ionization&lt;/keyword&gt;&lt;keyword&gt;Tandem Mass Spectrometry&lt;/keyword&gt;&lt;/keywords&gt;&lt;dates&gt;&lt;year&gt;2010&lt;/year&gt;&lt;pub-dates&gt;&lt;date&gt;Aug 13&lt;/date&gt;&lt;/pub-dates&gt;&lt;/dates&gt;&lt;isbn&gt;1083-351X (Electronic)&amp;#xD;0021-9258 (Linking)&lt;/isbn&gt;&lt;accession-num&gt;20516081&lt;/accession-num&gt;&lt;urls&gt;&lt;related-urls&gt;&lt;url&gt;http://www.ncbi.nlm.nih.gov/pubmed/20516081&lt;/url&gt;&lt;/related-urls&gt;&lt;/urls&gt;&lt;custom2&gt;2919120&lt;/custom2&gt;&lt;electronic-resource-num&gt;10.1074/jbc.M110.136622&lt;/electronic-resource-num&gt;&lt;/record&gt;&lt;/Cite&gt;&lt;/EndNote&gt;</w:instrText>
      </w:r>
      <w:r w:rsidR="006A15B2" w:rsidRPr="00B76605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[14]</w:t>
      </w:r>
      <w:r w:rsidR="006A15B2" w:rsidRPr="00B76605">
        <w:rPr>
          <w:rFonts w:ascii="Arial" w:hAnsi="Arial" w:cs="Arial"/>
        </w:rPr>
        <w:fldChar w:fldCharType="end"/>
      </w:r>
      <w:r w:rsidR="0003412F" w:rsidRPr="00B76605">
        <w:rPr>
          <w:rFonts w:ascii="Arial" w:hAnsi="Arial" w:cs="Arial"/>
        </w:rPr>
        <w:t>, suggesting that the</w:t>
      </w:r>
      <w:r w:rsidR="00FF247F" w:rsidRPr="00B76605">
        <w:rPr>
          <w:rFonts w:ascii="Arial" w:hAnsi="Arial" w:cs="Arial"/>
        </w:rPr>
        <w:t xml:space="preserve"> protein</w:t>
      </w:r>
      <w:r w:rsidR="0003412F" w:rsidRPr="00B76605">
        <w:rPr>
          <w:rFonts w:ascii="Arial" w:hAnsi="Arial" w:cs="Arial"/>
        </w:rPr>
        <w:t xml:space="preserve"> </w:t>
      </w:r>
      <w:r w:rsidR="0058761B" w:rsidRPr="00B76605">
        <w:rPr>
          <w:rFonts w:ascii="Arial" w:hAnsi="Arial" w:cs="Arial"/>
        </w:rPr>
        <w:t xml:space="preserve">isoform abundance </w:t>
      </w:r>
      <w:r w:rsidRPr="00B76605">
        <w:rPr>
          <w:rFonts w:ascii="Arial" w:hAnsi="Arial" w:cs="Arial"/>
        </w:rPr>
        <w:t>gen</w:t>
      </w:r>
      <w:r w:rsidR="00FB2C08">
        <w:rPr>
          <w:rFonts w:ascii="Arial" w:hAnsi="Arial" w:cs="Arial"/>
        </w:rPr>
        <w:t>erally reflects</w:t>
      </w:r>
      <w:r w:rsidRPr="00B76605">
        <w:rPr>
          <w:rFonts w:ascii="Arial" w:hAnsi="Arial" w:cs="Arial"/>
        </w:rPr>
        <w:t xml:space="preserve"> the</w:t>
      </w:r>
      <w:r w:rsidR="0058761B" w:rsidRPr="00B76605">
        <w:rPr>
          <w:rFonts w:ascii="Arial" w:hAnsi="Arial" w:cs="Arial"/>
        </w:rPr>
        <w:t xml:space="preserve"> relative</w:t>
      </w:r>
      <w:r w:rsidRPr="00B76605">
        <w:rPr>
          <w:rFonts w:ascii="Arial" w:hAnsi="Arial" w:cs="Arial"/>
        </w:rPr>
        <w:t xml:space="preserve"> transcriptional activity</w:t>
      </w:r>
      <w:r w:rsidR="0058761B" w:rsidRPr="00B76605">
        <w:rPr>
          <w:rFonts w:ascii="Arial" w:hAnsi="Arial" w:cs="Arial"/>
        </w:rPr>
        <w:t xml:space="preserve"> of the gene pair</w:t>
      </w:r>
      <w:r w:rsidRPr="00B76605">
        <w:rPr>
          <w:rFonts w:ascii="Arial" w:hAnsi="Arial" w:cs="Arial"/>
        </w:rPr>
        <w:t>.</w:t>
      </w:r>
      <w:r w:rsidR="0058761B" w:rsidRPr="00B76605">
        <w:rPr>
          <w:rFonts w:ascii="Arial" w:hAnsi="Arial" w:cs="Arial"/>
        </w:rPr>
        <w:t xml:space="preserve">  W</w:t>
      </w:r>
      <w:r w:rsidRPr="00B76605">
        <w:rPr>
          <w:rFonts w:ascii="Arial" w:hAnsi="Arial" w:cs="Arial"/>
        </w:rPr>
        <w:t xml:space="preserve">e </w:t>
      </w:r>
      <w:r w:rsidR="0058761B" w:rsidRPr="00B76605">
        <w:rPr>
          <w:rFonts w:ascii="Arial" w:hAnsi="Arial" w:cs="Arial"/>
        </w:rPr>
        <w:t xml:space="preserve">consistently </w:t>
      </w:r>
      <w:r w:rsidR="0003412F" w:rsidRPr="00B76605">
        <w:rPr>
          <w:rFonts w:ascii="Arial" w:hAnsi="Arial" w:cs="Arial"/>
        </w:rPr>
        <w:t>estimate</w:t>
      </w:r>
      <w:r w:rsidR="00BB00FD" w:rsidRPr="00B76605">
        <w:rPr>
          <w:rFonts w:ascii="Arial" w:hAnsi="Arial" w:cs="Arial"/>
        </w:rPr>
        <w:t>d</w:t>
      </w:r>
      <w:r w:rsidRPr="00B76605">
        <w:rPr>
          <w:rFonts w:ascii="Arial" w:hAnsi="Arial" w:cs="Arial"/>
        </w:rPr>
        <w:t xml:space="preserve"> slightly more</w:t>
      </w:r>
      <w:r w:rsidR="0003412F" w:rsidRPr="00B76605">
        <w:rPr>
          <w:rFonts w:ascii="Arial" w:hAnsi="Arial" w:cs="Arial"/>
          <w:color w:val="000000"/>
        </w:rPr>
        <w:t xml:space="preserve"> α</w:t>
      </w:r>
      <w:r w:rsidRPr="00B76605">
        <w:rPr>
          <w:rFonts w:ascii="Arial" w:hAnsi="Arial" w:cs="Arial"/>
        </w:rPr>
        <w:t xml:space="preserve"> ring subunits</w:t>
      </w:r>
      <w:r w:rsidR="0003412F" w:rsidRPr="00B76605">
        <w:rPr>
          <w:rFonts w:ascii="Arial" w:hAnsi="Arial" w:cs="Arial"/>
        </w:rPr>
        <w:t xml:space="preserve"> (PAA-PAG)</w:t>
      </w:r>
      <w:r w:rsidRPr="00B76605">
        <w:rPr>
          <w:rFonts w:ascii="Arial" w:hAnsi="Arial" w:cs="Arial"/>
        </w:rPr>
        <w:t xml:space="preserve"> versus </w:t>
      </w:r>
      <w:r w:rsidR="0003412F" w:rsidRPr="00B76605">
        <w:rPr>
          <w:rFonts w:ascii="Arial" w:hAnsi="Arial" w:cs="Arial"/>
          <w:color w:val="000000"/>
        </w:rPr>
        <w:t>β</w:t>
      </w:r>
      <w:r w:rsidR="0003412F" w:rsidRPr="00B76605">
        <w:rPr>
          <w:rFonts w:ascii="Arial" w:hAnsi="Arial" w:cs="Arial"/>
        </w:rPr>
        <w:t xml:space="preserve"> </w:t>
      </w:r>
      <w:r w:rsidRPr="00B76605">
        <w:rPr>
          <w:rFonts w:ascii="Arial" w:hAnsi="Arial" w:cs="Arial"/>
        </w:rPr>
        <w:t>ring subunits</w:t>
      </w:r>
      <w:r w:rsidR="0003412F" w:rsidRPr="00B76605">
        <w:rPr>
          <w:rFonts w:ascii="Arial" w:hAnsi="Arial" w:cs="Arial"/>
        </w:rPr>
        <w:t xml:space="preserve"> (PBA-PBG)</w:t>
      </w:r>
      <w:r w:rsidRPr="00B76605">
        <w:rPr>
          <w:rFonts w:ascii="Arial" w:hAnsi="Arial" w:cs="Arial"/>
        </w:rPr>
        <w:t xml:space="preserve"> in the final </w:t>
      </w:r>
      <w:proofErr w:type="spellStart"/>
      <w:r w:rsidR="0058761B" w:rsidRPr="00B76605">
        <w:rPr>
          <w:rFonts w:ascii="Arial" w:hAnsi="Arial" w:cs="Arial"/>
        </w:rPr>
        <w:t>MSpC</w:t>
      </w:r>
      <w:proofErr w:type="spellEnd"/>
      <w:r w:rsidR="0058761B" w:rsidRPr="00B76605">
        <w:rPr>
          <w:rFonts w:ascii="Arial" w:hAnsi="Arial" w:cs="Arial"/>
        </w:rPr>
        <w:t xml:space="preserve"> </w:t>
      </w:r>
      <w:r w:rsidRPr="00B76605">
        <w:rPr>
          <w:rFonts w:ascii="Arial" w:hAnsi="Arial" w:cs="Arial"/>
        </w:rPr>
        <w:t>calculations</w:t>
      </w:r>
      <w:r w:rsidR="00A946A3" w:rsidRPr="00B76605">
        <w:rPr>
          <w:rFonts w:ascii="Arial" w:hAnsi="Arial" w:cs="Arial"/>
        </w:rPr>
        <w:t xml:space="preserve"> (Figure 2</w:t>
      </w:r>
      <w:r w:rsidR="0003412F" w:rsidRPr="00B76605">
        <w:rPr>
          <w:rFonts w:ascii="Arial" w:hAnsi="Arial" w:cs="Arial"/>
        </w:rPr>
        <w:t>E)</w:t>
      </w:r>
      <w:r w:rsidRPr="00B76605">
        <w:rPr>
          <w:rFonts w:ascii="Arial" w:hAnsi="Arial" w:cs="Arial"/>
        </w:rPr>
        <w:t>.  Th</w:t>
      </w:r>
      <w:r w:rsidR="0058761B" w:rsidRPr="00B76605">
        <w:rPr>
          <w:rFonts w:ascii="Arial" w:hAnsi="Arial" w:cs="Arial"/>
        </w:rPr>
        <w:t>is</w:t>
      </w:r>
      <w:r w:rsidRPr="00B76605">
        <w:rPr>
          <w:rFonts w:ascii="Arial" w:hAnsi="Arial" w:cs="Arial"/>
        </w:rPr>
        <w:t xml:space="preserve"> deviation </w:t>
      </w:r>
      <w:r w:rsidR="00A42725" w:rsidRPr="00B76605">
        <w:rPr>
          <w:rFonts w:ascii="Arial" w:hAnsi="Arial" w:cs="Arial"/>
        </w:rPr>
        <w:t>could represent enhanced</w:t>
      </w:r>
      <w:r w:rsidRPr="00B76605">
        <w:rPr>
          <w:rFonts w:ascii="Arial" w:hAnsi="Arial" w:cs="Arial"/>
        </w:rPr>
        <w:t xml:space="preserve"> detection of </w:t>
      </w:r>
      <w:r w:rsidR="0003412F" w:rsidRPr="00B76605">
        <w:rPr>
          <w:rFonts w:ascii="Arial" w:hAnsi="Arial" w:cs="Arial"/>
          <w:color w:val="000000"/>
        </w:rPr>
        <w:t>α ring</w:t>
      </w:r>
      <w:r w:rsidR="0003412F" w:rsidRPr="00B76605">
        <w:rPr>
          <w:rFonts w:ascii="Arial" w:hAnsi="Arial" w:cs="Arial"/>
        </w:rPr>
        <w:t xml:space="preserve"> </w:t>
      </w:r>
      <w:r w:rsidRPr="00B76605">
        <w:rPr>
          <w:rFonts w:ascii="Arial" w:hAnsi="Arial" w:cs="Arial"/>
        </w:rPr>
        <w:t xml:space="preserve">versus </w:t>
      </w:r>
      <w:r w:rsidR="0003412F" w:rsidRPr="00B76605">
        <w:rPr>
          <w:rFonts w:ascii="Arial" w:hAnsi="Arial" w:cs="Arial"/>
        </w:rPr>
        <w:t xml:space="preserve">β </w:t>
      </w:r>
      <w:r w:rsidRPr="00B76605">
        <w:rPr>
          <w:rFonts w:ascii="Arial" w:hAnsi="Arial" w:cs="Arial"/>
        </w:rPr>
        <w:t>ring subunits, or</w:t>
      </w:r>
      <w:r w:rsidR="00A42725" w:rsidRPr="00B76605">
        <w:rPr>
          <w:rFonts w:ascii="Arial" w:hAnsi="Arial" w:cs="Arial"/>
        </w:rPr>
        <w:t xml:space="preserve"> </w:t>
      </w:r>
      <w:r w:rsidR="00A42725" w:rsidRPr="00B76605">
        <w:rPr>
          <w:rFonts w:ascii="Arial" w:hAnsi="Arial" w:cs="Arial"/>
        </w:rPr>
        <w:lastRenderedPageBreak/>
        <w:t>more likely</w:t>
      </w:r>
      <w:r w:rsidRPr="00B76605">
        <w:rPr>
          <w:rFonts w:ascii="Arial" w:hAnsi="Arial" w:cs="Arial"/>
        </w:rPr>
        <w:t xml:space="preserve"> that purification via the tagged </w:t>
      </w:r>
      <w:r w:rsidR="0003412F" w:rsidRPr="00B76605">
        <w:rPr>
          <w:rFonts w:ascii="Arial" w:hAnsi="Arial" w:cs="Arial"/>
          <w:color w:val="000000"/>
        </w:rPr>
        <w:t>α</w:t>
      </w:r>
      <w:r w:rsidR="0003412F" w:rsidRPr="00B76605">
        <w:rPr>
          <w:rFonts w:ascii="Arial" w:hAnsi="Arial" w:cs="Arial"/>
        </w:rPr>
        <w:t xml:space="preserve"> </w:t>
      </w:r>
      <w:r w:rsidRPr="00B76605">
        <w:rPr>
          <w:rFonts w:ascii="Arial" w:hAnsi="Arial" w:cs="Arial"/>
        </w:rPr>
        <w:t xml:space="preserve">ring subunit PAG1 </w:t>
      </w:r>
      <w:r w:rsidR="0003412F" w:rsidRPr="00B76605">
        <w:rPr>
          <w:rFonts w:ascii="Arial" w:hAnsi="Arial" w:cs="Arial"/>
        </w:rPr>
        <w:t>also isolated</w:t>
      </w:r>
      <w:r w:rsidRPr="00B76605">
        <w:rPr>
          <w:rFonts w:ascii="Arial" w:hAnsi="Arial" w:cs="Arial"/>
        </w:rPr>
        <w:t xml:space="preserve"> assembly </w:t>
      </w:r>
      <w:r w:rsidR="0003412F" w:rsidRPr="00B76605">
        <w:rPr>
          <w:rFonts w:ascii="Arial" w:hAnsi="Arial" w:cs="Arial"/>
        </w:rPr>
        <w:t xml:space="preserve">intermediates </w:t>
      </w:r>
      <w:r w:rsidR="0055148A" w:rsidRPr="00B76605">
        <w:rPr>
          <w:rFonts w:ascii="Arial" w:hAnsi="Arial" w:cs="Arial"/>
        </w:rPr>
        <w:t>comprised of</w:t>
      </w:r>
      <w:r w:rsidRPr="00B76605">
        <w:rPr>
          <w:rFonts w:ascii="Arial" w:hAnsi="Arial" w:cs="Arial"/>
        </w:rPr>
        <w:t xml:space="preserve"> </w:t>
      </w:r>
      <w:r w:rsidR="0003412F" w:rsidRPr="00B76605">
        <w:rPr>
          <w:rFonts w:ascii="Arial" w:hAnsi="Arial" w:cs="Arial"/>
        </w:rPr>
        <w:t xml:space="preserve">only </w:t>
      </w:r>
      <w:r w:rsidR="0003412F" w:rsidRPr="00B76605">
        <w:rPr>
          <w:rFonts w:ascii="Arial" w:hAnsi="Arial" w:cs="Arial"/>
          <w:color w:val="000000"/>
        </w:rPr>
        <w:t>α</w:t>
      </w:r>
      <w:r w:rsidR="0003412F" w:rsidRPr="00B76605">
        <w:rPr>
          <w:rFonts w:ascii="Arial" w:hAnsi="Arial" w:cs="Arial"/>
        </w:rPr>
        <w:t xml:space="preserve"> ring subunits</w:t>
      </w:r>
      <w:r w:rsidRPr="00B76605">
        <w:rPr>
          <w:rFonts w:ascii="Arial" w:hAnsi="Arial" w:cs="Arial"/>
        </w:rPr>
        <w:t>.</w:t>
      </w:r>
    </w:p>
    <w:p w14:paraId="2A3995BC" w14:textId="5FD2F7E9" w:rsidR="008B3778" w:rsidRDefault="000371DA" w:rsidP="006B7B45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B76605">
        <w:rPr>
          <w:rFonts w:ascii="Arial" w:hAnsi="Arial" w:cs="Arial"/>
        </w:rPr>
        <w:t>We compared</w:t>
      </w:r>
      <w:r w:rsidR="006002F5" w:rsidRPr="00B76605">
        <w:rPr>
          <w:rFonts w:ascii="Arial" w:hAnsi="Arial" w:cs="Arial"/>
        </w:rPr>
        <w:t xml:space="preserve"> the Morpheus and</w:t>
      </w:r>
      <w:r w:rsidR="000F073F" w:rsidRPr="00B76605">
        <w:rPr>
          <w:rFonts w:ascii="Arial" w:hAnsi="Arial" w:cs="Arial"/>
        </w:rPr>
        <w:t xml:space="preserve"> </w:t>
      </w:r>
      <w:proofErr w:type="spellStart"/>
      <w:r w:rsidR="000E58C9" w:rsidRPr="00B76605">
        <w:rPr>
          <w:rFonts w:ascii="Arial" w:hAnsi="Arial" w:cs="Arial"/>
        </w:rPr>
        <w:t>MSpC</w:t>
      </w:r>
      <w:proofErr w:type="spellEnd"/>
      <w:r w:rsidRPr="00B76605">
        <w:rPr>
          <w:rFonts w:ascii="Arial" w:hAnsi="Arial" w:cs="Arial"/>
        </w:rPr>
        <w:t xml:space="preserve"> pipeline</w:t>
      </w:r>
      <w:r w:rsidR="000F073F" w:rsidRPr="00B76605">
        <w:rPr>
          <w:rFonts w:ascii="Arial" w:hAnsi="Arial" w:cs="Arial"/>
        </w:rPr>
        <w:t xml:space="preserve"> to</w:t>
      </w:r>
      <w:r w:rsidRPr="00B76605">
        <w:rPr>
          <w:rFonts w:ascii="Arial" w:hAnsi="Arial" w:cs="Arial"/>
        </w:rPr>
        <w:t xml:space="preserve"> the next most comparable open source</w:t>
      </w:r>
      <w:r w:rsidR="006002F5" w:rsidRPr="00B76605">
        <w:rPr>
          <w:rFonts w:ascii="Arial" w:hAnsi="Arial" w:cs="Arial"/>
        </w:rPr>
        <w:t>, spectral-count-based</w:t>
      </w:r>
      <w:r w:rsidRPr="00B76605">
        <w:rPr>
          <w:rFonts w:ascii="Arial" w:hAnsi="Arial" w:cs="Arial"/>
        </w:rPr>
        <w:t xml:space="preserve"> LFQ pipeline</w:t>
      </w:r>
      <w:r w:rsidR="006002F5" w:rsidRPr="00B76605">
        <w:rPr>
          <w:rFonts w:ascii="Arial" w:hAnsi="Arial" w:cs="Arial"/>
        </w:rPr>
        <w:t>, The Trans Proteomic Pipeline (TPP)</w:t>
      </w:r>
      <w:r w:rsidR="00D35C63">
        <w:rPr>
          <w:rFonts w:ascii="Arial" w:hAnsi="Arial" w:cs="Arial"/>
        </w:rPr>
        <w:t xml:space="preserve"> </w:t>
      </w:r>
      <w:r w:rsidR="00D35C63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&lt;EndNote&gt;&lt;Cite&gt;&lt;Author&gt;Deutsch&lt;/Author&gt;&lt;Year&gt;2010&lt;/Year&gt;&lt;RecNum&gt;16&lt;/RecNum&gt;&lt;DisplayText&gt;[16]&lt;/DisplayText&gt;&lt;record&gt;&lt;rec-number&gt;16&lt;/rec-number&gt;&lt;foreign-keys&gt;&lt;key app="EN" db-id="pa0esvds6fw9zoeerz5xt5vkwrert0wvr0zr" timestamp="1443753063"&gt;16&lt;/key&gt;&lt;/foreign-keys&gt;&lt;ref-type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1150-1159&lt;/pages&gt;&lt;volume&gt;10&lt;/volume&gt;&lt;number&gt;6&lt;/number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/record&gt;&lt;/Cite&gt;&lt;/EndNote&gt;</w:instrText>
      </w:r>
      <w:r w:rsidR="00D35C63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[16]</w:t>
      </w:r>
      <w:r w:rsidR="00D35C63">
        <w:rPr>
          <w:rFonts w:ascii="Arial" w:hAnsi="Arial" w:cs="Arial"/>
        </w:rPr>
        <w:fldChar w:fldCharType="end"/>
      </w:r>
      <w:r w:rsidR="006002F5" w:rsidRPr="00B76605">
        <w:rPr>
          <w:rFonts w:ascii="Arial" w:hAnsi="Arial" w:cs="Arial"/>
        </w:rPr>
        <w:t xml:space="preserve"> and</w:t>
      </w:r>
      <w:r w:rsidR="000F073F" w:rsidRPr="00B76605">
        <w:rPr>
          <w:rFonts w:ascii="Arial" w:hAnsi="Arial" w:cs="Arial"/>
        </w:rPr>
        <w:t xml:space="preserve"> ABACUS </w:t>
      </w:r>
      <w:r w:rsidR="006A15B2" w:rsidRPr="00B76605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&lt;EndNote&gt;&lt;Cite&gt;&lt;Author&gt;Fermin&lt;/Author&gt;&lt;Year&gt;2011&lt;/Year&gt;&lt;RecNum&gt;13&lt;/RecNum&gt;&lt;DisplayText&gt;[10]&lt;/DisplayText&gt;&lt;record&gt;&lt;rec-number&gt;13&lt;/rec-number&gt;&lt;foreign-keys&gt;&lt;key app="EN" db-id="pa0esvds6fw9zoeerz5xt5vkwrert0wvr0zr" timestamp="1443753063"&gt;13&lt;/key&gt;&lt;/foreign-keys&gt;&lt;ref-type name="Journal Article"&gt;17&lt;/ref-type&gt;&lt;contributors&gt;&lt;authors&gt;&lt;author&gt;Fermin, D.&lt;/author&gt;&lt;author&gt;Basrur, V.&lt;/author&gt;&lt;author&gt;Yocum, A. K.&lt;/author&gt;&lt;author&gt;Nesvizhskii, A. I.&lt;/author&gt;&lt;/authors&gt;&lt;/contributors&gt;&lt;auth-address&gt;Department of Pathology, University of Michigan, Ann Arbor, MI 48109, USA.&lt;/auth-address&gt;&lt;titles&gt;&lt;title&gt;ABACUS: a computational tool for extracting and pre-processing spectral count data for label-free quantitative proteomic analysis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1340-1345&lt;/pages&gt;&lt;volume&gt;11&lt;/volume&gt;&lt;number&gt;7&lt;/number&gt;&lt;keywords&gt;&lt;keyword&gt;Automation, Laboratory&lt;/keyword&gt;&lt;keyword&gt;Computational Biology/*methods&lt;/keyword&gt;&lt;keyword&gt;Databases, Protein&lt;/keyword&gt;&lt;keyword&gt;Humans&lt;/keyword&gt;&lt;keyword&gt;Proteins/*analysis&lt;/keyword&gt;&lt;keyword&gt;Proteomics/*methods&lt;/keyword&gt;&lt;keyword&gt;Sequence Analysis, Protein&lt;/keyword&gt;&lt;keyword&gt;Software&lt;/keyword&gt;&lt;keyword&gt;Tandem Mass Spectrometry&lt;/keyword&gt;&lt;/keywords&gt;&lt;dates&gt;&lt;year&gt;2011&lt;/year&gt;&lt;pub-dates&gt;&lt;date&gt;Apr&lt;/date&gt;&lt;/pub-dates&gt;&lt;/dates&gt;&lt;isbn&gt;1615-9861 (Electronic)&amp;#xD;1615-9853 (Linking)&lt;/isbn&gt;&lt;accession-num&gt;21360675&lt;/accession-num&gt;&lt;urls&gt;&lt;related-urls&gt;&lt;url&gt;http://www.ncbi.nlm.nih.gov/pubmed/21360675&lt;/url&gt;&lt;/related-urls&gt;&lt;/urls&gt;&lt;custom2&gt;3113614&lt;/custom2&gt;&lt;electronic-resource-num&gt;10.1002/pmic.201000650&lt;/electronic-resource-num&gt;&lt;/record&gt;&lt;/Cite&gt;&lt;/EndNote&gt;</w:instrText>
      </w:r>
      <w:r w:rsidR="006A15B2" w:rsidRPr="00B76605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[10]</w:t>
      </w:r>
      <w:r w:rsidR="006A15B2" w:rsidRPr="00B76605">
        <w:rPr>
          <w:rFonts w:ascii="Arial" w:hAnsi="Arial" w:cs="Arial"/>
        </w:rPr>
        <w:fldChar w:fldCharType="end"/>
      </w:r>
      <w:r w:rsidR="008B3778">
        <w:rPr>
          <w:rFonts w:ascii="Arial" w:hAnsi="Arial" w:cs="Arial"/>
        </w:rPr>
        <w:t>,</w:t>
      </w:r>
      <w:r w:rsidR="0058761B" w:rsidRPr="00B76605">
        <w:rPr>
          <w:rFonts w:ascii="Arial" w:hAnsi="Arial" w:cs="Arial"/>
        </w:rPr>
        <w:t xml:space="preserve"> using our datasets </w:t>
      </w:r>
      <w:r w:rsidR="000F073F" w:rsidRPr="00B76605">
        <w:rPr>
          <w:rFonts w:ascii="Arial" w:hAnsi="Arial" w:cs="Arial"/>
        </w:rPr>
        <w:t xml:space="preserve">generated with the </w:t>
      </w:r>
      <w:r w:rsidR="007E2BB3" w:rsidRPr="00B76605">
        <w:rPr>
          <w:rFonts w:ascii="Arial" w:hAnsi="Arial" w:cs="Arial"/>
        </w:rPr>
        <w:t>20S proteasome</w:t>
      </w:r>
      <w:r w:rsidR="000F073F" w:rsidRPr="00B76605">
        <w:rPr>
          <w:rFonts w:ascii="Arial" w:hAnsi="Arial" w:cs="Arial"/>
        </w:rPr>
        <w:t>/</w:t>
      </w:r>
      <w:r w:rsidR="007E2BB3" w:rsidRPr="00B76605">
        <w:rPr>
          <w:rFonts w:ascii="Arial" w:hAnsi="Arial" w:cs="Arial"/>
          <w:i/>
        </w:rPr>
        <w:t>E. coli</w:t>
      </w:r>
      <w:r w:rsidR="007E2BB3" w:rsidRPr="00B76605">
        <w:rPr>
          <w:rFonts w:ascii="Arial" w:hAnsi="Arial" w:cs="Arial"/>
        </w:rPr>
        <w:t xml:space="preserve"> lysate </w:t>
      </w:r>
      <w:r w:rsidR="000F073F" w:rsidRPr="00B76605">
        <w:rPr>
          <w:rFonts w:ascii="Arial" w:hAnsi="Arial" w:cs="Arial"/>
        </w:rPr>
        <w:t>mixture</w:t>
      </w:r>
      <w:r w:rsidR="0058761B">
        <w:rPr>
          <w:rFonts w:ascii="Arial" w:hAnsi="Arial" w:cs="Arial"/>
        </w:rPr>
        <w:t xml:space="preserve"> </w:t>
      </w:r>
      <w:r w:rsidR="0037217C">
        <w:rPr>
          <w:rFonts w:ascii="Arial" w:hAnsi="Arial" w:cs="Arial"/>
        </w:rPr>
        <w:t>(</w:t>
      </w:r>
      <w:r w:rsidR="00AC15BA" w:rsidRPr="00E90A9F">
        <w:rPr>
          <w:rFonts w:ascii="Arial" w:hAnsi="Arial" w:cs="Arial"/>
        </w:rPr>
        <w:t>Supplemental Table 1 and 2</w:t>
      </w:r>
      <w:r w:rsidR="000E58C9">
        <w:rPr>
          <w:rFonts w:ascii="Arial" w:hAnsi="Arial" w:cs="Arial"/>
        </w:rPr>
        <w:t>)</w:t>
      </w:r>
      <w:r w:rsidR="0037217C">
        <w:rPr>
          <w:rFonts w:ascii="Arial" w:hAnsi="Arial" w:cs="Arial"/>
        </w:rPr>
        <w:t>.</w:t>
      </w:r>
      <w:r w:rsidR="00DF6717" w:rsidRPr="00C174FF">
        <w:rPr>
          <w:rFonts w:ascii="Arial" w:hAnsi="Arial" w:cs="Arial"/>
        </w:rPr>
        <w:t xml:space="preserve"> </w:t>
      </w:r>
      <w:r w:rsidR="000F073F">
        <w:rPr>
          <w:rFonts w:ascii="Arial" w:hAnsi="Arial" w:cs="Arial"/>
        </w:rPr>
        <w:t xml:space="preserve"> Morpheus/</w:t>
      </w:r>
      <w:proofErr w:type="spellStart"/>
      <w:r w:rsidR="00DF6717" w:rsidRPr="00C174FF">
        <w:rPr>
          <w:rFonts w:ascii="Arial" w:hAnsi="Arial" w:cs="Arial"/>
        </w:rPr>
        <w:t>MSpC</w:t>
      </w:r>
      <w:proofErr w:type="spellEnd"/>
      <w:r w:rsidR="00DF6717" w:rsidRPr="00C174FF">
        <w:rPr>
          <w:rFonts w:ascii="Arial" w:hAnsi="Arial" w:cs="Arial"/>
        </w:rPr>
        <w:t xml:space="preserve"> slightly outperformed TPP</w:t>
      </w:r>
      <w:r w:rsidR="000F073F">
        <w:rPr>
          <w:rFonts w:ascii="Arial" w:hAnsi="Arial" w:cs="Arial"/>
        </w:rPr>
        <w:t>/ABACUS</w:t>
      </w:r>
      <w:r w:rsidR="00DF6717" w:rsidRPr="00C174FF">
        <w:rPr>
          <w:rFonts w:ascii="Arial" w:hAnsi="Arial" w:cs="Arial"/>
        </w:rPr>
        <w:t xml:space="preserve"> </w:t>
      </w:r>
      <w:r w:rsidR="000F073F">
        <w:rPr>
          <w:rFonts w:ascii="Arial" w:hAnsi="Arial" w:cs="Arial"/>
        </w:rPr>
        <w:t xml:space="preserve">by </w:t>
      </w:r>
      <w:r w:rsidR="00DF6717" w:rsidRPr="00C174FF">
        <w:rPr>
          <w:rFonts w:ascii="Arial" w:hAnsi="Arial" w:cs="Arial"/>
        </w:rPr>
        <w:t>having a g</w:t>
      </w:r>
      <w:r w:rsidR="000F073F">
        <w:rPr>
          <w:rFonts w:ascii="Arial" w:hAnsi="Arial" w:cs="Arial"/>
        </w:rPr>
        <w:t>reater overall accuracy (</w:t>
      </w:r>
      <w:r w:rsidR="00DF6717" w:rsidRPr="00C174FF">
        <w:rPr>
          <w:rFonts w:ascii="Arial" w:hAnsi="Arial" w:cs="Arial"/>
        </w:rPr>
        <w:t>average linearity of 0.88 compared to 0.84</w:t>
      </w:r>
      <w:r w:rsidR="000F073F">
        <w:rPr>
          <w:rFonts w:ascii="Arial" w:hAnsi="Arial" w:cs="Arial"/>
        </w:rPr>
        <w:t>)</w:t>
      </w:r>
      <w:r w:rsidR="00DF6717" w:rsidRPr="00C174FF">
        <w:rPr>
          <w:rFonts w:ascii="Arial" w:hAnsi="Arial" w:cs="Arial"/>
        </w:rPr>
        <w:t xml:space="preserve">, and </w:t>
      </w:r>
      <w:r w:rsidR="000F073F">
        <w:rPr>
          <w:rFonts w:ascii="Arial" w:hAnsi="Arial" w:cs="Arial"/>
        </w:rPr>
        <w:t xml:space="preserve">by having more </w:t>
      </w:r>
      <w:r w:rsidR="00DF6717" w:rsidRPr="00C174FF">
        <w:rPr>
          <w:rFonts w:ascii="Arial" w:hAnsi="Arial" w:cs="Arial"/>
        </w:rPr>
        <w:t>subunits showing a</w:t>
      </w:r>
      <w:r w:rsidR="0055148A">
        <w:rPr>
          <w:rFonts w:ascii="Arial" w:hAnsi="Arial" w:cs="Arial"/>
        </w:rPr>
        <w:t>n</w:t>
      </w:r>
      <w:r w:rsidR="00DF6717" w:rsidRPr="00C174FF">
        <w:rPr>
          <w:rFonts w:ascii="Arial" w:hAnsi="Arial" w:cs="Arial"/>
        </w:rPr>
        <w:t xml:space="preserve"> </w:t>
      </w:r>
      <w:r w:rsidR="000F073F" w:rsidRPr="00AC15BA">
        <w:rPr>
          <w:rFonts w:ascii="Arial" w:hAnsi="Arial" w:cs="Arial"/>
        </w:rPr>
        <w:t>R</w:t>
      </w:r>
      <w:r w:rsidR="000F073F" w:rsidRPr="00AC15BA">
        <w:rPr>
          <w:rFonts w:ascii="Arial" w:hAnsi="Arial" w:cs="Arial"/>
          <w:vertAlign w:val="superscript"/>
        </w:rPr>
        <w:t>2</w:t>
      </w:r>
      <w:r w:rsidR="000F073F" w:rsidRPr="00AC15BA">
        <w:rPr>
          <w:rFonts w:ascii="Arial" w:hAnsi="Arial" w:cs="Arial"/>
        </w:rPr>
        <w:t xml:space="preserve"> l</w:t>
      </w:r>
      <w:r w:rsidR="000F073F">
        <w:rPr>
          <w:rFonts w:ascii="Arial" w:hAnsi="Arial" w:cs="Arial"/>
        </w:rPr>
        <w:t xml:space="preserve">inear </w:t>
      </w:r>
      <w:r w:rsidR="000F073F" w:rsidRPr="00C174FF">
        <w:rPr>
          <w:rFonts w:ascii="Arial" w:hAnsi="Arial" w:cs="Arial"/>
        </w:rPr>
        <w:t xml:space="preserve">correlation </w:t>
      </w:r>
      <w:r w:rsidR="000F073F" w:rsidRPr="00AC15BA">
        <w:rPr>
          <w:rFonts w:ascii="Arial" w:hAnsi="Arial" w:cs="Arial"/>
        </w:rPr>
        <w:t xml:space="preserve">greater than </w:t>
      </w:r>
      <w:r w:rsidR="00DF6717" w:rsidRPr="00C174FF">
        <w:rPr>
          <w:rFonts w:ascii="Arial" w:hAnsi="Arial" w:cs="Arial"/>
        </w:rPr>
        <w:t xml:space="preserve">0.9 </w:t>
      </w:r>
      <w:r w:rsidR="000F073F">
        <w:rPr>
          <w:rFonts w:ascii="Arial" w:hAnsi="Arial" w:cs="Arial"/>
        </w:rPr>
        <w:t>(</w:t>
      </w:r>
      <w:r w:rsidR="00DF6717" w:rsidRPr="00C174FF">
        <w:rPr>
          <w:rFonts w:ascii="Arial" w:hAnsi="Arial" w:cs="Arial"/>
        </w:rPr>
        <w:t>14</w:t>
      </w:r>
      <w:r w:rsidR="000E58C9">
        <w:rPr>
          <w:rFonts w:ascii="Arial" w:hAnsi="Arial" w:cs="Arial"/>
        </w:rPr>
        <w:t>/23</w:t>
      </w:r>
      <w:r w:rsidR="000F073F">
        <w:rPr>
          <w:rFonts w:ascii="Arial" w:hAnsi="Arial" w:cs="Arial"/>
        </w:rPr>
        <w:t xml:space="preserve"> subunits for </w:t>
      </w:r>
      <w:proofErr w:type="spellStart"/>
      <w:r w:rsidR="000F073F">
        <w:rPr>
          <w:rFonts w:ascii="Arial" w:hAnsi="Arial" w:cs="Arial"/>
        </w:rPr>
        <w:t>MSpC</w:t>
      </w:r>
      <w:proofErr w:type="spellEnd"/>
      <w:r w:rsidR="000F073F">
        <w:rPr>
          <w:rFonts w:ascii="Arial" w:hAnsi="Arial" w:cs="Arial"/>
        </w:rPr>
        <w:t xml:space="preserve"> versus </w:t>
      </w:r>
      <w:r w:rsidR="000E58C9">
        <w:rPr>
          <w:rFonts w:ascii="Arial" w:hAnsi="Arial" w:cs="Arial"/>
        </w:rPr>
        <w:t>and 11/23</w:t>
      </w:r>
      <w:r w:rsidR="000F073F">
        <w:rPr>
          <w:rFonts w:ascii="Arial" w:hAnsi="Arial" w:cs="Arial"/>
        </w:rPr>
        <w:t xml:space="preserve"> for ABACUS)</w:t>
      </w:r>
      <w:r w:rsidR="000E58C9">
        <w:rPr>
          <w:rFonts w:ascii="Arial" w:hAnsi="Arial" w:cs="Arial"/>
        </w:rPr>
        <w:t>.</w:t>
      </w:r>
      <w:r w:rsidR="000F073F">
        <w:rPr>
          <w:rFonts w:ascii="Arial" w:hAnsi="Arial" w:cs="Arial"/>
        </w:rPr>
        <w:t xml:space="preserve">  In addition to this modest improvement</w:t>
      </w:r>
      <w:r w:rsidR="00EE72A4" w:rsidRPr="00C174FF">
        <w:rPr>
          <w:rFonts w:ascii="Arial" w:hAnsi="Arial" w:cs="Arial"/>
        </w:rPr>
        <w:t>,</w:t>
      </w:r>
      <w:r w:rsidR="00927615" w:rsidRPr="00C174FF">
        <w:rPr>
          <w:rFonts w:ascii="Arial" w:hAnsi="Arial" w:cs="Arial"/>
        </w:rPr>
        <w:t xml:space="preserve"> we </w:t>
      </w:r>
      <w:r w:rsidR="000F073F">
        <w:rPr>
          <w:rFonts w:ascii="Arial" w:hAnsi="Arial" w:cs="Arial"/>
        </w:rPr>
        <w:t>note</w:t>
      </w:r>
      <w:r w:rsidR="00927615" w:rsidRPr="00C174FF">
        <w:rPr>
          <w:rFonts w:ascii="Arial" w:hAnsi="Arial" w:cs="Arial"/>
        </w:rPr>
        <w:t xml:space="preserve"> that </w:t>
      </w:r>
      <w:r w:rsidR="000F073F">
        <w:rPr>
          <w:rFonts w:ascii="Arial" w:hAnsi="Arial" w:cs="Arial"/>
        </w:rPr>
        <w:t xml:space="preserve">the </w:t>
      </w:r>
      <w:r w:rsidR="0058761B">
        <w:rPr>
          <w:rFonts w:ascii="Arial" w:hAnsi="Arial" w:cs="Arial"/>
        </w:rPr>
        <w:t>Morpheus/</w:t>
      </w:r>
      <w:proofErr w:type="spellStart"/>
      <w:r w:rsidR="0058761B" w:rsidRPr="00C174FF">
        <w:rPr>
          <w:rFonts w:ascii="Arial" w:hAnsi="Arial" w:cs="Arial"/>
        </w:rPr>
        <w:t>MSpC</w:t>
      </w:r>
      <w:proofErr w:type="spellEnd"/>
      <w:r w:rsidR="0058761B" w:rsidRPr="00C174FF">
        <w:rPr>
          <w:rFonts w:ascii="Arial" w:hAnsi="Arial" w:cs="Arial"/>
        </w:rPr>
        <w:t xml:space="preserve"> </w:t>
      </w:r>
      <w:r w:rsidR="000F073F">
        <w:rPr>
          <w:rFonts w:ascii="Arial" w:hAnsi="Arial" w:cs="Arial"/>
        </w:rPr>
        <w:t xml:space="preserve">pipeline </w:t>
      </w:r>
      <w:r w:rsidR="00927615" w:rsidRPr="00C174FF">
        <w:rPr>
          <w:rFonts w:ascii="Arial" w:hAnsi="Arial" w:cs="Arial"/>
        </w:rPr>
        <w:t>require</w:t>
      </w:r>
      <w:r w:rsidR="000F073F">
        <w:rPr>
          <w:rFonts w:ascii="Arial" w:hAnsi="Arial" w:cs="Arial"/>
        </w:rPr>
        <w:t>d</w:t>
      </w:r>
      <w:r w:rsidR="00927615" w:rsidRPr="00C174FF">
        <w:rPr>
          <w:rFonts w:ascii="Arial" w:hAnsi="Arial" w:cs="Arial"/>
        </w:rPr>
        <w:t xml:space="preserve"> significantly </w:t>
      </w:r>
      <w:r w:rsidR="0058761B">
        <w:rPr>
          <w:rFonts w:ascii="Arial" w:hAnsi="Arial" w:cs="Arial"/>
        </w:rPr>
        <w:t>less</w:t>
      </w:r>
      <w:r w:rsidR="0058761B" w:rsidRPr="00C174FF">
        <w:rPr>
          <w:rFonts w:ascii="Arial" w:hAnsi="Arial" w:cs="Arial"/>
        </w:rPr>
        <w:t xml:space="preserve"> </w:t>
      </w:r>
      <w:r w:rsidR="00927615" w:rsidRPr="00C174FF">
        <w:rPr>
          <w:rFonts w:ascii="Arial" w:hAnsi="Arial" w:cs="Arial"/>
        </w:rPr>
        <w:t>intermediary steps</w:t>
      </w:r>
      <w:r w:rsidR="00EE72A4" w:rsidRPr="00C174FF">
        <w:rPr>
          <w:rFonts w:ascii="Arial" w:hAnsi="Arial" w:cs="Arial"/>
        </w:rPr>
        <w:t xml:space="preserve">, thus </w:t>
      </w:r>
      <w:r w:rsidR="0058761B">
        <w:rPr>
          <w:rFonts w:ascii="Arial" w:hAnsi="Arial" w:cs="Arial"/>
        </w:rPr>
        <w:t>accelerating</w:t>
      </w:r>
      <w:r w:rsidR="00D35C63">
        <w:rPr>
          <w:rFonts w:ascii="Arial" w:hAnsi="Arial" w:cs="Arial"/>
        </w:rPr>
        <w:t xml:space="preserve"> the </w:t>
      </w:r>
      <w:r w:rsidR="00927615" w:rsidRPr="00C174FF">
        <w:rPr>
          <w:rFonts w:ascii="Arial" w:hAnsi="Arial" w:cs="Arial"/>
        </w:rPr>
        <w:t>data</w:t>
      </w:r>
      <w:r w:rsidR="00561BD0">
        <w:rPr>
          <w:rFonts w:ascii="Arial" w:hAnsi="Arial" w:cs="Arial"/>
        </w:rPr>
        <w:t xml:space="preserve"> analysis.</w:t>
      </w:r>
      <w:r w:rsidR="007E69F4">
        <w:rPr>
          <w:rFonts w:ascii="Arial" w:hAnsi="Arial" w:cs="Arial"/>
        </w:rPr>
        <w:t xml:space="preserve"> </w:t>
      </w:r>
      <w:r w:rsidR="00561BD0">
        <w:rPr>
          <w:rFonts w:ascii="Arial" w:hAnsi="Arial" w:cs="Arial"/>
        </w:rPr>
        <w:t xml:space="preserve"> </w:t>
      </w:r>
      <w:r w:rsidR="0058761B">
        <w:rPr>
          <w:rFonts w:ascii="Arial" w:hAnsi="Arial" w:cs="Arial"/>
        </w:rPr>
        <w:t xml:space="preserve">Some of </w:t>
      </w:r>
      <w:r w:rsidR="00561BD0">
        <w:rPr>
          <w:rFonts w:ascii="Arial" w:hAnsi="Arial" w:cs="Arial"/>
        </w:rPr>
        <w:t>the</w:t>
      </w:r>
      <w:r w:rsidR="0058761B">
        <w:rPr>
          <w:rFonts w:ascii="Arial" w:hAnsi="Arial" w:cs="Arial"/>
        </w:rPr>
        <w:t xml:space="preserve"> additional</w:t>
      </w:r>
      <w:r w:rsidR="00561BD0">
        <w:rPr>
          <w:rFonts w:ascii="Arial" w:hAnsi="Arial" w:cs="Arial"/>
        </w:rPr>
        <w:t xml:space="preserve"> steps</w:t>
      </w:r>
      <w:r w:rsidR="0058761B">
        <w:rPr>
          <w:rFonts w:ascii="Arial" w:hAnsi="Arial" w:cs="Arial"/>
        </w:rPr>
        <w:t xml:space="preserve"> in </w:t>
      </w:r>
      <w:r w:rsidR="0058761B" w:rsidRPr="00C174FF">
        <w:rPr>
          <w:rFonts w:ascii="Arial" w:hAnsi="Arial" w:cs="Arial"/>
        </w:rPr>
        <w:t>TPP</w:t>
      </w:r>
      <w:r w:rsidR="0058761B">
        <w:rPr>
          <w:rFonts w:ascii="Arial" w:hAnsi="Arial" w:cs="Arial"/>
        </w:rPr>
        <w:t>/ABACUS</w:t>
      </w:r>
      <w:r w:rsidR="00561BD0">
        <w:rPr>
          <w:rFonts w:ascii="Arial" w:hAnsi="Arial" w:cs="Arial"/>
        </w:rPr>
        <w:t xml:space="preserve"> could</w:t>
      </w:r>
      <w:r w:rsidR="00EE72A4" w:rsidRPr="00C174FF">
        <w:rPr>
          <w:rFonts w:ascii="Arial" w:hAnsi="Arial" w:cs="Arial"/>
        </w:rPr>
        <w:t xml:space="preserve"> be </w:t>
      </w:r>
      <w:r w:rsidR="0055148A">
        <w:rPr>
          <w:rFonts w:ascii="Arial" w:hAnsi="Arial" w:cs="Arial"/>
        </w:rPr>
        <w:t>automated from the command-line</w:t>
      </w:r>
      <w:r w:rsidR="00EE72A4" w:rsidRPr="00C174FF">
        <w:rPr>
          <w:rFonts w:ascii="Arial" w:hAnsi="Arial" w:cs="Arial"/>
        </w:rPr>
        <w:t xml:space="preserve">, </w:t>
      </w:r>
      <w:r w:rsidR="00B2698C">
        <w:rPr>
          <w:rFonts w:ascii="Arial" w:hAnsi="Arial" w:cs="Arial"/>
        </w:rPr>
        <w:t xml:space="preserve">but </w:t>
      </w:r>
      <w:r w:rsidR="00561BD0">
        <w:rPr>
          <w:rFonts w:ascii="Arial" w:hAnsi="Arial" w:cs="Arial"/>
        </w:rPr>
        <w:t xml:space="preserve">it </w:t>
      </w:r>
      <w:r w:rsidR="00C36E49">
        <w:rPr>
          <w:rFonts w:ascii="Arial" w:hAnsi="Arial" w:cs="Arial"/>
        </w:rPr>
        <w:t>would likely</w:t>
      </w:r>
      <w:r w:rsidR="0055148A">
        <w:rPr>
          <w:rFonts w:ascii="Arial" w:hAnsi="Arial" w:cs="Arial"/>
        </w:rPr>
        <w:t xml:space="preserve"> be a</w:t>
      </w:r>
      <w:r w:rsidR="00561BD0">
        <w:rPr>
          <w:rFonts w:ascii="Arial" w:hAnsi="Arial" w:cs="Arial"/>
        </w:rPr>
        <w:t xml:space="preserve"> challenge </w:t>
      </w:r>
      <w:r w:rsidR="00EE72A4" w:rsidRPr="00C174FF">
        <w:rPr>
          <w:rFonts w:ascii="Arial" w:hAnsi="Arial" w:cs="Arial"/>
        </w:rPr>
        <w:t>for the average user.</w:t>
      </w:r>
      <w:r w:rsidR="00C36E49">
        <w:rPr>
          <w:rFonts w:ascii="Arial" w:hAnsi="Arial" w:cs="Arial"/>
        </w:rPr>
        <w:t xml:space="preserve"> </w:t>
      </w:r>
      <w:r w:rsidR="00B2698C">
        <w:rPr>
          <w:rFonts w:ascii="Arial" w:hAnsi="Arial" w:cs="Arial"/>
        </w:rPr>
        <w:t xml:space="preserve"> </w:t>
      </w:r>
    </w:p>
    <w:p w14:paraId="07007F75" w14:textId="7E320411" w:rsidR="000D423C" w:rsidRDefault="006002F5" w:rsidP="006B7B45">
      <w:pPr>
        <w:spacing w:after="0"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Importantly</w:t>
      </w:r>
      <w:r w:rsidR="00561BD0">
        <w:rPr>
          <w:rFonts w:ascii="Arial" w:hAnsi="Arial" w:cs="Arial"/>
        </w:rPr>
        <w:t>, we found that the Morpheus/</w:t>
      </w:r>
      <w:proofErr w:type="spellStart"/>
      <w:r w:rsidR="00561BD0">
        <w:rPr>
          <w:rFonts w:ascii="Arial" w:hAnsi="Arial" w:cs="Arial"/>
        </w:rPr>
        <w:t>MSpC</w:t>
      </w:r>
      <w:proofErr w:type="spellEnd"/>
      <w:r w:rsidR="00561BD0">
        <w:rPr>
          <w:rFonts w:ascii="Arial" w:hAnsi="Arial" w:cs="Arial"/>
        </w:rPr>
        <w:t xml:space="preserve"> pipeline was</w:t>
      </w:r>
      <w:r w:rsidR="007E69F4">
        <w:rPr>
          <w:rFonts w:ascii="Arial" w:hAnsi="Arial" w:cs="Arial"/>
        </w:rPr>
        <w:t xml:space="preserve"> </w:t>
      </w:r>
      <w:r w:rsidR="004468B4">
        <w:rPr>
          <w:rFonts w:ascii="Arial" w:hAnsi="Arial" w:cs="Arial"/>
        </w:rPr>
        <w:t>faster</w:t>
      </w:r>
      <w:r w:rsidR="00561BD0">
        <w:rPr>
          <w:rFonts w:ascii="Arial" w:hAnsi="Arial" w:cs="Arial"/>
        </w:rPr>
        <w:t xml:space="preserve">.  Timing tests using </w:t>
      </w:r>
      <w:r w:rsidR="00DF6717" w:rsidRPr="00C174FF">
        <w:rPr>
          <w:rFonts w:ascii="Arial" w:hAnsi="Arial" w:cs="Arial"/>
        </w:rPr>
        <w:t xml:space="preserve">the </w:t>
      </w:r>
      <w:r w:rsidR="0089243A" w:rsidRPr="00C174FF">
        <w:rPr>
          <w:rFonts w:ascii="Arial" w:hAnsi="Arial" w:cs="Arial"/>
        </w:rPr>
        <w:t>proteasome</w:t>
      </w:r>
      <w:r w:rsidR="00A42725">
        <w:rPr>
          <w:rFonts w:ascii="Arial" w:hAnsi="Arial" w:cs="Arial"/>
        </w:rPr>
        <w:t>/</w:t>
      </w:r>
      <w:r w:rsidR="0089243A" w:rsidRPr="00C174FF">
        <w:rPr>
          <w:rFonts w:ascii="Arial" w:hAnsi="Arial" w:cs="Arial"/>
          <w:i/>
        </w:rPr>
        <w:t>E. coli</w:t>
      </w:r>
      <w:r w:rsidR="0089243A" w:rsidRPr="00C174FF">
        <w:rPr>
          <w:rFonts w:ascii="Arial" w:hAnsi="Arial" w:cs="Arial"/>
        </w:rPr>
        <w:t xml:space="preserve"> spike </w:t>
      </w:r>
      <w:r w:rsidR="00DF6717" w:rsidRPr="00C174FF">
        <w:rPr>
          <w:rFonts w:ascii="Arial" w:hAnsi="Arial" w:cs="Arial"/>
        </w:rPr>
        <w:t>data</w:t>
      </w:r>
      <w:r w:rsidR="00B2698C">
        <w:rPr>
          <w:rFonts w:ascii="Arial" w:hAnsi="Arial" w:cs="Arial"/>
        </w:rPr>
        <w:t xml:space="preserve"> generated here</w:t>
      </w:r>
      <w:r w:rsidR="00DF6717" w:rsidRPr="00C174FF">
        <w:rPr>
          <w:rFonts w:ascii="Arial" w:hAnsi="Arial" w:cs="Arial"/>
        </w:rPr>
        <w:t xml:space="preserve"> show</w:t>
      </w:r>
      <w:r w:rsidR="00561BD0">
        <w:rPr>
          <w:rFonts w:ascii="Arial" w:hAnsi="Arial" w:cs="Arial"/>
        </w:rPr>
        <w:t>ed</w:t>
      </w:r>
      <w:r w:rsidR="00DF6717" w:rsidRPr="00C174FF">
        <w:rPr>
          <w:rFonts w:ascii="Arial" w:hAnsi="Arial" w:cs="Arial"/>
        </w:rPr>
        <w:t xml:space="preserve"> that the </w:t>
      </w:r>
      <w:r w:rsidR="00561BD0">
        <w:rPr>
          <w:rFonts w:ascii="Arial" w:hAnsi="Arial" w:cs="Arial"/>
        </w:rPr>
        <w:t>Morpheus/</w:t>
      </w:r>
      <w:proofErr w:type="spellStart"/>
      <w:r w:rsidR="00DF6717" w:rsidRPr="00C174FF">
        <w:rPr>
          <w:rFonts w:ascii="Arial" w:hAnsi="Arial" w:cs="Arial"/>
        </w:rPr>
        <w:t>MSpC</w:t>
      </w:r>
      <w:proofErr w:type="spellEnd"/>
      <w:r w:rsidR="00DF6717" w:rsidRPr="00C174FF">
        <w:rPr>
          <w:rFonts w:ascii="Arial" w:hAnsi="Arial" w:cs="Arial"/>
        </w:rPr>
        <w:t xml:space="preserve"> pipeline wa</w:t>
      </w:r>
      <w:r w:rsidR="00561BD0">
        <w:rPr>
          <w:rFonts w:ascii="Arial" w:hAnsi="Arial" w:cs="Arial"/>
        </w:rPr>
        <w:t xml:space="preserve">s </w:t>
      </w:r>
      <w:r w:rsidR="00B2698C">
        <w:rPr>
          <w:rFonts w:ascii="Arial" w:hAnsi="Arial" w:cs="Arial"/>
        </w:rPr>
        <w:t>1.9</w:t>
      </w:r>
      <w:r w:rsidR="004468B4">
        <w:rPr>
          <w:rFonts w:ascii="Arial" w:hAnsi="Arial" w:cs="Arial"/>
        </w:rPr>
        <w:t>-</w:t>
      </w:r>
      <w:r w:rsidR="00B2698C">
        <w:rPr>
          <w:rFonts w:ascii="Arial" w:hAnsi="Arial" w:cs="Arial"/>
        </w:rPr>
        <w:t xml:space="preserve">fold </w:t>
      </w:r>
      <w:r w:rsidR="007E69F4">
        <w:rPr>
          <w:rFonts w:ascii="Arial" w:hAnsi="Arial" w:cs="Arial"/>
        </w:rPr>
        <w:t xml:space="preserve">faster </w:t>
      </w:r>
      <w:r w:rsidR="00561BD0">
        <w:rPr>
          <w:rFonts w:ascii="Arial" w:hAnsi="Arial" w:cs="Arial"/>
        </w:rPr>
        <w:t>than the TPP/ABACUS</w:t>
      </w:r>
      <w:r w:rsidR="00FB2C08">
        <w:rPr>
          <w:rFonts w:ascii="Arial" w:hAnsi="Arial" w:cs="Arial"/>
        </w:rPr>
        <w:t xml:space="preserve"> pipeline </w:t>
      </w:r>
      <w:r w:rsidR="00A946A3">
        <w:rPr>
          <w:rFonts w:ascii="Arial" w:hAnsi="Arial" w:cs="Arial"/>
        </w:rPr>
        <w:t>(Figure 3)</w:t>
      </w:r>
      <w:r w:rsidR="00561BD0">
        <w:rPr>
          <w:rFonts w:ascii="Arial" w:hAnsi="Arial" w:cs="Arial"/>
        </w:rPr>
        <w:t>.  Such an</w:t>
      </w:r>
      <w:r w:rsidR="0089243A" w:rsidRPr="00C174FF">
        <w:rPr>
          <w:rFonts w:ascii="Arial" w:hAnsi="Arial" w:cs="Arial"/>
        </w:rPr>
        <w:t xml:space="preserve"> </w:t>
      </w:r>
      <w:r w:rsidR="00306694" w:rsidRPr="00C174FF">
        <w:rPr>
          <w:rFonts w:ascii="Arial" w:hAnsi="Arial" w:cs="Arial"/>
        </w:rPr>
        <w:t>improveme</w:t>
      </w:r>
      <w:r w:rsidR="00561BD0">
        <w:rPr>
          <w:rFonts w:ascii="Arial" w:hAnsi="Arial" w:cs="Arial"/>
        </w:rPr>
        <w:t xml:space="preserve">nt was expected given that </w:t>
      </w:r>
      <w:r w:rsidR="00175131" w:rsidRPr="00C174FF">
        <w:rPr>
          <w:rFonts w:ascii="Arial" w:hAnsi="Arial" w:cs="Arial"/>
        </w:rPr>
        <w:t xml:space="preserve">Morpheus </w:t>
      </w:r>
      <w:r w:rsidR="00D35C63">
        <w:rPr>
          <w:rFonts w:ascii="Arial" w:hAnsi="Arial" w:cs="Arial"/>
        </w:rPr>
        <w:t>completes its searches</w:t>
      </w:r>
      <w:r w:rsidR="00561BD0">
        <w:rPr>
          <w:rFonts w:ascii="Arial" w:hAnsi="Arial" w:cs="Arial"/>
        </w:rPr>
        <w:t xml:space="preserve"> on</w:t>
      </w:r>
      <w:r w:rsidR="0089243A" w:rsidRPr="00C174FF">
        <w:rPr>
          <w:rFonts w:ascii="Arial" w:hAnsi="Arial" w:cs="Arial"/>
        </w:rPr>
        <w:t xml:space="preserve"> average 1.3 to 4.6 times faster than most oth</w:t>
      </w:r>
      <w:r w:rsidR="00AB21BE" w:rsidRPr="00C174FF">
        <w:rPr>
          <w:rFonts w:ascii="Arial" w:hAnsi="Arial" w:cs="Arial"/>
        </w:rPr>
        <w:t xml:space="preserve">er search engines available </w:t>
      </w:r>
      <w:r w:rsidR="006A15B2" w:rsidRPr="00C174FF">
        <w:rPr>
          <w:rFonts w:ascii="Arial" w:hAnsi="Arial" w:cs="Arial"/>
        </w:rPr>
        <w:fldChar w:fldCharType="begin"/>
      </w:r>
      <w:r w:rsidR="007A358E">
        <w:rPr>
          <w:rFonts w:ascii="Arial" w:hAnsi="Arial" w:cs="Arial"/>
        </w:rPr>
        <w:instrText xml:space="preserve"> ADDIN EN.CITE &lt;EndNote&gt;&lt;Cite&gt;&lt;Author&gt;Wenger&lt;/Author&gt;&lt;Year&gt;2013&lt;/Year&gt;&lt;RecNum&gt;14&lt;/RecNum&gt;&lt;DisplayText&gt;[9]&lt;/DisplayText&gt;&lt;record&gt;&lt;rec-number&gt;14&lt;/rec-number&gt;&lt;foreign-keys&gt;&lt;key app="EN" db-id="pa0esvds6fw9zoeerz5xt5vkwrert0wvr0zr" timestamp="1443753063"&gt;14&lt;/key&gt;&lt;/foreign-keys&gt;&lt;ref-type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craig.wenger@gmail.com&lt;/auth-address&gt;&lt;titles&gt;&lt;title&gt;A proteomics search algorithm specifically designed for high-resolution tandem mass spectra&lt;/title&gt;&lt;secondary-title&gt;J. Proteome Res.&lt;/secondary-title&gt;&lt;alt-title&gt;Journal of proteome research&lt;/alt-title&gt;&lt;/titles&gt;&lt;alt-periodical&gt;&lt;full-title&gt;J Proteome Res&lt;/full-title&gt;&lt;abbr-1&gt;Journal of proteome research&lt;/abbr-1&gt;&lt;/alt-periodical&gt;&lt;pages&gt;1377-1386&lt;/pages&gt;&lt;volume&gt;12&lt;/volume&gt;&lt;number&gt;3&lt;/number&gt;&lt;keywords&gt;&lt;keyword&gt;*Algorithms&lt;/keyword&gt;&lt;keyword&gt;Chromatography, Liquid&lt;/keyword&gt;&lt;keyword&gt;Escherichia coli Proteins/isolation &amp;amp; purification/metabolism&lt;/keyword&gt;&lt;keyword&gt;Humans&lt;/keyword&gt;&lt;keyword&gt;*Proteomics&lt;/keyword&gt;&lt;keyword&gt;Saccharomyces cerevisiae Proteins/isolation &amp;amp; purification/metabolism&lt;/keyword&gt;&lt;keyword&gt;Tandem Mass Spectrometry/*methods&lt;/keyword&gt;&lt;/keywords&gt;&lt;dates&gt;&lt;year&gt;2013&lt;/year&gt;&lt;pub-dates&gt;&lt;date&gt;Mar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url&gt;http://www.ncbi.nlm.nih.gov/pmc/articles/PMC3586292/pdf/nihms439262.pdf&lt;/url&gt;&lt;/related-urls&gt;&lt;/urls&gt;&lt;custom2&gt;3586292&lt;/custom2&gt;&lt;electronic-resource-num&gt;10.1021/pr301024c&lt;/electronic-resource-num&gt;&lt;/record&gt;&lt;/Cite&gt;&lt;/EndNote&gt;</w:instrText>
      </w:r>
      <w:r w:rsidR="006A15B2" w:rsidRPr="00C174FF">
        <w:rPr>
          <w:rFonts w:ascii="Arial" w:hAnsi="Arial" w:cs="Arial"/>
        </w:rPr>
        <w:fldChar w:fldCharType="separate"/>
      </w:r>
      <w:r w:rsidR="007A358E">
        <w:rPr>
          <w:rFonts w:ascii="Arial" w:hAnsi="Arial" w:cs="Arial"/>
          <w:noProof/>
        </w:rPr>
        <w:t>[9]</w:t>
      </w:r>
      <w:r w:rsidR="006A15B2" w:rsidRPr="00C174FF">
        <w:rPr>
          <w:rFonts w:ascii="Arial" w:hAnsi="Arial" w:cs="Arial"/>
        </w:rPr>
        <w:fldChar w:fldCharType="end"/>
      </w:r>
      <w:r w:rsidR="0089243A" w:rsidRPr="00C174FF">
        <w:rPr>
          <w:rFonts w:ascii="Arial" w:hAnsi="Arial" w:cs="Arial"/>
        </w:rPr>
        <w:t xml:space="preserve">. </w:t>
      </w:r>
    </w:p>
    <w:p w14:paraId="39265324" w14:textId="69D4F7DF" w:rsidR="006251F1" w:rsidRPr="000D423C" w:rsidRDefault="006251F1" w:rsidP="006B7B45">
      <w:pPr>
        <w:spacing w:after="0" w:line="480" w:lineRule="auto"/>
        <w:ind w:firstLine="720"/>
        <w:jc w:val="both"/>
        <w:rPr>
          <w:rFonts w:ascii="Arial" w:hAnsi="Arial" w:cs="Arial"/>
          <w:b/>
        </w:rPr>
      </w:pPr>
      <w:r w:rsidRPr="00A479FD">
        <w:rPr>
          <w:rFonts w:ascii="Arial" w:hAnsi="Arial" w:cs="Arial"/>
        </w:rPr>
        <w:t xml:space="preserve">Given </w:t>
      </w:r>
      <w:r w:rsidR="00593358">
        <w:rPr>
          <w:rFonts w:ascii="Arial" w:hAnsi="Arial" w:cs="Arial"/>
        </w:rPr>
        <w:t>its</w:t>
      </w:r>
      <w:r w:rsidRPr="00A479FD">
        <w:rPr>
          <w:rFonts w:ascii="Arial" w:hAnsi="Arial" w:cs="Arial"/>
        </w:rPr>
        <w:t xml:space="preserve"> simplicity of</w:t>
      </w:r>
      <w:r w:rsidR="00A479FD" w:rsidRPr="00A479FD">
        <w:rPr>
          <w:rFonts w:ascii="Arial" w:hAnsi="Arial" w:cs="Arial"/>
        </w:rPr>
        <w:t xml:space="preserve"> use, speed, and </w:t>
      </w:r>
      <w:r w:rsidR="00593358">
        <w:rPr>
          <w:rFonts w:ascii="Arial" w:hAnsi="Arial" w:cs="Arial"/>
        </w:rPr>
        <w:t xml:space="preserve">open source nature, </w:t>
      </w:r>
      <w:proofErr w:type="spellStart"/>
      <w:r w:rsidRPr="00A479FD">
        <w:rPr>
          <w:rFonts w:ascii="Arial" w:hAnsi="Arial" w:cs="Arial"/>
        </w:rPr>
        <w:t>MSpC</w:t>
      </w:r>
      <w:proofErr w:type="spellEnd"/>
      <w:r w:rsidR="00A479FD" w:rsidRPr="00A479FD">
        <w:rPr>
          <w:rFonts w:ascii="Arial" w:hAnsi="Arial" w:cs="Arial"/>
        </w:rPr>
        <w:t xml:space="preserve"> </w:t>
      </w:r>
      <w:r w:rsidR="00593358">
        <w:rPr>
          <w:rFonts w:ascii="Arial" w:hAnsi="Arial" w:cs="Arial"/>
        </w:rPr>
        <w:t>combined with</w:t>
      </w:r>
      <w:r w:rsidR="00A479FD" w:rsidRPr="00A479FD">
        <w:rPr>
          <w:rFonts w:ascii="Arial" w:hAnsi="Arial" w:cs="Arial"/>
        </w:rPr>
        <w:t xml:space="preserve"> Morpheus </w:t>
      </w:r>
      <w:r w:rsidR="00593358">
        <w:rPr>
          <w:rFonts w:ascii="Arial" w:hAnsi="Arial" w:cs="Arial"/>
        </w:rPr>
        <w:t xml:space="preserve">is clearly </w:t>
      </w:r>
      <w:r w:rsidRPr="00A479FD">
        <w:rPr>
          <w:rFonts w:ascii="Arial" w:hAnsi="Arial" w:cs="Arial"/>
        </w:rPr>
        <w:t>adv</w:t>
      </w:r>
      <w:r w:rsidR="00593358">
        <w:rPr>
          <w:rFonts w:ascii="Arial" w:hAnsi="Arial" w:cs="Arial"/>
        </w:rPr>
        <w:t>antag</w:t>
      </w:r>
      <w:r w:rsidR="007136E9">
        <w:rPr>
          <w:rFonts w:ascii="Arial" w:hAnsi="Arial" w:cs="Arial"/>
        </w:rPr>
        <w:t>e</w:t>
      </w:r>
      <w:r w:rsidR="00593358">
        <w:rPr>
          <w:rFonts w:ascii="Arial" w:hAnsi="Arial" w:cs="Arial"/>
        </w:rPr>
        <w:t>ous</w:t>
      </w:r>
      <w:r w:rsidR="006E0B39">
        <w:rPr>
          <w:rFonts w:ascii="Arial" w:hAnsi="Arial" w:cs="Arial"/>
        </w:rPr>
        <w:t xml:space="preserve"> over other </w:t>
      </w:r>
      <w:r w:rsidR="00593358">
        <w:rPr>
          <w:rFonts w:ascii="Arial" w:hAnsi="Arial" w:cs="Arial"/>
        </w:rPr>
        <w:t xml:space="preserve">PSM-based LFQ </w:t>
      </w:r>
      <w:r w:rsidR="006E0B39">
        <w:rPr>
          <w:rFonts w:ascii="Arial" w:hAnsi="Arial" w:cs="Arial"/>
        </w:rPr>
        <w:t>approaches</w:t>
      </w:r>
      <w:r w:rsidR="00D06A88">
        <w:rPr>
          <w:rFonts w:ascii="Arial" w:hAnsi="Arial" w:cs="Arial"/>
        </w:rPr>
        <w:t xml:space="preserve"> currently available</w:t>
      </w:r>
      <w:r w:rsidR="006E0B39">
        <w:rPr>
          <w:rFonts w:ascii="Arial" w:hAnsi="Arial" w:cs="Arial"/>
        </w:rPr>
        <w:t xml:space="preserve">. </w:t>
      </w:r>
      <w:r w:rsidR="00593358">
        <w:rPr>
          <w:rFonts w:ascii="Arial" w:hAnsi="Arial" w:cs="Arial"/>
        </w:rPr>
        <w:t xml:space="preserve"> </w:t>
      </w:r>
      <w:r w:rsidR="006E0B39">
        <w:rPr>
          <w:rFonts w:ascii="Arial" w:hAnsi="Arial" w:cs="Arial"/>
        </w:rPr>
        <w:t>Moreover, by being open source</w:t>
      </w:r>
      <w:r w:rsidR="00FB2C08">
        <w:rPr>
          <w:rFonts w:ascii="Arial" w:hAnsi="Arial" w:cs="Arial"/>
        </w:rPr>
        <w:t xml:space="preserve">, </w:t>
      </w:r>
      <w:proofErr w:type="spellStart"/>
      <w:r w:rsidR="00FB2C08">
        <w:rPr>
          <w:rFonts w:ascii="Arial" w:hAnsi="Arial" w:cs="Arial"/>
        </w:rPr>
        <w:t>MSpC</w:t>
      </w:r>
      <w:proofErr w:type="spellEnd"/>
      <w:r w:rsidR="006E0B39">
        <w:rPr>
          <w:rFonts w:ascii="Arial" w:hAnsi="Arial" w:cs="Arial"/>
        </w:rPr>
        <w:t xml:space="preserve"> should allow others to extend its utility</w:t>
      </w:r>
      <w:r w:rsidRPr="00A479FD">
        <w:rPr>
          <w:rFonts w:ascii="Arial" w:hAnsi="Arial" w:cs="Arial"/>
        </w:rPr>
        <w:t xml:space="preserve"> and to serve as a </w:t>
      </w:r>
      <w:r w:rsidR="007136E9">
        <w:rPr>
          <w:rFonts w:ascii="Arial" w:hAnsi="Arial" w:cs="Arial"/>
        </w:rPr>
        <w:t>platform for integrating</w:t>
      </w:r>
      <w:r w:rsidRPr="00A479FD">
        <w:rPr>
          <w:rFonts w:ascii="Arial" w:hAnsi="Arial" w:cs="Arial"/>
        </w:rPr>
        <w:t xml:space="preserve"> additional open source LFQ approaches into the Morpheus pipeline.</w:t>
      </w:r>
      <w:r w:rsidRPr="00C174FF">
        <w:rPr>
          <w:rFonts w:ascii="Arial" w:hAnsi="Arial" w:cs="Arial"/>
        </w:rPr>
        <w:t xml:space="preserve"> </w:t>
      </w:r>
    </w:p>
    <w:p w14:paraId="0E50694B" w14:textId="77777777" w:rsidR="00737704" w:rsidRPr="006668CE" w:rsidRDefault="00737704" w:rsidP="00737704">
      <w:p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3DE41439" w14:textId="77777777" w:rsidR="00A42725" w:rsidRPr="00C174FF" w:rsidRDefault="00A42725" w:rsidP="00737704">
      <w:pPr>
        <w:spacing w:after="0" w:line="360" w:lineRule="auto"/>
        <w:jc w:val="both"/>
        <w:rPr>
          <w:rFonts w:ascii="Arial" w:hAnsi="Arial" w:cs="Arial"/>
          <w:b/>
        </w:rPr>
      </w:pPr>
    </w:p>
    <w:p w14:paraId="71E8AE76" w14:textId="77777777" w:rsidR="000A1963" w:rsidRDefault="000A19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679EA51" w14:textId="36A00FFA" w:rsidR="00737704" w:rsidRDefault="00737704" w:rsidP="006B7B45">
      <w:pPr>
        <w:spacing w:after="0" w:line="480" w:lineRule="auto"/>
        <w:jc w:val="both"/>
        <w:rPr>
          <w:rFonts w:ascii="Arial" w:hAnsi="Arial" w:cs="Arial"/>
          <w:b/>
        </w:rPr>
      </w:pPr>
      <w:r w:rsidRPr="00C174FF">
        <w:rPr>
          <w:rFonts w:ascii="Arial" w:hAnsi="Arial" w:cs="Arial"/>
          <w:b/>
        </w:rPr>
        <w:lastRenderedPageBreak/>
        <w:t>ACKNOWLEDGEMENTS</w:t>
      </w:r>
    </w:p>
    <w:p w14:paraId="0E1EEC3D" w14:textId="0186BFFF" w:rsidR="0040321E" w:rsidRPr="00C174FF" w:rsidRDefault="00737704" w:rsidP="006B7B45">
      <w:pPr>
        <w:spacing w:after="0"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color w:val="000000" w:themeColor="text1"/>
        </w:rPr>
        <w:t>D.C.G. was supported</w:t>
      </w:r>
      <w:r w:rsidRPr="00251B2E">
        <w:rPr>
          <w:rFonts w:ascii="Arial" w:hAnsi="Arial" w:cs="Arial"/>
          <w:color w:val="000000" w:themeColor="text1"/>
        </w:rPr>
        <w:t xml:space="preserve"> by</w:t>
      </w:r>
      <w:r>
        <w:rPr>
          <w:rFonts w:ascii="Arial" w:hAnsi="Arial" w:cs="Arial"/>
          <w:color w:val="000000" w:themeColor="text1"/>
        </w:rPr>
        <w:t xml:space="preserve"> a</w:t>
      </w:r>
      <w:r w:rsidRPr="00251B2E">
        <w:rPr>
          <w:rFonts w:ascii="Arial" w:hAnsi="Arial" w:cs="Arial"/>
          <w:color w:val="000000" w:themeColor="text1"/>
        </w:rPr>
        <w:t xml:space="preserve"> grant from the </w:t>
      </w:r>
      <w:r w:rsidRPr="00251B2E">
        <w:rPr>
          <w:rFonts w:ascii="Arial" w:hAnsi="Arial" w:cs="Arial"/>
          <w:iCs/>
          <w:color w:val="000000" w:themeColor="text1"/>
        </w:rPr>
        <w:t>U.S</w:t>
      </w:r>
      <w:r>
        <w:rPr>
          <w:rFonts w:ascii="Arial" w:hAnsi="Arial" w:cs="Arial"/>
          <w:iCs/>
          <w:color w:val="000000" w:themeColor="text1"/>
        </w:rPr>
        <w:t xml:space="preserve">. </w:t>
      </w:r>
      <w:r w:rsidRPr="00251B2E">
        <w:rPr>
          <w:rFonts w:ascii="Arial" w:hAnsi="Arial" w:cs="Arial"/>
          <w:iCs/>
          <w:color w:val="000000" w:themeColor="text1"/>
        </w:rPr>
        <w:t>Department of Energy</w:t>
      </w:r>
      <w:r>
        <w:rPr>
          <w:rFonts w:ascii="Arial" w:hAnsi="Arial" w:cs="Arial"/>
          <w:iCs/>
          <w:color w:val="000000" w:themeColor="text1"/>
        </w:rPr>
        <w:t xml:space="preserve"> Office of Science;</w:t>
      </w:r>
      <w:r w:rsidRPr="00251B2E">
        <w:rPr>
          <w:rFonts w:ascii="Arial" w:hAnsi="Arial" w:cs="Arial"/>
          <w:iCs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>Office of Basic Energy Sciences;</w:t>
      </w:r>
      <w:r w:rsidRPr="00251B2E">
        <w:rPr>
          <w:rFonts w:ascii="Arial" w:hAnsi="Arial" w:cs="Arial"/>
          <w:iCs/>
          <w:color w:val="000000" w:themeColor="text1"/>
        </w:rPr>
        <w:t xml:space="preserve"> Chemical Sciences, Geosciences, and Biosciences Division</w:t>
      </w:r>
      <w:r>
        <w:rPr>
          <w:rFonts w:ascii="Arial" w:hAnsi="Arial" w:cs="Arial"/>
          <w:iCs/>
          <w:color w:val="000000" w:themeColor="text1"/>
        </w:rPr>
        <w:t xml:space="preserve"> </w:t>
      </w:r>
      <w:r w:rsidRPr="00A3299C">
        <w:rPr>
          <w:rFonts w:ascii="Arial" w:hAnsi="Arial" w:cs="Arial"/>
        </w:rPr>
        <w:t>(DE-</w:t>
      </w:r>
      <w:r w:rsidRPr="00AF24D3">
        <w:rPr>
          <w:rFonts w:ascii="Arial" w:hAnsi="Arial" w:cs="Arial"/>
        </w:rPr>
        <w:t xml:space="preserve">FG02-88ER13968) and a </w:t>
      </w:r>
      <w:r w:rsidR="007E69F4">
        <w:rPr>
          <w:rFonts w:ascii="Arial" w:hAnsi="Arial" w:cs="Arial"/>
        </w:rPr>
        <w:t>graduate training</w:t>
      </w:r>
      <w:r w:rsidRPr="00AF24D3">
        <w:rPr>
          <w:rFonts w:ascii="Arial" w:hAnsi="Arial" w:cs="Arial"/>
        </w:rPr>
        <w:t xml:space="preserve"> fellowship from the NIH (</w:t>
      </w:r>
      <w:r w:rsidR="00FC2A98" w:rsidRPr="00FC2A98">
        <w:rPr>
          <w:rFonts w:ascii="Arial" w:hAnsi="Arial" w:cs="Arial"/>
        </w:rPr>
        <w:t>5 T32 GM 7133-37</w:t>
      </w:r>
      <w:r w:rsidRPr="00AF24D3">
        <w:rPr>
          <w:rFonts w:ascii="Arial" w:hAnsi="Arial" w:cs="Arial"/>
        </w:rPr>
        <w:t>).  M.S. a</w:t>
      </w:r>
      <w:r w:rsidR="00A42725" w:rsidRPr="00AF24D3">
        <w:rPr>
          <w:rFonts w:ascii="Arial" w:hAnsi="Arial" w:cs="Arial"/>
        </w:rPr>
        <w:t>nd L.M.S were supported by</w:t>
      </w:r>
      <w:r w:rsidR="00AF24D3" w:rsidRPr="00AF24D3">
        <w:rPr>
          <w:rFonts w:ascii="Arial" w:hAnsi="Arial" w:cs="Arial"/>
        </w:rPr>
        <w:t xml:space="preserve"> a grant </w:t>
      </w:r>
      <w:r w:rsidR="00AF24D3">
        <w:rPr>
          <w:rFonts w:ascii="Arial" w:hAnsi="Arial" w:cs="Arial"/>
        </w:rPr>
        <w:t xml:space="preserve">from the </w:t>
      </w:r>
      <w:r w:rsidR="00AF24D3" w:rsidRPr="00AF24D3">
        <w:rPr>
          <w:rFonts w:ascii="Arial" w:hAnsi="Arial" w:cs="Arial"/>
        </w:rPr>
        <w:t>National Institute of Health/</w:t>
      </w:r>
      <w:r w:rsidR="00A42725" w:rsidRPr="00AF24D3">
        <w:rPr>
          <w:rFonts w:ascii="Arial" w:hAnsi="Arial" w:cs="Arial"/>
        </w:rPr>
        <w:t>National Institute of General Medical Sciences (1P50HG004942)</w:t>
      </w:r>
      <w:r w:rsidRPr="00AF24D3">
        <w:rPr>
          <w:rFonts w:ascii="Arial" w:hAnsi="Arial" w:cs="Arial"/>
        </w:rPr>
        <w:t>.</w:t>
      </w:r>
      <w:r w:rsidRPr="00AF24D3">
        <w:rPr>
          <w:rFonts w:ascii="Arial" w:hAnsi="Arial" w:cs="Arial"/>
          <w:b/>
        </w:rPr>
        <w:t xml:space="preserve"> </w:t>
      </w:r>
      <w:r w:rsidR="007E69F4">
        <w:rPr>
          <w:rFonts w:ascii="Arial" w:hAnsi="Arial" w:cs="Arial"/>
          <w:b/>
        </w:rPr>
        <w:t xml:space="preserve"> </w:t>
      </w:r>
      <w:r w:rsidRPr="00AF24D3">
        <w:rPr>
          <w:rFonts w:ascii="Arial" w:hAnsi="Arial" w:cs="Arial"/>
          <w:color w:val="000000" w:themeColor="text1"/>
        </w:rPr>
        <w:t>The authors thank Erin Gemperline, Richard S. Marshall, and</w:t>
      </w:r>
      <w:r>
        <w:rPr>
          <w:rFonts w:ascii="Arial" w:hAnsi="Arial" w:cs="Arial"/>
          <w:color w:val="000000" w:themeColor="text1"/>
        </w:rPr>
        <w:t xml:space="preserve"> Josh Coon for critical reading of the manuscript, and additionally thank Derek Bailey for a critical code review.</w:t>
      </w:r>
    </w:p>
    <w:p w14:paraId="53598639" w14:textId="77777777" w:rsidR="004A6012" w:rsidRPr="00C174FF" w:rsidRDefault="004A6012" w:rsidP="00C174FF">
      <w:pPr>
        <w:spacing w:after="0" w:line="360" w:lineRule="auto"/>
        <w:jc w:val="both"/>
        <w:rPr>
          <w:rFonts w:ascii="Arial" w:hAnsi="Arial" w:cs="Arial"/>
          <w:b/>
        </w:rPr>
      </w:pPr>
    </w:p>
    <w:p w14:paraId="53436EB3" w14:textId="77777777" w:rsidR="0094370E" w:rsidRDefault="0094370E" w:rsidP="0094370E">
      <w:pPr>
        <w:spacing w:after="0" w:line="360" w:lineRule="auto"/>
        <w:rPr>
          <w:rFonts w:ascii="Arial" w:hAnsi="Arial" w:cs="Arial"/>
          <w:color w:val="000000" w:themeColor="text1"/>
        </w:rPr>
      </w:pPr>
    </w:p>
    <w:p w14:paraId="0A62508E" w14:textId="77777777" w:rsidR="001C1587" w:rsidRDefault="001C15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2389C46D" w14:textId="14187C39" w:rsidR="000A1963" w:rsidRPr="0094370E" w:rsidRDefault="000A1963" w:rsidP="0094370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 w:themeColor="text1"/>
        </w:rPr>
        <w:lastRenderedPageBreak/>
        <w:t>The authors have declared no conflict of interest.</w:t>
      </w:r>
    </w:p>
    <w:p w14:paraId="7741617C" w14:textId="77777777" w:rsidR="000A1963" w:rsidRDefault="000A1963" w:rsidP="00D752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245D4B9" w14:textId="77777777" w:rsidR="000A1963" w:rsidRDefault="000A19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BFE8EA7" w14:textId="3591B546" w:rsidR="00C20932" w:rsidRPr="00C81191" w:rsidRDefault="00C44E26" w:rsidP="006B7B4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REFERENCES</w:t>
      </w:r>
    </w:p>
    <w:p w14:paraId="1008DC9D" w14:textId="77777777" w:rsidR="007A358E" w:rsidRPr="009E05D8" w:rsidRDefault="006A15B2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  <w:b/>
          <w:i/>
        </w:rPr>
        <w:fldChar w:fldCharType="begin"/>
      </w:r>
      <w:r w:rsidR="006447DE" w:rsidRPr="009E05D8">
        <w:rPr>
          <w:rFonts w:ascii="Arial" w:hAnsi="Arial" w:cs="Arial"/>
          <w:b/>
          <w:i/>
        </w:rPr>
        <w:instrText xml:space="preserve"> ADDIN EN.REFLIST </w:instrText>
      </w:r>
      <w:r w:rsidRPr="009E05D8">
        <w:rPr>
          <w:rFonts w:ascii="Arial" w:hAnsi="Arial" w:cs="Arial"/>
          <w:b/>
          <w:i/>
        </w:rPr>
        <w:fldChar w:fldCharType="separate"/>
      </w:r>
      <w:r w:rsidR="007A358E" w:rsidRPr="009E05D8">
        <w:rPr>
          <w:rFonts w:ascii="Arial" w:hAnsi="Arial" w:cs="Arial"/>
        </w:rPr>
        <w:t xml:space="preserve">[1] Wong, J. W., Cagney, G., An overview of label-free quantitation methods in proteomics by mass spectrometry. </w:t>
      </w:r>
      <w:r w:rsidR="007A358E" w:rsidRPr="009E05D8">
        <w:rPr>
          <w:rFonts w:ascii="Arial" w:hAnsi="Arial" w:cs="Arial"/>
          <w:i/>
        </w:rPr>
        <w:t xml:space="preserve">Methods Mol. Biol. </w:t>
      </w:r>
      <w:r w:rsidR="007A358E" w:rsidRPr="009E05D8">
        <w:rPr>
          <w:rFonts w:ascii="Arial" w:hAnsi="Arial" w:cs="Arial"/>
        </w:rPr>
        <w:t xml:space="preserve">2010, </w:t>
      </w:r>
      <w:r w:rsidR="007A358E" w:rsidRPr="009E05D8">
        <w:rPr>
          <w:rFonts w:ascii="Arial" w:hAnsi="Arial" w:cs="Arial"/>
          <w:i/>
        </w:rPr>
        <w:t>604</w:t>
      </w:r>
      <w:r w:rsidR="007A358E" w:rsidRPr="009E05D8">
        <w:rPr>
          <w:rFonts w:ascii="Arial" w:hAnsi="Arial" w:cs="Arial"/>
        </w:rPr>
        <w:t>, 273-283.</w:t>
      </w:r>
    </w:p>
    <w:p w14:paraId="263F9D06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[2] Ong, S. E., Blagoev, B., Kratchmarova, I., Kristensen, D. B.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Stable isotope labeling by amino acids in cell culture, SILAC, as a simple and accurate approach to expression proteomics. </w:t>
      </w:r>
      <w:r w:rsidRPr="009E05D8">
        <w:rPr>
          <w:rFonts w:ascii="Arial" w:hAnsi="Arial" w:cs="Arial"/>
          <w:i/>
        </w:rPr>
        <w:t xml:space="preserve">Mol. Cell. Proteomics </w:t>
      </w:r>
      <w:r w:rsidRPr="009E05D8">
        <w:rPr>
          <w:rFonts w:ascii="Arial" w:hAnsi="Arial" w:cs="Arial"/>
        </w:rPr>
        <w:t xml:space="preserve">2002, </w:t>
      </w:r>
      <w:r w:rsidRPr="009E05D8">
        <w:rPr>
          <w:rFonts w:ascii="Arial" w:hAnsi="Arial" w:cs="Arial"/>
          <w:i/>
        </w:rPr>
        <w:t>1</w:t>
      </w:r>
      <w:r w:rsidRPr="009E05D8">
        <w:rPr>
          <w:rFonts w:ascii="Arial" w:hAnsi="Arial" w:cs="Arial"/>
        </w:rPr>
        <w:t>, 376-386.</w:t>
      </w:r>
    </w:p>
    <w:p w14:paraId="17A35E8B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[3] Thompson, A., Schafer, J., Kuhn, K., Kienle, S.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Tandem mass tags: a novel quantification strategy for comparative analysis of complex protein mixtures by MS/MS. </w:t>
      </w:r>
      <w:r w:rsidRPr="009E05D8">
        <w:rPr>
          <w:rFonts w:ascii="Arial" w:hAnsi="Arial" w:cs="Arial"/>
          <w:i/>
        </w:rPr>
        <w:t xml:space="preserve">Anal. Chem. </w:t>
      </w:r>
      <w:r w:rsidRPr="009E05D8">
        <w:rPr>
          <w:rFonts w:ascii="Arial" w:hAnsi="Arial" w:cs="Arial"/>
        </w:rPr>
        <w:t xml:space="preserve">2003, </w:t>
      </w:r>
      <w:r w:rsidRPr="009E05D8">
        <w:rPr>
          <w:rFonts w:ascii="Arial" w:hAnsi="Arial" w:cs="Arial"/>
          <w:i/>
        </w:rPr>
        <w:t>75</w:t>
      </w:r>
      <w:r w:rsidRPr="009E05D8">
        <w:rPr>
          <w:rFonts w:ascii="Arial" w:hAnsi="Arial" w:cs="Arial"/>
        </w:rPr>
        <w:t>, 1895-1904.</w:t>
      </w:r>
    </w:p>
    <w:p w14:paraId="70A45F9A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[4] Ross, P. L., Huang, Y. N., Marchese, J. N., Williamson, B.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Multiplexed protein quantitation in </w:t>
      </w:r>
      <w:r w:rsidRPr="009E05D8">
        <w:rPr>
          <w:rFonts w:ascii="Arial" w:hAnsi="Arial" w:cs="Arial"/>
          <w:i/>
        </w:rPr>
        <w:t>Saccharomyces cerevisiae</w:t>
      </w:r>
      <w:r w:rsidRPr="009E05D8">
        <w:rPr>
          <w:rFonts w:ascii="Arial" w:hAnsi="Arial" w:cs="Arial"/>
        </w:rPr>
        <w:t xml:space="preserve"> using amine-reactive isobaric tagging reagents. </w:t>
      </w:r>
      <w:r w:rsidRPr="009E05D8">
        <w:rPr>
          <w:rFonts w:ascii="Arial" w:hAnsi="Arial" w:cs="Arial"/>
          <w:i/>
        </w:rPr>
        <w:t xml:space="preserve">Mol. Cell. Proteomics </w:t>
      </w:r>
      <w:r w:rsidRPr="009E05D8">
        <w:rPr>
          <w:rFonts w:ascii="Arial" w:hAnsi="Arial" w:cs="Arial"/>
        </w:rPr>
        <w:t xml:space="preserve">2004, </w:t>
      </w:r>
      <w:r w:rsidRPr="009E05D8">
        <w:rPr>
          <w:rFonts w:ascii="Arial" w:hAnsi="Arial" w:cs="Arial"/>
          <w:i/>
        </w:rPr>
        <w:t>3</w:t>
      </w:r>
      <w:r w:rsidRPr="009E05D8">
        <w:rPr>
          <w:rFonts w:ascii="Arial" w:hAnsi="Arial" w:cs="Arial"/>
        </w:rPr>
        <w:t>, 1154-1169.</w:t>
      </w:r>
    </w:p>
    <w:p w14:paraId="72C40403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 xml:space="preserve">[5] Gerber, S. A., Rush, J., Stemman, O., Kirschner, M. W., Gygi, S. P., Absolute quantification of proteins and phosphoproteins from cell lysates by tandem MS. </w:t>
      </w:r>
      <w:r w:rsidRPr="009E05D8">
        <w:rPr>
          <w:rFonts w:ascii="Arial" w:hAnsi="Arial" w:cs="Arial"/>
          <w:i/>
        </w:rPr>
        <w:t xml:space="preserve">Proc. Natl. Acad. Sci. USA </w:t>
      </w:r>
      <w:r w:rsidRPr="009E05D8">
        <w:rPr>
          <w:rFonts w:ascii="Arial" w:hAnsi="Arial" w:cs="Arial"/>
        </w:rPr>
        <w:t xml:space="preserve">2003, </w:t>
      </w:r>
      <w:r w:rsidRPr="009E05D8">
        <w:rPr>
          <w:rFonts w:ascii="Arial" w:hAnsi="Arial" w:cs="Arial"/>
          <w:i/>
        </w:rPr>
        <w:t>100</w:t>
      </w:r>
      <w:r w:rsidRPr="009E05D8">
        <w:rPr>
          <w:rFonts w:ascii="Arial" w:hAnsi="Arial" w:cs="Arial"/>
        </w:rPr>
        <w:t>, 6940-6945.</w:t>
      </w:r>
    </w:p>
    <w:p w14:paraId="3A1F1A11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[6] Zhang, B., VerBerkmoes, N. C., Langston, M. A., Uberbacher, E.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Detecting differential and correlated protein expression in label-free shotgun proteomics. </w:t>
      </w:r>
      <w:r w:rsidRPr="009E05D8">
        <w:rPr>
          <w:rFonts w:ascii="Arial" w:hAnsi="Arial" w:cs="Arial"/>
          <w:i/>
        </w:rPr>
        <w:t xml:space="preserve">J. Proteome Res. </w:t>
      </w:r>
      <w:r w:rsidRPr="009E05D8">
        <w:rPr>
          <w:rFonts w:ascii="Arial" w:hAnsi="Arial" w:cs="Arial"/>
        </w:rPr>
        <w:t xml:space="preserve">2006, </w:t>
      </w:r>
      <w:r w:rsidRPr="009E05D8">
        <w:rPr>
          <w:rFonts w:ascii="Arial" w:hAnsi="Arial" w:cs="Arial"/>
          <w:i/>
        </w:rPr>
        <w:t>5</w:t>
      </w:r>
      <w:r w:rsidRPr="009E05D8">
        <w:rPr>
          <w:rFonts w:ascii="Arial" w:hAnsi="Arial" w:cs="Arial"/>
        </w:rPr>
        <w:t>, 2909-2918.</w:t>
      </w:r>
    </w:p>
    <w:p w14:paraId="3875FC9F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[7] Zybailov, B., Mosley, A. L., Sardiu, M. E., Coleman, M. K.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Statistical analysis of membrane proteome expression changes in </w:t>
      </w:r>
      <w:r w:rsidRPr="00561153">
        <w:rPr>
          <w:rFonts w:ascii="Arial" w:hAnsi="Arial" w:cs="Arial"/>
          <w:i/>
        </w:rPr>
        <w:t>Saccharomyces cerevisiae</w:t>
      </w:r>
      <w:r w:rsidRPr="009E05D8">
        <w:rPr>
          <w:rFonts w:ascii="Arial" w:hAnsi="Arial" w:cs="Arial"/>
        </w:rPr>
        <w:t xml:space="preserve">. </w:t>
      </w:r>
      <w:r w:rsidRPr="009E05D8">
        <w:rPr>
          <w:rFonts w:ascii="Arial" w:hAnsi="Arial" w:cs="Arial"/>
          <w:i/>
        </w:rPr>
        <w:t xml:space="preserve">J. Proteome Res. </w:t>
      </w:r>
      <w:r w:rsidRPr="009E05D8">
        <w:rPr>
          <w:rFonts w:ascii="Arial" w:hAnsi="Arial" w:cs="Arial"/>
        </w:rPr>
        <w:t xml:space="preserve">2006, </w:t>
      </w:r>
      <w:r w:rsidRPr="009E05D8">
        <w:rPr>
          <w:rFonts w:ascii="Arial" w:hAnsi="Arial" w:cs="Arial"/>
          <w:i/>
        </w:rPr>
        <w:t>5</w:t>
      </w:r>
      <w:r w:rsidRPr="009E05D8">
        <w:rPr>
          <w:rFonts w:ascii="Arial" w:hAnsi="Arial" w:cs="Arial"/>
        </w:rPr>
        <w:t>, 2339-2347.</w:t>
      </w:r>
    </w:p>
    <w:p w14:paraId="19AA86C9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 xml:space="preserve">[8] Zhang, Y., Wen, Z., Washburn, M. P., Florens, L., Refinements to label free proteome quantitation: how to deal with peptides shared by multiple proteins. </w:t>
      </w:r>
      <w:r w:rsidRPr="009E05D8">
        <w:rPr>
          <w:rFonts w:ascii="Arial" w:hAnsi="Arial" w:cs="Arial"/>
          <w:i/>
        </w:rPr>
        <w:t xml:space="preserve">Anal. Chem. </w:t>
      </w:r>
      <w:r w:rsidRPr="009E05D8">
        <w:rPr>
          <w:rFonts w:ascii="Arial" w:hAnsi="Arial" w:cs="Arial"/>
        </w:rPr>
        <w:t xml:space="preserve">2010, </w:t>
      </w:r>
      <w:r w:rsidRPr="009E05D8">
        <w:rPr>
          <w:rFonts w:ascii="Arial" w:hAnsi="Arial" w:cs="Arial"/>
          <w:i/>
        </w:rPr>
        <w:t>82</w:t>
      </w:r>
      <w:r w:rsidRPr="009E05D8">
        <w:rPr>
          <w:rFonts w:ascii="Arial" w:hAnsi="Arial" w:cs="Arial"/>
        </w:rPr>
        <w:t>, 2272-2281.</w:t>
      </w:r>
    </w:p>
    <w:p w14:paraId="5D3D9C31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 xml:space="preserve">[9] Wenger, C. D., Coon, J. J., A proteomics search algorithm specifically designed for high-resolution tandem mass spectra. </w:t>
      </w:r>
      <w:r w:rsidRPr="009E05D8">
        <w:rPr>
          <w:rFonts w:ascii="Arial" w:hAnsi="Arial" w:cs="Arial"/>
          <w:i/>
        </w:rPr>
        <w:t xml:space="preserve">J. Proteome Res. </w:t>
      </w:r>
      <w:r w:rsidRPr="009E05D8">
        <w:rPr>
          <w:rFonts w:ascii="Arial" w:hAnsi="Arial" w:cs="Arial"/>
        </w:rPr>
        <w:t xml:space="preserve">2013, </w:t>
      </w:r>
      <w:r w:rsidRPr="009E05D8">
        <w:rPr>
          <w:rFonts w:ascii="Arial" w:hAnsi="Arial" w:cs="Arial"/>
          <w:i/>
        </w:rPr>
        <w:t>12</w:t>
      </w:r>
      <w:r w:rsidRPr="009E05D8">
        <w:rPr>
          <w:rFonts w:ascii="Arial" w:hAnsi="Arial" w:cs="Arial"/>
        </w:rPr>
        <w:t>, 1377-1386.</w:t>
      </w:r>
    </w:p>
    <w:p w14:paraId="0888B485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lastRenderedPageBreak/>
        <w:t xml:space="preserve">[10] Fermin, D., Basrur, V., Yocum, A. K., Nesvizhskii, A. I., ABACUS: a computational tool for extracting and pre-processing spectral count data for label-free quantitative proteomic analysis. </w:t>
      </w:r>
      <w:r w:rsidRPr="009E05D8">
        <w:rPr>
          <w:rFonts w:ascii="Arial" w:hAnsi="Arial" w:cs="Arial"/>
          <w:i/>
        </w:rPr>
        <w:t xml:space="preserve">Proteomics </w:t>
      </w:r>
      <w:r w:rsidRPr="009E05D8">
        <w:rPr>
          <w:rFonts w:ascii="Arial" w:hAnsi="Arial" w:cs="Arial"/>
        </w:rPr>
        <w:t xml:space="preserve">2011, </w:t>
      </w:r>
      <w:r w:rsidRPr="009E05D8">
        <w:rPr>
          <w:rFonts w:ascii="Arial" w:hAnsi="Arial" w:cs="Arial"/>
          <w:i/>
        </w:rPr>
        <w:t>11</w:t>
      </w:r>
      <w:r w:rsidRPr="009E05D8">
        <w:rPr>
          <w:rFonts w:ascii="Arial" w:hAnsi="Arial" w:cs="Arial"/>
        </w:rPr>
        <w:t>, 1340-1345.</w:t>
      </w:r>
    </w:p>
    <w:p w14:paraId="01EAA819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[11] Cox, J., Hein, M. Y., Luber, C. A., Paron, I.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Accurate proteome-wide label-free quantification by delayed normalization and maximal peptide ratio extraction, termed MaxLFQ. </w:t>
      </w:r>
      <w:r w:rsidRPr="009E05D8">
        <w:rPr>
          <w:rFonts w:ascii="Arial" w:hAnsi="Arial" w:cs="Arial"/>
          <w:i/>
        </w:rPr>
        <w:t xml:space="preserve">Mol. Cell. Proteomics </w:t>
      </w:r>
      <w:r w:rsidRPr="009E05D8">
        <w:rPr>
          <w:rFonts w:ascii="Arial" w:hAnsi="Arial" w:cs="Arial"/>
        </w:rPr>
        <w:t xml:space="preserve">2014, </w:t>
      </w:r>
      <w:r w:rsidRPr="009E05D8">
        <w:rPr>
          <w:rFonts w:ascii="Arial" w:hAnsi="Arial" w:cs="Arial"/>
          <w:i/>
        </w:rPr>
        <w:t>13</w:t>
      </w:r>
      <w:r w:rsidRPr="009E05D8">
        <w:rPr>
          <w:rFonts w:ascii="Arial" w:hAnsi="Arial" w:cs="Arial"/>
        </w:rPr>
        <w:t>, 2513-2526.</w:t>
      </w:r>
    </w:p>
    <w:p w14:paraId="1BC4CAC4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 xml:space="preserve">[12] Tu, C., Li, J., Sheng, Q., Zhang, M., Qu, J., Systematic assessment of survey scan and MS2-based abundance strategies for label-free quantitative proteomics using high-resolution MS data. </w:t>
      </w:r>
      <w:r w:rsidRPr="009E05D8">
        <w:rPr>
          <w:rFonts w:ascii="Arial" w:hAnsi="Arial" w:cs="Arial"/>
          <w:i/>
        </w:rPr>
        <w:t xml:space="preserve">J. Proteome Res. </w:t>
      </w:r>
      <w:r w:rsidRPr="009E05D8">
        <w:rPr>
          <w:rFonts w:ascii="Arial" w:hAnsi="Arial" w:cs="Arial"/>
        </w:rPr>
        <w:t xml:space="preserve">2014, </w:t>
      </w:r>
      <w:r w:rsidRPr="009E05D8">
        <w:rPr>
          <w:rFonts w:ascii="Arial" w:hAnsi="Arial" w:cs="Arial"/>
          <w:i/>
        </w:rPr>
        <w:t>13</w:t>
      </w:r>
      <w:r w:rsidRPr="009E05D8">
        <w:rPr>
          <w:rFonts w:ascii="Arial" w:hAnsi="Arial" w:cs="Arial"/>
        </w:rPr>
        <w:t>, 2069-2079.</w:t>
      </w:r>
    </w:p>
    <w:p w14:paraId="59EF679E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[13] Yang, P., Fu, H., Walker, J., Papa, C. M.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Purification of the </w:t>
      </w:r>
      <w:r w:rsidRPr="00561153">
        <w:rPr>
          <w:rFonts w:ascii="Arial" w:hAnsi="Arial" w:cs="Arial"/>
          <w:i/>
        </w:rPr>
        <w:t>Arabidopsis</w:t>
      </w:r>
      <w:r w:rsidRPr="009E05D8">
        <w:rPr>
          <w:rFonts w:ascii="Arial" w:hAnsi="Arial" w:cs="Arial"/>
        </w:rPr>
        <w:t xml:space="preserve"> 26S proteasome: biochemical and molecular analyses revealed the presence of multiple isoforms. </w:t>
      </w:r>
      <w:r w:rsidRPr="009E05D8">
        <w:rPr>
          <w:rFonts w:ascii="Arial" w:hAnsi="Arial" w:cs="Arial"/>
          <w:i/>
        </w:rPr>
        <w:t xml:space="preserve">J. Biol. Chem. </w:t>
      </w:r>
      <w:r w:rsidRPr="009E05D8">
        <w:rPr>
          <w:rFonts w:ascii="Arial" w:hAnsi="Arial" w:cs="Arial"/>
        </w:rPr>
        <w:t xml:space="preserve">2004, </w:t>
      </w:r>
      <w:r w:rsidRPr="009E05D8">
        <w:rPr>
          <w:rFonts w:ascii="Arial" w:hAnsi="Arial" w:cs="Arial"/>
          <w:i/>
        </w:rPr>
        <w:t>279</w:t>
      </w:r>
      <w:r w:rsidRPr="009E05D8">
        <w:rPr>
          <w:rFonts w:ascii="Arial" w:hAnsi="Arial" w:cs="Arial"/>
        </w:rPr>
        <w:t>, 6401-6413.</w:t>
      </w:r>
    </w:p>
    <w:p w14:paraId="3265935B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[14] Book, A. J., Gladman, N. P., Lee, S. S., Scalf, M.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Affinity purification of the </w:t>
      </w:r>
      <w:r w:rsidRPr="00561153">
        <w:rPr>
          <w:rFonts w:ascii="Arial" w:hAnsi="Arial" w:cs="Arial"/>
          <w:i/>
        </w:rPr>
        <w:t>Arabidopsis</w:t>
      </w:r>
      <w:r w:rsidRPr="009E05D8">
        <w:rPr>
          <w:rFonts w:ascii="Arial" w:hAnsi="Arial" w:cs="Arial"/>
        </w:rPr>
        <w:t xml:space="preserve"> 26S proteasome reveals a diverse array of plant proteolytic complexes. </w:t>
      </w:r>
      <w:r w:rsidRPr="009E05D8">
        <w:rPr>
          <w:rFonts w:ascii="Arial" w:hAnsi="Arial" w:cs="Arial"/>
          <w:i/>
        </w:rPr>
        <w:t xml:space="preserve">J. Biol. Chem. </w:t>
      </w:r>
      <w:r w:rsidRPr="009E05D8">
        <w:rPr>
          <w:rFonts w:ascii="Arial" w:hAnsi="Arial" w:cs="Arial"/>
        </w:rPr>
        <w:t xml:space="preserve">2010, </w:t>
      </w:r>
      <w:r w:rsidRPr="009E05D8">
        <w:rPr>
          <w:rFonts w:ascii="Arial" w:hAnsi="Arial" w:cs="Arial"/>
          <w:i/>
        </w:rPr>
        <w:t>285</w:t>
      </w:r>
      <w:r w:rsidRPr="009E05D8">
        <w:rPr>
          <w:rFonts w:ascii="Arial" w:hAnsi="Arial" w:cs="Arial"/>
        </w:rPr>
        <w:t>, 25554-25569.</w:t>
      </w:r>
    </w:p>
    <w:p w14:paraId="02E8974D" w14:textId="77777777" w:rsidR="007A358E" w:rsidRPr="009E05D8" w:rsidRDefault="007A358E" w:rsidP="006B7B45">
      <w:pPr>
        <w:pStyle w:val="EndNoteBibliography"/>
        <w:spacing w:after="0"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[15] Russell, J. D., Scalf, M., Book, A. J., Ladror, D. T.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Characterization and quantification of intact 26S proteasome proteins by real-time measurement of intrinsic fluorescence prior to top-down mass spectrometry. </w:t>
      </w:r>
      <w:r w:rsidRPr="009E05D8">
        <w:rPr>
          <w:rFonts w:ascii="Arial" w:hAnsi="Arial" w:cs="Arial"/>
          <w:i/>
        </w:rPr>
        <w:t xml:space="preserve">PloS one </w:t>
      </w:r>
      <w:r w:rsidRPr="009E05D8">
        <w:rPr>
          <w:rFonts w:ascii="Arial" w:hAnsi="Arial" w:cs="Arial"/>
        </w:rPr>
        <w:t xml:space="preserve">2013, </w:t>
      </w:r>
      <w:r w:rsidRPr="009E05D8">
        <w:rPr>
          <w:rFonts w:ascii="Arial" w:hAnsi="Arial" w:cs="Arial"/>
          <w:i/>
        </w:rPr>
        <w:t>8</w:t>
      </w:r>
      <w:r w:rsidRPr="009E05D8">
        <w:rPr>
          <w:rFonts w:ascii="Arial" w:hAnsi="Arial" w:cs="Arial"/>
        </w:rPr>
        <w:t>, e58157.</w:t>
      </w:r>
    </w:p>
    <w:p w14:paraId="363058A6" w14:textId="77777777" w:rsidR="007A358E" w:rsidRPr="009E05D8" w:rsidRDefault="007A358E" w:rsidP="006B7B45">
      <w:pPr>
        <w:pStyle w:val="EndNoteBibliography"/>
        <w:spacing w:line="480" w:lineRule="auto"/>
        <w:rPr>
          <w:rFonts w:ascii="Arial" w:hAnsi="Arial" w:cs="Arial"/>
        </w:rPr>
      </w:pPr>
      <w:r w:rsidRPr="009E05D8">
        <w:rPr>
          <w:rFonts w:ascii="Arial" w:hAnsi="Arial" w:cs="Arial"/>
        </w:rPr>
        <w:t>[16] Deutsch, E. W., Mendoza, L., Shteynberg, D., Farrah, T.</w:t>
      </w:r>
      <w:r w:rsidRPr="009E05D8">
        <w:rPr>
          <w:rFonts w:ascii="Arial" w:hAnsi="Arial" w:cs="Arial"/>
          <w:i/>
        </w:rPr>
        <w:t>, et al.</w:t>
      </w:r>
      <w:r w:rsidRPr="009E05D8">
        <w:rPr>
          <w:rFonts w:ascii="Arial" w:hAnsi="Arial" w:cs="Arial"/>
        </w:rPr>
        <w:t xml:space="preserve">, A guided tour of the Trans-Proteomic Pipeline. </w:t>
      </w:r>
      <w:r w:rsidRPr="009E05D8">
        <w:rPr>
          <w:rFonts w:ascii="Arial" w:hAnsi="Arial" w:cs="Arial"/>
          <w:i/>
        </w:rPr>
        <w:t xml:space="preserve">Proteomics </w:t>
      </w:r>
      <w:r w:rsidRPr="009E05D8">
        <w:rPr>
          <w:rFonts w:ascii="Arial" w:hAnsi="Arial" w:cs="Arial"/>
        </w:rPr>
        <w:t xml:space="preserve">2010, </w:t>
      </w:r>
      <w:r w:rsidRPr="009E05D8">
        <w:rPr>
          <w:rFonts w:ascii="Arial" w:hAnsi="Arial" w:cs="Arial"/>
          <w:i/>
        </w:rPr>
        <w:t>10</w:t>
      </w:r>
      <w:r w:rsidRPr="009E05D8">
        <w:rPr>
          <w:rFonts w:ascii="Arial" w:hAnsi="Arial" w:cs="Arial"/>
        </w:rPr>
        <w:t>, 1150-1159.</w:t>
      </w:r>
    </w:p>
    <w:p w14:paraId="512369EC" w14:textId="30011FDE" w:rsidR="00A946A3" w:rsidRDefault="006A15B2" w:rsidP="006B7B45">
      <w:pPr>
        <w:spacing w:after="0" w:line="480" w:lineRule="auto"/>
        <w:jc w:val="both"/>
        <w:rPr>
          <w:rFonts w:ascii="Arial" w:hAnsi="Arial" w:cs="Arial"/>
          <w:b/>
          <w:i/>
        </w:rPr>
      </w:pPr>
      <w:r w:rsidRPr="009E05D8">
        <w:rPr>
          <w:rFonts w:ascii="Arial" w:hAnsi="Arial" w:cs="Arial"/>
          <w:b/>
          <w:i/>
        </w:rPr>
        <w:fldChar w:fldCharType="end"/>
      </w:r>
    </w:p>
    <w:p w14:paraId="56A37440" w14:textId="77777777" w:rsidR="00A946A3" w:rsidRDefault="00A946A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page"/>
      </w:r>
    </w:p>
    <w:p w14:paraId="57AF9C35" w14:textId="31E4205D" w:rsidR="00696720" w:rsidRPr="0036196D" w:rsidRDefault="00696720" w:rsidP="006B7B45">
      <w:pPr>
        <w:spacing w:after="0" w:line="480" w:lineRule="auto"/>
        <w:jc w:val="both"/>
        <w:rPr>
          <w:rFonts w:ascii="Arial" w:hAnsi="Arial" w:cs="Arial"/>
          <w:b/>
        </w:rPr>
      </w:pPr>
      <w:r w:rsidRPr="00CD4CE9">
        <w:rPr>
          <w:rFonts w:ascii="Arial" w:hAnsi="Arial" w:cs="Arial"/>
          <w:b/>
          <w:sz w:val="24"/>
          <w:szCs w:val="24"/>
        </w:rPr>
        <w:lastRenderedPageBreak/>
        <w:t>FIGURE LEGENDS</w:t>
      </w:r>
    </w:p>
    <w:p w14:paraId="070878BF" w14:textId="77777777" w:rsidR="00696720" w:rsidRPr="0081575B" w:rsidRDefault="00696720" w:rsidP="006B7B45">
      <w:pPr>
        <w:spacing w:after="0" w:line="480" w:lineRule="auto"/>
        <w:ind w:left="-360"/>
        <w:jc w:val="both"/>
        <w:rPr>
          <w:rFonts w:ascii="Arial" w:hAnsi="Arial" w:cs="Arial"/>
        </w:rPr>
      </w:pPr>
    </w:p>
    <w:p w14:paraId="6B0CE28B" w14:textId="15711F09" w:rsidR="00696720" w:rsidRPr="0081575B" w:rsidRDefault="00A946A3" w:rsidP="006B7B45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Figure 1</w:t>
      </w:r>
      <w:r w:rsidR="00696720" w:rsidRPr="0081575B">
        <w:rPr>
          <w:rFonts w:ascii="Arial" w:hAnsi="Arial" w:cs="Arial"/>
          <w:b/>
        </w:rPr>
        <w:t>.</w:t>
      </w:r>
      <w:r w:rsidR="00696720" w:rsidRPr="0081575B">
        <w:rPr>
          <w:rFonts w:ascii="Arial" w:hAnsi="Arial" w:cs="Arial"/>
        </w:rPr>
        <w:t xml:space="preserve">  Confirmation of </w:t>
      </w:r>
      <w:proofErr w:type="spellStart"/>
      <w:r w:rsidR="00696720" w:rsidRPr="0081575B">
        <w:rPr>
          <w:rFonts w:ascii="Arial" w:hAnsi="Arial" w:cs="Arial"/>
        </w:rPr>
        <w:t>MSpC</w:t>
      </w:r>
      <w:proofErr w:type="spellEnd"/>
      <w:r w:rsidR="00696720" w:rsidRPr="0081575B">
        <w:rPr>
          <w:rFonts w:ascii="Arial" w:hAnsi="Arial" w:cs="Arial"/>
        </w:rPr>
        <w:t xml:space="preserve"> accuracy by analysis of </w:t>
      </w:r>
      <w:r w:rsidR="00E50941">
        <w:rPr>
          <w:rFonts w:ascii="Arial" w:hAnsi="Arial" w:cs="Arial"/>
        </w:rPr>
        <w:t>MS/</w:t>
      </w:r>
      <w:r w:rsidR="00696720" w:rsidRPr="0081575B">
        <w:rPr>
          <w:rFonts w:ascii="Arial" w:hAnsi="Arial" w:cs="Arial"/>
        </w:rPr>
        <w:t xml:space="preserve">MS datasets generated with the Universal Proteome Standard 2 (UPS2).  The array of UPS2 standards were spiked into </w:t>
      </w:r>
      <w:proofErr w:type="spellStart"/>
      <w:r w:rsidR="00696720" w:rsidRPr="0081575B">
        <w:rPr>
          <w:rFonts w:ascii="Arial" w:hAnsi="Arial" w:cs="Arial"/>
          <w:i/>
        </w:rPr>
        <w:t>Xenopus</w:t>
      </w:r>
      <w:proofErr w:type="spellEnd"/>
      <w:r w:rsidR="00696720" w:rsidRPr="0081575B">
        <w:rPr>
          <w:rFonts w:ascii="Arial" w:hAnsi="Arial" w:cs="Arial"/>
          <w:i/>
        </w:rPr>
        <w:t xml:space="preserve"> </w:t>
      </w:r>
      <w:proofErr w:type="spellStart"/>
      <w:r w:rsidR="00696720" w:rsidRPr="0081575B">
        <w:rPr>
          <w:rFonts w:ascii="Arial" w:hAnsi="Arial" w:cs="Arial"/>
          <w:i/>
        </w:rPr>
        <w:t>laevis</w:t>
      </w:r>
      <w:proofErr w:type="spellEnd"/>
      <w:r w:rsidR="00696720" w:rsidRPr="0081575B">
        <w:rPr>
          <w:rFonts w:ascii="Arial" w:hAnsi="Arial" w:cs="Arial"/>
        </w:rPr>
        <w:t xml:space="preserve"> egg </w:t>
      </w:r>
      <w:r w:rsidR="00696720" w:rsidRPr="0081575B">
        <w:rPr>
          <w:rFonts w:ascii="Arial" w:hAnsi="Arial" w:cs="Arial"/>
          <w:b/>
        </w:rPr>
        <w:t>(Top)</w:t>
      </w:r>
      <w:r w:rsidR="00696720" w:rsidRPr="0081575B">
        <w:rPr>
          <w:rFonts w:ascii="Arial" w:hAnsi="Arial" w:cs="Arial"/>
        </w:rPr>
        <w:t xml:space="preserve"> and embryo </w:t>
      </w:r>
      <w:r w:rsidR="00696720" w:rsidRPr="0081575B">
        <w:rPr>
          <w:rFonts w:ascii="Arial" w:hAnsi="Arial" w:cs="Arial"/>
          <w:b/>
        </w:rPr>
        <w:t xml:space="preserve">(Bottom) </w:t>
      </w:r>
      <w:r w:rsidR="00696720" w:rsidRPr="0081575B">
        <w:rPr>
          <w:rFonts w:ascii="Arial" w:hAnsi="Arial" w:cs="Arial"/>
        </w:rPr>
        <w:t xml:space="preserve">extracts at a range of concentrations.  </w:t>
      </w:r>
      <w:r w:rsidR="00696720">
        <w:rPr>
          <w:rFonts w:ascii="Arial" w:hAnsi="Arial" w:cs="Arial"/>
        </w:rPr>
        <w:t xml:space="preserve">Following MS/MS analysis, </w:t>
      </w:r>
      <w:proofErr w:type="spellStart"/>
      <w:r w:rsidR="00696720" w:rsidRPr="0081575B">
        <w:rPr>
          <w:rFonts w:ascii="Arial" w:hAnsi="Arial" w:cs="Arial"/>
        </w:rPr>
        <w:t>dNSAF</w:t>
      </w:r>
      <w:proofErr w:type="spellEnd"/>
      <w:r w:rsidR="00696720" w:rsidRPr="0081575B">
        <w:rPr>
          <w:rFonts w:ascii="Arial" w:hAnsi="Arial" w:cs="Arial"/>
        </w:rPr>
        <w:t xml:space="preserve"> </w:t>
      </w:r>
      <w:r w:rsidR="00696720">
        <w:rPr>
          <w:rFonts w:ascii="Arial" w:hAnsi="Arial" w:cs="Arial"/>
        </w:rPr>
        <w:t xml:space="preserve">values </w:t>
      </w:r>
      <w:r w:rsidR="00696720" w:rsidRPr="0081575B">
        <w:rPr>
          <w:rFonts w:ascii="Arial" w:hAnsi="Arial" w:cs="Arial"/>
        </w:rPr>
        <w:t>for each</w:t>
      </w:r>
      <w:r w:rsidR="00AF0576">
        <w:rPr>
          <w:rFonts w:ascii="Arial" w:hAnsi="Arial" w:cs="Arial"/>
        </w:rPr>
        <w:t xml:space="preserve"> protein</w:t>
      </w:r>
      <w:r w:rsidR="0094370E">
        <w:rPr>
          <w:rFonts w:ascii="Arial" w:hAnsi="Arial" w:cs="Arial"/>
        </w:rPr>
        <w:t xml:space="preserve"> were</w:t>
      </w:r>
      <w:r w:rsidR="00696720" w:rsidRPr="0081575B">
        <w:rPr>
          <w:rFonts w:ascii="Arial" w:hAnsi="Arial" w:cs="Arial"/>
        </w:rPr>
        <w:t xml:space="preserve"> determined by Morpheus and </w:t>
      </w:r>
      <w:proofErr w:type="spellStart"/>
      <w:r w:rsidR="00696720" w:rsidRPr="0081575B">
        <w:rPr>
          <w:rFonts w:ascii="Arial" w:hAnsi="Arial" w:cs="Arial"/>
        </w:rPr>
        <w:t>MSpC</w:t>
      </w:r>
      <w:proofErr w:type="spellEnd"/>
      <w:r w:rsidR="00696720" w:rsidRPr="0081575B">
        <w:rPr>
          <w:rFonts w:ascii="Arial" w:hAnsi="Arial" w:cs="Arial"/>
        </w:rPr>
        <w:t xml:space="preserve">. </w:t>
      </w:r>
      <w:r w:rsidR="0094370E">
        <w:rPr>
          <w:rFonts w:ascii="Arial" w:hAnsi="Arial" w:cs="Arial"/>
        </w:rPr>
        <w:t xml:space="preserve"> </w:t>
      </w:r>
      <w:r w:rsidR="00696720" w:rsidRPr="0081575B">
        <w:rPr>
          <w:rFonts w:ascii="Arial" w:hAnsi="Arial" w:cs="Arial"/>
          <w:b/>
        </w:rPr>
        <w:t>(A)</w:t>
      </w:r>
      <w:r w:rsidR="00FB2C08">
        <w:rPr>
          <w:rFonts w:ascii="Arial" w:hAnsi="Arial" w:cs="Arial"/>
          <w:b/>
        </w:rPr>
        <w:t xml:space="preserve"> </w:t>
      </w:r>
      <w:r w:rsidR="00696720" w:rsidRPr="0081575B">
        <w:rPr>
          <w:rFonts w:ascii="Arial" w:hAnsi="Arial" w:cs="Arial"/>
        </w:rPr>
        <w:t xml:space="preserve">A log-log plot of </w:t>
      </w:r>
      <w:proofErr w:type="spellStart"/>
      <w:r w:rsidR="00696720" w:rsidRPr="0081575B">
        <w:rPr>
          <w:rFonts w:ascii="Arial" w:hAnsi="Arial" w:cs="Arial"/>
        </w:rPr>
        <w:t>dNSAF</w:t>
      </w:r>
      <w:proofErr w:type="spellEnd"/>
      <w:r w:rsidR="00696720" w:rsidRPr="0081575B">
        <w:rPr>
          <w:rFonts w:ascii="Arial" w:hAnsi="Arial" w:cs="Arial"/>
        </w:rPr>
        <w:t xml:space="preserve"> </w:t>
      </w:r>
      <w:r w:rsidR="00696720">
        <w:rPr>
          <w:rFonts w:ascii="Arial" w:hAnsi="Arial" w:cs="Arial"/>
        </w:rPr>
        <w:t>versu</w:t>
      </w:r>
      <w:r w:rsidR="00696720" w:rsidRPr="0081575B">
        <w:rPr>
          <w:rFonts w:ascii="Arial" w:hAnsi="Arial" w:cs="Arial"/>
        </w:rPr>
        <w:t>s concentration</w:t>
      </w:r>
      <w:r w:rsidR="00696720" w:rsidRPr="0081575B">
        <w:rPr>
          <w:rFonts w:ascii="Arial" w:hAnsi="Arial" w:cs="Arial"/>
          <w:b/>
        </w:rPr>
        <w:t xml:space="preserve"> </w:t>
      </w:r>
      <w:r w:rsidR="00696720" w:rsidRPr="0081575B">
        <w:rPr>
          <w:rFonts w:ascii="Arial" w:hAnsi="Arial" w:cs="Arial"/>
        </w:rPr>
        <w:t xml:space="preserve">for each UPS2 protein detected across each </w:t>
      </w:r>
      <w:proofErr w:type="spellStart"/>
      <w:r w:rsidR="00696720" w:rsidRPr="0081575B">
        <w:rPr>
          <w:rFonts w:ascii="Arial" w:hAnsi="Arial" w:cs="Arial"/>
        </w:rPr>
        <w:t>fmol</w:t>
      </w:r>
      <w:proofErr w:type="spellEnd"/>
      <w:r w:rsidR="00696720" w:rsidRPr="0081575B">
        <w:rPr>
          <w:rFonts w:ascii="Arial" w:hAnsi="Arial" w:cs="Arial"/>
        </w:rPr>
        <w:t xml:space="preserve"> range.  </w:t>
      </w:r>
      <w:r w:rsidR="00696720" w:rsidRPr="0081575B">
        <w:rPr>
          <w:rFonts w:ascii="Arial" w:hAnsi="Arial" w:cs="Arial"/>
          <w:b/>
        </w:rPr>
        <w:t xml:space="preserve">(B) </w:t>
      </w:r>
      <w:r w:rsidR="00696720" w:rsidRPr="0081575B">
        <w:rPr>
          <w:rFonts w:ascii="Arial" w:hAnsi="Arial" w:cs="Arial"/>
        </w:rPr>
        <w:t xml:space="preserve">A log-log plot of average </w:t>
      </w:r>
      <w:proofErr w:type="spellStart"/>
      <w:r w:rsidR="00696720" w:rsidRPr="0081575B">
        <w:rPr>
          <w:rFonts w:ascii="Arial" w:hAnsi="Arial" w:cs="Arial"/>
        </w:rPr>
        <w:t>dNSAF</w:t>
      </w:r>
      <w:proofErr w:type="spellEnd"/>
      <w:r w:rsidR="00696720" w:rsidRPr="0081575B">
        <w:rPr>
          <w:rFonts w:ascii="Arial" w:hAnsi="Arial" w:cs="Arial"/>
        </w:rPr>
        <w:t xml:space="preserve"> vs average concentration of each group of UPS2 proteins at each </w:t>
      </w:r>
      <w:proofErr w:type="spellStart"/>
      <w:r w:rsidR="00696720" w:rsidRPr="0081575B">
        <w:rPr>
          <w:rFonts w:ascii="Arial" w:hAnsi="Arial" w:cs="Arial"/>
        </w:rPr>
        <w:t>fmol</w:t>
      </w:r>
      <w:proofErr w:type="spellEnd"/>
      <w:r w:rsidR="00696720" w:rsidRPr="0081575B">
        <w:rPr>
          <w:rFonts w:ascii="Arial" w:hAnsi="Arial" w:cs="Arial"/>
        </w:rPr>
        <w:t xml:space="preserve"> range: (50, 500, 5000, and 50,000 </w:t>
      </w:r>
      <w:proofErr w:type="spellStart"/>
      <w:r w:rsidR="00696720" w:rsidRPr="0081575B">
        <w:rPr>
          <w:rFonts w:ascii="Arial" w:hAnsi="Arial" w:cs="Arial"/>
        </w:rPr>
        <w:t>fmol</w:t>
      </w:r>
      <w:proofErr w:type="spellEnd"/>
      <w:r w:rsidR="00696720" w:rsidRPr="0081575B">
        <w:rPr>
          <w:rFonts w:ascii="Arial" w:hAnsi="Arial" w:cs="Arial"/>
        </w:rPr>
        <w:t xml:space="preserve">). </w:t>
      </w:r>
    </w:p>
    <w:p w14:paraId="685BE04F" w14:textId="77777777" w:rsidR="00696720" w:rsidRPr="0081575B" w:rsidRDefault="00696720" w:rsidP="006B7B45">
      <w:pPr>
        <w:spacing w:after="0" w:line="480" w:lineRule="auto"/>
        <w:ind w:left="-720"/>
        <w:jc w:val="both"/>
        <w:rPr>
          <w:rFonts w:ascii="Arial" w:hAnsi="Arial" w:cs="Arial"/>
        </w:rPr>
      </w:pPr>
    </w:p>
    <w:p w14:paraId="27B9339B" w14:textId="532A1F2E" w:rsidR="00696720" w:rsidRPr="0081575B" w:rsidRDefault="00696720" w:rsidP="006B7B45">
      <w:pPr>
        <w:spacing w:after="0" w:line="480" w:lineRule="auto"/>
        <w:jc w:val="both"/>
        <w:rPr>
          <w:rFonts w:ascii="Arial" w:hAnsi="Arial" w:cs="Arial"/>
        </w:rPr>
      </w:pPr>
      <w:r w:rsidRPr="0081575B">
        <w:rPr>
          <w:rFonts w:ascii="Arial" w:hAnsi="Arial" w:cs="Arial"/>
          <w:b/>
        </w:rPr>
        <w:t xml:space="preserve">Figure </w:t>
      </w:r>
      <w:r w:rsidR="00A946A3">
        <w:rPr>
          <w:rFonts w:ascii="Arial" w:hAnsi="Arial" w:cs="Arial"/>
          <w:b/>
        </w:rPr>
        <w:t>2</w:t>
      </w:r>
      <w:r w:rsidRPr="0081575B">
        <w:rPr>
          <w:rFonts w:ascii="Arial" w:hAnsi="Arial" w:cs="Arial"/>
          <w:b/>
        </w:rPr>
        <w:t>.</w:t>
      </w:r>
      <w:r w:rsidRPr="0081575B">
        <w:rPr>
          <w:rFonts w:ascii="Arial" w:hAnsi="Arial" w:cs="Arial"/>
        </w:rPr>
        <w:t xml:space="preserve">  Confirmation of </w:t>
      </w:r>
      <w:proofErr w:type="spellStart"/>
      <w:r w:rsidRPr="0081575B">
        <w:rPr>
          <w:rFonts w:ascii="Arial" w:hAnsi="Arial" w:cs="Arial"/>
        </w:rPr>
        <w:t>MSpC</w:t>
      </w:r>
      <w:proofErr w:type="spellEnd"/>
      <w:r w:rsidR="00E50941">
        <w:rPr>
          <w:rFonts w:ascii="Arial" w:hAnsi="Arial" w:cs="Arial"/>
        </w:rPr>
        <w:t xml:space="preserve"> accuracy by analysis of MS/</w:t>
      </w:r>
      <w:r w:rsidRPr="0081575B">
        <w:rPr>
          <w:rFonts w:ascii="Arial" w:hAnsi="Arial" w:cs="Arial"/>
        </w:rPr>
        <w:t xml:space="preserve">MS datasets generated with affinity purified </w:t>
      </w:r>
      <w:r w:rsidRPr="0081575B">
        <w:rPr>
          <w:rFonts w:ascii="Arial" w:hAnsi="Arial" w:cs="Arial"/>
          <w:i/>
        </w:rPr>
        <w:t>Arabidopsis</w:t>
      </w:r>
      <w:r w:rsidRPr="0081575B">
        <w:rPr>
          <w:rFonts w:ascii="Arial" w:hAnsi="Arial" w:cs="Arial"/>
        </w:rPr>
        <w:t xml:space="preserve"> 20S proteasome</w:t>
      </w:r>
      <w:r w:rsidR="00FB2C08">
        <w:rPr>
          <w:rFonts w:ascii="Arial" w:hAnsi="Arial" w:cs="Arial"/>
        </w:rPr>
        <w:t>s</w:t>
      </w:r>
      <w:r w:rsidRPr="0081575B">
        <w:rPr>
          <w:rFonts w:ascii="Arial" w:hAnsi="Arial" w:cs="Arial"/>
        </w:rPr>
        <w:t xml:space="preserve"> spiked into a total cell lysate from </w:t>
      </w:r>
      <w:r w:rsidRPr="0081575B">
        <w:rPr>
          <w:rFonts w:ascii="Arial" w:hAnsi="Arial" w:cs="Arial"/>
          <w:i/>
        </w:rPr>
        <w:t>E. coli</w:t>
      </w:r>
      <w:r w:rsidRPr="0081575B">
        <w:rPr>
          <w:rFonts w:ascii="Arial" w:hAnsi="Arial" w:cs="Arial"/>
        </w:rPr>
        <w:t xml:space="preserve">.  Following </w:t>
      </w:r>
      <w:r w:rsidR="00E50941">
        <w:rPr>
          <w:rFonts w:ascii="Arial" w:hAnsi="Arial" w:cs="Arial"/>
        </w:rPr>
        <w:t>MS/</w:t>
      </w:r>
      <w:r w:rsidRPr="0081575B">
        <w:rPr>
          <w:rFonts w:ascii="Arial" w:hAnsi="Arial" w:cs="Arial"/>
        </w:rPr>
        <w:t xml:space="preserve">MS analysis, the </w:t>
      </w:r>
      <w:proofErr w:type="spellStart"/>
      <w:r w:rsidRPr="0081575B">
        <w:rPr>
          <w:rFonts w:ascii="Arial" w:hAnsi="Arial" w:cs="Arial"/>
        </w:rPr>
        <w:t>dNSAF</w:t>
      </w:r>
      <w:proofErr w:type="spellEnd"/>
      <w:r w:rsidRPr="0081575B">
        <w:rPr>
          <w:rFonts w:ascii="Arial" w:hAnsi="Arial" w:cs="Arial"/>
        </w:rPr>
        <w:t xml:space="preserve"> and </w:t>
      </w:r>
      <w:proofErr w:type="spellStart"/>
      <w:r w:rsidRPr="0081575B">
        <w:rPr>
          <w:rFonts w:ascii="Arial" w:hAnsi="Arial" w:cs="Arial"/>
        </w:rPr>
        <w:t>uNSAF</w:t>
      </w:r>
      <w:proofErr w:type="spellEnd"/>
      <w:r w:rsidRPr="0081575B">
        <w:rPr>
          <w:rFonts w:ascii="Arial" w:hAnsi="Arial" w:cs="Arial"/>
        </w:rPr>
        <w:t xml:space="preserve"> val</w:t>
      </w:r>
      <w:r>
        <w:rPr>
          <w:rFonts w:ascii="Arial" w:hAnsi="Arial" w:cs="Arial"/>
        </w:rPr>
        <w:t>ues for each subunit/isoform were</w:t>
      </w:r>
      <w:r w:rsidRPr="0081575B">
        <w:rPr>
          <w:rFonts w:ascii="Arial" w:hAnsi="Arial" w:cs="Arial"/>
        </w:rPr>
        <w:t xml:space="preserve"> determined by Morpheus and </w:t>
      </w:r>
      <w:proofErr w:type="spellStart"/>
      <w:r w:rsidRPr="0081575B">
        <w:rPr>
          <w:rFonts w:ascii="Arial" w:hAnsi="Arial" w:cs="Arial"/>
        </w:rPr>
        <w:t>MSpC</w:t>
      </w:r>
      <w:proofErr w:type="spellEnd"/>
      <w:r w:rsidRPr="0081575B">
        <w:rPr>
          <w:rFonts w:ascii="Arial" w:hAnsi="Arial" w:cs="Arial"/>
        </w:rPr>
        <w:t xml:space="preserve">.  </w:t>
      </w:r>
      <w:r w:rsidRPr="0081575B">
        <w:rPr>
          <w:rFonts w:ascii="Arial" w:hAnsi="Arial" w:cs="Arial"/>
          <w:b/>
        </w:rPr>
        <w:t xml:space="preserve">(A) </w:t>
      </w:r>
      <w:r w:rsidRPr="0081575B">
        <w:rPr>
          <w:rFonts w:ascii="Arial" w:hAnsi="Arial" w:cs="Arial"/>
        </w:rPr>
        <w:t>A silver-stained SDS-PAGE gel of 20S proteasome samples affinity purified from</w:t>
      </w:r>
      <w:r>
        <w:rPr>
          <w:rFonts w:ascii="Arial" w:hAnsi="Arial" w:cs="Arial"/>
        </w:rPr>
        <w:t xml:space="preserve"> 10-d-old</w:t>
      </w:r>
      <w:r w:rsidRPr="0081575B">
        <w:rPr>
          <w:rFonts w:ascii="Arial" w:hAnsi="Arial" w:cs="Arial"/>
        </w:rPr>
        <w:t xml:space="preserve"> </w:t>
      </w:r>
      <w:r w:rsidRPr="0081575B">
        <w:rPr>
          <w:rFonts w:ascii="Arial" w:hAnsi="Arial" w:cs="Arial"/>
          <w:i/>
        </w:rPr>
        <w:t>Arabidopsis</w:t>
      </w:r>
      <w:r>
        <w:rPr>
          <w:rFonts w:ascii="Arial" w:hAnsi="Arial" w:cs="Arial"/>
          <w:i/>
        </w:rPr>
        <w:t xml:space="preserve"> </w:t>
      </w:r>
      <w:r w:rsidRPr="0081575B">
        <w:rPr>
          <w:rFonts w:ascii="Arial" w:hAnsi="Arial" w:cs="Arial"/>
        </w:rPr>
        <w:t>seedlings.  The crude seedling extract (CE), sample buffer (SB), and affinity-purified 20S proteasome samples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>)</w:t>
      </w:r>
      <w:r w:rsidRPr="0081575B">
        <w:rPr>
          <w:rFonts w:ascii="Arial" w:hAnsi="Arial" w:cs="Arial"/>
        </w:rPr>
        <w:t xml:space="preserve"> are shown.  </w:t>
      </w:r>
      <w:r w:rsidRPr="0081575B">
        <w:rPr>
          <w:rFonts w:ascii="Arial" w:hAnsi="Arial" w:cs="Arial"/>
          <w:b/>
        </w:rPr>
        <w:t>(B)</w:t>
      </w:r>
      <w:r w:rsidRPr="008157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Quantification of </w:t>
      </w:r>
      <w:proofErr w:type="spellStart"/>
      <w:r>
        <w:rPr>
          <w:rFonts w:ascii="Arial" w:hAnsi="Arial" w:cs="Arial"/>
        </w:rPr>
        <w:t>trypsinized</w:t>
      </w:r>
      <w:proofErr w:type="spellEnd"/>
      <w:r>
        <w:rPr>
          <w:rFonts w:ascii="Arial" w:hAnsi="Arial" w:cs="Arial"/>
        </w:rPr>
        <w:t xml:space="preserve"> 20S proteasomes </w:t>
      </w:r>
      <w:r w:rsidRPr="0081575B">
        <w:rPr>
          <w:rFonts w:ascii="Arial" w:hAnsi="Arial" w:cs="Arial"/>
        </w:rPr>
        <w:t>when mixed at varying ratios with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trypsinized</w:t>
      </w:r>
      <w:proofErr w:type="spellEnd"/>
      <w:r w:rsidRPr="0081575B">
        <w:rPr>
          <w:rFonts w:ascii="Arial" w:hAnsi="Arial" w:cs="Arial"/>
        </w:rPr>
        <w:t xml:space="preserve"> total protein lysates from </w:t>
      </w:r>
      <w:r w:rsidRPr="0081575B">
        <w:rPr>
          <w:rFonts w:ascii="Arial" w:hAnsi="Arial" w:cs="Arial"/>
          <w:i/>
        </w:rPr>
        <w:t>E. coli</w:t>
      </w:r>
      <w:r w:rsidRPr="0081575B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>T</w:t>
      </w:r>
      <w:r w:rsidRPr="0081575B">
        <w:rPr>
          <w:rFonts w:ascii="Arial" w:hAnsi="Arial" w:cs="Arial"/>
        </w:rPr>
        <w:t xml:space="preserve">he spiked samples were subjected to MS/MS followed by data analysis with the Morpheus and </w:t>
      </w:r>
      <w:proofErr w:type="spellStart"/>
      <w:r w:rsidRPr="0081575B">
        <w:rPr>
          <w:rFonts w:ascii="Arial" w:hAnsi="Arial" w:cs="Arial"/>
        </w:rPr>
        <w:t>MSpC</w:t>
      </w:r>
      <w:proofErr w:type="spellEnd"/>
      <w:r w:rsidRPr="0081575B">
        <w:rPr>
          <w:rFonts w:ascii="Arial" w:hAnsi="Arial" w:cs="Arial"/>
        </w:rPr>
        <w:t xml:space="preserve">.  </w:t>
      </w:r>
      <w:proofErr w:type="spellStart"/>
      <w:proofErr w:type="gramStart"/>
      <w:r w:rsidRPr="0081575B">
        <w:rPr>
          <w:rFonts w:ascii="Arial" w:hAnsi="Arial" w:cs="Arial"/>
        </w:rPr>
        <w:t>dNSAF</w:t>
      </w:r>
      <w:proofErr w:type="spellEnd"/>
      <w:proofErr w:type="gramEnd"/>
      <w:r w:rsidRPr="0081575B">
        <w:rPr>
          <w:rFonts w:ascii="Arial" w:hAnsi="Arial" w:cs="Arial"/>
        </w:rPr>
        <w:t xml:space="preserve"> values for each proteasome subunit were averaged</w:t>
      </w:r>
      <w:r>
        <w:rPr>
          <w:rFonts w:ascii="Arial" w:hAnsi="Arial" w:cs="Arial"/>
        </w:rPr>
        <w:t xml:space="preserve"> across three technical replicates, </w:t>
      </w:r>
      <w:r w:rsidRPr="0081575B">
        <w:rPr>
          <w:rFonts w:ascii="Arial" w:hAnsi="Arial" w:cs="Arial"/>
        </w:rPr>
        <w:t xml:space="preserve">then summed </w:t>
      </w:r>
      <w:r>
        <w:rPr>
          <w:rFonts w:ascii="Arial" w:hAnsi="Arial" w:cs="Arial"/>
        </w:rPr>
        <w:t>to obtain an estimate of abundance for the 20S proteasome,</w:t>
      </w:r>
      <w:r w:rsidRPr="0081575B">
        <w:rPr>
          <w:rFonts w:ascii="Arial" w:hAnsi="Arial" w:cs="Arial"/>
        </w:rPr>
        <w:t xml:space="preserve"> and plotted against their known ratios.  The total protein load is listed at each point in µg.  </w:t>
      </w:r>
      <w:r w:rsidRPr="0081575B">
        <w:rPr>
          <w:rFonts w:ascii="Arial" w:hAnsi="Arial" w:cs="Arial"/>
          <w:b/>
        </w:rPr>
        <w:t xml:space="preserve">(C </w:t>
      </w:r>
      <w:r w:rsidRPr="00AF24D3">
        <w:rPr>
          <w:rFonts w:ascii="Arial" w:hAnsi="Arial" w:cs="Arial"/>
        </w:rPr>
        <w:t>and</w:t>
      </w:r>
      <w:r w:rsidRPr="0081575B">
        <w:rPr>
          <w:rFonts w:ascii="Arial" w:hAnsi="Arial" w:cs="Arial"/>
          <w:b/>
        </w:rPr>
        <w:t xml:space="preserve"> D)</w:t>
      </w:r>
      <w:r w:rsidRPr="0081575B">
        <w:rPr>
          <w:rFonts w:ascii="Arial" w:hAnsi="Arial" w:cs="Arial"/>
        </w:rPr>
        <w:t xml:space="preserve"> </w:t>
      </w:r>
      <w:proofErr w:type="spellStart"/>
      <w:r w:rsidRPr="0081575B">
        <w:rPr>
          <w:rFonts w:ascii="Arial" w:hAnsi="Arial" w:cs="Arial"/>
        </w:rPr>
        <w:t>dNSAF</w:t>
      </w:r>
      <w:proofErr w:type="spellEnd"/>
      <w:r w:rsidRPr="0081575B">
        <w:rPr>
          <w:rFonts w:ascii="Arial" w:hAnsi="Arial" w:cs="Arial"/>
        </w:rPr>
        <w:t xml:space="preserve"> and </w:t>
      </w:r>
      <w:proofErr w:type="spellStart"/>
      <w:r w:rsidRPr="0081575B">
        <w:rPr>
          <w:rFonts w:ascii="Arial" w:hAnsi="Arial" w:cs="Arial"/>
        </w:rPr>
        <w:t>uNSAF</w:t>
      </w:r>
      <w:proofErr w:type="spellEnd"/>
      <w:r w:rsidRPr="0081575B">
        <w:rPr>
          <w:rFonts w:ascii="Arial" w:hAnsi="Arial" w:cs="Arial"/>
        </w:rPr>
        <w:t xml:space="preserve"> values determined from the data </w:t>
      </w:r>
      <w:r>
        <w:rPr>
          <w:rFonts w:ascii="Arial" w:hAnsi="Arial" w:cs="Arial"/>
        </w:rPr>
        <w:t>in</w:t>
      </w:r>
      <w:r w:rsidRPr="0081575B">
        <w:rPr>
          <w:rFonts w:ascii="Arial" w:hAnsi="Arial" w:cs="Arial"/>
        </w:rPr>
        <w:t xml:space="preserve"> panel B for individual subunits </w:t>
      </w:r>
      <w:r w:rsidRPr="004D3DF1">
        <w:rPr>
          <w:rFonts w:ascii="Arial" w:hAnsi="Arial" w:cs="Arial"/>
          <w:b/>
        </w:rPr>
        <w:t>(C)</w:t>
      </w:r>
      <w:r w:rsidRPr="0081575B">
        <w:rPr>
          <w:rFonts w:ascii="Arial" w:hAnsi="Arial" w:cs="Arial"/>
        </w:rPr>
        <w:t xml:space="preserve"> and their isoforms </w:t>
      </w:r>
      <w:r w:rsidRPr="004D3DF1">
        <w:rPr>
          <w:rFonts w:ascii="Arial" w:hAnsi="Arial" w:cs="Arial"/>
          <w:b/>
        </w:rPr>
        <w:t>(D)</w:t>
      </w:r>
      <w:r w:rsidRPr="0081575B">
        <w:rPr>
          <w:rFonts w:ascii="Arial" w:hAnsi="Arial" w:cs="Arial"/>
        </w:rPr>
        <w:t xml:space="preserve"> for several subunits of the 20S proteasome.  </w:t>
      </w:r>
      <w:r w:rsidRPr="004D3DF1">
        <w:rPr>
          <w:rFonts w:ascii="Arial" w:hAnsi="Arial" w:cs="Arial"/>
          <w:b/>
        </w:rPr>
        <w:t>(E)</w:t>
      </w:r>
      <w:r w:rsidRPr="0081575B">
        <w:rPr>
          <w:rFonts w:ascii="Arial" w:hAnsi="Arial" w:cs="Arial"/>
        </w:rPr>
        <w:t xml:space="preserve"> Quantification accuracy of the Morpheus/</w:t>
      </w:r>
      <w:proofErr w:type="spellStart"/>
      <w:r w:rsidRPr="0081575B">
        <w:rPr>
          <w:rFonts w:ascii="Arial" w:hAnsi="Arial" w:cs="Arial"/>
        </w:rPr>
        <w:t>MSpC</w:t>
      </w:r>
      <w:proofErr w:type="spellEnd"/>
      <w:r w:rsidRPr="0081575B">
        <w:rPr>
          <w:rFonts w:ascii="Arial" w:hAnsi="Arial" w:cs="Arial"/>
        </w:rPr>
        <w:t xml:space="preserve"> pip</w:t>
      </w:r>
      <w:r>
        <w:rPr>
          <w:rFonts w:ascii="Arial" w:hAnsi="Arial" w:cs="Arial"/>
        </w:rPr>
        <w:t>e</w:t>
      </w:r>
      <w:r w:rsidRPr="0081575B">
        <w:rPr>
          <w:rFonts w:ascii="Arial" w:hAnsi="Arial" w:cs="Arial"/>
        </w:rPr>
        <w:t xml:space="preserve">line for determining of the amount of each </w:t>
      </w:r>
      <w:r w:rsidRPr="0081575B">
        <w:rPr>
          <w:rFonts w:ascii="Arial" w:hAnsi="Arial" w:cs="Arial"/>
          <w:color w:val="000000"/>
        </w:rPr>
        <w:t>α</w:t>
      </w:r>
      <w:r w:rsidRPr="0081575B">
        <w:rPr>
          <w:rFonts w:ascii="Arial" w:hAnsi="Arial" w:cs="Arial"/>
        </w:rPr>
        <w:t xml:space="preserve"> and </w:t>
      </w:r>
      <w:r w:rsidRPr="0081575B">
        <w:rPr>
          <w:rFonts w:ascii="Arial" w:hAnsi="Arial" w:cs="Arial"/>
          <w:color w:val="000000"/>
        </w:rPr>
        <w:t>β s</w:t>
      </w:r>
      <w:r w:rsidRPr="0081575B">
        <w:rPr>
          <w:rFonts w:ascii="Arial" w:hAnsi="Arial" w:cs="Arial"/>
        </w:rPr>
        <w:t>ubunit of the 20S prote</w:t>
      </w:r>
      <w:r>
        <w:rPr>
          <w:rFonts w:ascii="Arial" w:hAnsi="Arial" w:cs="Arial"/>
        </w:rPr>
        <w:t xml:space="preserve">asome. </w:t>
      </w:r>
      <w:r w:rsidRPr="008157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Single subunit isoforms are in black, whereas subunits having two isoforms are shown in black and grey to reflect the contributions of isoforms 1 and 2 </w:t>
      </w:r>
      <w:r>
        <w:rPr>
          <w:rFonts w:ascii="Arial" w:hAnsi="Arial" w:cs="Arial"/>
        </w:rPr>
        <w:lastRenderedPageBreak/>
        <w:t>respectively.  E</w:t>
      </w:r>
      <w:r w:rsidRPr="0081575B">
        <w:rPr>
          <w:rFonts w:ascii="Arial" w:hAnsi="Arial" w:cs="Arial"/>
        </w:rPr>
        <w:t xml:space="preserve">ach bar represents the average of </w:t>
      </w:r>
      <w:r>
        <w:rPr>
          <w:rFonts w:ascii="Arial" w:hAnsi="Arial" w:cs="Arial"/>
        </w:rPr>
        <w:t>eight</w:t>
      </w:r>
      <w:r w:rsidRPr="0081575B">
        <w:rPr>
          <w:rFonts w:ascii="Arial" w:hAnsi="Arial" w:cs="Arial"/>
        </w:rPr>
        <w:t xml:space="preserve"> technical </w:t>
      </w:r>
      <w:r>
        <w:rPr>
          <w:rFonts w:ascii="Arial" w:hAnsi="Arial" w:cs="Arial"/>
        </w:rPr>
        <w:t>replicate</w:t>
      </w:r>
      <w:r w:rsidRPr="0081575B">
        <w:rPr>
          <w:rFonts w:ascii="Arial" w:hAnsi="Arial" w:cs="Arial"/>
        </w:rPr>
        <w:t>s (</w:t>
      </w:r>
      <w:r w:rsidRPr="0081575B">
        <w:rPr>
          <w:rFonts w:ascii="Arial" w:eastAsia="MS Gothic" w:hAnsi="Arial" w:cs="Arial"/>
          <w:color w:val="000000"/>
        </w:rPr>
        <w:t>± S</w:t>
      </w:r>
      <w:r>
        <w:rPr>
          <w:rFonts w:ascii="Arial" w:eastAsia="MS Gothic" w:hAnsi="Arial" w:cs="Arial"/>
          <w:color w:val="000000"/>
        </w:rPr>
        <w:t>E</w:t>
      </w:r>
      <w:r w:rsidRPr="0081575B">
        <w:rPr>
          <w:rFonts w:ascii="Arial" w:eastAsia="MS Gothic" w:hAnsi="Arial" w:cs="Arial"/>
          <w:color w:val="000000"/>
        </w:rPr>
        <w:t>).</w:t>
      </w:r>
      <w:r>
        <w:rPr>
          <w:rFonts w:ascii="Arial" w:eastAsia="MS Gothic" w:hAnsi="Arial" w:cs="Arial"/>
          <w:color w:val="000000"/>
        </w:rPr>
        <w:t xml:space="preserve">  The dashed line represents the expected value of one </w:t>
      </w:r>
      <w:r w:rsidRPr="0081575B">
        <w:rPr>
          <w:rFonts w:ascii="Arial" w:hAnsi="Arial" w:cs="Arial"/>
        </w:rPr>
        <w:t xml:space="preserve">assuming an equal stoichiometry of each subunit within the particle.  </w:t>
      </w:r>
    </w:p>
    <w:p w14:paraId="06FD9349" w14:textId="77777777" w:rsidR="00696720" w:rsidRPr="0081575B" w:rsidRDefault="00696720" w:rsidP="006B7B45">
      <w:pPr>
        <w:spacing w:after="0" w:line="480" w:lineRule="auto"/>
        <w:jc w:val="both"/>
        <w:rPr>
          <w:rFonts w:ascii="Arial" w:hAnsi="Arial" w:cs="Arial"/>
        </w:rPr>
      </w:pPr>
    </w:p>
    <w:p w14:paraId="4908000E" w14:textId="4390C778" w:rsidR="00A946A3" w:rsidRDefault="00696720" w:rsidP="006B7B45">
      <w:pPr>
        <w:spacing w:after="0" w:line="480" w:lineRule="auto"/>
        <w:jc w:val="both"/>
        <w:rPr>
          <w:rFonts w:ascii="Arial" w:hAnsi="Arial" w:cs="Arial"/>
        </w:rPr>
      </w:pPr>
      <w:r w:rsidRPr="0081575B">
        <w:rPr>
          <w:rFonts w:ascii="Arial" w:hAnsi="Arial" w:cs="Arial"/>
          <w:b/>
        </w:rPr>
        <w:t xml:space="preserve">Figure </w:t>
      </w:r>
      <w:r w:rsidR="00A946A3">
        <w:rPr>
          <w:rFonts w:ascii="Arial" w:hAnsi="Arial" w:cs="Arial"/>
          <w:b/>
        </w:rPr>
        <w:t>3</w:t>
      </w:r>
      <w:r w:rsidRPr="0081575B">
        <w:rPr>
          <w:rFonts w:ascii="Arial" w:hAnsi="Arial" w:cs="Arial"/>
          <w:b/>
        </w:rPr>
        <w:t>.</w:t>
      </w:r>
      <w:r w:rsidRPr="0081575B">
        <w:rPr>
          <w:rFonts w:ascii="Arial" w:hAnsi="Arial" w:cs="Arial"/>
        </w:rPr>
        <w:t xml:space="preserve">  </w:t>
      </w:r>
      <w:proofErr w:type="spellStart"/>
      <w:r w:rsidRPr="0081575B">
        <w:rPr>
          <w:rFonts w:ascii="Arial" w:hAnsi="Arial" w:cs="Arial"/>
        </w:rPr>
        <w:t>MSpC</w:t>
      </w:r>
      <w:proofErr w:type="spellEnd"/>
      <w:r w:rsidRPr="0081575B">
        <w:rPr>
          <w:rFonts w:ascii="Arial" w:hAnsi="Arial" w:cs="Arial"/>
        </w:rPr>
        <w:t xml:space="preserve"> combined with Morpheus works faster than TPP combined with ABACUS.  Speed comparisons were performed for 12, 24, 48, and 96 raw </w:t>
      </w:r>
      <w:r>
        <w:rPr>
          <w:rFonts w:ascii="Arial" w:hAnsi="Arial" w:cs="Arial"/>
        </w:rPr>
        <w:t xml:space="preserve">MS/MS </w:t>
      </w:r>
      <w:r w:rsidRPr="0081575B">
        <w:rPr>
          <w:rFonts w:ascii="Arial" w:hAnsi="Arial" w:cs="Arial"/>
        </w:rPr>
        <w:t>files</w:t>
      </w:r>
      <w:r>
        <w:rPr>
          <w:rFonts w:ascii="Arial" w:hAnsi="Arial" w:cs="Arial"/>
        </w:rPr>
        <w:t xml:space="preserve"> generated with the 20S proteasome/</w:t>
      </w:r>
      <w:r w:rsidRPr="004D3DF1">
        <w:rPr>
          <w:rFonts w:ascii="Arial" w:hAnsi="Arial" w:cs="Arial"/>
          <w:i/>
        </w:rPr>
        <w:t>E coli</w:t>
      </w:r>
      <w:r>
        <w:rPr>
          <w:rFonts w:ascii="Arial" w:hAnsi="Arial" w:cs="Arial"/>
        </w:rPr>
        <w:t xml:space="preserve"> lysate samples analyzed in Figure </w:t>
      </w:r>
      <w:r w:rsidR="00A946A3">
        <w:rPr>
          <w:rFonts w:ascii="Arial" w:hAnsi="Arial" w:cs="Arial"/>
        </w:rPr>
        <w:t>2</w:t>
      </w:r>
      <w:r>
        <w:rPr>
          <w:rFonts w:ascii="Arial" w:hAnsi="Arial" w:cs="Arial"/>
        </w:rPr>
        <w:t>.   O</w:t>
      </w:r>
      <w:r w:rsidRPr="0081575B">
        <w:rPr>
          <w:rFonts w:ascii="Arial" w:hAnsi="Arial" w:cs="Arial"/>
        </w:rPr>
        <w:t>n average</w:t>
      </w:r>
      <w:r>
        <w:rPr>
          <w:rFonts w:ascii="Arial" w:hAnsi="Arial" w:cs="Arial"/>
        </w:rPr>
        <w:t>, Morpheus/</w:t>
      </w:r>
      <w:proofErr w:type="spellStart"/>
      <w:r>
        <w:rPr>
          <w:rFonts w:ascii="Arial" w:hAnsi="Arial" w:cs="Arial"/>
        </w:rPr>
        <w:t>MSpC</w:t>
      </w:r>
      <w:proofErr w:type="spellEnd"/>
      <w:r>
        <w:rPr>
          <w:rFonts w:ascii="Arial" w:hAnsi="Arial" w:cs="Arial"/>
        </w:rPr>
        <w:t xml:space="preserve"> finished the calculations</w:t>
      </w:r>
      <w:r w:rsidRPr="008157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1.9 times faster than TPP/ABACUS over a </w:t>
      </w:r>
      <w:r w:rsidR="009A0DDB">
        <w:rPr>
          <w:rFonts w:ascii="Arial" w:hAnsi="Arial" w:cs="Arial"/>
        </w:rPr>
        <w:t>~ 10-fold range of dataset size.</w:t>
      </w:r>
    </w:p>
    <w:sectPr w:rsidR="00A946A3" w:rsidSect="008A6E16">
      <w:footerReference w:type="even" r:id="rId10"/>
      <w:footerReference w:type="default" r:id="rId11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44A62" w14:textId="77777777" w:rsidR="00654F37" w:rsidRDefault="00654F37" w:rsidP="00267308">
      <w:pPr>
        <w:spacing w:after="0" w:line="240" w:lineRule="auto"/>
      </w:pPr>
      <w:r>
        <w:separator/>
      </w:r>
    </w:p>
  </w:endnote>
  <w:endnote w:type="continuationSeparator" w:id="0">
    <w:p w14:paraId="49B05B45" w14:textId="77777777" w:rsidR="00654F37" w:rsidRDefault="00654F37" w:rsidP="0026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777F7" w14:textId="77777777" w:rsidR="00CA4415" w:rsidRDefault="00CA4415" w:rsidP="008A6E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31FFD8" w14:textId="77777777" w:rsidR="00CA4415" w:rsidRDefault="00CA44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72196" w14:textId="77777777" w:rsidR="00CA4415" w:rsidRPr="008A6E16" w:rsidRDefault="00CA4415" w:rsidP="008A6E16">
    <w:pPr>
      <w:pStyle w:val="Footer"/>
      <w:framePr w:wrap="around" w:vAnchor="text" w:hAnchor="margin" w:xAlign="center" w:y="1"/>
      <w:rPr>
        <w:rStyle w:val="PageNumber"/>
      </w:rPr>
    </w:pPr>
    <w:r w:rsidRPr="008A6E16">
      <w:rPr>
        <w:rStyle w:val="PageNumber"/>
        <w:rFonts w:ascii="Arial" w:hAnsi="Arial" w:cs="Arial"/>
      </w:rPr>
      <w:t>Gemperline</w:t>
    </w:r>
    <w:r>
      <w:rPr>
        <w:rStyle w:val="PageNumber"/>
        <w:rFonts w:ascii="Arial" w:hAnsi="Arial" w:cs="Arial"/>
      </w:rPr>
      <w:t xml:space="preserve"> </w:t>
    </w:r>
    <w:r w:rsidRPr="008A6E16">
      <w:rPr>
        <w:rStyle w:val="PageNumber"/>
        <w:rFonts w:ascii="Arial" w:hAnsi="Arial" w:cs="Arial"/>
        <w:i/>
      </w:rPr>
      <w:t>et al.</w:t>
    </w:r>
    <w:r w:rsidRPr="008A6E16">
      <w:rPr>
        <w:rStyle w:val="PageNumber"/>
        <w:rFonts w:ascii="Arial" w:hAnsi="Arial" w:cs="Arial"/>
      </w:rPr>
      <w:t xml:space="preserve"> </w:t>
    </w:r>
    <w:r>
      <w:rPr>
        <w:rStyle w:val="PageNumber"/>
        <w:rFonts w:ascii="Arial" w:hAnsi="Arial" w:cs="Arial"/>
        <w:i/>
      </w:rPr>
      <w:t xml:space="preserve"> </w:t>
    </w:r>
    <w:r w:rsidRPr="008A6E16">
      <w:rPr>
        <w:rStyle w:val="PageNumber"/>
        <w:rFonts w:ascii="Arial" w:hAnsi="Arial" w:cs="Arial"/>
      </w:rPr>
      <w:fldChar w:fldCharType="begin"/>
    </w:r>
    <w:r w:rsidRPr="008A6E16">
      <w:rPr>
        <w:rStyle w:val="PageNumber"/>
        <w:rFonts w:ascii="Arial" w:hAnsi="Arial" w:cs="Arial"/>
      </w:rPr>
      <w:instrText xml:space="preserve">PAGE  </w:instrText>
    </w:r>
    <w:r w:rsidRPr="008A6E16">
      <w:rPr>
        <w:rStyle w:val="PageNumber"/>
        <w:rFonts w:ascii="Arial" w:hAnsi="Arial" w:cs="Arial"/>
      </w:rPr>
      <w:fldChar w:fldCharType="separate"/>
    </w:r>
    <w:r w:rsidR="00561153">
      <w:rPr>
        <w:rStyle w:val="PageNumber"/>
        <w:rFonts w:ascii="Arial" w:hAnsi="Arial" w:cs="Arial"/>
        <w:noProof/>
      </w:rPr>
      <w:t>13</w:t>
    </w:r>
    <w:r w:rsidRPr="008A6E16">
      <w:rPr>
        <w:rStyle w:val="PageNumber"/>
        <w:rFonts w:ascii="Arial" w:hAnsi="Arial" w:cs="Arial"/>
      </w:rPr>
      <w:fldChar w:fldCharType="end"/>
    </w:r>
  </w:p>
  <w:p w14:paraId="6C506389" w14:textId="77777777" w:rsidR="00CA4415" w:rsidRPr="00267308" w:rsidRDefault="00CA44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05D0E" w14:textId="77777777" w:rsidR="00654F37" w:rsidRDefault="00654F37" w:rsidP="00267308">
      <w:pPr>
        <w:spacing w:after="0" w:line="240" w:lineRule="auto"/>
      </w:pPr>
      <w:r>
        <w:separator/>
      </w:r>
    </w:p>
  </w:footnote>
  <w:footnote w:type="continuationSeparator" w:id="0">
    <w:p w14:paraId="458A5DA8" w14:textId="77777777" w:rsidR="00654F37" w:rsidRDefault="00654F37" w:rsidP="00267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47BBF"/>
    <w:multiLevelType w:val="hybridMultilevel"/>
    <w:tmpl w:val="181A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E496A"/>
    <w:multiLevelType w:val="hybridMultilevel"/>
    <w:tmpl w:val="17C67BD6"/>
    <w:lvl w:ilvl="0" w:tplc="C220C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teom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a0esvds6fw9zoeerz5xt5vkwrert0wvr0zr&quot;&gt;Final Citations&lt;record-ids&gt;&lt;item&gt;1&lt;/item&gt;&lt;item&gt;2&lt;/item&gt;&lt;item&gt;3&lt;/item&gt;&lt;item&gt;4&lt;/item&gt;&lt;item&gt;5&lt;/item&gt;&lt;item&gt;6&lt;/item&gt;&lt;item&gt;8&lt;/item&gt;&lt;item&gt;9&lt;/item&gt;&lt;item&gt;11&lt;/item&gt;&lt;item&gt;12&lt;/item&gt;&lt;item&gt;13&lt;/item&gt;&lt;item&gt;14&lt;/item&gt;&lt;item&gt;15&lt;/item&gt;&lt;item&gt;16&lt;/item&gt;&lt;item&gt;20&lt;/item&gt;&lt;item&gt;21&lt;/item&gt;&lt;/record-ids&gt;&lt;/item&gt;&lt;/Libraries&gt;"/>
  </w:docVars>
  <w:rsids>
    <w:rsidRoot w:val="00981909"/>
    <w:rsid w:val="00003ABD"/>
    <w:rsid w:val="000134CE"/>
    <w:rsid w:val="0002132F"/>
    <w:rsid w:val="0003412F"/>
    <w:rsid w:val="0003707A"/>
    <w:rsid w:val="000371DA"/>
    <w:rsid w:val="00041F3D"/>
    <w:rsid w:val="00055306"/>
    <w:rsid w:val="00057C64"/>
    <w:rsid w:val="00064F04"/>
    <w:rsid w:val="0006622D"/>
    <w:rsid w:val="00066626"/>
    <w:rsid w:val="00070030"/>
    <w:rsid w:val="00083532"/>
    <w:rsid w:val="0008771E"/>
    <w:rsid w:val="00094D77"/>
    <w:rsid w:val="000A0CFE"/>
    <w:rsid w:val="000A1963"/>
    <w:rsid w:val="000A41EC"/>
    <w:rsid w:val="000B13FC"/>
    <w:rsid w:val="000B14A9"/>
    <w:rsid w:val="000C0547"/>
    <w:rsid w:val="000C1F9E"/>
    <w:rsid w:val="000C501F"/>
    <w:rsid w:val="000C5794"/>
    <w:rsid w:val="000D2821"/>
    <w:rsid w:val="000D423C"/>
    <w:rsid w:val="000E0C76"/>
    <w:rsid w:val="000E4B7E"/>
    <w:rsid w:val="000E58C9"/>
    <w:rsid w:val="000E662C"/>
    <w:rsid w:val="000E6A65"/>
    <w:rsid w:val="000F073F"/>
    <w:rsid w:val="00102CFE"/>
    <w:rsid w:val="00110683"/>
    <w:rsid w:val="00117624"/>
    <w:rsid w:val="00120FE1"/>
    <w:rsid w:val="00121E54"/>
    <w:rsid w:val="001454C6"/>
    <w:rsid w:val="00146411"/>
    <w:rsid w:val="00147070"/>
    <w:rsid w:val="00150DFE"/>
    <w:rsid w:val="0015145A"/>
    <w:rsid w:val="001538EB"/>
    <w:rsid w:val="001538EE"/>
    <w:rsid w:val="001539E5"/>
    <w:rsid w:val="00154759"/>
    <w:rsid w:val="00171B14"/>
    <w:rsid w:val="00175131"/>
    <w:rsid w:val="001778AD"/>
    <w:rsid w:val="00186BC0"/>
    <w:rsid w:val="001911F1"/>
    <w:rsid w:val="00191BE3"/>
    <w:rsid w:val="001925ED"/>
    <w:rsid w:val="001A06C3"/>
    <w:rsid w:val="001A16A8"/>
    <w:rsid w:val="001B0F54"/>
    <w:rsid w:val="001B1186"/>
    <w:rsid w:val="001B2BBB"/>
    <w:rsid w:val="001C09D0"/>
    <w:rsid w:val="001C1587"/>
    <w:rsid w:val="001C5AAC"/>
    <w:rsid w:val="001D2911"/>
    <w:rsid w:val="001D6774"/>
    <w:rsid w:val="001E02A4"/>
    <w:rsid w:val="001E200F"/>
    <w:rsid w:val="001F055E"/>
    <w:rsid w:val="001F17C1"/>
    <w:rsid w:val="001F1D0E"/>
    <w:rsid w:val="001F37AD"/>
    <w:rsid w:val="002005BC"/>
    <w:rsid w:val="0020603D"/>
    <w:rsid w:val="002110B0"/>
    <w:rsid w:val="00214281"/>
    <w:rsid w:val="002154EA"/>
    <w:rsid w:val="00220F0B"/>
    <w:rsid w:val="002233F4"/>
    <w:rsid w:val="00231507"/>
    <w:rsid w:val="002450E7"/>
    <w:rsid w:val="002465A0"/>
    <w:rsid w:val="002534E4"/>
    <w:rsid w:val="00266FE2"/>
    <w:rsid w:val="00267308"/>
    <w:rsid w:val="00282DEB"/>
    <w:rsid w:val="00291835"/>
    <w:rsid w:val="002A2C2C"/>
    <w:rsid w:val="002A424B"/>
    <w:rsid w:val="002A47CE"/>
    <w:rsid w:val="002B4ACB"/>
    <w:rsid w:val="002B4D9F"/>
    <w:rsid w:val="002B6EEB"/>
    <w:rsid w:val="002B799C"/>
    <w:rsid w:val="002C6550"/>
    <w:rsid w:val="002D3B4E"/>
    <w:rsid w:val="002E0B4A"/>
    <w:rsid w:val="002F5C05"/>
    <w:rsid w:val="00306694"/>
    <w:rsid w:val="00310FCB"/>
    <w:rsid w:val="0031218F"/>
    <w:rsid w:val="00314935"/>
    <w:rsid w:val="00314DA7"/>
    <w:rsid w:val="00316651"/>
    <w:rsid w:val="00322E10"/>
    <w:rsid w:val="00330BA7"/>
    <w:rsid w:val="003322AF"/>
    <w:rsid w:val="003468B9"/>
    <w:rsid w:val="00347AE6"/>
    <w:rsid w:val="003531DD"/>
    <w:rsid w:val="00356719"/>
    <w:rsid w:val="00357AF4"/>
    <w:rsid w:val="0036196D"/>
    <w:rsid w:val="00365B84"/>
    <w:rsid w:val="00365EB9"/>
    <w:rsid w:val="0037217C"/>
    <w:rsid w:val="00383BDF"/>
    <w:rsid w:val="003A11A4"/>
    <w:rsid w:val="003A536F"/>
    <w:rsid w:val="003A655F"/>
    <w:rsid w:val="003C231C"/>
    <w:rsid w:val="003C5222"/>
    <w:rsid w:val="003C6306"/>
    <w:rsid w:val="003D0349"/>
    <w:rsid w:val="003D4FB1"/>
    <w:rsid w:val="003E4E97"/>
    <w:rsid w:val="003F20C2"/>
    <w:rsid w:val="003F593A"/>
    <w:rsid w:val="0040321E"/>
    <w:rsid w:val="004046B1"/>
    <w:rsid w:val="00412578"/>
    <w:rsid w:val="004200DA"/>
    <w:rsid w:val="00422BE2"/>
    <w:rsid w:val="00422D8F"/>
    <w:rsid w:val="00442FC0"/>
    <w:rsid w:val="004468B4"/>
    <w:rsid w:val="0045223D"/>
    <w:rsid w:val="00456433"/>
    <w:rsid w:val="00464BE8"/>
    <w:rsid w:val="00465015"/>
    <w:rsid w:val="00467212"/>
    <w:rsid w:val="00484D66"/>
    <w:rsid w:val="00496E09"/>
    <w:rsid w:val="004A5CDF"/>
    <w:rsid w:val="004A6012"/>
    <w:rsid w:val="004C1029"/>
    <w:rsid w:val="004C3A5D"/>
    <w:rsid w:val="004C4C78"/>
    <w:rsid w:val="004C56C2"/>
    <w:rsid w:val="004D3BB0"/>
    <w:rsid w:val="004D4560"/>
    <w:rsid w:val="004E2A59"/>
    <w:rsid w:val="004E2F9C"/>
    <w:rsid w:val="005039B9"/>
    <w:rsid w:val="0051378E"/>
    <w:rsid w:val="0051768E"/>
    <w:rsid w:val="00547080"/>
    <w:rsid w:val="0055148A"/>
    <w:rsid w:val="00555131"/>
    <w:rsid w:val="00557552"/>
    <w:rsid w:val="0056053C"/>
    <w:rsid w:val="00561153"/>
    <w:rsid w:val="00561BD0"/>
    <w:rsid w:val="005766A4"/>
    <w:rsid w:val="00582924"/>
    <w:rsid w:val="0058761B"/>
    <w:rsid w:val="005916B8"/>
    <w:rsid w:val="00593358"/>
    <w:rsid w:val="005A391B"/>
    <w:rsid w:val="005A6055"/>
    <w:rsid w:val="005A6E67"/>
    <w:rsid w:val="005B0DE8"/>
    <w:rsid w:val="005D4326"/>
    <w:rsid w:val="005D54B5"/>
    <w:rsid w:val="005E0597"/>
    <w:rsid w:val="005E4531"/>
    <w:rsid w:val="005E7585"/>
    <w:rsid w:val="005F251A"/>
    <w:rsid w:val="005F4E30"/>
    <w:rsid w:val="005F64AC"/>
    <w:rsid w:val="005F6C39"/>
    <w:rsid w:val="006002F5"/>
    <w:rsid w:val="006014D9"/>
    <w:rsid w:val="00602CFD"/>
    <w:rsid w:val="00604D42"/>
    <w:rsid w:val="0062310C"/>
    <w:rsid w:val="00623614"/>
    <w:rsid w:val="006251F1"/>
    <w:rsid w:val="0062573A"/>
    <w:rsid w:val="0062767F"/>
    <w:rsid w:val="00634684"/>
    <w:rsid w:val="006447DE"/>
    <w:rsid w:val="00650187"/>
    <w:rsid w:val="0065418F"/>
    <w:rsid w:val="00654621"/>
    <w:rsid w:val="00654F37"/>
    <w:rsid w:val="006746CC"/>
    <w:rsid w:val="00675C46"/>
    <w:rsid w:val="00680FDF"/>
    <w:rsid w:val="00681DD9"/>
    <w:rsid w:val="00681E86"/>
    <w:rsid w:val="0069059E"/>
    <w:rsid w:val="00691520"/>
    <w:rsid w:val="00696720"/>
    <w:rsid w:val="006A15B2"/>
    <w:rsid w:val="006A38C5"/>
    <w:rsid w:val="006A6F38"/>
    <w:rsid w:val="006A7C4B"/>
    <w:rsid w:val="006B1DCF"/>
    <w:rsid w:val="006B2D05"/>
    <w:rsid w:val="006B630E"/>
    <w:rsid w:val="006B799D"/>
    <w:rsid w:val="006B7B45"/>
    <w:rsid w:val="006C0257"/>
    <w:rsid w:val="006D02AF"/>
    <w:rsid w:val="006D5DFC"/>
    <w:rsid w:val="006E0B39"/>
    <w:rsid w:val="006E0D12"/>
    <w:rsid w:val="006E3E26"/>
    <w:rsid w:val="006E542E"/>
    <w:rsid w:val="006E5DBD"/>
    <w:rsid w:val="006E61A1"/>
    <w:rsid w:val="006F4590"/>
    <w:rsid w:val="006F6136"/>
    <w:rsid w:val="00700DDB"/>
    <w:rsid w:val="00711CA4"/>
    <w:rsid w:val="007136E9"/>
    <w:rsid w:val="007157C0"/>
    <w:rsid w:val="00716D85"/>
    <w:rsid w:val="0072712E"/>
    <w:rsid w:val="0073769B"/>
    <w:rsid w:val="00737704"/>
    <w:rsid w:val="007456B8"/>
    <w:rsid w:val="00754701"/>
    <w:rsid w:val="00767DD1"/>
    <w:rsid w:val="0077100F"/>
    <w:rsid w:val="00791292"/>
    <w:rsid w:val="00791C56"/>
    <w:rsid w:val="0079271F"/>
    <w:rsid w:val="007A040D"/>
    <w:rsid w:val="007A358E"/>
    <w:rsid w:val="007A6C18"/>
    <w:rsid w:val="007B5F07"/>
    <w:rsid w:val="007B7829"/>
    <w:rsid w:val="007D3B81"/>
    <w:rsid w:val="007E2BB3"/>
    <w:rsid w:val="007E575B"/>
    <w:rsid w:val="007E69F4"/>
    <w:rsid w:val="007E7801"/>
    <w:rsid w:val="007F474E"/>
    <w:rsid w:val="007F6B3B"/>
    <w:rsid w:val="008065FD"/>
    <w:rsid w:val="00810577"/>
    <w:rsid w:val="00814748"/>
    <w:rsid w:val="00833E98"/>
    <w:rsid w:val="00862854"/>
    <w:rsid w:val="00866FC1"/>
    <w:rsid w:val="00874005"/>
    <w:rsid w:val="00874894"/>
    <w:rsid w:val="0088092B"/>
    <w:rsid w:val="008818D2"/>
    <w:rsid w:val="00885E45"/>
    <w:rsid w:val="0089005C"/>
    <w:rsid w:val="00890723"/>
    <w:rsid w:val="0089243A"/>
    <w:rsid w:val="008967CF"/>
    <w:rsid w:val="008A4C39"/>
    <w:rsid w:val="008A4FEF"/>
    <w:rsid w:val="008A6E16"/>
    <w:rsid w:val="008B3778"/>
    <w:rsid w:val="008B680B"/>
    <w:rsid w:val="008C133E"/>
    <w:rsid w:val="008C305F"/>
    <w:rsid w:val="008C6D2B"/>
    <w:rsid w:val="008C7FF9"/>
    <w:rsid w:val="008D1A9D"/>
    <w:rsid w:val="008D39FB"/>
    <w:rsid w:val="00900624"/>
    <w:rsid w:val="00903B53"/>
    <w:rsid w:val="00913265"/>
    <w:rsid w:val="00914266"/>
    <w:rsid w:val="00917BD7"/>
    <w:rsid w:val="00922DDC"/>
    <w:rsid w:val="00925780"/>
    <w:rsid w:val="00925E22"/>
    <w:rsid w:val="0092602C"/>
    <w:rsid w:val="00927615"/>
    <w:rsid w:val="00941491"/>
    <w:rsid w:val="0094370E"/>
    <w:rsid w:val="00951B15"/>
    <w:rsid w:val="00955F5E"/>
    <w:rsid w:val="0096028F"/>
    <w:rsid w:val="009604BF"/>
    <w:rsid w:val="0096145D"/>
    <w:rsid w:val="009632F6"/>
    <w:rsid w:val="009673BC"/>
    <w:rsid w:val="009759C8"/>
    <w:rsid w:val="00981909"/>
    <w:rsid w:val="00984595"/>
    <w:rsid w:val="0098711E"/>
    <w:rsid w:val="009909D1"/>
    <w:rsid w:val="009A0DDB"/>
    <w:rsid w:val="009B1168"/>
    <w:rsid w:val="009B7FB5"/>
    <w:rsid w:val="009C0CA4"/>
    <w:rsid w:val="009C1C4C"/>
    <w:rsid w:val="009C258B"/>
    <w:rsid w:val="009C28CC"/>
    <w:rsid w:val="009E05D8"/>
    <w:rsid w:val="009E1840"/>
    <w:rsid w:val="009E1885"/>
    <w:rsid w:val="009E4F49"/>
    <w:rsid w:val="009E531C"/>
    <w:rsid w:val="009F1E73"/>
    <w:rsid w:val="00A011FF"/>
    <w:rsid w:val="00A06809"/>
    <w:rsid w:val="00A10713"/>
    <w:rsid w:val="00A169A1"/>
    <w:rsid w:val="00A317CA"/>
    <w:rsid w:val="00A32D2D"/>
    <w:rsid w:val="00A405B3"/>
    <w:rsid w:val="00A41394"/>
    <w:rsid w:val="00A42725"/>
    <w:rsid w:val="00A479FD"/>
    <w:rsid w:val="00A57204"/>
    <w:rsid w:val="00A65222"/>
    <w:rsid w:val="00A9081B"/>
    <w:rsid w:val="00A92B03"/>
    <w:rsid w:val="00A946A3"/>
    <w:rsid w:val="00A951D6"/>
    <w:rsid w:val="00AA2A89"/>
    <w:rsid w:val="00AB21BE"/>
    <w:rsid w:val="00AB2AC6"/>
    <w:rsid w:val="00AB469B"/>
    <w:rsid w:val="00AB4FB9"/>
    <w:rsid w:val="00AB5BBB"/>
    <w:rsid w:val="00AB7F66"/>
    <w:rsid w:val="00AC0D1F"/>
    <w:rsid w:val="00AC15BA"/>
    <w:rsid w:val="00AC5108"/>
    <w:rsid w:val="00AE147B"/>
    <w:rsid w:val="00AE619C"/>
    <w:rsid w:val="00AF0576"/>
    <w:rsid w:val="00AF24D3"/>
    <w:rsid w:val="00AF497A"/>
    <w:rsid w:val="00AF663A"/>
    <w:rsid w:val="00AF6D84"/>
    <w:rsid w:val="00B031F2"/>
    <w:rsid w:val="00B040FE"/>
    <w:rsid w:val="00B043B1"/>
    <w:rsid w:val="00B04A2F"/>
    <w:rsid w:val="00B101FD"/>
    <w:rsid w:val="00B10F8F"/>
    <w:rsid w:val="00B12A8C"/>
    <w:rsid w:val="00B146C9"/>
    <w:rsid w:val="00B15BB5"/>
    <w:rsid w:val="00B22830"/>
    <w:rsid w:val="00B23438"/>
    <w:rsid w:val="00B2698C"/>
    <w:rsid w:val="00B33AFA"/>
    <w:rsid w:val="00B37DF3"/>
    <w:rsid w:val="00B40823"/>
    <w:rsid w:val="00B46BC1"/>
    <w:rsid w:val="00B555AA"/>
    <w:rsid w:val="00B55C04"/>
    <w:rsid w:val="00B565BC"/>
    <w:rsid w:val="00B56C66"/>
    <w:rsid w:val="00B6227C"/>
    <w:rsid w:val="00B71327"/>
    <w:rsid w:val="00B7357F"/>
    <w:rsid w:val="00B76605"/>
    <w:rsid w:val="00B85BC5"/>
    <w:rsid w:val="00B95484"/>
    <w:rsid w:val="00B95579"/>
    <w:rsid w:val="00BA6259"/>
    <w:rsid w:val="00BB00FD"/>
    <w:rsid w:val="00BB278B"/>
    <w:rsid w:val="00BC0975"/>
    <w:rsid w:val="00BC28FF"/>
    <w:rsid w:val="00BC5C3F"/>
    <w:rsid w:val="00BD21F6"/>
    <w:rsid w:val="00BD79ED"/>
    <w:rsid w:val="00BF1E9A"/>
    <w:rsid w:val="00C0186B"/>
    <w:rsid w:val="00C034E8"/>
    <w:rsid w:val="00C0577C"/>
    <w:rsid w:val="00C151BF"/>
    <w:rsid w:val="00C174FF"/>
    <w:rsid w:val="00C20932"/>
    <w:rsid w:val="00C22F8A"/>
    <w:rsid w:val="00C23E01"/>
    <w:rsid w:val="00C31CF4"/>
    <w:rsid w:val="00C36E49"/>
    <w:rsid w:val="00C445D8"/>
    <w:rsid w:val="00C44E26"/>
    <w:rsid w:val="00C507CF"/>
    <w:rsid w:val="00C520FE"/>
    <w:rsid w:val="00C56722"/>
    <w:rsid w:val="00C57F89"/>
    <w:rsid w:val="00C60267"/>
    <w:rsid w:val="00C637DC"/>
    <w:rsid w:val="00C646C4"/>
    <w:rsid w:val="00C72093"/>
    <w:rsid w:val="00C81191"/>
    <w:rsid w:val="00C819B6"/>
    <w:rsid w:val="00C82648"/>
    <w:rsid w:val="00C903DA"/>
    <w:rsid w:val="00C9693E"/>
    <w:rsid w:val="00CA4415"/>
    <w:rsid w:val="00CB0241"/>
    <w:rsid w:val="00CB0341"/>
    <w:rsid w:val="00CC5116"/>
    <w:rsid w:val="00CC642B"/>
    <w:rsid w:val="00CD219D"/>
    <w:rsid w:val="00CD4CE9"/>
    <w:rsid w:val="00CE1406"/>
    <w:rsid w:val="00D05DCD"/>
    <w:rsid w:val="00D06A88"/>
    <w:rsid w:val="00D17A04"/>
    <w:rsid w:val="00D25035"/>
    <w:rsid w:val="00D3125B"/>
    <w:rsid w:val="00D34B03"/>
    <w:rsid w:val="00D35C63"/>
    <w:rsid w:val="00D479AC"/>
    <w:rsid w:val="00D55FD0"/>
    <w:rsid w:val="00D630EB"/>
    <w:rsid w:val="00D75282"/>
    <w:rsid w:val="00D7637B"/>
    <w:rsid w:val="00D829D9"/>
    <w:rsid w:val="00D92A1E"/>
    <w:rsid w:val="00D93B0D"/>
    <w:rsid w:val="00DA1DD6"/>
    <w:rsid w:val="00DA5A8A"/>
    <w:rsid w:val="00DB357B"/>
    <w:rsid w:val="00DB63DD"/>
    <w:rsid w:val="00DC0C4A"/>
    <w:rsid w:val="00DC237D"/>
    <w:rsid w:val="00DC53BB"/>
    <w:rsid w:val="00DD0EFA"/>
    <w:rsid w:val="00DD541C"/>
    <w:rsid w:val="00DE2BCA"/>
    <w:rsid w:val="00DF6717"/>
    <w:rsid w:val="00DF6A67"/>
    <w:rsid w:val="00E00686"/>
    <w:rsid w:val="00E0401C"/>
    <w:rsid w:val="00E06BAB"/>
    <w:rsid w:val="00E13EF6"/>
    <w:rsid w:val="00E14E0F"/>
    <w:rsid w:val="00E1559C"/>
    <w:rsid w:val="00E322FA"/>
    <w:rsid w:val="00E42AF6"/>
    <w:rsid w:val="00E50941"/>
    <w:rsid w:val="00E519C4"/>
    <w:rsid w:val="00E53917"/>
    <w:rsid w:val="00E57349"/>
    <w:rsid w:val="00E710AB"/>
    <w:rsid w:val="00E7116F"/>
    <w:rsid w:val="00E7592B"/>
    <w:rsid w:val="00E87114"/>
    <w:rsid w:val="00E90A9F"/>
    <w:rsid w:val="00E93475"/>
    <w:rsid w:val="00EA10FF"/>
    <w:rsid w:val="00EA2C1C"/>
    <w:rsid w:val="00EA2DDE"/>
    <w:rsid w:val="00EA2FEB"/>
    <w:rsid w:val="00EA4E5A"/>
    <w:rsid w:val="00EA51F2"/>
    <w:rsid w:val="00EA5224"/>
    <w:rsid w:val="00EB21BE"/>
    <w:rsid w:val="00EB6AD7"/>
    <w:rsid w:val="00EC3BEC"/>
    <w:rsid w:val="00EC7A0E"/>
    <w:rsid w:val="00EC7EEE"/>
    <w:rsid w:val="00ED11B8"/>
    <w:rsid w:val="00ED5FAF"/>
    <w:rsid w:val="00EE01D2"/>
    <w:rsid w:val="00EE2FBD"/>
    <w:rsid w:val="00EE3981"/>
    <w:rsid w:val="00EE72A4"/>
    <w:rsid w:val="00EF14BA"/>
    <w:rsid w:val="00EF345A"/>
    <w:rsid w:val="00EF5F4A"/>
    <w:rsid w:val="00EF6E72"/>
    <w:rsid w:val="00F00A57"/>
    <w:rsid w:val="00F01E71"/>
    <w:rsid w:val="00F05A9D"/>
    <w:rsid w:val="00F24BB2"/>
    <w:rsid w:val="00F26367"/>
    <w:rsid w:val="00F357A4"/>
    <w:rsid w:val="00F44A32"/>
    <w:rsid w:val="00F55E01"/>
    <w:rsid w:val="00F65860"/>
    <w:rsid w:val="00F669F4"/>
    <w:rsid w:val="00F67538"/>
    <w:rsid w:val="00F765F8"/>
    <w:rsid w:val="00F81AB1"/>
    <w:rsid w:val="00F92360"/>
    <w:rsid w:val="00F92BFA"/>
    <w:rsid w:val="00F93A76"/>
    <w:rsid w:val="00FA5810"/>
    <w:rsid w:val="00FA7E72"/>
    <w:rsid w:val="00FB2C08"/>
    <w:rsid w:val="00FB5FCE"/>
    <w:rsid w:val="00FB71D9"/>
    <w:rsid w:val="00FC2A98"/>
    <w:rsid w:val="00FC37D8"/>
    <w:rsid w:val="00FC6A42"/>
    <w:rsid w:val="00FE027E"/>
    <w:rsid w:val="00FE1564"/>
    <w:rsid w:val="00FE2763"/>
    <w:rsid w:val="00FE4626"/>
    <w:rsid w:val="00FE6A68"/>
    <w:rsid w:val="00FF037E"/>
    <w:rsid w:val="00FF16CF"/>
    <w:rsid w:val="00FF247F"/>
    <w:rsid w:val="00FF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C0A6"/>
  <w15:docId w15:val="{E052F51C-E745-465E-96F6-81D70165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00F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6447D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447D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447D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447DE"/>
    <w:rPr>
      <w:rFonts w:ascii="Calibri" w:hAnsi="Calibri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71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08"/>
  </w:style>
  <w:style w:type="paragraph" w:styleId="Footer">
    <w:name w:val="footer"/>
    <w:basedOn w:val="Normal"/>
    <w:link w:val="FooterChar"/>
    <w:uiPriority w:val="99"/>
    <w:unhideWhenUsed/>
    <w:rsid w:val="0026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08"/>
  </w:style>
  <w:style w:type="paragraph" w:styleId="BalloonText">
    <w:name w:val="Balloon Text"/>
    <w:basedOn w:val="Normal"/>
    <w:link w:val="BalloonTextChar"/>
    <w:uiPriority w:val="99"/>
    <w:semiHidden/>
    <w:unhideWhenUsed/>
    <w:rsid w:val="0015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E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D2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8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8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8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821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A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vierstra@wustl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cgemperline.github.io/Morpheus_S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065F5-DD5B-4BDB-A993-FF6C3CA5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6053</Words>
  <Characters>34505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Gemperline</cp:lastModifiedBy>
  <cp:revision>10</cp:revision>
  <cp:lastPrinted>2015-12-18T21:54:00Z</cp:lastPrinted>
  <dcterms:created xsi:type="dcterms:W3CDTF">2015-12-22T00:06:00Z</dcterms:created>
  <dcterms:modified xsi:type="dcterms:W3CDTF">2016-02-02T21:39:00Z</dcterms:modified>
</cp:coreProperties>
</file>