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D5EEA" w14:textId="77777777" w:rsidR="007E253F" w:rsidRDefault="0023379C">
      <w:r>
        <w:rPr>
          <w:b/>
          <w:sz w:val="36"/>
        </w:rPr>
        <w:t>Technical Specification: Model Monitoring &amp; Data Transformation for Innofyre</w:t>
      </w:r>
    </w:p>
    <w:p w14:paraId="2DEF1A37" w14:textId="77777777" w:rsidR="007E253F" w:rsidRDefault="0023379C">
      <w:r>
        <w:t>Version: 1.0</w:t>
      </w:r>
      <w:r>
        <w:br/>
        <w:t>Date: 10 Oct 2025</w:t>
      </w:r>
      <w:r>
        <w:br/>
        <w:t>Prepared by: Dwaipayan (Data Science Analyst)</w:t>
      </w:r>
    </w:p>
    <w:p w14:paraId="48CD7657" w14:textId="77777777" w:rsidR="007E253F" w:rsidRDefault="0023379C">
      <w:pPr>
        <w:pStyle w:val="Heading1"/>
      </w:pPr>
      <w:r>
        <w:t>1. Overview</w:t>
      </w:r>
    </w:p>
    <w:p w14:paraId="0D41B097" w14:textId="77777777" w:rsidR="007E253F" w:rsidRDefault="0023379C">
      <w:r>
        <w:t>This document specifies the technical requirements and design for Innofyre to implement data transformation, model monitoring metrics, and industry-standard visualizations based on the BigQuery table prj-prod-dataplatform.audit_balance.ml_model_run_details. The outcome will enable reliable PSI, CSI, and Gini analyses, plots, and standardized outputs.</w:t>
      </w:r>
    </w:p>
    <w:p w14:paraId="54C16354" w14:textId="77777777" w:rsidR="00331195" w:rsidRDefault="00331195" w:rsidP="00331195">
      <w:pPr>
        <w:pStyle w:val="Heading1"/>
      </w:pPr>
      <w:r>
        <w:t>2. Current Situation (As-Is)</w:t>
      </w:r>
    </w:p>
    <w:p w14:paraId="1A0C6E8D" w14:textId="77777777" w:rsidR="00331195" w:rsidRDefault="00331195" w:rsidP="00331195">
      <w:pPr>
        <w:pStyle w:val="ListBullet"/>
      </w:pPr>
      <w:r>
        <w:t>Only basic PSI/CSI/Gini functions exist. No production-grade transformation layer.</w:t>
      </w:r>
    </w:p>
    <w:p w14:paraId="69F9D350" w14:textId="77777777" w:rsidR="00331195" w:rsidRDefault="00331195" w:rsidP="00331195">
      <w:pPr>
        <w:pStyle w:val="ListBullet"/>
      </w:pPr>
      <w:r>
        <w:t>Flattening of prediction/</w:t>
      </w:r>
      <w:proofErr w:type="spellStart"/>
      <w:r>
        <w:t>calcFeature</w:t>
      </w:r>
      <w:proofErr w:type="spellEnd"/>
      <w:r>
        <w:t xml:space="preserve"> JSON and segmentation into Training/Test are missing.</w:t>
      </w:r>
    </w:p>
    <w:p w14:paraId="302C97D4" w14:textId="77777777" w:rsidR="00331195" w:rsidRDefault="00331195" w:rsidP="00331195">
      <w:pPr>
        <w:pStyle w:val="ListBullet"/>
      </w:pPr>
      <w:r>
        <w:t>Standard binning utilities and plotting functions are not yet implemented.</w:t>
      </w:r>
    </w:p>
    <w:p w14:paraId="2C204130" w14:textId="38865C07" w:rsidR="007E253F" w:rsidRDefault="00331195">
      <w:pPr>
        <w:pStyle w:val="Heading1"/>
      </w:pPr>
      <w:r>
        <w:t>3</w:t>
      </w:r>
      <w:r w:rsidR="0023379C">
        <w:t>. Scope</w:t>
      </w:r>
    </w:p>
    <w:p w14:paraId="6C7187FB" w14:textId="77777777" w:rsidR="007E253F" w:rsidRDefault="0023379C">
      <w:pPr>
        <w:pStyle w:val="ListBullet"/>
      </w:pPr>
      <w:r>
        <w:t>Flatten JSON fields (prediction, calcFeature, attributes) into a structured, analysis-ready table.</w:t>
      </w:r>
    </w:p>
    <w:p w14:paraId="5A7A9534" w14:textId="77777777" w:rsidR="007E253F" w:rsidRDefault="0023379C">
      <w:pPr>
        <w:pStyle w:val="ListBullet"/>
      </w:pPr>
      <w:r>
        <w:t>Compute and report PSI (Population Stability Index), CSI (Characteristic Stability Index), and Gini for model scores.</w:t>
      </w:r>
    </w:p>
    <w:p w14:paraId="2BBAD0D2" w14:textId="77777777" w:rsidR="007E253F" w:rsidRDefault="0023379C">
      <w:pPr>
        <w:pStyle w:val="ListBullet"/>
      </w:pPr>
      <w:r>
        <w:t>Generate industry-standard visualizations: PSI chart, PSI heatmap by feature/month, and Gini (Lorenz) plot.</w:t>
      </w:r>
    </w:p>
    <w:p w14:paraId="38E9D577" w14:textId="77777777" w:rsidR="007E253F" w:rsidRDefault="0023379C">
      <w:pPr>
        <w:pStyle w:val="ListBullet"/>
      </w:pPr>
      <w:r>
        <w:t>Produce standardized output DataFrames for PSI/CSI with the exact column schema required by downstream consumers.</w:t>
      </w:r>
    </w:p>
    <w:p w14:paraId="7DAF1383" w14:textId="77777777" w:rsidR="007E253F" w:rsidRDefault="0023379C">
      <w:pPr>
        <w:pStyle w:val="ListBullet"/>
      </w:pPr>
      <w:r>
        <w:t>Package functions with clear APIs, documentation, and sample usage notebooks/scripts.</w:t>
      </w:r>
    </w:p>
    <w:p w14:paraId="408C8E43" w14:textId="34D36100" w:rsidR="007E253F" w:rsidRDefault="00331195">
      <w:pPr>
        <w:pStyle w:val="Heading1"/>
      </w:pPr>
      <w:r>
        <w:t>4</w:t>
      </w:r>
      <w:r w:rsidR="0023379C">
        <w:t>. Objectives</w:t>
      </w:r>
    </w:p>
    <w:p w14:paraId="6B3A7BFA" w14:textId="77777777" w:rsidR="007E253F" w:rsidRDefault="0023379C">
      <w:pPr>
        <w:pStyle w:val="ListBullet"/>
      </w:pPr>
      <w:r>
        <w:t>Automate data flattening from prj-prod-dataplatform.audit_balance.ml_model_run_details.</w:t>
      </w:r>
    </w:p>
    <w:p w14:paraId="3DB30548" w14:textId="77777777" w:rsidR="007E253F" w:rsidRDefault="0023379C">
      <w:pPr>
        <w:pStyle w:val="ListBullet"/>
      </w:pPr>
      <w:r>
        <w:t>Standardize score extraction and feature handling.</w:t>
      </w:r>
    </w:p>
    <w:p w14:paraId="17DE5E85" w14:textId="77777777" w:rsidR="007E253F" w:rsidRDefault="0023379C">
      <w:pPr>
        <w:pStyle w:val="ListBullet"/>
      </w:pPr>
      <w:r>
        <w:t>Provide robust, tested implementations of PSI, CSI, and Gini with configurable binning and segment definitions.</w:t>
      </w:r>
    </w:p>
    <w:p w14:paraId="48DCD31B" w14:textId="77777777" w:rsidR="007E253F" w:rsidRDefault="0023379C">
      <w:pPr>
        <w:pStyle w:val="ListBullet"/>
      </w:pPr>
      <w:r>
        <w:t>Deliver high-quality plots that adhere to industry practices and are suitable for reports and dashboards.</w:t>
      </w:r>
    </w:p>
    <w:p w14:paraId="5A9B94E3" w14:textId="0FC94974" w:rsidR="007E253F" w:rsidRDefault="00331195">
      <w:pPr>
        <w:pStyle w:val="Heading1"/>
      </w:pPr>
      <w:r>
        <w:lastRenderedPageBreak/>
        <w:t>5</w:t>
      </w:r>
      <w:r w:rsidR="0023379C">
        <w:t>. Data Source &amp; Schema</w:t>
      </w:r>
    </w:p>
    <w:p w14:paraId="1DABBFC1" w14:textId="77777777" w:rsidR="007E253F" w:rsidRDefault="0023379C">
      <w:r>
        <w:t>Source Table (BigQuery): prj-prod-dataplatform.audit_balance.ml_model_run_details</w:t>
      </w:r>
    </w:p>
    <w:p w14:paraId="60E8092E" w14:textId="77777777" w:rsidR="007E253F" w:rsidRDefault="0023379C">
      <w:pPr>
        <w:pStyle w:val="ListBullet"/>
      </w:pPr>
      <w:r>
        <w:t>customerId</w:t>
      </w:r>
    </w:p>
    <w:p w14:paraId="40B52126" w14:textId="77777777" w:rsidR="007E253F" w:rsidRDefault="0023379C">
      <w:pPr>
        <w:pStyle w:val="ListBullet"/>
      </w:pPr>
      <w:r>
        <w:t>digitalLoanAccountId</w:t>
      </w:r>
    </w:p>
    <w:p w14:paraId="7FC576CF" w14:textId="77777777" w:rsidR="007E253F" w:rsidRDefault="0023379C">
      <w:pPr>
        <w:pStyle w:val="ListBullet"/>
      </w:pPr>
      <w:r>
        <w:t>crifApplicationId</w:t>
      </w:r>
    </w:p>
    <w:p w14:paraId="556BD264" w14:textId="77777777" w:rsidR="007E253F" w:rsidRDefault="0023379C">
      <w:pPr>
        <w:pStyle w:val="ListBullet"/>
      </w:pPr>
      <w:r>
        <w:t>prediction (numeric or JSON)</w:t>
      </w:r>
    </w:p>
    <w:p w14:paraId="24733573" w14:textId="77777777" w:rsidR="007E253F" w:rsidRDefault="0023379C">
      <w:pPr>
        <w:pStyle w:val="ListBullet"/>
      </w:pPr>
      <w:r>
        <w:t>errorDetail</w:t>
      </w:r>
    </w:p>
    <w:p w14:paraId="72D63E90" w14:textId="77777777" w:rsidR="007E253F" w:rsidRDefault="0023379C">
      <w:pPr>
        <w:pStyle w:val="ListBullet"/>
      </w:pPr>
      <w:r>
        <w:t>deployedModelId</w:t>
      </w:r>
    </w:p>
    <w:p w14:paraId="202B0696" w14:textId="77777777" w:rsidR="007E253F" w:rsidRDefault="0023379C">
      <w:pPr>
        <w:pStyle w:val="ListBullet"/>
      </w:pPr>
      <w:r>
        <w:t>model</w:t>
      </w:r>
    </w:p>
    <w:p w14:paraId="2DA86E1A" w14:textId="77777777" w:rsidR="007E253F" w:rsidRDefault="0023379C">
      <w:pPr>
        <w:pStyle w:val="ListBullet"/>
      </w:pPr>
      <w:r>
        <w:t>modelDisplayName</w:t>
      </w:r>
    </w:p>
    <w:p w14:paraId="3194AB78" w14:textId="77777777" w:rsidR="007E253F" w:rsidRDefault="0023379C">
      <w:pPr>
        <w:pStyle w:val="ListBullet"/>
      </w:pPr>
      <w:r>
        <w:t>modelVersionId</w:t>
      </w:r>
    </w:p>
    <w:p w14:paraId="2F82F422" w14:textId="77777777" w:rsidR="007E253F" w:rsidRDefault="0023379C">
      <w:pPr>
        <w:pStyle w:val="ListBullet"/>
      </w:pPr>
      <w:r>
        <w:t>calcFeature (JSON with multiple attributes)</w:t>
      </w:r>
    </w:p>
    <w:p w14:paraId="4DDC9883" w14:textId="77777777" w:rsidR="007E253F" w:rsidRDefault="0023379C">
      <w:pPr>
        <w:pStyle w:val="ListBullet"/>
      </w:pPr>
      <w:r>
        <w:t>start_time, end_time</w:t>
      </w:r>
    </w:p>
    <w:p w14:paraId="22D3C377" w14:textId="77777777" w:rsidR="007E253F" w:rsidRDefault="0023379C">
      <w:pPr>
        <w:pStyle w:val="ListBullet"/>
      </w:pPr>
      <w:r>
        <w:t>subscription_name, message_id, publish_time</w:t>
      </w:r>
    </w:p>
    <w:p w14:paraId="30FE78F5" w14:textId="77777777" w:rsidR="007E253F" w:rsidRDefault="0023379C">
      <w:pPr>
        <w:pStyle w:val="ListBullet"/>
      </w:pPr>
      <w:r>
        <w:t>attributes (JSON)</w:t>
      </w:r>
    </w:p>
    <w:p w14:paraId="2D7328D8" w14:textId="6302B25D" w:rsidR="007E253F" w:rsidRDefault="00331195">
      <w:pPr>
        <w:pStyle w:val="Heading1"/>
      </w:pPr>
      <w:r>
        <w:t>6</w:t>
      </w:r>
      <w:r w:rsidR="0023379C">
        <w:t>. Score Definitions</w:t>
      </w:r>
    </w:p>
    <w:p w14:paraId="35F2B824" w14:textId="77777777" w:rsidR="007E253F" w:rsidRDefault="0023379C">
      <w:r>
        <w:t>The model outputs may present scores either as a single numeric prediction or as a JSON object containing multiple scores. The implementation must standardize the following:</w:t>
      </w:r>
    </w:p>
    <w:p w14:paraId="3B8F1678" w14:textId="77777777" w:rsidR="007E253F" w:rsidRDefault="0023379C">
      <w:pPr>
        <w:pStyle w:val="ListBullet"/>
      </w:pPr>
      <w:r>
        <w:t>If prediction is a single numeric value: treat as combined_score unless otherwise specified.</w:t>
      </w:r>
    </w:p>
    <w:p w14:paraId="7B5DC7D1" w14:textId="77777777" w:rsidR="007E253F" w:rsidRDefault="0023379C">
      <w:pPr>
        <w:pStyle w:val="ListBullet"/>
      </w:pPr>
      <w:r>
        <w:t>If prediction is JSON: extract keys when present: cb_score, dl_score, combined_score.</w:t>
      </w:r>
    </w:p>
    <w:p w14:paraId="57C78F0A" w14:textId="77777777" w:rsidR="007E253F" w:rsidRDefault="0023379C">
      <w:pPr>
        <w:pStyle w:val="ListBullet"/>
      </w:pPr>
      <w:r>
        <w:t>Score range normalization (optional): ensure scores are within [0,1] when required by plots or metrics; otherwise preserve native range.</w:t>
      </w:r>
    </w:p>
    <w:p w14:paraId="1DC7650D" w14:textId="77777777" w:rsidR="007E253F" w:rsidRDefault="0023379C">
      <w:pPr>
        <w:pStyle w:val="ListBullet"/>
      </w:pPr>
      <w:r>
        <w:t>Segment association: each score must be tagged with DateCategory (Training/Test) based on configured time windows or flags.</w:t>
      </w:r>
    </w:p>
    <w:p w14:paraId="057C6537" w14:textId="77777777" w:rsidR="007E253F" w:rsidRDefault="0023379C">
      <w:pPr>
        <w:pStyle w:val="ListBullet"/>
      </w:pPr>
      <w:r>
        <w:t>Model identity: attach model, modelDisplayName, modelVersionId to each score record.</w:t>
      </w:r>
    </w:p>
    <w:p w14:paraId="10439905" w14:textId="76998EA8" w:rsidR="007E253F" w:rsidRDefault="00331195">
      <w:pPr>
        <w:pStyle w:val="Heading1"/>
      </w:pPr>
      <w:r>
        <w:t>7</w:t>
      </w:r>
      <w:r w:rsidR="0023379C">
        <w:t>. Assumptions</w:t>
      </w:r>
    </w:p>
    <w:p w14:paraId="0C520479" w14:textId="77777777" w:rsidR="007E253F" w:rsidRDefault="0023379C">
      <w:pPr>
        <w:pStyle w:val="ListBullet"/>
      </w:pPr>
      <w:r>
        <w:t>The source table is append-only; historical rows are immutable once ingested.</w:t>
      </w:r>
    </w:p>
    <w:p w14:paraId="41825D84" w14:textId="77777777" w:rsidR="007E253F" w:rsidRDefault="0023379C">
      <w:pPr>
        <w:pStyle w:val="ListBullet"/>
      </w:pPr>
      <w:r>
        <w:t>Timestamps (start_time/end_time/publish_time) are in UTC and will be converted to reporting timezone when needed.</w:t>
      </w:r>
    </w:p>
    <w:p w14:paraId="414A5656" w14:textId="77777777" w:rsidR="007E253F" w:rsidRDefault="0023379C">
      <w:pPr>
        <w:pStyle w:val="ListBullet"/>
      </w:pPr>
      <w:r>
        <w:t>Training vs Test segmentation will be defined by a date cutoff or an explicit attribute in attributes.</w:t>
      </w:r>
    </w:p>
    <w:p w14:paraId="5BDF02B9" w14:textId="77777777" w:rsidR="007E253F" w:rsidRDefault="0023379C">
      <w:pPr>
        <w:pStyle w:val="ListBullet"/>
      </w:pPr>
      <w:r>
        <w:t>calcFeature JSON keys are stable; new keys may appear and should be handled gracefully (ignored unless whitelisted).</w:t>
      </w:r>
    </w:p>
    <w:p w14:paraId="1578591D" w14:textId="77777777" w:rsidR="007E253F" w:rsidRDefault="0023379C">
      <w:pPr>
        <w:pStyle w:val="ListBullet"/>
      </w:pPr>
      <w:r>
        <w:t>Missing/NULL values: impute to an "Unknown" bin for categorical features; exclude from PSI/CSI numerator and track counts.</w:t>
      </w:r>
    </w:p>
    <w:p w14:paraId="44FF6236" w14:textId="77777777" w:rsidR="007E253F" w:rsidRDefault="0023379C">
      <w:pPr>
        <w:pStyle w:val="ListBullet"/>
      </w:pPr>
      <w:r>
        <w:lastRenderedPageBreak/>
        <w:t>Low-volume bins: merge bins with account_count below a configurable threshold (default: 50) into an "Other" bin to stabilize metrics.</w:t>
      </w:r>
    </w:p>
    <w:p w14:paraId="14677FB2" w14:textId="77777777" w:rsidR="007E253F" w:rsidRDefault="0023379C">
      <w:pPr>
        <w:pStyle w:val="ListBullet"/>
      </w:pPr>
      <w:r>
        <w:t>Binning: use quantile-based bins for scores (default: 10) and frequency-based or domain-specific bins for categorical features.</w:t>
      </w:r>
    </w:p>
    <w:p w14:paraId="619A8D7A" w14:textId="77777777" w:rsidR="007E253F" w:rsidRDefault="0023379C">
      <w:pPr>
        <w:pStyle w:val="ListBullet"/>
      </w:pPr>
      <w:r>
        <w:t>PSI/CSI computation uses proportions; zero proportions are clipped to a small epsilon (e.g., 1e-6) to avoid division by zero.</w:t>
      </w:r>
    </w:p>
    <w:p w14:paraId="01327BE8" w14:textId="77777777" w:rsidR="007E253F" w:rsidRDefault="0023379C">
      <w:pPr>
        <w:pStyle w:val="ListBullet"/>
      </w:pPr>
      <w:r>
        <w:t>Gini for binary outcomes is computed as Gini = 2*AUC - 1 where AUC is ROC area; for continuous targets, use Lorenz-based formulation.</w:t>
      </w:r>
    </w:p>
    <w:p w14:paraId="08C82D0E" w14:textId="0E794409" w:rsidR="007E253F" w:rsidRDefault="00331195">
      <w:pPr>
        <w:pStyle w:val="Heading1"/>
      </w:pPr>
      <w:r>
        <w:t>8</w:t>
      </w:r>
      <w:r w:rsidR="0023379C">
        <w:t>. Functional Requirements</w:t>
      </w:r>
    </w:p>
    <w:p w14:paraId="0275274A" w14:textId="2387C74E" w:rsidR="007E253F" w:rsidRDefault="00331195">
      <w:pPr>
        <w:pStyle w:val="Heading2"/>
      </w:pPr>
      <w:r>
        <w:t>8</w:t>
      </w:r>
      <w:r w:rsidR="0023379C">
        <w:t>.1 Data Flattening Function</w:t>
      </w:r>
    </w:p>
    <w:p w14:paraId="6370FF82" w14:textId="77777777" w:rsidR="007E253F" w:rsidRDefault="0023379C">
      <w:r>
        <w:t>Implement function to flatten JSON fields and return an analysis-ready DataFrame:</w:t>
      </w:r>
    </w:p>
    <w:p w14:paraId="2A2DBD22" w14:textId="77777777" w:rsidR="00F93EC3" w:rsidRDefault="0023379C">
      <w:r>
        <w:t>def flatten_ml_model_run_details(table_name: str, feature_keys: list[str] | None = None, prediction_keys: list[str] | None = None) -&gt; 'pd.DataFrame':</w:t>
      </w:r>
      <w:r>
        <w:br/>
        <w:t xml:space="preserve">    """</w:t>
      </w:r>
      <w:r>
        <w:br/>
        <w:t xml:space="preserve">    - Executes BigQuery to select and flatten columns from `table_name`.</w:t>
      </w:r>
      <w:r>
        <w:br/>
        <w:t xml:space="preserve">    - Parses `prediction` (numeric or JSON) into standardized columns (combined_score, cb_score, dl_score).</w:t>
      </w:r>
      <w:r>
        <w:br/>
        <w:t xml:space="preserve">    - Flattens `calcFeature` into separate columns for each requested `feature_keys`.</w:t>
      </w:r>
      <w:r>
        <w:br/>
        <w:t xml:space="preserve">    - Returns a DataFrame with timestamps, model identifiers, scores, and features.</w:t>
      </w:r>
      <w:r>
        <w:br/>
        <w:t xml:space="preserve">    """</w:t>
      </w:r>
    </w:p>
    <w:p w14:paraId="37BD9785" w14:textId="77777777" w:rsidR="00F93EC3" w:rsidRDefault="00F93EC3" w:rsidP="00F93EC3">
      <w:r>
        <w:t xml:space="preserve">In </w:t>
      </w:r>
      <w:proofErr w:type="spellStart"/>
      <w:r w:rsidRPr="00A53E7C">
        <w:t>prj</w:t>
      </w:r>
      <w:proofErr w:type="spellEnd"/>
      <w:r w:rsidRPr="00A53E7C">
        <w:t>-prod-</w:t>
      </w:r>
      <w:proofErr w:type="spellStart"/>
      <w:r w:rsidRPr="00A53E7C">
        <w:t>dataplatform.audit_balance.ml_model_run_details</w:t>
      </w:r>
      <w:proofErr w:type="spellEnd"/>
      <w:r>
        <w:t xml:space="preserve"> we have these columns: </w:t>
      </w:r>
    </w:p>
    <w:p w14:paraId="7F6A9ECE" w14:textId="77777777" w:rsidR="00F93EC3" w:rsidRPr="00A53E7C" w:rsidRDefault="00F93EC3" w:rsidP="00F93EC3">
      <w:pPr>
        <w:rPr>
          <w:b/>
          <w:bCs/>
          <w:i/>
          <w:iCs/>
          <w:sz w:val="20"/>
          <w:szCs w:val="20"/>
        </w:rPr>
      </w:pPr>
      <w:proofErr w:type="spellStart"/>
      <w:r w:rsidRPr="00A53E7C">
        <w:rPr>
          <w:b/>
          <w:bCs/>
          <w:i/>
          <w:iCs/>
          <w:sz w:val="20"/>
          <w:szCs w:val="20"/>
        </w:rPr>
        <w:t>customerId</w:t>
      </w:r>
      <w:proofErr w:type="spellEnd"/>
      <w:r w:rsidRPr="00A53E7C">
        <w:rPr>
          <w:b/>
          <w:bCs/>
          <w:i/>
          <w:iCs/>
          <w:sz w:val="20"/>
          <w:szCs w:val="20"/>
        </w:rPr>
        <w:tab/>
      </w:r>
      <w:proofErr w:type="spellStart"/>
      <w:r w:rsidRPr="00A53E7C">
        <w:rPr>
          <w:b/>
          <w:bCs/>
          <w:i/>
          <w:iCs/>
          <w:sz w:val="20"/>
          <w:szCs w:val="20"/>
        </w:rPr>
        <w:t>digitalLoanAccountId</w:t>
      </w:r>
      <w:proofErr w:type="spellEnd"/>
      <w:r w:rsidRPr="00A53E7C">
        <w:rPr>
          <w:b/>
          <w:bCs/>
          <w:i/>
          <w:iCs/>
          <w:sz w:val="20"/>
          <w:szCs w:val="20"/>
        </w:rPr>
        <w:tab/>
      </w:r>
      <w:proofErr w:type="spellStart"/>
      <w:r w:rsidRPr="00A53E7C">
        <w:rPr>
          <w:b/>
          <w:bCs/>
          <w:i/>
          <w:iCs/>
          <w:sz w:val="20"/>
          <w:szCs w:val="20"/>
        </w:rPr>
        <w:t>crifApplicationId</w:t>
      </w:r>
      <w:proofErr w:type="spellEnd"/>
      <w:r w:rsidRPr="00A53E7C">
        <w:rPr>
          <w:b/>
          <w:bCs/>
          <w:i/>
          <w:iCs/>
          <w:sz w:val="20"/>
          <w:szCs w:val="20"/>
        </w:rPr>
        <w:tab/>
        <w:t>prediction</w:t>
      </w:r>
      <w:r w:rsidRPr="00A53E7C">
        <w:rPr>
          <w:b/>
          <w:bCs/>
          <w:i/>
          <w:iCs/>
          <w:sz w:val="20"/>
          <w:szCs w:val="20"/>
        </w:rPr>
        <w:tab/>
      </w:r>
      <w:proofErr w:type="spellStart"/>
      <w:r w:rsidRPr="00A53E7C">
        <w:rPr>
          <w:b/>
          <w:bCs/>
          <w:i/>
          <w:iCs/>
          <w:sz w:val="20"/>
          <w:szCs w:val="20"/>
        </w:rPr>
        <w:t>errorDetail</w:t>
      </w:r>
      <w:proofErr w:type="spellEnd"/>
      <w:r w:rsidRPr="00A53E7C">
        <w:rPr>
          <w:b/>
          <w:bCs/>
          <w:i/>
          <w:iCs/>
          <w:sz w:val="20"/>
          <w:szCs w:val="20"/>
        </w:rPr>
        <w:tab/>
      </w:r>
      <w:proofErr w:type="spellStart"/>
      <w:r w:rsidRPr="00A53E7C">
        <w:rPr>
          <w:b/>
          <w:bCs/>
          <w:i/>
          <w:iCs/>
          <w:sz w:val="20"/>
          <w:szCs w:val="20"/>
        </w:rPr>
        <w:t>deployedModelId</w:t>
      </w:r>
      <w:proofErr w:type="spellEnd"/>
      <w:r w:rsidRPr="00A53E7C">
        <w:rPr>
          <w:b/>
          <w:bCs/>
          <w:i/>
          <w:iCs/>
          <w:sz w:val="20"/>
          <w:szCs w:val="20"/>
        </w:rPr>
        <w:tab/>
        <w:t>model</w:t>
      </w:r>
      <w:r w:rsidRPr="00A53E7C">
        <w:rPr>
          <w:b/>
          <w:bCs/>
          <w:i/>
          <w:iCs/>
          <w:sz w:val="20"/>
          <w:szCs w:val="20"/>
        </w:rPr>
        <w:tab/>
      </w:r>
      <w:proofErr w:type="spellStart"/>
      <w:r w:rsidRPr="00A53E7C">
        <w:rPr>
          <w:b/>
          <w:bCs/>
          <w:i/>
          <w:iCs/>
          <w:sz w:val="20"/>
          <w:szCs w:val="20"/>
        </w:rPr>
        <w:t>modelDisplayName</w:t>
      </w:r>
      <w:proofErr w:type="spellEnd"/>
      <w:r w:rsidRPr="00A53E7C">
        <w:rPr>
          <w:b/>
          <w:bCs/>
          <w:i/>
          <w:iCs/>
          <w:sz w:val="20"/>
          <w:szCs w:val="20"/>
        </w:rPr>
        <w:tab/>
      </w:r>
      <w:proofErr w:type="spellStart"/>
      <w:r w:rsidRPr="00A53E7C">
        <w:rPr>
          <w:b/>
          <w:bCs/>
          <w:i/>
          <w:iCs/>
          <w:sz w:val="20"/>
          <w:szCs w:val="20"/>
        </w:rPr>
        <w:t>modelVersionId</w:t>
      </w:r>
      <w:proofErr w:type="spellEnd"/>
      <w:r w:rsidRPr="00A53E7C">
        <w:rPr>
          <w:b/>
          <w:bCs/>
          <w:i/>
          <w:iCs/>
          <w:sz w:val="20"/>
          <w:szCs w:val="20"/>
        </w:rPr>
        <w:tab/>
      </w:r>
      <w:proofErr w:type="spellStart"/>
      <w:r w:rsidRPr="00A53E7C">
        <w:rPr>
          <w:b/>
          <w:bCs/>
          <w:i/>
          <w:iCs/>
          <w:sz w:val="20"/>
          <w:szCs w:val="20"/>
        </w:rPr>
        <w:t>calcFeature</w:t>
      </w:r>
      <w:proofErr w:type="spellEnd"/>
      <w:r w:rsidRPr="00A53E7C">
        <w:rPr>
          <w:b/>
          <w:bCs/>
          <w:i/>
          <w:iCs/>
          <w:sz w:val="20"/>
          <w:szCs w:val="20"/>
        </w:rPr>
        <w:tab/>
      </w:r>
      <w:proofErr w:type="spellStart"/>
      <w:r w:rsidRPr="00A53E7C">
        <w:rPr>
          <w:b/>
          <w:bCs/>
          <w:i/>
          <w:iCs/>
          <w:sz w:val="20"/>
          <w:szCs w:val="20"/>
        </w:rPr>
        <w:t>start_time</w:t>
      </w:r>
      <w:proofErr w:type="spellEnd"/>
      <w:r w:rsidRPr="00A53E7C">
        <w:rPr>
          <w:b/>
          <w:bCs/>
          <w:i/>
          <w:iCs/>
          <w:sz w:val="20"/>
          <w:szCs w:val="20"/>
        </w:rPr>
        <w:tab/>
      </w:r>
      <w:proofErr w:type="spellStart"/>
      <w:r w:rsidRPr="00A53E7C">
        <w:rPr>
          <w:b/>
          <w:bCs/>
          <w:i/>
          <w:iCs/>
          <w:sz w:val="20"/>
          <w:szCs w:val="20"/>
        </w:rPr>
        <w:t>end_time</w:t>
      </w:r>
      <w:proofErr w:type="spellEnd"/>
      <w:r w:rsidRPr="00A53E7C">
        <w:rPr>
          <w:b/>
          <w:bCs/>
          <w:i/>
          <w:iCs/>
          <w:sz w:val="20"/>
          <w:szCs w:val="20"/>
        </w:rPr>
        <w:tab/>
      </w:r>
      <w:proofErr w:type="spellStart"/>
      <w:r w:rsidRPr="00A53E7C">
        <w:rPr>
          <w:b/>
          <w:bCs/>
          <w:i/>
          <w:iCs/>
          <w:sz w:val="20"/>
          <w:szCs w:val="20"/>
        </w:rPr>
        <w:t>subscription_name</w:t>
      </w:r>
      <w:proofErr w:type="spellEnd"/>
      <w:r w:rsidRPr="00A53E7C">
        <w:rPr>
          <w:b/>
          <w:bCs/>
          <w:i/>
          <w:iCs/>
          <w:sz w:val="20"/>
          <w:szCs w:val="20"/>
        </w:rPr>
        <w:tab/>
      </w:r>
      <w:proofErr w:type="spellStart"/>
      <w:r w:rsidRPr="00A53E7C">
        <w:rPr>
          <w:b/>
          <w:bCs/>
          <w:i/>
          <w:iCs/>
          <w:sz w:val="20"/>
          <w:szCs w:val="20"/>
        </w:rPr>
        <w:t>message_id</w:t>
      </w:r>
      <w:proofErr w:type="spellEnd"/>
      <w:r w:rsidRPr="00A53E7C">
        <w:rPr>
          <w:b/>
          <w:bCs/>
          <w:i/>
          <w:iCs/>
          <w:sz w:val="20"/>
          <w:szCs w:val="20"/>
        </w:rPr>
        <w:tab/>
      </w:r>
      <w:proofErr w:type="spellStart"/>
      <w:r w:rsidRPr="00A53E7C">
        <w:rPr>
          <w:b/>
          <w:bCs/>
          <w:i/>
          <w:iCs/>
          <w:sz w:val="20"/>
          <w:szCs w:val="20"/>
        </w:rPr>
        <w:t>publish_time</w:t>
      </w:r>
      <w:proofErr w:type="spellEnd"/>
      <w:r w:rsidRPr="00A53E7C">
        <w:rPr>
          <w:b/>
          <w:bCs/>
          <w:i/>
          <w:iCs/>
          <w:sz w:val="20"/>
          <w:szCs w:val="20"/>
        </w:rPr>
        <w:tab/>
        <w:t>attributes</w:t>
      </w:r>
    </w:p>
    <w:p w14:paraId="385B4EB4" w14:textId="77777777" w:rsidR="00F93EC3" w:rsidRDefault="00F93EC3" w:rsidP="00F93EC3">
      <w:r>
        <w:t>The table schema is like:</w:t>
      </w:r>
    </w:p>
    <w:p w14:paraId="3B0C0B87" w14:textId="77777777" w:rsidR="0023379C" w:rsidRDefault="004731E3">
      <w:r w:rsidRPr="006E6DC1">
        <w:rPr>
          <w:noProof/>
        </w:rPr>
        <w:lastRenderedPageBreak/>
        <w:drawing>
          <wp:inline distT="0" distB="0" distL="0" distR="0" wp14:anchorId="626A0B32" wp14:editId="193C7953">
            <wp:extent cx="4401164" cy="4934639"/>
            <wp:effectExtent l="0" t="0" r="0" b="0"/>
            <wp:docPr id="1752654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5462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01D3" w14:textId="77777777" w:rsidR="0023379C" w:rsidRDefault="0023379C" w:rsidP="0023379C">
      <w:r w:rsidRPr="006E6DC1">
        <w:t>Prediction</w:t>
      </w:r>
      <w:r>
        <w:t xml:space="preserve"> – might have single value like </w:t>
      </w:r>
      <w:r w:rsidRPr="006E6DC1">
        <w:t>26567.77685575922</w:t>
      </w:r>
      <w:r>
        <w:t xml:space="preserve"> or </w:t>
      </w:r>
      <w:r w:rsidRPr="006E6DC1">
        <w:t>0.0430482589</w:t>
      </w:r>
      <w:r>
        <w:t xml:space="preserve"> or might have a </w:t>
      </w:r>
      <w:proofErr w:type="spellStart"/>
      <w:r>
        <w:t>json</w:t>
      </w:r>
      <w:proofErr w:type="spellEnd"/>
      <w:r>
        <w:t xml:space="preserve"> value like </w:t>
      </w:r>
      <w:r w:rsidRPr="006E6DC1">
        <w:t>{'</w:t>
      </w:r>
      <w:proofErr w:type="spellStart"/>
      <w:r w:rsidRPr="006E6DC1">
        <w:t>cb_score</w:t>
      </w:r>
      <w:proofErr w:type="spellEnd"/>
      <w:r w:rsidRPr="006E6DC1">
        <w:t>': 0.5170787059841818, '</w:t>
      </w:r>
      <w:proofErr w:type="spellStart"/>
      <w:r w:rsidRPr="006E6DC1">
        <w:t>dl_score</w:t>
      </w:r>
      <w:proofErr w:type="spellEnd"/>
      <w:r w:rsidRPr="006E6DC1">
        <w:t>': 0.7206695675849915, '</w:t>
      </w:r>
      <w:proofErr w:type="spellStart"/>
      <w:r w:rsidRPr="006E6DC1">
        <w:t>combined_score</w:t>
      </w:r>
      <w:proofErr w:type="spellEnd"/>
      <w:r w:rsidRPr="006E6DC1">
        <w:t>': 0.6188741367845867}</w:t>
      </w:r>
      <w:r>
        <w:t xml:space="preserve">. </w:t>
      </w:r>
    </w:p>
    <w:p w14:paraId="5209D5F1" w14:textId="77777777" w:rsidR="0023379C" w:rsidRDefault="0023379C" w:rsidP="0023379C">
      <w:proofErr w:type="spellStart"/>
      <w:r>
        <w:t>calcFeature</w:t>
      </w:r>
      <w:proofErr w:type="spellEnd"/>
      <w:r>
        <w:t xml:space="preserve"> column have </w:t>
      </w:r>
      <w:proofErr w:type="spellStart"/>
      <w:r>
        <w:t>json</w:t>
      </w:r>
      <w:proofErr w:type="spellEnd"/>
      <w:r>
        <w:t xml:space="preserve"> value like </w:t>
      </w:r>
      <w:r w:rsidRPr="00B26767">
        <w:t xml:space="preserve">{"inc_beta_ln_loan_type":"BNPL","inc_beta_ln_education_level":"High School Graduate","inc_beta_ln_employment_type_new":"Self-Employed\/Private </w:t>
      </w:r>
      <w:proofErr w:type="spellStart"/>
      <w:r w:rsidRPr="00B26767">
        <w:t>Practice","inc_beta_ln_industry_new":"Delivery</w:t>
      </w:r>
      <w:proofErr w:type="spellEnd"/>
      <w:r w:rsidRPr="00B26767">
        <w:t xml:space="preserve"> Rider \/ Driver","inc_beta_ln_age":29,"inc_beta_ln_brand":"OPPO","inc_beta_ln_city":"CF0741","inc_beta_ln_purpose":"missing","inc_beta_ln_osversion_bin":"1-Nomad","inc_beta_ln_postal_code":"4217","inc_beta_ln_gender":"M","inc_beta_ln_doc_type_rolled":"Other","inc_beta_ln_cnt_dependents":"2","inc_beta_ln_source_of_funds_new":"2","inc_beta_ln_marital_status_new":"Married","inc_beta_encoded_company_name_grouped":327826.3827764811}</w:t>
      </w:r>
    </w:p>
    <w:p w14:paraId="01071A94" w14:textId="072F4238" w:rsidR="007E253F" w:rsidRDefault="0023379C">
      <w:r>
        <w:lastRenderedPageBreak/>
        <w:br/>
      </w:r>
    </w:p>
    <w:p w14:paraId="08934143" w14:textId="30EC5475" w:rsidR="007E253F" w:rsidRDefault="00331195">
      <w:pPr>
        <w:pStyle w:val="Heading2"/>
      </w:pPr>
      <w:r>
        <w:t>8</w:t>
      </w:r>
      <w:r w:rsidR="0023379C">
        <w:t>.2 Metric Calculation Functions</w:t>
      </w:r>
    </w:p>
    <w:p w14:paraId="143B623D" w14:textId="77777777" w:rsidR="007E253F" w:rsidRDefault="0023379C">
      <w:r>
        <w:t>Provide functions to compute PSI, CSI, Gini, Log-Loss, MAE, MAPE, and Month-over-Month metrics.</w:t>
      </w:r>
    </w:p>
    <w:p w14:paraId="4534744C" w14:textId="77777777" w:rsidR="007E253F" w:rsidRDefault="0023379C">
      <w:r>
        <w:t>def compute_psi(train_df, test_df, score_col: str, bins: int = 10) -&gt; 'pd.DataFrame':</w:t>
      </w:r>
      <w:r>
        <w:br/>
        <w:t xml:space="preserve">    """Compute PSI for the specified score using quantile bins and return bin-level and overall PSI."""</w:t>
      </w:r>
      <w:r>
        <w:br/>
      </w:r>
      <w:r>
        <w:br/>
        <w:t>def compute_csi(train_df, test_df, feature_cols: list[str], bins: int | dict = 10) -&gt; 'pd.DataFrame':</w:t>
      </w:r>
      <w:r>
        <w:br/>
        <w:t xml:space="preserve">    """Compute CSI per feature and return standardized output schema."""</w:t>
      </w:r>
      <w:r>
        <w:br/>
      </w:r>
      <w:r>
        <w:br/>
        <w:t>def compute_gini(y_true, y_score) -&gt; dict:</w:t>
      </w:r>
      <w:r>
        <w:br/>
        <w:t xml:space="preserve">    """Return gini_value and plotting data (Lorenz curve)."""</w:t>
      </w:r>
      <w:r>
        <w:br/>
      </w:r>
    </w:p>
    <w:p w14:paraId="085E574D" w14:textId="03EEB5ED" w:rsidR="007E253F" w:rsidRDefault="00331195">
      <w:pPr>
        <w:pStyle w:val="Heading2"/>
      </w:pPr>
      <w:r>
        <w:t>8</w:t>
      </w:r>
      <w:r w:rsidR="0023379C">
        <w:t>.3 Visualization Functions</w:t>
      </w:r>
    </w:p>
    <w:p w14:paraId="2647CBF0" w14:textId="77777777" w:rsidR="007E253F" w:rsidRDefault="0023379C">
      <w:pPr>
        <w:pStyle w:val="ListBullet"/>
      </w:pPr>
      <w:r>
        <w:t>PSI Chart: bar plot of bin_csi/psi values across bins for a given month/segment.</w:t>
      </w:r>
    </w:p>
    <w:p w14:paraId="2B677B0C" w14:textId="77777777" w:rsidR="007E253F" w:rsidRDefault="0023379C">
      <w:pPr>
        <w:pStyle w:val="ListBullet"/>
      </w:pPr>
      <w:r>
        <w:t>PSI Heatmap: matrix heatmap by feature (rows) and month (columns) showing feature_csi.</w:t>
      </w:r>
    </w:p>
    <w:p w14:paraId="3BE8526D" w14:textId="77777777" w:rsidR="007E253F" w:rsidRDefault="0023379C">
      <w:pPr>
        <w:pStyle w:val="ListBullet"/>
      </w:pPr>
      <w:r>
        <w:t>Gini Plot: Lorenz curve and Gini annotation.</w:t>
      </w:r>
    </w:p>
    <w:p w14:paraId="5AAEFBFC" w14:textId="7FA77F0A" w:rsidR="007E253F" w:rsidRDefault="00331195">
      <w:pPr>
        <w:pStyle w:val="Heading2"/>
      </w:pPr>
      <w:r>
        <w:t>8</w:t>
      </w:r>
      <w:r w:rsidR="0023379C">
        <w:t>.4 Standardized Output Schema</w:t>
      </w:r>
    </w:p>
    <w:p w14:paraId="0605CAF7" w14:textId="77777777" w:rsidR="007E253F" w:rsidRDefault="0023379C">
      <w:r>
        <w:t>CSI/PSI outputs must conform to the following column names and semantics:</w:t>
      </w:r>
    </w:p>
    <w:p w14:paraId="27482619" w14:textId="77777777" w:rsidR="007E253F" w:rsidRDefault="0023379C">
      <w:pPr>
        <w:pStyle w:val="ListBullet"/>
      </w:pPr>
      <w:r>
        <w:t>Month</w:t>
      </w:r>
    </w:p>
    <w:p w14:paraId="15EA41AF" w14:textId="77777777" w:rsidR="007E253F" w:rsidRDefault="0023379C">
      <w:pPr>
        <w:pStyle w:val="ListBullet"/>
      </w:pPr>
      <w:r>
        <w:t>feature</w:t>
      </w:r>
    </w:p>
    <w:p w14:paraId="56E69DAE" w14:textId="77777777" w:rsidR="007E253F" w:rsidRDefault="0023379C">
      <w:pPr>
        <w:pStyle w:val="ListBullet"/>
      </w:pPr>
      <w:r>
        <w:t>bin_value</w:t>
      </w:r>
    </w:p>
    <w:p w14:paraId="683C0482" w14:textId="77777777" w:rsidR="007E253F" w:rsidRDefault="0023379C">
      <w:pPr>
        <w:pStyle w:val="ListBullet"/>
      </w:pPr>
      <w:r>
        <w:t>DateCategory (Training, Test)</w:t>
      </w:r>
    </w:p>
    <w:p w14:paraId="6185E96F" w14:textId="77777777" w:rsidR="007E253F" w:rsidRDefault="0023379C">
      <w:pPr>
        <w:pStyle w:val="ListBullet"/>
      </w:pPr>
      <w:r>
        <w:t>train_pct</w:t>
      </w:r>
    </w:p>
    <w:p w14:paraId="69592AFA" w14:textId="77777777" w:rsidR="007E253F" w:rsidRDefault="0023379C">
      <w:pPr>
        <w:pStyle w:val="ListBullet"/>
      </w:pPr>
      <w:r>
        <w:t>test_pct</w:t>
      </w:r>
    </w:p>
    <w:p w14:paraId="1CD2A8FE" w14:textId="77777777" w:rsidR="007E253F" w:rsidRDefault="0023379C">
      <w:pPr>
        <w:pStyle w:val="ListBullet"/>
      </w:pPr>
      <w:r>
        <w:t>bin_csi</w:t>
      </w:r>
    </w:p>
    <w:p w14:paraId="58A9C887" w14:textId="77777777" w:rsidR="007E253F" w:rsidRDefault="0023379C">
      <w:pPr>
        <w:pStyle w:val="ListBullet"/>
      </w:pPr>
      <w:r>
        <w:t>feature_csi</w:t>
      </w:r>
    </w:p>
    <w:p w14:paraId="047EBBFD" w14:textId="77777777" w:rsidR="007E253F" w:rsidRDefault="0023379C">
      <w:pPr>
        <w:pStyle w:val="ListBullet"/>
      </w:pPr>
      <w:r>
        <w:t>account_count</w:t>
      </w:r>
    </w:p>
    <w:p w14:paraId="0CFE7D54" w14:textId="77777777" w:rsidR="007E253F" w:rsidRDefault="0023379C">
      <w:pPr>
        <w:pStyle w:val="ListBullet"/>
      </w:pPr>
      <w:r>
        <w:t>segment_type</w:t>
      </w:r>
    </w:p>
    <w:p w14:paraId="1A1ABDA2" w14:textId="77777777" w:rsidR="007E253F" w:rsidRDefault="0023379C">
      <w:pPr>
        <w:pStyle w:val="ListBullet"/>
      </w:pPr>
      <w:r>
        <w:t>Modelname</w:t>
      </w:r>
    </w:p>
    <w:p w14:paraId="0EE9B996" w14:textId="383AD864" w:rsidR="007E253F" w:rsidRDefault="00331195">
      <w:pPr>
        <w:pStyle w:val="Heading1"/>
      </w:pPr>
      <w:r>
        <w:t>9</w:t>
      </w:r>
      <w:r w:rsidR="0023379C">
        <w:t>. Non-Functional Requirements</w:t>
      </w:r>
    </w:p>
    <w:p w14:paraId="378158C7" w14:textId="77777777" w:rsidR="007E253F" w:rsidRDefault="0023379C">
      <w:pPr>
        <w:pStyle w:val="ListBullet"/>
      </w:pPr>
      <w:r>
        <w:t>Performance: end-to-end flatten + metrics for one month should complete within 5 minutes for up to 5M records.</w:t>
      </w:r>
    </w:p>
    <w:p w14:paraId="7837A75A" w14:textId="77777777" w:rsidR="007E253F" w:rsidRDefault="0023379C">
      <w:pPr>
        <w:pStyle w:val="ListBullet"/>
      </w:pPr>
      <w:r>
        <w:lastRenderedPageBreak/>
        <w:t>Reliability: functions are idempotent and retriable; transient BigQuery failures handled via exponential backoff.</w:t>
      </w:r>
    </w:p>
    <w:p w14:paraId="0A1C1877" w14:textId="77777777" w:rsidR="007E253F" w:rsidRDefault="0023379C">
      <w:pPr>
        <w:pStyle w:val="ListBullet"/>
      </w:pPr>
      <w:r>
        <w:t>Observability: structured logging at INFO/DEBUG levels; metric summaries emitted as JSON.</w:t>
      </w:r>
    </w:p>
    <w:p w14:paraId="72E34EF1" w14:textId="77777777" w:rsidR="007E253F" w:rsidRDefault="0023379C">
      <w:pPr>
        <w:pStyle w:val="ListBullet"/>
      </w:pPr>
      <w:r>
        <w:t>Configurability: bin counts, epsilon, thresholds, and segmentation windows externalized via config.</w:t>
      </w:r>
    </w:p>
    <w:p w14:paraId="155858DB" w14:textId="77777777" w:rsidR="007E253F" w:rsidRDefault="0023379C">
      <w:pPr>
        <w:pStyle w:val="ListBullet"/>
      </w:pPr>
      <w:r>
        <w:t>Compatibility: Python 3.10+, Pandas/NumPy/Matplotlib/Seaborn; BigQuery SQL Standard.</w:t>
      </w:r>
    </w:p>
    <w:p w14:paraId="79559336" w14:textId="244BACDD" w:rsidR="007E253F" w:rsidRDefault="00331195">
      <w:pPr>
        <w:pStyle w:val="Heading1"/>
      </w:pPr>
      <w:r>
        <w:t>10</w:t>
      </w:r>
      <w:r w:rsidR="0023379C">
        <w:t>. Technical Design</w:t>
      </w:r>
    </w:p>
    <w:p w14:paraId="62FD6DA9" w14:textId="7D6AD31B" w:rsidR="007E253F" w:rsidRDefault="00331195">
      <w:pPr>
        <w:pStyle w:val="Heading2"/>
      </w:pPr>
      <w:r>
        <w:t>10</w:t>
      </w:r>
      <w:r w:rsidR="0023379C">
        <w:t>.1 Processing Flow</w:t>
      </w:r>
    </w:p>
    <w:p w14:paraId="2F64CDBA" w14:textId="77777777" w:rsidR="007E253F" w:rsidRDefault="0023379C">
      <w:r>
        <w:t>1) Extract &amp; flatten from BigQuery → 2) Segment into Training/Test → 3) Bin scores/features → 4) Compute PSI/CSI → 5) Compute Gini → 6) Generate plots → 7) Persist outputs.</w:t>
      </w:r>
    </w:p>
    <w:p w14:paraId="49353089" w14:textId="0A1CFB93" w:rsidR="007E253F" w:rsidRDefault="00331195">
      <w:pPr>
        <w:pStyle w:val="Heading2"/>
      </w:pPr>
      <w:r>
        <w:t>10</w:t>
      </w:r>
      <w:r w:rsidR="0023379C">
        <w:t xml:space="preserve">.2 </w:t>
      </w:r>
      <w:proofErr w:type="spellStart"/>
      <w:r w:rsidR="0023379C">
        <w:t>BigQuery</w:t>
      </w:r>
      <w:proofErr w:type="spellEnd"/>
      <w:r w:rsidR="0023379C">
        <w:t xml:space="preserve"> Flattening Approach (Example SQL)</w:t>
      </w:r>
    </w:p>
    <w:p w14:paraId="1893DB0D" w14:textId="77777777" w:rsidR="007E253F" w:rsidRDefault="0023379C">
      <w:r>
        <w:t>SELECT</w:t>
      </w:r>
      <w:r>
        <w:br/>
        <w:t xml:space="preserve">  customerId,</w:t>
      </w:r>
      <w:r>
        <w:br/>
        <w:t xml:space="preserve">  digitalLoanAccountId,</w:t>
      </w:r>
      <w:r>
        <w:br/>
        <w:t xml:space="preserve">  crifApplicationId,</w:t>
      </w:r>
      <w:r>
        <w:br/>
        <w:t xml:space="preserve">  SAFE_CAST(JSON_VALUE(prediction, '$.combined_score') AS FLOAT64) AS combined_score,</w:t>
      </w:r>
      <w:r>
        <w:br/>
        <w:t xml:space="preserve">  SAFE_CAST(JSON_VALUE(prediction, '$.cb_score') AS FLOAT64) AS cb_score,</w:t>
      </w:r>
      <w:r>
        <w:br/>
        <w:t xml:space="preserve">  SAFE_CAST(JSON_VALUE(prediction, '$.dl_score') AS FLOAT64) AS dl_score,</w:t>
      </w:r>
      <w:r>
        <w:br/>
        <w:t xml:space="preserve">  CASE WHEN SAFE_CAST(prediction AS FLOAT64) IS NOT NULL THEN SAFE_CAST(prediction AS FLOAT64) END AS prediction_numeric,</w:t>
      </w:r>
      <w:r>
        <w:br/>
        <w:t xml:space="preserve">  JSON_VALUE(calcFeature, '$.inc_beta_ln_loan_type') AS inc_beta_ln_loan_type,</w:t>
      </w:r>
      <w:r>
        <w:br/>
        <w:t xml:space="preserve">  SAFE_CAST(JSON_</w:t>
      </w:r>
      <w:r>
        <w:t>VALUE(calcFeature, '$.inc_beta_ln_age') AS INT64) AS inc_beta_ln_age,</w:t>
      </w:r>
      <w:r>
        <w:br/>
        <w:t xml:space="preserve">  JSON_VALUE(calcFeature, '$.inc_beta_ln_brand') AS inc_beta_ln_brand,</w:t>
      </w:r>
      <w:r>
        <w:br/>
        <w:t xml:space="preserve">  model, modelDisplayName, modelVersionId, start_time, end_time, publish_time</w:t>
      </w:r>
      <w:r>
        <w:br/>
        <w:t>FROM `prj-prod-dataplatform.audit_balance.ml_model_run_details`</w:t>
      </w:r>
      <w:r>
        <w:br/>
        <w:t>WHERE publish_time BETWEEN @start AND @end;</w:t>
      </w:r>
      <w:r>
        <w:br/>
      </w:r>
    </w:p>
    <w:p w14:paraId="7B474F0C" w14:textId="041762D8" w:rsidR="007E253F" w:rsidRDefault="00331195">
      <w:pPr>
        <w:pStyle w:val="Heading2"/>
      </w:pPr>
      <w:r>
        <w:t>10</w:t>
      </w:r>
      <w:r w:rsidR="0023379C">
        <w:t>.3 Metric Formulas</w:t>
      </w:r>
    </w:p>
    <w:p w14:paraId="79B06A94" w14:textId="77777777" w:rsidR="007E253F" w:rsidRDefault="0023379C">
      <w:r>
        <w:t>Population Stability Index (PSI) per bin i: PSI_i = (p_i - q_i) * ln(p_i / q_i); Overall PSI = Σ PSI_i, where p_i is Test proportion and q_i is Training proportion.</w:t>
      </w:r>
    </w:p>
    <w:p w14:paraId="7FF5AD44" w14:textId="77777777" w:rsidR="007E253F" w:rsidRDefault="0023379C">
      <w:r>
        <w:t>Characteristic Stability Index (CSI) uses the same formulation applied to feature distributions across bins.</w:t>
      </w:r>
    </w:p>
    <w:p w14:paraId="0F051380" w14:textId="77777777" w:rsidR="007E253F" w:rsidRDefault="0023379C">
      <w:r>
        <w:t>Gini (binary classification): Gini = 2 * AUC - 1; alternatively via Lorenz curve: Gini = 1 - 2 * area_under_lorenz.</w:t>
      </w:r>
    </w:p>
    <w:p w14:paraId="50C9CA79" w14:textId="77777777" w:rsidR="007E253F" w:rsidRDefault="0023379C">
      <w:pPr>
        <w:pStyle w:val="ListBullet"/>
      </w:pPr>
      <w:r>
        <w:lastRenderedPageBreak/>
        <w:t>Typical PSI interpretation: &lt; 0.10 (stable), 0.10–0.25 (moderate shift), &gt; 0.25 (significant shift).</w:t>
      </w:r>
    </w:p>
    <w:p w14:paraId="68696DE7" w14:textId="77777777" w:rsidR="007E253F" w:rsidRDefault="0023379C">
      <w:pPr>
        <w:pStyle w:val="ListBullet"/>
      </w:pPr>
      <w:r>
        <w:t>Clip proportions to epsilon to avoid division by zero; ensure Σ proportions per segment equals 1.</w:t>
      </w:r>
    </w:p>
    <w:p w14:paraId="2FAA30FA" w14:textId="3B274826" w:rsidR="007E253F" w:rsidRDefault="00555459">
      <w:pPr>
        <w:pStyle w:val="Heading2"/>
      </w:pPr>
      <w:r>
        <w:t>10</w:t>
      </w:r>
      <w:r w:rsidR="0023379C">
        <w:t>.4 Binning Strategy</w:t>
      </w:r>
    </w:p>
    <w:p w14:paraId="2F25BC8A" w14:textId="77777777" w:rsidR="007E253F" w:rsidRDefault="0023379C">
      <w:pPr>
        <w:pStyle w:val="ListBullet"/>
      </w:pPr>
      <w:r>
        <w:t>Scores: quantile bins (default: 10); support custom edges.</w:t>
      </w:r>
    </w:p>
    <w:p w14:paraId="55BECC2E" w14:textId="77777777" w:rsidR="007E253F" w:rsidRDefault="0023379C">
      <w:pPr>
        <w:pStyle w:val="ListBullet"/>
      </w:pPr>
      <w:r>
        <w:t>Numeric features: quantile or equal-width bins based on config.</w:t>
      </w:r>
    </w:p>
    <w:p w14:paraId="13ABD695" w14:textId="77777777" w:rsidR="007E253F" w:rsidRDefault="0023379C">
      <w:pPr>
        <w:pStyle w:val="ListBullet"/>
      </w:pPr>
      <w:r>
        <w:t>Categorical features: frequency-based top-k categories with an "Other" bucket.</w:t>
      </w:r>
    </w:p>
    <w:p w14:paraId="4253CBC0" w14:textId="77777777" w:rsidR="007E253F" w:rsidRDefault="0023379C">
      <w:pPr>
        <w:pStyle w:val="ListBullet"/>
      </w:pPr>
      <w:r>
        <w:t>Minimum bin volume threshold to avoid sparse bins and unstable metrics.</w:t>
      </w:r>
    </w:p>
    <w:p w14:paraId="23BC5261" w14:textId="5C248B5F" w:rsidR="007E253F" w:rsidRDefault="0023379C">
      <w:pPr>
        <w:pStyle w:val="Heading1"/>
      </w:pPr>
      <w:r>
        <w:t>1</w:t>
      </w:r>
      <w:r w:rsidR="00555459">
        <w:t>1</w:t>
      </w:r>
      <w:r>
        <w:t>. API Signatures &amp; Outputs</w:t>
      </w:r>
    </w:p>
    <w:p w14:paraId="0AB10D9C" w14:textId="77777777" w:rsidR="007E253F" w:rsidRDefault="0023379C">
      <w:r>
        <w:t>class MonitoringAPI:</w:t>
      </w:r>
      <w:r>
        <w:br/>
        <w:t xml:space="preserve">    def flatten_ml_model_run_details(self, table_name: str, feature_keys: list[str], prediction_keys: list[str]) -&gt; 'pd.DataFrame': ...</w:t>
      </w:r>
      <w:r>
        <w:br/>
      </w:r>
      <w:r>
        <w:br/>
        <w:t xml:space="preserve">    def compute_psi(self, train_df, test_df, score_col: str, bins: int = 10) -&gt; 'pd.DataFrame': ...</w:t>
      </w:r>
      <w:r>
        <w:br/>
      </w:r>
      <w:r>
        <w:br/>
        <w:t xml:space="preserve">    def compute_csi(self, train_df, test_df, feature_cols: list[str], bins: int | dict = 10) -&gt; 'pd.DataFrame': ...</w:t>
      </w:r>
      <w:r>
        <w:br/>
      </w:r>
      <w:r>
        <w:br/>
        <w:t xml:space="preserve">    def plot_psi(self, psi_df, month: str, score_col: str) -&gt; 'matplotlib.figure.Figure': ...</w:t>
      </w:r>
      <w:r>
        <w:br/>
      </w:r>
      <w:r>
        <w:br/>
        <w:t xml:space="preserve">    def plot_psi_heatmap(self, csi_df) -&gt; 'matplotlib.figure.</w:t>
      </w:r>
      <w:r>
        <w:t>Figure': ...</w:t>
      </w:r>
      <w:r>
        <w:br/>
      </w:r>
      <w:r>
        <w:br/>
        <w:t xml:space="preserve">    def plot_gini(self, y_true, y_score) -&gt; 'matplotlib.figure.Figure': ...</w:t>
      </w:r>
      <w:r>
        <w:br/>
      </w:r>
    </w:p>
    <w:p w14:paraId="4563E041" w14:textId="0162F0EC" w:rsidR="007E253F" w:rsidRDefault="0023379C">
      <w:pPr>
        <w:pStyle w:val="Heading1"/>
      </w:pPr>
      <w:r>
        <w:t>1</w:t>
      </w:r>
      <w:r w:rsidR="00555459">
        <w:t>2</w:t>
      </w:r>
      <w:r>
        <w:t>. Standard Output Data Model</w:t>
      </w:r>
    </w:p>
    <w:p w14:paraId="239EFB80" w14:textId="77777777" w:rsidR="007E253F" w:rsidRDefault="0023379C">
      <w:r>
        <w:t>CSI/PSI DataFrame must contain:</w:t>
      </w:r>
    </w:p>
    <w:p w14:paraId="252327D5" w14:textId="77777777" w:rsidR="007E253F" w:rsidRDefault="0023379C">
      <w:pPr>
        <w:pStyle w:val="ListBullet"/>
      </w:pPr>
      <w:r>
        <w:t>Month (YYYY-MM)</w:t>
      </w:r>
    </w:p>
    <w:p w14:paraId="50BBD10C" w14:textId="77777777" w:rsidR="007E253F" w:rsidRDefault="0023379C">
      <w:pPr>
        <w:pStyle w:val="ListBullet"/>
      </w:pPr>
      <w:r>
        <w:t>feature</w:t>
      </w:r>
    </w:p>
    <w:p w14:paraId="504F9BD1" w14:textId="77777777" w:rsidR="007E253F" w:rsidRDefault="0023379C">
      <w:pPr>
        <w:pStyle w:val="ListBullet"/>
      </w:pPr>
      <w:r>
        <w:t>bin_value</w:t>
      </w:r>
    </w:p>
    <w:p w14:paraId="19196E54" w14:textId="77777777" w:rsidR="007E253F" w:rsidRDefault="0023379C">
      <w:pPr>
        <w:pStyle w:val="ListBullet"/>
      </w:pPr>
      <w:r>
        <w:t>DateCategory (Training or Test)</w:t>
      </w:r>
    </w:p>
    <w:p w14:paraId="7FAA5857" w14:textId="77777777" w:rsidR="007E253F" w:rsidRDefault="0023379C">
      <w:pPr>
        <w:pStyle w:val="ListBullet"/>
      </w:pPr>
      <w:r>
        <w:t>train_pct</w:t>
      </w:r>
    </w:p>
    <w:p w14:paraId="450BFAEA" w14:textId="77777777" w:rsidR="007E253F" w:rsidRDefault="0023379C">
      <w:pPr>
        <w:pStyle w:val="ListBullet"/>
      </w:pPr>
      <w:r>
        <w:t>test_pct</w:t>
      </w:r>
    </w:p>
    <w:p w14:paraId="77A5BFD7" w14:textId="77777777" w:rsidR="007E253F" w:rsidRDefault="0023379C">
      <w:pPr>
        <w:pStyle w:val="ListBullet"/>
      </w:pPr>
      <w:r>
        <w:t>bin_csi (or bin_psi for scores)</w:t>
      </w:r>
    </w:p>
    <w:p w14:paraId="2CBD9D55" w14:textId="77777777" w:rsidR="007E253F" w:rsidRDefault="0023379C">
      <w:pPr>
        <w:pStyle w:val="ListBullet"/>
      </w:pPr>
      <w:r>
        <w:t>feature_csi (aggregated per feature per month)</w:t>
      </w:r>
    </w:p>
    <w:p w14:paraId="01499409" w14:textId="77777777" w:rsidR="007E253F" w:rsidRDefault="0023379C">
      <w:pPr>
        <w:pStyle w:val="ListBullet"/>
      </w:pPr>
      <w:r>
        <w:t>account_count</w:t>
      </w:r>
    </w:p>
    <w:p w14:paraId="7EC0BBB0" w14:textId="77777777" w:rsidR="007E253F" w:rsidRDefault="0023379C">
      <w:pPr>
        <w:pStyle w:val="ListBullet"/>
      </w:pPr>
      <w:r>
        <w:lastRenderedPageBreak/>
        <w:t>segment_type</w:t>
      </w:r>
    </w:p>
    <w:p w14:paraId="42ED4567" w14:textId="77777777" w:rsidR="007E253F" w:rsidRDefault="0023379C">
      <w:pPr>
        <w:pStyle w:val="ListBullet"/>
      </w:pPr>
      <w:r>
        <w:t>Modelname</w:t>
      </w:r>
    </w:p>
    <w:p w14:paraId="238C462E" w14:textId="5187BF6C" w:rsidR="007E253F" w:rsidRDefault="0023379C">
      <w:pPr>
        <w:pStyle w:val="Heading1"/>
      </w:pPr>
      <w:r>
        <w:t>1</w:t>
      </w:r>
      <w:r w:rsidR="00555459">
        <w:t>2</w:t>
      </w:r>
      <w:r>
        <w:t>. Acceptance Criteria</w:t>
      </w:r>
    </w:p>
    <w:p w14:paraId="576D0A4E" w14:textId="77777777" w:rsidR="007E253F" w:rsidRDefault="0023379C">
      <w:pPr>
        <w:pStyle w:val="ListBullet"/>
      </w:pPr>
      <w:r>
        <w:t>Data flattening returns a DataFrame with parsed scores (combined_score/cb_score/dl_score) and selected calcFeature keys.</w:t>
      </w:r>
    </w:p>
    <w:p w14:paraId="0D314A00" w14:textId="77777777" w:rsidR="007E253F" w:rsidRDefault="0023379C">
      <w:pPr>
        <w:pStyle w:val="ListBullet"/>
      </w:pPr>
      <w:r>
        <w:t>PSI/CSI computations match reference calculations within tolerance (±1e-6) on sample datasets.</w:t>
      </w:r>
    </w:p>
    <w:p w14:paraId="36F0988C" w14:textId="77777777" w:rsidR="007E253F" w:rsidRDefault="0023379C">
      <w:pPr>
        <w:pStyle w:val="ListBullet"/>
      </w:pPr>
      <w:r>
        <w:t>Visualizations render without errors and adhere to specified aesthetics.</w:t>
      </w:r>
    </w:p>
    <w:p w14:paraId="471915B1" w14:textId="77777777" w:rsidR="007E253F" w:rsidRDefault="0023379C">
      <w:pPr>
        <w:pStyle w:val="ListBullet"/>
      </w:pPr>
      <w:r>
        <w:t>Output DataFrame columns exactly match the required schema and pass validation checks.</w:t>
      </w:r>
    </w:p>
    <w:p w14:paraId="2861F12F" w14:textId="77777777" w:rsidR="007E253F" w:rsidRDefault="0023379C">
      <w:pPr>
        <w:pStyle w:val="ListBullet"/>
      </w:pPr>
      <w:r>
        <w:t>Documentation includes examples and clear instructions; unit tests cover edge cases (missing values, zero bins, sparse categories).</w:t>
      </w:r>
    </w:p>
    <w:p w14:paraId="506E4F4C" w14:textId="0383A44F" w:rsidR="007E253F" w:rsidRDefault="0023379C">
      <w:pPr>
        <w:pStyle w:val="Heading1"/>
      </w:pPr>
      <w:r>
        <w:t>1</w:t>
      </w:r>
      <w:r w:rsidR="00555459">
        <w:t>4</w:t>
      </w:r>
      <w:r>
        <w:t>. Deliverables</w:t>
      </w:r>
    </w:p>
    <w:p w14:paraId="32E4EB6E" w14:textId="77777777" w:rsidR="007E253F" w:rsidRDefault="0023379C">
      <w:pPr>
        <w:pStyle w:val="ListBullet"/>
      </w:pPr>
      <w:r>
        <w:t>Python module with functions and docstrings.</w:t>
      </w:r>
    </w:p>
    <w:p w14:paraId="1328A61E" w14:textId="77777777" w:rsidR="007E253F" w:rsidRDefault="0023379C">
      <w:pPr>
        <w:pStyle w:val="ListBullet"/>
      </w:pPr>
      <w:r>
        <w:t>Plot generation utilities (Matplotlib/Seaborn).</w:t>
      </w:r>
    </w:p>
    <w:p w14:paraId="1979877F" w14:textId="77777777" w:rsidR="007E253F" w:rsidRDefault="0023379C">
      <w:pPr>
        <w:pStyle w:val="ListBullet"/>
      </w:pPr>
      <w:r>
        <w:t>Example notebook/script demonstrating end-to-end workflow.</w:t>
      </w:r>
    </w:p>
    <w:p w14:paraId="664FC842" w14:textId="77777777" w:rsidR="007E253F" w:rsidRDefault="0023379C">
      <w:pPr>
        <w:pStyle w:val="ListBullet"/>
      </w:pPr>
      <w:r>
        <w:t>Technical documentation (this specification).</w:t>
      </w:r>
    </w:p>
    <w:p w14:paraId="1DC283DD" w14:textId="77777777" w:rsidR="007E253F" w:rsidRDefault="0023379C">
      <w:pPr>
        <w:pStyle w:val="ListBullet"/>
      </w:pPr>
      <w:r>
        <w:t>Sample dataset and expected outputs for validation.</w:t>
      </w:r>
    </w:p>
    <w:p w14:paraId="47EE3B64" w14:textId="7E8A8852" w:rsidR="00E65A42" w:rsidRDefault="00E65A42" w:rsidP="00E65A42">
      <w:pPr>
        <w:pStyle w:val="Heading1"/>
      </w:pPr>
      <w:r>
        <w:t>1</w:t>
      </w:r>
      <w:r>
        <w:t>5</w:t>
      </w:r>
      <w:r>
        <w:t>. Deliverables</w:t>
      </w:r>
    </w:p>
    <w:p w14:paraId="671E5A65" w14:textId="23B297DD" w:rsidR="006B4437" w:rsidRDefault="006B4437" w:rsidP="006B4437">
      <w:r>
        <w:t>1) Load config (</w:t>
      </w:r>
      <w:proofErr w:type="spellStart"/>
      <w:r>
        <w:t>binning_config.yaml</w:t>
      </w:r>
      <w:proofErr w:type="spellEnd"/>
      <w:r>
        <w:t>)</w:t>
      </w:r>
      <w:r>
        <w:br/>
        <w:t xml:space="preserve">2) Extract sample_ml_model_run_details.csv (or </w:t>
      </w:r>
      <w:proofErr w:type="spellStart"/>
      <w:r>
        <w:t>BigQuery</w:t>
      </w:r>
      <w:proofErr w:type="spellEnd"/>
      <w:r>
        <w:t>)</w:t>
      </w:r>
      <w:r>
        <w:br/>
        <w:t xml:space="preserve">3) </w:t>
      </w:r>
      <w:proofErr w:type="spellStart"/>
      <w:r>
        <w:t>flatten_runs</w:t>
      </w:r>
      <w:proofErr w:type="spellEnd"/>
      <w:r>
        <w:t xml:space="preserve"> → </w:t>
      </w:r>
      <w:proofErr w:type="spellStart"/>
      <w:r>
        <w:t>segment_data</w:t>
      </w:r>
      <w:proofErr w:type="spellEnd"/>
      <w:r>
        <w:t xml:space="preserve"> → </w:t>
      </w:r>
      <w:proofErr w:type="spellStart"/>
      <w:r>
        <w:t>bin_scores</w:t>
      </w:r>
      <w:proofErr w:type="spellEnd"/>
      <w:r>
        <w:t>/</w:t>
      </w:r>
      <w:proofErr w:type="spellStart"/>
      <w:r>
        <w:t>bin_features</w:t>
      </w:r>
      <w:proofErr w:type="spellEnd"/>
      <w:r>
        <w:br/>
        <w:t xml:space="preserve">4) </w:t>
      </w:r>
      <w:proofErr w:type="spellStart"/>
      <w:r>
        <w:t>build_psi_dataset</w:t>
      </w:r>
      <w:proofErr w:type="spellEnd"/>
      <w:r>
        <w:t>/</w:t>
      </w:r>
      <w:proofErr w:type="spellStart"/>
      <w:r>
        <w:t>build_csi_dataset</w:t>
      </w:r>
      <w:proofErr w:type="spellEnd"/>
      <w:r>
        <w:t>/</w:t>
      </w:r>
      <w:proofErr w:type="spellStart"/>
      <w:r>
        <w:t>build_gini_dataset</w:t>
      </w:r>
      <w:r w:rsidR="00711D3B">
        <w:t>d</w:t>
      </w:r>
      <w:proofErr w:type="spellEnd"/>
      <w:r>
        <w:br/>
        <w:t>5) Feed outputs into existing PSI/CSI/Gini functions and plotting utilities</w:t>
      </w:r>
    </w:p>
    <w:p w14:paraId="74E747D5" w14:textId="77777777" w:rsidR="00711D3B" w:rsidRDefault="00711D3B" w:rsidP="006B4437"/>
    <w:p w14:paraId="1C1C4551" w14:textId="397405C6" w:rsidR="0047639F" w:rsidRDefault="0047639F" w:rsidP="0047639F">
      <w:pPr>
        <w:pStyle w:val="Heading1"/>
      </w:pPr>
      <w:r>
        <w:t>1</w:t>
      </w:r>
      <w:r>
        <w:t>6</w:t>
      </w:r>
      <w:r>
        <w:t xml:space="preserve">. </w:t>
      </w:r>
      <w:r>
        <w:t>Plot Ideas:</w:t>
      </w:r>
    </w:p>
    <w:p w14:paraId="60F6AC54" w14:textId="4A947EAF" w:rsidR="0047639F" w:rsidRDefault="0047639F" w:rsidP="006B4437"/>
    <w:p w14:paraId="4F1C7426" w14:textId="11A0B93D" w:rsidR="0047639F" w:rsidRDefault="0047639F" w:rsidP="006B4437">
      <w:r w:rsidRPr="00BB3982">
        <w:rPr>
          <w:b/>
          <w:bCs/>
          <w:noProof/>
        </w:rPr>
        <w:lastRenderedPageBreak/>
        <w:drawing>
          <wp:inline distT="0" distB="0" distL="0" distR="0" wp14:anchorId="5DEF0E0F" wp14:editId="5D9C3BD6">
            <wp:extent cx="5486400" cy="2566925"/>
            <wp:effectExtent l="0" t="0" r="0" b="5080"/>
            <wp:docPr id="144276485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64856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BF08" w14:textId="77777777" w:rsidR="0047639F" w:rsidRDefault="0047639F" w:rsidP="006B4437"/>
    <w:p w14:paraId="12055868" w14:textId="20A05382" w:rsidR="0047639F" w:rsidRDefault="007474D4" w:rsidP="006B4437">
      <w:r w:rsidRPr="00245100">
        <w:rPr>
          <w:b/>
          <w:bCs/>
          <w:noProof/>
        </w:rPr>
        <w:drawing>
          <wp:inline distT="0" distB="0" distL="0" distR="0" wp14:anchorId="41B06A15" wp14:editId="14A04E38">
            <wp:extent cx="5486340" cy="2133600"/>
            <wp:effectExtent l="0" t="0" r="635" b="0"/>
            <wp:docPr id="1680887467" name="Picture 1" descr="A graph of 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87467" name="Picture 1" descr="A graph of a graph of a number of peopl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1576" cy="213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9862" w14:textId="77777777" w:rsidR="007474D4" w:rsidRDefault="007474D4" w:rsidP="006B4437"/>
    <w:p w14:paraId="622F6EBB" w14:textId="77777777" w:rsidR="00696464" w:rsidRDefault="00696464" w:rsidP="00696464">
      <w:r>
        <w:t xml:space="preserve">Basically, the idea is to have a sequence of functions which will transform the tabular data with </w:t>
      </w:r>
      <w:proofErr w:type="spellStart"/>
      <w:r>
        <w:t>json</w:t>
      </w:r>
      <w:proofErr w:type="spellEnd"/>
      <w:r>
        <w:t xml:space="preserve"> strings to flatten table, calculate the PSI for the score, calculate the CSI for the features give an output as </w:t>
      </w:r>
      <w:proofErr w:type="spellStart"/>
      <w:r>
        <w:t>dataframe</w:t>
      </w:r>
      <w:proofErr w:type="spellEnd"/>
      <w:r>
        <w:t xml:space="preserve"> with same structure (same column names)</w:t>
      </w:r>
    </w:p>
    <w:p w14:paraId="54D5D982" w14:textId="55AC2402" w:rsidR="00C47F7B" w:rsidRDefault="00C47F7B" w:rsidP="006B4437">
      <w:pPr>
        <w:pStyle w:val="ListBullet"/>
        <w:numPr>
          <w:ilvl w:val="0"/>
          <w:numId w:val="0"/>
        </w:numPr>
        <w:ind w:left="360"/>
      </w:pPr>
    </w:p>
    <w:sectPr w:rsidR="00C47F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23099">
    <w:abstractNumId w:val="8"/>
  </w:num>
  <w:num w:numId="2" w16cid:durableId="1297563648">
    <w:abstractNumId w:val="6"/>
  </w:num>
  <w:num w:numId="3" w16cid:durableId="705983440">
    <w:abstractNumId w:val="5"/>
  </w:num>
  <w:num w:numId="4" w16cid:durableId="143352495">
    <w:abstractNumId w:val="4"/>
  </w:num>
  <w:num w:numId="5" w16cid:durableId="813260881">
    <w:abstractNumId w:val="7"/>
  </w:num>
  <w:num w:numId="6" w16cid:durableId="523595080">
    <w:abstractNumId w:val="3"/>
  </w:num>
  <w:num w:numId="7" w16cid:durableId="27418127">
    <w:abstractNumId w:val="2"/>
  </w:num>
  <w:num w:numId="8" w16cid:durableId="203490270">
    <w:abstractNumId w:val="1"/>
  </w:num>
  <w:num w:numId="9" w16cid:durableId="1159930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79C"/>
    <w:rsid w:val="0029639D"/>
    <w:rsid w:val="00326F90"/>
    <w:rsid w:val="00331195"/>
    <w:rsid w:val="004731E3"/>
    <w:rsid w:val="0047639F"/>
    <w:rsid w:val="00555459"/>
    <w:rsid w:val="00696464"/>
    <w:rsid w:val="006B4437"/>
    <w:rsid w:val="00711D3B"/>
    <w:rsid w:val="007474D4"/>
    <w:rsid w:val="007B00A2"/>
    <w:rsid w:val="007E253F"/>
    <w:rsid w:val="00AA1D8D"/>
    <w:rsid w:val="00B47730"/>
    <w:rsid w:val="00C47F7B"/>
    <w:rsid w:val="00CB0664"/>
    <w:rsid w:val="00E65A42"/>
    <w:rsid w:val="00F3169E"/>
    <w:rsid w:val="00F93E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F3CE1B"/>
  <w14:defaultImageDpi w14:val="300"/>
  <w15:docId w15:val="{146C4719-C841-4CB0-B57A-EEA00685E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1199</Words>
  <Characters>10461</Characters>
  <Application>Microsoft Office Word</Application>
  <DocSecurity>0</DocSecurity>
  <Lines>326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Dwaipayan</cp:lastModifiedBy>
  <cp:revision>14</cp:revision>
  <dcterms:created xsi:type="dcterms:W3CDTF">2013-12-23T23:15:00Z</dcterms:created>
  <dcterms:modified xsi:type="dcterms:W3CDTF">2025-10-10T03:03:00Z</dcterms:modified>
  <cp:category/>
</cp:coreProperties>
</file>