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BDC0F3D"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54048C">
        <w:t xml:space="preserve">in the context of </w:t>
      </w:r>
      <w:r w:rsidR="00753D83">
        <w:t>encryption</w:t>
      </w:r>
      <w:r>
        <w:t>.</w:t>
      </w:r>
    </w:p>
    <w:p w14:paraId="2080500E" w14:textId="54449DB2" w:rsidR="00EA2394" w:rsidRDefault="00EA2394" w:rsidP="00EA2394">
      <w:r>
        <w:t xml:space="preserve">The </w:t>
      </w:r>
      <w:r w:rsidR="00E61F35">
        <w:t>student</w:t>
      </w:r>
      <w:r>
        <w:t xml:space="preserve">, a senior by the name of Ralph </w:t>
      </w:r>
      <w:r w:rsidR="008C4F38">
        <w:t xml:space="preserve">C. </w:t>
      </w:r>
      <w:r>
        <w:t xml:space="preserve">Merkle, was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5064BF87" w:rsidR="00EA2394" w:rsidRDefault="00EA2394" w:rsidP="00EA2394">
      <w:r>
        <w:t xml:space="preserve">Unfortunately for </w:t>
      </w:r>
      <w:r w:rsidR="00B47F9B">
        <w:t>Merkle</w:t>
      </w:r>
      <w:r>
        <w:t>, his professor</w:t>
      </w:r>
      <w:r w:rsidR="000657E2">
        <w:t xml:space="preserve">, </w:t>
      </w:r>
      <w:r>
        <w:t xml:space="preserve">a </w:t>
      </w:r>
      <w:r w:rsidR="00CC68A9">
        <w:t xml:space="preserve">member of the </w:t>
      </w:r>
      <w:r>
        <w:t>Computer Science faculty named Lance Hoffman</w:t>
      </w:r>
      <w:r w:rsidR="000657E2">
        <w:t xml:space="preserve">, </w:t>
      </w:r>
      <w:r w:rsidR="00AD154B">
        <w:t>chose to prod</w:t>
      </w:r>
      <w:r>
        <w:t xml:space="preserve">. In the margin of </w:t>
      </w:r>
      <w:r w:rsidR="004076AF">
        <w:t xml:space="preserve">Merkle’s </w:t>
      </w:r>
      <w:r>
        <w:t xml:space="preserve">proposal </w:t>
      </w:r>
      <w:r w:rsidR="004076AF">
        <w:t xml:space="preserve">he </w:t>
      </w:r>
      <w:r>
        <w:t xml:space="preserve">scribbled, “Project 2 </w:t>
      </w:r>
      <w:r w:rsidRPr="00A25B67">
        <w:t>[data compression]</w:t>
      </w:r>
      <w:r>
        <w:t xml:space="preserve"> looks more reasonable, maybe because your description of Project 1 </w:t>
      </w:r>
      <w:r w:rsidRPr="00A25B67">
        <w:t>[secure communication</w:t>
      </w:r>
      <w:r w:rsidR="000C7EC0">
        <w:t>s</w:t>
      </w:r>
      <w:r w:rsidRPr="00A25B67">
        <w:t>]</w:t>
      </w:r>
      <w:r>
        <w:t xml:space="preserve"> is muddled terribly.”</w:t>
      </w:r>
    </w:p>
    <w:p w14:paraId="154267D4" w14:textId="66FD8B27" w:rsidR="00EA2394" w:rsidRDefault="003323E7" w:rsidP="00EA2394">
      <w:r>
        <w:t>U</w:t>
      </w:r>
      <w:r w:rsidR="003C0186">
        <w:t>ndeterred</w:t>
      </w:r>
      <w:r w:rsidR="00EA2394">
        <w:t xml:space="preserve">, </w:t>
      </w:r>
      <w:r w:rsidR="009043FE">
        <w:t>Merkle</w:t>
      </w:r>
      <w:r w:rsidR="00EA2394">
        <w:t xml:space="preserve"> submitted a second, much simplified </w:t>
      </w:r>
      <w:r w:rsidR="00D15724">
        <w:t xml:space="preserve">version of the </w:t>
      </w:r>
      <w:r w:rsidR="00EA2394">
        <w:t>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6D07C91F" w:rsidR="00EA2394" w:rsidRDefault="00EA2394" w:rsidP="00EA2394">
      <w:r>
        <w:t xml:space="preserve">Most college seniors </w:t>
      </w:r>
      <w:r w:rsidR="000634A1">
        <w:t xml:space="preserve">in </w:t>
      </w:r>
      <w:r w:rsidR="009043FE">
        <w:t>Merkle’s</w:t>
      </w:r>
      <w:r w:rsidR="000634A1">
        <w:t xml:space="preserve"> position </w:t>
      </w:r>
      <w:r>
        <w:t xml:space="preserve">would have given </w:t>
      </w:r>
      <w:r w:rsidR="00422AFB">
        <w:t>in</w:t>
      </w:r>
      <w:r>
        <w:t xml:space="preserve">, wont as they </w:t>
      </w:r>
      <w:r w:rsidR="00BB2E45">
        <w:t>late in their undergraduate careers</w:t>
      </w:r>
      <w:r w:rsidR="00E35DC4">
        <w:t xml:space="preserve"> to </w:t>
      </w:r>
      <w:r>
        <w:t xml:space="preserve">simply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0968CC">
        <w:t xml:space="preserve">entranced by </w:t>
      </w:r>
      <w:r w:rsidR="00DA2131">
        <w:t xml:space="preserve">his </w:t>
      </w:r>
      <w:r w:rsidR="001E4322">
        <w:t>idea</w:t>
      </w:r>
      <w:r w:rsidR="00DA2131">
        <w:t xml:space="preserve"> </w:t>
      </w:r>
      <w:r>
        <w:t>not to abandon it, he dropped Hoffman’s course in order to pursue it</w:t>
      </w:r>
      <w:r w:rsidR="00C0610D">
        <w:t>!</w:t>
      </w:r>
    </w:p>
    <w:p w14:paraId="24172C84" w14:textId="7AF3A95C"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EA2394">
        <w:t xml:space="preserve">—better known simply as the ACM—a distinguished society of academics and professionals at the forefront of </w:t>
      </w:r>
      <w:r w:rsidR="00AF70C5">
        <w:t xml:space="preserve">the </w:t>
      </w:r>
      <w:r w:rsidR="009517BF">
        <w:t>field.</w:t>
      </w:r>
    </w:p>
    <w:p w14:paraId="2813928E" w14:textId="189E723C"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who’d submitted the paper </w:t>
      </w:r>
      <w:r w:rsidR="005F4763">
        <w:t>on Merkle’s behalf</w:t>
      </w:r>
      <w:r>
        <w:t xml:space="preserve">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2CEE1F9D"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D76DE2">
        <w:t xml:space="preserve">some </w:t>
      </w:r>
      <w:r w:rsidR="00EA2394">
        <w:t xml:space="preserve">encouragement. The 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74FE95CF"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370297">
        <w:t xml:space="preserve">—nearly four years after </w:t>
      </w:r>
      <w:r w:rsidR="008501A8">
        <w:t xml:space="preserve">first </w:t>
      </w:r>
      <w:r w:rsidR="00320BFD">
        <w:t xml:space="preserve">floating </w:t>
      </w:r>
      <w:r w:rsidR="00B86037">
        <w:t xml:space="preserve">his </w:t>
      </w:r>
      <w:r w:rsidR="00320BFD">
        <w:t xml:space="preserve">idea </w:t>
      </w:r>
      <w:r w:rsidR="00370297">
        <w:t xml:space="preserve">to </w:t>
      </w:r>
      <w:r w:rsidR="009C3362">
        <w:t>professor</w:t>
      </w:r>
      <w:r w:rsidR="00370297">
        <w:t xml:space="preserve"> Hoffman—</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74B16208" w:rsidR="00931076" w:rsidRDefault="0024216F" w:rsidP="00931076">
      <w:r>
        <w:t xml:space="preserve">Recalling his </w:t>
      </w:r>
      <w:r w:rsidR="00931076">
        <w:t xml:space="preserve">years-long effort to trigger a Eureka moment in the minds of skeptics, Merkle </w:t>
      </w:r>
      <w:r w:rsidR="00800CB8">
        <w:t xml:space="preserve">cited </w:t>
      </w:r>
      <w:r w:rsidR="00931076">
        <w:t>the brilliant 20</w:t>
      </w:r>
      <w:r w:rsidR="00931076" w:rsidRPr="00004961">
        <w:rPr>
          <w:vertAlign w:val="superscript"/>
        </w:rPr>
        <w:t>th</w:t>
      </w:r>
      <w:r w:rsidR="00931076">
        <w:t xml:space="preserve"> century 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1666E4FE"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972FB7">
        <w:t>recognize his name</w:t>
      </w:r>
      <w:r>
        <w:t xml:space="preserve">. </w:t>
      </w:r>
      <w:r w:rsidR="00D77E45">
        <w:t xml:space="preserve">Instead, </w:t>
      </w:r>
      <w:r>
        <w:t xml:space="preserve">Whitfield Diffie and Martin Hellman </w:t>
      </w:r>
      <w:r w:rsidR="00DE777F">
        <w:t xml:space="preserve">are the </w:t>
      </w:r>
      <w:r w:rsidR="002A68E5">
        <w:t>names</w:t>
      </w:r>
      <w:r w:rsidR="00DE777F">
        <w:t xml:space="preserve"> </w:t>
      </w:r>
      <w:r w:rsidR="0082368B">
        <w:t xml:space="preserve">that </w:t>
      </w:r>
      <w:r>
        <w:t xml:space="preserve">are </w:t>
      </w:r>
      <w:r w:rsidR="00F77940">
        <w:t xml:space="preserve">remembered, </w:t>
      </w:r>
      <w:r w:rsidR="003414C5">
        <w:t xml:space="preserve">but </w:t>
      </w:r>
      <w:r w:rsidR="00DE777F">
        <w:t xml:space="preserve">their </w:t>
      </w:r>
      <w:r w:rsidR="003414C5">
        <w:t xml:space="preserve">work </w:t>
      </w:r>
      <w:r w:rsidR="004E1D4D">
        <w:t xml:space="preserve">nevertheless </w:t>
      </w:r>
      <w:r w:rsidR="003414C5">
        <w:t xml:space="preserve">owes a great deal to Merkle’s </w:t>
      </w:r>
      <w:r w:rsidR="00141D11">
        <w:t>novel</w:t>
      </w:r>
      <w:r w:rsidR="001A40D2">
        <w:t xml:space="preserve"> idea</w:t>
      </w:r>
      <w:r>
        <w:t xml:space="preserve">. To their </w:t>
      </w:r>
      <w:r w:rsidR="008572FA">
        <w:t>great</w:t>
      </w:r>
      <w:r>
        <w:t xml:space="preserve"> credit, Diffie and Hellman </w:t>
      </w:r>
      <w:r w:rsidR="001E3AE2">
        <w:t xml:space="preserve">graciously </w:t>
      </w:r>
      <w:r>
        <w:t xml:space="preserve">cite </w:t>
      </w:r>
      <w:r w:rsidR="008D7F6B">
        <w:t>Merkle’s</w:t>
      </w:r>
      <w:r>
        <w:t xml:space="preserve"> contributions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0844BC13"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5099F377" w:rsidR="00284D4E" w:rsidRDefault="00284D4E" w:rsidP="00284D4E">
      <w:r>
        <w:t>DH enables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61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341F4B84" w14:textId="061ACC27" w:rsidR="0051670E" w:rsidRPr="00021844" w:rsidRDefault="0051670E">
            <w:r w:rsidRPr="00021844">
              <w:lastRenderedPageBreak/>
              <w:t>Step</w:t>
            </w:r>
          </w:p>
        </w:tc>
        <w:tc>
          <w:tcPr>
            <w:tcW w:w="661"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15221DB" w14:textId="506EABA7" w:rsidR="0051670E" w:rsidRDefault="0051670E" w:rsidP="0051670E">
            <w:pPr>
              <w:jc w:val="center"/>
            </w:pPr>
            <w:r>
              <w:t>1</w:t>
            </w:r>
          </w:p>
        </w:tc>
        <w:tc>
          <w:tcPr>
            <w:tcW w:w="661"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502BDA38" w14:textId="2CBDE0AE" w:rsidR="0051670E" w:rsidRDefault="0051670E" w:rsidP="0051670E">
            <w:pPr>
              <w:jc w:val="center"/>
            </w:pPr>
            <w:r>
              <w:t>2</w:t>
            </w:r>
          </w:p>
        </w:tc>
        <w:tc>
          <w:tcPr>
            <w:tcW w:w="661"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665CE78" w14:textId="0B6142CA" w:rsidR="0051670E" w:rsidRDefault="0051670E" w:rsidP="0051670E">
            <w:pPr>
              <w:jc w:val="center"/>
            </w:pPr>
            <w:r>
              <w:t>3</w:t>
            </w:r>
          </w:p>
        </w:tc>
        <w:tc>
          <w:tcPr>
            <w:tcW w:w="661"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9B3686D" w14:textId="2D4BEF1D" w:rsidR="0051670E" w:rsidRDefault="0051670E" w:rsidP="0051670E">
            <w:pPr>
              <w:jc w:val="center"/>
            </w:pPr>
            <w:r>
              <w:t>4</w:t>
            </w:r>
          </w:p>
        </w:tc>
        <w:tc>
          <w:tcPr>
            <w:tcW w:w="661"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3B0C0E8" w14:textId="5520FA0F" w:rsidR="0051670E" w:rsidRDefault="0051670E" w:rsidP="0051670E">
            <w:pPr>
              <w:jc w:val="center"/>
            </w:pPr>
            <w:r>
              <w:t>5</w:t>
            </w:r>
          </w:p>
        </w:tc>
        <w:tc>
          <w:tcPr>
            <w:tcW w:w="661"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0B3D4BC3" w14:textId="6D25F913" w:rsidR="0051670E" w:rsidRDefault="0051670E" w:rsidP="0051670E">
            <w:pPr>
              <w:jc w:val="center"/>
            </w:pPr>
            <w:r>
              <w:t>6</w:t>
            </w:r>
          </w:p>
        </w:tc>
        <w:tc>
          <w:tcPr>
            <w:tcW w:w="661"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222E563" w14:textId="64D12FC2" w:rsidR="0051670E" w:rsidRDefault="0051670E" w:rsidP="0051670E">
            <w:pPr>
              <w:jc w:val="center"/>
            </w:pPr>
            <w:r>
              <w:t>7</w:t>
            </w:r>
          </w:p>
        </w:tc>
        <w:tc>
          <w:tcPr>
            <w:tcW w:w="661"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7A3712B" w14:textId="571C3618" w:rsidR="0051670E" w:rsidRDefault="0051670E" w:rsidP="0051670E">
            <w:pPr>
              <w:jc w:val="center"/>
            </w:pPr>
            <w:r>
              <w:t>8</w:t>
            </w:r>
          </w:p>
        </w:tc>
        <w:tc>
          <w:tcPr>
            <w:tcW w:w="661"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2BE4FA16" w14:textId="5ED90E1A" w:rsidR="0051670E" w:rsidRDefault="0051670E" w:rsidP="0051670E">
            <w:pPr>
              <w:jc w:val="center"/>
            </w:pPr>
            <w:r>
              <w:t>9</w:t>
            </w:r>
          </w:p>
        </w:tc>
        <w:tc>
          <w:tcPr>
            <w:tcW w:w="661"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lastRenderedPageBreak/>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5A62C812"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D0E92E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5E4AF1">
        <w:t xml:space="preserve">, because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45DD7872" w:rsidR="00A32787" w:rsidRDefault="00A32787" w:rsidP="00A32787">
      <w:r>
        <w:t xml:space="preserve">To see how this requirement is enforced without a </w:t>
      </w:r>
      <w:r w:rsidR="00E151A7">
        <w:t>shared</w:t>
      </w:r>
      <w:r>
        <w:t xml:space="preserve"> key</w:t>
      </w:r>
      <w:r w:rsidR="00D14543">
        <w:t xml:space="preserve"> (</w:t>
      </w:r>
      <w:r w:rsidR="00633DF4">
        <w:t xml:space="preserve">as </w:t>
      </w:r>
      <w:r>
        <w:t xml:space="preserve">would be required </w:t>
      </w:r>
      <w:r w:rsidR="00954606">
        <w:t>with</w:t>
      </w:r>
      <w:r>
        <w:t xml:space="preserve"> a traditional </w:t>
      </w:r>
      <w:r w:rsidR="00633DF4">
        <w:t>cipher</w:t>
      </w:r>
      <w:r w:rsidR="00D14543">
        <w:t>)</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281B5CD0"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4797AFF"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04F07E56" w:rsidR="0001084D" w:rsidRDefault="00A16677" w:rsidP="00A32787">
      <w:r>
        <w:t xml:space="preserve">Now it </w:t>
      </w:r>
      <w:r w:rsidR="00A32787">
        <w:t xml:space="preserve">should be clear how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3962E2">
        <w:rPr>
          <w:i/>
          <w:iCs/>
        </w:rPr>
        <w:t xml:space="preserve">, if </w:t>
      </w:r>
      <w:r w:rsidR="00502F3C" w:rsidRPr="00502F3C">
        <w:t xml:space="preserve">we </w:t>
      </w:r>
      <w:r w:rsidR="002E19D6">
        <w:t xml:space="preserve">reduce </w:t>
      </w:r>
      <w:r w:rsidR="00787617">
        <w:t>the rightmost term</w:t>
      </w:r>
      <w:r w:rsidR="002E19D6">
        <w:t xml:space="preserve"> </w:t>
      </w:r>
      <w:r w:rsidR="00A32787" w:rsidRPr="0029467E">
        <w:rPr>
          <w:i/>
          <w:iCs/>
        </w:rPr>
        <w:t>mod n</w:t>
      </w:r>
      <w:r w:rsidR="00502F3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2B6925D8" w14:textId="3E31BFB0" w:rsidR="00A32787" w:rsidRDefault="00A32787" w:rsidP="00A32787">
      <w:r>
        <w:t xml:space="preserve">This </w:t>
      </w:r>
      <w:r w:rsidR="00240F23">
        <w:t>improbable</w:t>
      </w:r>
      <w:r>
        <w:t xml:space="preserve"> </w:t>
      </w:r>
      <w:r w:rsidR="002211FC">
        <w:t xml:space="preserve">round trip, from </w:t>
      </w:r>
      <w:r w:rsidR="002211FC" w:rsidRPr="002211FC">
        <w:rPr>
          <w:i/>
          <w:iCs/>
        </w:rPr>
        <w:t>M</w:t>
      </w:r>
      <w:r w:rsidR="002211FC">
        <w:t xml:space="preserve"> to </w:t>
      </w:r>
      <w:r w:rsidR="002211FC" w:rsidRPr="002211FC">
        <w:rPr>
          <w:i/>
          <w:iCs/>
        </w:rPr>
        <w:t>C</w:t>
      </w:r>
      <w:r w:rsidR="002211FC">
        <w:t xml:space="preserve"> back to </w:t>
      </w:r>
      <w:r w:rsidR="002211FC" w:rsidRPr="002211FC">
        <w:rPr>
          <w:i/>
          <w:iCs/>
        </w:rPr>
        <w:t>M</w:t>
      </w:r>
      <w:r w:rsidR="002211FC">
        <w:t xml:space="preserve"> again,</w:t>
      </w:r>
      <w:r>
        <w:t xml:space="preserve">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w:t>
      </w:r>
      <w:r w:rsidR="00A01D89">
        <w:t xml:space="preserve">easy </w:t>
      </w:r>
      <w:r>
        <w:t xml:space="preserve">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3871BAEB" w:rsidR="00A32787" w:rsidRDefault="00A32787" w:rsidP="00A32787">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14678E">
        <w:t>properties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0"/>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19AF39BF" w:rsidR="00A32787" w:rsidRDefault="00A32787" w:rsidP="00A32787">
      <w:r>
        <w:lastRenderedPageBreak/>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1"/>
      </w:r>
    </w:p>
    <w:p w14:paraId="04499695" w14:textId="0D069C72"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rsidR="00BA5315">
        <w:t xml:space="preserve">, </w:t>
      </w:r>
      <w:r>
        <w:t xml:space="preserve">or </w:t>
      </w:r>
      <w:r w:rsidRPr="00BF0D4B">
        <w:rPr>
          <w:i/>
          <w:iCs/>
        </w:rPr>
        <w:t>coprime</w:t>
      </w:r>
      <w:r>
        <w:t>.</w:t>
      </w:r>
      <w:r>
        <w:rPr>
          <w:rStyle w:val="FootnoteReference"/>
        </w:rPr>
        <w:footnoteReference w:id="32"/>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w:t>
      </w:r>
      <w:r w:rsidR="00BA5315">
        <w:t xml:space="preserve">evenly </w:t>
      </w:r>
      <w:r>
        <w:t xml:space="preserve">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3679D162"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3"/>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4"/>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5"/>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6"/>
      </w:r>
      <w:r>
        <w:t xml:space="preserve"> This is known as the </w:t>
      </w:r>
      <w:r w:rsidRPr="00722EDB">
        <w:rPr>
          <w:i/>
          <w:iCs/>
        </w:rPr>
        <w:t>integer factorization problem</w:t>
      </w:r>
      <w:r>
        <w:t>.</w:t>
      </w:r>
    </w:p>
    <w:p w14:paraId="2317A450" w14:textId="2D10B331" w:rsidR="001A7122" w:rsidRDefault="001A7122" w:rsidP="001A7122">
      <w:pPr>
        <w:pStyle w:val="Heading1"/>
      </w:pPr>
      <w:r>
        <w:t>Totients and Inverses</w:t>
      </w:r>
    </w:p>
    <w:p w14:paraId="767E2C21" w14:textId="4376C351" w:rsidR="00652C74" w:rsidRDefault="001A7122" w:rsidP="00A32787">
      <w:r>
        <w:t xml:space="preserve">The foregoing example </w:t>
      </w:r>
      <w:r w:rsidR="00E23056">
        <w:t>demonstrates the effect of RSA encryption</w:t>
      </w:r>
      <w:r w:rsidR="00D61724">
        <w:t>;</w:t>
      </w:r>
      <w:r w:rsidR="003C156D">
        <w:t xml:space="preserve"> t</w:t>
      </w:r>
      <w:r w:rsidR="00032F14">
        <w:t>hat</w:t>
      </w:r>
      <w:r w:rsidR="00FB1C95">
        <w:t xml:space="preserve"> is,</w:t>
      </w:r>
      <w:r w:rsidR="00032F14">
        <w:t xml:space="preserve"> given </w:t>
      </w:r>
      <w:r w:rsidR="003C156D">
        <w:t xml:space="preserve">some </w:t>
      </w:r>
      <w:r w:rsidR="00032F14">
        <w:t xml:space="preserve">special values </w:t>
      </w:r>
      <w:r w:rsidR="00032F14" w:rsidRPr="00032F14">
        <w:rPr>
          <w:i/>
          <w:iCs/>
        </w:rPr>
        <w:t>e</w:t>
      </w:r>
      <w:r w:rsidR="00E26BA2">
        <w:t xml:space="preserve"> and</w:t>
      </w:r>
      <w:r w:rsidR="00032F14">
        <w:t xml:space="preserve"> </w:t>
      </w:r>
      <w:r w:rsidR="00032F14" w:rsidRPr="00032F14">
        <w:rPr>
          <w:i/>
          <w:iCs/>
        </w:rPr>
        <w:t>d</w:t>
      </w:r>
      <w:r w:rsidR="00E26BA2">
        <w:t xml:space="preserve"> that are </w:t>
      </w:r>
      <w:r w:rsidR="00E26BA2" w:rsidRPr="00B80565">
        <w:rPr>
          <w:i/>
          <w:iCs/>
        </w:rPr>
        <w:t>inverses</w:t>
      </w:r>
      <w:r w:rsidR="00E26BA2">
        <w:t xml:space="preserve"> in the group of integers modulo the </w:t>
      </w:r>
      <w:r w:rsidR="00E26BA2" w:rsidRPr="00B80565">
        <w:rPr>
          <w:i/>
          <w:iCs/>
        </w:rPr>
        <w:t>totient</w:t>
      </w:r>
      <w:r w:rsidR="00E26BA2">
        <w:t xml:space="preserve"> of </w:t>
      </w:r>
      <w:r w:rsidR="00032F14" w:rsidRPr="00032F14">
        <w:rPr>
          <w:i/>
          <w:iCs/>
        </w:rPr>
        <w:t>n</w:t>
      </w:r>
      <w:r w:rsidR="00032F14">
        <w:t xml:space="preserve">, 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3C156D">
        <w:t>. B</w:t>
      </w:r>
      <w:r w:rsidR="00032F14">
        <w:t xml:space="preserve">ut </w:t>
      </w:r>
      <w:r w:rsidR="00E26BA2">
        <w:t xml:space="preserve">what does </w:t>
      </w:r>
      <w:r w:rsidR="00770597">
        <w:t xml:space="preserve">that </w:t>
      </w:r>
      <w:r w:rsidR="00E26BA2">
        <w:t>all mean, exactly?</w:t>
      </w:r>
    </w:p>
    <w:p w14:paraId="7AD28B21" w14:textId="46350AAF" w:rsidR="004C2D95" w:rsidRDefault="00E23056" w:rsidP="00A32787">
      <w:r>
        <w:t xml:space="preserve">To </w:t>
      </w:r>
      <w:r w:rsidR="00DF4253">
        <w:t xml:space="preserve">help </w:t>
      </w:r>
      <w:r>
        <w:t xml:space="preserve">understand </w:t>
      </w:r>
      <w:r w:rsidR="00A10808">
        <w:t xml:space="preserve">the mechanism </w:t>
      </w:r>
      <w:r w:rsidR="004A69D8">
        <w:t>at work here</w:t>
      </w:r>
      <w:r w:rsidR="004C2D95">
        <w:t xml:space="preserve">, </w:t>
      </w:r>
      <w:r w:rsidR="00827F81">
        <w:t xml:space="preserve">let’s </w:t>
      </w:r>
      <w:r w:rsidR="00B80565">
        <w:t xml:space="preserve">resurrect </w:t>
      </w:r>
      <w:r w:rsidR="004C2D95">
        <w:t xml:space="preserve">state-transition </w:t>
      </w:r>
      <w:r w:rsidR="00D41D1D">
        <w:t>diagram (</w:t>
      </w:r>
      <w:r w:rsidR="00761813">
        <w:t>4</w:t>
      </w:r>
      <w:r w:rsidR="00D41D1D">
        <w:t>)</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59D23DCC" w:rsidR="005E6025" w:rsidRDefault="009C50E8" w:rsidP="004C2D95">
      <w:r>
        <w:t xml:space="preserve">Recall that the term </w:t>
      </w:r>
      <w:r w:rsidR="008D6E9F" w:rsidRPr="008D6E9F">
        <w:rPr>
          <w:i/>
          <w:iCs/>
        </w:rPr>
        <w:t>M</w:t>
      </w:r>
      <w:r w:rsidR="008D6E9F">
        <w:t xml:space="preserve"> is equivalent to the term </w:t>
      </w:r>
      <w:r w:rsidRPr="0029467E">
        <w:rPr>
          <w:i/>
          <w:iCs/>
        </w:rPr>
        <w:t>(M</w:t>
      </w:r>
      <w:r w:rsidRPr="0029467E">
        <w:rPr>
          <w:i/>
          <w:iCs/>
          <w:vertAlign w:val="superscript"/>
        </w:rPr>
        <w:t>e</w:t>
      </w:r>
      <w:r w:rsidRPr="0029467E">
        <w:rPr>
          <w:i/>
          <w:iCs/>
        </w:rPr>
        <w:t>)</w:t>
      </w:r>
      <w:r w:rsidRPr="0029467E">
        <w:rPr>
          <w:i/>
          <w:iCs/>
          <w:vertAlign w:val="superscript"/>
        </w:rPr>
        <w:t>d</w:t>
      </w:r>
      <w:r w:rsidR="001C4B2D">
        <w:rPr>
          <w:i/>
          <w:iCs/>
        </w:rPr>
        <w:t xml:space="preserve"> mod n</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w:t>
      </w:r>
      <w:r w:rsidR="00E46875">
        <w:t xml:space="preserve">or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26B6F6B5" w14:textId="75D8215F" w:rsidR="004C2D95" w:rsidRDefault="00427264" w:rsidP="004C2D95">
      <w:r>
        <w:lastRenderedPageBreak/>
        <w:t>Now, l</w:t>
      </w:r>
      <w:r w:rsidR="00534CF0">
        <w:t xml:space="preserve">et’s </w:t>
      </w:r>
      <w:r w:rsidR="00CE75A7">
        <w:t xml:space="preserve">see </w:t>
      </w:r>
      <w:r w:rsidR="004E62D2">
        <w:t xml:space="preserve">where </w:t>
      </w:r>
      <w:r w:rsidR="00CE75A7">
        <w:t>the totient of</w:t>
      </w:r>
      <w:r w:rsidR="000F1F9A">
        <w:t xml:space="preserve"> </w:t>
      </w:r>
      <w:r w:rsidR="00CE75A7" w:rsidRPr="00CE75A7">
        <w:rPr>
          <w:i/>
          <w:iCs/>
        </w:rPr>
        <w:t>n</w:t>
      </w:r>
      <w:r w:rsidR="00CE75A7">
        <w:t xml:space="preserve">, or </w:t>
      </w:r>
      <w:r w:rsidR="00AC612A" w:rsidRPr="00AC612A">
        <w:rPr>
          <w:i/>
          <w:iCs/>
        </w:rPr>
        <w:t>t(n)</w:t>
      </w:r>
      <w:r w:rsidR="00CE75A7">
        <w:t xml:space="preserve">, </w:t>
      </w:r>
      <w:r w:rsidR="00B47949">
        <w:t>enters the picture</w:t>
      </w:r>
      <w:r w:rsidR="0010628A">
        <w:t>.</w:t>
      </w:r>
      <w:r w:rsidR="007478EB" w:rsidRPr="007478EB">
        <w:t xml:space="preserve"> </w:t>
      </w:r>
      <w:r w:rsidR="007478EB">
        <w:t xml:space="preserve">First, recall that </w:t>
      </w:r>
      <w:r w:rsidR="007478EB" w:rsidRPr="007478EB">
        <w:rPr>
          <w:i/>
          <w:iCs/>
        </w:rPr>
        <w:t>e</w:t>
      </w:r>
      <w:r w:rsidR="007478EB">
        <w:t xml:space="preserve"> and </w:t>
      </w:r>
      <w:r w:rsidR="007478EB" w:rsidRPr="007478EB">
        <w:rPr>
          <w:i/>
          <w:iCs/>
        </w:rPr>
        <w:t>d</w:t>
      </w:r>
      <w:r w:rsidR="007478EB">
        <w:t xml:space="preserve"> are inverses in the group of integers modulo </w:t>
      </w:r>
      <w:r w:rsidR="007478EB" w:rsidRPr="007478EB">
        <w:rPr>
          <w:i/>
          <w:iCs/>
        </w:rPr>
        <w:t>t(n)</w:t>
      </w:r>
      <w:r w:rsidR="006367BF">
        <w:t xml:space="preserve">, </w:t>
      </w:r>
      <w:r w:rsidR="00267A87">
        <w:t xml:space="preserve">and </w:t>
      </w:r>
      <w:r w:rsidR="006367BF" w:rsidRPr="003D404C">
        <w:rPr>
          <w:i/>
          <w:iCs/>
        </w:rPr>
        <w:t>not</w:t>
      </w:r>
      <w:r w:rsidR="006367BF">
        <w:t xml:space="preserve"> </w:t>
      </w:r>
      <w:r w:rsidR="00D1074D">
        <w:t xml:space="preserve">the group of integers </w:t>
      </w:r>
      <w:r w:rsidR="006367BF">
        <w:t xml:space="preserve">modulo </w:t>
      </w:r>
      <w:r w:rsidR="006367BF" w:rsidRPr="006367BF">
        <w:rPr>
          <w:i/>
          <w:iCs/>
        </w:rPr>
        <w:t>n</w:t>
      </w:r>
      <w:r w:rsidR="006367BF">
        <w:t>.</w:t>
      </w:r>
      <w:r w:rsidR="007478EB">
        <w:t xml:space="preserve"> This can be confusing </w:t>
      </w:r>
      <w:r w:rsidR="00B05128">
        <w:t xml:space="preserve">because </w:t>
      </w:r>
      <w:r w:rsidR="007478EB">
        <w:t xml:space="preserve">the encryption and decryption operations </w:t>
      </w:r>
      <w:r w:rsidR="006145EC">
        <w:t xml:space="preserve">shown </w:t>
      </w:r>
      <w:r w:rsidR="007478EB">
        <w:t xml:space="preserve">in </w:t>
      </w:r>
      <w:r w:rsidR="00CF1233">
        <w:t xml:space="preserve">the </w:t>
      </w:r>
      <w:r w:rsidR="007478EB">
        <w:t>diagram</w:t>
      </w:r>
      <w:r w:rsidR="00CF1233">
        <w:t>s</w:t>
      </w:r>
      <w:r w:rsidR="007478EB">
        <w:t xml:space="preserve"> are carried out modulo </w:t>
      </w:r>
      <w:r w:rsidR="007478EB" w:rsidRPr="007478EB">
        <w:rPr>
          <w:i/>
          <w:iCs/>
        </w:rPr>
        <w:t>n</w:t>
      </w:r>
      <w:r w:rsidR="00552627">
        <w:t>.</w:t>
      </w:r>
    </w:p>
    <w:p w14:paraId="54D75E8D" w14:textId="545F5B6C" w:rsidR="00552627" w:rsidRPr="00AC612A" w:rsidRDefault="001A733A" w:rsidP="004C2D95">
      <w:r>
        <w:t>S</w:t>
      </w:r>
      <w:r w:rsidR="00552627">
        <w:t xml:space="preserve">ince </w:t>
      </w:r>
      <w:r w:rsidR="003202BC">
        <w:t xml:space="preserve">we know that </w:t>
      </w:r>
      <w:r w:rsidR="00552627" w:rsidRPr="00552627">
        <w:rPr>
          <w:i/>
          <w:iCs/>
        </w:rPr>
        <w:t>e</w:t>
      </w:r>
      <w:r w:rsidR="00552627">
        <w:t xml:space="preserve"> and </w:t>
      </w:r>
      <w:r w:rsidR="00552627" w:rsidRPr="00552627">
        <w:rPr>
          <w:i/>
          <w:iCs/>
        </w:rPr>
        <w:t>d</w:t>
      </w:r>
      <w:r w:rsidR="00552627">
        <w:t xml:space="preserve"> are inverses in the group</w:t>
      </w:r>
      <w:r w:rsidR="00755FBD">
        <w:t xml:space="preserve"> of integers</w:t>
      </w:r>
      <w:r w:rsidR="00552627">
        <w:t xml:space="preserve"> modulo </w:t>
      </w:r>
      <w:r w:rsidR="00552627" w:rsidRPr="00552627">
        <w:rPr>
          <w:i/>
          <w:iCs/>
        </w:rPr>
        <w:t>t(n)</w:t>
      </w:r>
      <w:r w:rsidR="00552627">
        <w:t xml:space="preserve">, and </w:t>
      </w:r>
      <w:r w:rsidR="003202BC">
        <w:t xml:space="preserve">that </w:t>
      </w:r>
      <w:r w:rsidR="00552627" w:rsidRPr="00552627">
        <w:rPr>
          <w:i/>
          <w:iCs/>
        </w:rPr>
        <w:t>M</w:t>
      </w:r>
      <w:r w:rsidR="00490B59">
        <w:t xml:space="preserve"> equals</w:t>
      </w:r>
      <w:r w:rsidR="00552627" w:rsidRPr="00552627">
        <w:rPr>
          <w:i/>
          <w:iCs/>
        </w:rPr>
        <w:t xml:space="preserve"> (M</w:t>
      </w:r>
      <w:r w:rsidR="00552627" w:rsidRPr="00552627">
        <w:rPr>
          <w:i/>
          <w:iCs/>
          <w:vertAlign w:val="superscript"/>
        </w:rPr>
        <w:t>e</w:t>
      </w:r>
      <w:r w:rsidR="00552627" w:rsidRPr="00552627">
        <w:rPr>
          <w:i/>
          <w:iCs/>
        </w:rPr>
        <w:t>)</w:t>
      </w:r>
      <w:r w:rsidR="00552627" w:rsidRPr="00552627">
        <w:rPr>
          <w:i/>
          <w:iCs/>
          <w:vertAlign w:val="superscript"/>
        </w:rPr>
        <w:t>d</w:t>
      </w:r>
      <w:r w:rsidR="00755FBD">
        <w:t xml:space="preserve"> in the group of integers modulo </w:t>
      </w:r>
      <w:r w:rsidR="00755FBD" w:rsidRPr="00755FBD">
        <w:rPr>
          <w:i/>
          <w:iCs/>
        </w:rPr>
        <w:t>n</w:t>
      </w:r>
      <w:r w:rsidR="00552627">
        <w:t xml:space="preserve">, then </w:t>
      </w:r>
      <w:r w:rsidR="009C54EB">
        <w:t xml:space="preserve">we can rewrite the </w:t>
      </w:r>
      <w:r w:rsidR="00C400A8">
        <w:t xml:space="preserve">diagram </w:t>
      </w:r>
      <w:r w:rsidR="009C54EB">
        <w:t>as follows</w:t>
      </w:r>
      <w:r w:rsidR="003D404C">
        <w:t xml:space="preserve"> without </w:t>
      </w:r>
      <w:r w:rsidR="00BE5591">
        <w:t>a</w:t>
      </w:r>
      <w:r w:rsidR="0010364B">
        <w:t>ffect</w:t>
      </w:r>
      <w:r w:rsidR="00BE5591">
        <w:t xml:space="preserve">ing the </w:t>
      </w:r>
      <w:r w:rsidR="0090504A">
        <w:t>outcome</w:t>
      </w:r>
      <w:r w:rsidR="009C54EB">
        <w:t>:</w:t>
      </w:r>
    </w:p>
    <w:p w14:paraId="70AC2B87" w14:textId="25EB403C" w:rsidR="004C2D95" w:rsidRDefault="004C2D95" w:rsidP="00D41D1D">
      <w:pPr>
        <w:pStyle w:val="ListParagraph"/>
        <w:numPr>
          <w:ilvl w:val="0"/>
          <w:numId w:val="12"/>
        </w:numPr>
        <w:rPr>
          <w:i/>
          <w:iCs/>
        </w:rPr>
      </w:pPr>
      <w:r>
        <w:rPr>
          <w:i/>
          <w:iCs/>
        </w:rPr>
        <w:t xml:space="preserve">M -&gt; </w:t>
      </w:r>
      <w:r w:rsidRPr="0029467E">
        <w:rPr>
          <w:i/>
          <w:iCs/>
        </w:rPr>
        <w:t>M</w:t>
      </w:r>
      <w:r w:rsidRPr="0029467E">
        <w:rPr>
          <w:i/>
          <w:iCs/>
          <w:vertAlign w:val="superscript"/>
        </w:rPr>
        <w:t>e</w:t>
      </w:r>
      <w:r w:rsidR="009315A1">
        <w:rPr>
          <w:i/>
          <w:iCs/>
          <w:vertAlign w:val="superscript"/>
        </w:rPr>
        <w:t xml:space="preserve"> </w:t>
      </w:r>
      <w:r w:rsidR="009315A1" w:rsidRPr="009315A1">
        <w:rPr>
          <w:i/>
          <w:iCs/>
          <w:vertAlign w:val="superscript"/>
        </w:rPr>
        <w:t>mod t(n)</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sidRPr="00650305">
        <w:rPr>
          <w:b/>
          <w:bCs/>
          <w:i/>
          <w:iCs/>
          <w:vertAlign w:val="superscript"/>
        </w:rPr>
        <w:t xml:space="preserve"> </w:t>
      </w:r>
      <w:r w:rsidRPr="009315A1">
        <w:rPr>
          <w:i/>
          <w:iCs/>
          <w:vertAlign w:val="superscript"/>
        </w:rPr>
        <w:t>mod t(n)</w:t>
      </w:r>
      <w:r w:rsidRPr="0029467E">
        <w:rPr>
          <w:i/>
          <w:iCs/>
        </w:rPr>
        <w:t xml:space="preserve"> mod n</w:t>
      </w:r>
    </w:p>
    <w:p w14:paraId="482076D6" w14:textId="77777777" w:rsidR="007B3D11" w:rsidRDefault="004D33B3" w:rsidP="00AC612A">
      <w:r>
        <w:t>Note t</w:t>
      </w:r>
      <w:r w:rsidR="004E4FFA">
        <w:t xml:space="preserve">he only difference between </w:t>
      </w:r>
      <w:r w:rsidR="00422F75">
        <w:t xml:space="preserve">diagram (1) and diagram (2) </w:t>
      </w:r>
      <w:r w:rsidR="004E4FFA">
        <w:t xml:space="preserve">is that in the latter we’ve added </w:t>
      </w:r>
      <w:r w:rsidR="004E4FFA" w:rsidRPr="004E4FFA">
        <w:rPr>
          <w:i/>
          <w:iCs/>
        </w:rPr>
        <w:t>mod t(n)</w:t>
      </w:r>
      <w:r w:rsidR="004E4FFA">
        <w:t xml:space="preserve"> to the </w:t>
      </w:r>
      <w:r w:rsidR="008C7C6F">
        <w:t>exponent</w:t>
      </w:r>
      <w:r w:rsidR="00466ED8">
        <w:t>s</w:t>
      </w:r>
      <w:r w:rsidR="00A93E23">
        <w:t>.</w:t>
      </w:r>
      <w:r w:rsidR="004E4FFA">
        <w:t xml:space="preserve"> </w:t>
      </w:r>
      <w:r w:rsidR="00860DF5">
        <w:t xml:space="preserve">Since </w:t>
      </w:r>
      <w:r w:rsidR="00860DF5" w:rsidRPr="00860DF5">
        <w:rPr>
          <w:i/>
          <w:iCs/>
        </w:rPr>
        <w:t>e</w:t>
      </w:r>
      <w:r w:rsidR="00860DF5">
        <w:t xml:space="preserve"> is a member of the set </w:t>
      </w:r>
      <w:r w:rsidR="00860DF5" w:rsidRPr="00860DF5">
        <w:rPr>
          <w:i/>
          <w:iCs/>
        </w:rPr>
        <w:t>t(n)</w:t>
      </w:r>
      <w:r w:rsidR="00860DF5">
        <w:t xml:space="preserve">, its value is unaffected by </w:t>
      </w:r>
      <w:r w:rsidR="00E14192">
        <w:t xml:space="preserve">a </w:t>
      </w:r>
      <w:r w:rsidR="00860DF5">
        <w:t xml:space="preserve">reduction </w:t>
      </w:r>
      <w:r w:rsidR="00860DF5" w:rsidRPr="00860DF5">
        <w:rPr>
          <w:i/>
          <w:iCs/>
        </w:rPr>
        <w:t>mod t(n)</w:t>
      </w:r>
      <w:r w:rsidR="00860DF5">
        <w:t xml:space="preserve"> in the middle term; that is, the value of the exponent </w:t>
      </w:r>
      <w:r w:rsidR="005A2658" w:rsidRPr="005A2658">
        <w:rPr>
          <w:i/>
          <w:iCs/>
        </w:rPr>
        <w:t>e</w:t>
      </w:r>
      <w:r w:rsidR="005A2658">
        <w:t xml:space="preserve"> </w:t>
      </w:r>
      <w:r w:rsidR="00860DF5">
        <w:t>does not change.</w:t>
      </w:r>
    </w:p>
    <w:p w14:paraId="6E60599C" w14:textId="32BE4316" w:rsidR="00E14303" w:rsidRPr="00CF701B" w:rsidRDefault="00860DF5" w:rsidP="00AC612A">
      <w:r>
        <w:t>In the third term, however</w:t>
      </w:r>
      <w:r w:rsidR="00BE6F4F">
        <w:t xml:space="preserve">, </w:t>
      </w:r>
      <w:r w:rsidR="008B01CB">
        <w:t xml:space="preserve">the value of the exponent—or, more precisely, the product of the exponents </w:t>
      </w:r>
      <w:r w:rsidR="008B01CB" w:rsidRPr="008B01CB">
        <w:rPr>
          <w:i/>
          <w:iCs/>
        </w:rPr>
        <w:t>e</w:t>
      </w:r>
      <w:r w:rsidR="008B01CB">
        <w:t xml:space="preserve"> and </w:t>
      </w:r>
      <w:r w:rsidR="008B01CB" w:rsidRPr="008B01CB">
        <w:rPr>
          <w:i/>
          <w:iCs/>
        </w:rPr>
        <w:t>d</w:t>
      </w:r>
      <w:r w:rsidR="008B01CB">
        <w:t>—</w:t>
      </w:r>
      <w:r w:rsidR="008B01CB" w:rsidRPr="00FA2879">
        <w:rPr>
          <w:i/>
          <w:iCs/>
        </w:rPr>
        <w:t>do</w:t>
      </w:r>
      <w:r w:rsidR="008B01CB">
        <w:t xml:space="preserve"> change</w:t>
      </w:r>
      <w:r w:rsidR="00176E3E">
        <w:t xml:space="preserve"> with a reduction </w:t>
      </w:r>
      <w:r w:rsidR="00176E3E" w:rsidRPr="00176E3E">
        <w:rPr>
          <w:i/>
          <w:iCs/>
        </w:rPr>
        <w:t>mod t(n)</w:t>
      </w:r>
      <w:r w:rsidR="008B01CB">
        <w:t xml:space="preserve">. </w:t>
      </w:r>
      <w:r w:rsidR="00FA2879">
        <w:t xml:space="preserve">Since </w:t>
      </w:r>
      <w:r w:rsidR="00FA2879" w:rsidRPr="00FA2879">
        <w:rPr>
          <w:i/>
          <w:iCs/>
        </w:rPr>
        <w:t>e</w:t>
      </w:r>
      <w:r w:rsidR="00FA2879">
        <w:t xml:space="preserve"> and </w:t>
      </w:r>
      <w:r w:rsidR="00FA2879" w:rsidRPr="00FA2879">
        <w:rPr>
          <w:i/>
          <w:iCs/>
        </w:rPr>
        <w:t>d</w:t>
      </w:r>
      <w:r w:rsidR="00FA2879">
        <w:t xml:space="preserve"> are inverses in the group </w:t>
      </w:r>
      <w:r w:rsidR="00184895" w:rsidRPr="00184895">
        <w:rPr>
          <w:i/>
          <w:iCs/>
        </w:rPr>
        <w:t xml:space="preserve">mod </w:t>
      </w:r>
      <w:r w:rsidR="00FA2879" w:rsidRPr="00184895">
        <w:rPr>
          <w:i/>
          <w:iCs/>
        </w:rPr>
        <w:t>t(n)</w:t>
      </w:r>
      <w:r w:rsidR="00FA2879">
        <w:t xml:space="preserve">—i.e., </w:t>
      </w:r>
      <w:r w:rsidR="004E4FFA" w:rsidRPr="004E4FFA">
        <w:rPr>
          <w:i/>
          <w:iCs/>
        </w:rPr>
        <w:t>e * d = 1 mod t(n)</w:t>
      </w:r>
      <w:r w:rsidR="00FA2879">
        <w:t>—</w:t>
      </w:r>
      <w:r w:rsidR="00A93E23" w:rsidRPr="0029467E">
        <w:rPr>
          <w:i/>
          <w:iCs/>
        </w:rPr>
        <w:t>(M</w:t>
      </w:r>
      <w:r w:rsidR="00A93E23" w:rsidRPr="0029467E">
        <w:rPr>
          <w:i/>
          <w:iCs/>
          <w:vertAlign w:val="superscript"/>
        </w:rPr>
        <w:t>e</w:t>
      </w:r>
      <w:r w:rsidR="00A93E23" w:rsidRPr="0029467E">
        <w:rPr>
          <w:i/>
          <w:iCs/>
        </w:rPr>
        <w:t>)</w:t>
      </w:r>
      <w:r w:rsidR="00A93E23" w:rsidRPr="0029467E">
        <w:rPr>
          <w:i/>
          <w:iCs/>
          <w:vertAlign w:val="superscript"/>
        </w:rPr>
        <w:t>d</w:t>
      </w:r>
      <w:r w:rsidR="00A93E23">
        <w:rPr>
          <w:i/>
          <w:iCs/>
          <w:vertAlign w:val="superscript"/>
        </w:rPr>
        <w:t xml:space="preserve"> mod t(n)</w:t>
      </w:r>
      <w:r w:rsidR="00A93E23" w:rsidRPr="0029467E">
        <w:rPr>
          <w:i/>
          <w:iCs/>
        </w:rPr>
        <w:t xml:space="preserve"> mod n</w:t>
      </w:r>
      <w:r w:rsidR="00A93E23">
        <w:t xml:space="preserve"> is </w:t>
      </w:r>
      <w:r w:rsidR="004B7208">
        <w:t xml:space="preserve">really </w:t>
      </w:r>
      <w:r w:rsidR="00A93E23">
        <w:t>just a longhand way of writing</w:t>
      </w:r>
      <w:r w:rsidR="00A93E23">
        <w:rPr>
          <w:i/>
          <w:iCs/>
        </w:rPr>
        <w:t xml:space="preserve"> M</w:t>
      </w:r>
      <w:r w:rsidR="00A93E23" w:rsidRPr="00A93E23">
        <w:rPr>
          <w:i/>
          <w:iCs/>
          <w:vertAlign w:val="superscript"/>
        </w:rPr>
        <w:t>1</w:t>
      </w:r>
      <w:r w:rsidR="00A93E23">
        <w:rPr>
          <w:i/>
          <w:iCs/>
        </w:rPr>
        <w:t xml:space="preserve"> mod n.</w:t>
      </w:r>
      <w:r w:rsidR="00CF701B" w:rsidRPr="00861916">
        <w:rPr>
          <w:rStyle w:val="FootnoteReference"/>
        </w:rPr>
        <w:footnoteReference w:id="37"/>
      </w:r>
    </w:p>
    <w:p w14:paraId="52665AD9" w14:textId="6E6C0242" w:rsidR="00AC612A" w:rsidRPr="00AC612A" w:rsidRDefault="000121C4" w:rsidP="00AC612A">
      <w:r>
        <w:t xml:space="preserve">Let’s </w:t>
      </w:r>
      <w:r w:rsidR="009C538A">
        <w:t>clarify</w:t>
      </w:r>
      <w:r w:rsidR="00901DEB">
        <w:t xml:space="preserve"> using </w:t>
      </w:r>
      <w:r>
        <w:t>real values</w:t>
      </w:r>
      <w:r w:rsidR="00DC7603">
        <w:t>.</w:t>
      </w:r>
    </w:p>
    <w:p w14:paraId="45CBF36B" w14:textId="24BBBA0C" w:rsidR="00987900" w:rsidRDefault="00372A70" w:rsidP="00D41D1D">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7B3D11">
        <w:rPr>
          <w:i/>
          <w:iCs/>
          <w:vertAlign w:val="superscript"/>
        </w:rPr>
        <w:t xml:space="preserve"> mod 60</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136FF680" w14:textId="77B7EF32" w:rsidR="001A7122" w:rsidRPr="00940F6B" w:rsidRDefault="00D726F9" w:rsidP="001A7122">
      <w:r>
        <w:t xml:space="preserve">Focusing on the third term, </w:t>
      </w:r>
      <w:r w:rsidR="00594773">
        <w:t xml:space="preserve">since </w:t>
      </w:r>
      <w:r w:rsidR="00F053A0">
        <w:t xml:space="preserve">the </w:t>
      </w:r>
      <w:r w:rsidR="000F448B">
        <w:t xml:space="preserve">product of the exponents is </w:t>
      </w:r>
      <w:r w:rsidR="00BC2F9C" w:rsidRPr="004630CE">
        <w:rPr>
          <w:i/>
          <w:iCs/>
        </w:rPr>
        <w:t xml:space="preserve">7 * 43 </w:t>
      </w:r>
      <w:r w:rsidR="00A93E23">
        <w:rPr>
          <w:i/>
          <w:iCs/>
        </w:rPr>
        <w:t xml:space="preserve">= </w:t>
      </w:r>
      <w:r w:rsidR="00BC2F9C" w:rsidRPr="004630CE">
        <w:rPr>
          <w:i/>
          <w:iCs/>
        </w:rPr>
        <w:t>301</w:t>
      </w:r>
      <w:r w:rsidR="00A93E23">
        <w:rPr>
          <w:i/>
          <w:iCs/>
        </w:rPr>
        <w:t xml:space="preserve">, and 301 </w:t>
      </w:r>
      <w:r w:rsidR="004630CE" w:rsidRPr="004630CE">
        <w:rPr>
          <w:i/>
          <w:iCs/>
        </w:rPr>
        <w:t xml:space="preserve">= 1 </w:t>
      </w:r>
      <w:r w:rsidR="001A7122" w:rsidRPr="004630CE">
        <w:rPr>
          <w:i/>
          <w:iCs/>
        </w:rPr>
        <w:t>mod 60</w:t>
      </w:r>
      <w:r w:rsidR="001A7122">
        <w:t xml:space="preserve">, </w:t>
      </w:r>
      <w:r w:rsidR="000F448B">
        <w:t xml:space="preserve">then </w:t>
      </w:r>
      <w:r w:rsidR="009070A5">
        <w:t xml:space="preserve">reducing the exponent </w:t>
      </w:r>
      <w:r w:rsidR="00461E6C" w:rsidRPr="00726750">
        <w:rPr>
          <w:i/>
          <w:iCs/>
        </w:rPr>
        <w:t>301</w:t>
      </w:r>
      <w:r w:rsidR="00461E6C">
        <w:t xml:space="preserve"> </w:t>
      </w:r>
      <w:r w:rsidR="00C11F55">
        <w:t xml:space="preserve">modulo </w:t>
      </w:r>
      <w:r w:rsidR="00C11F55" w:rsidRPr="00726750">
        <w:rPr>
          <w:i/>
          <w:iCs/>
        </w:rPr>
        <w:t>60</w:t>
      </w:r>
      <w:r w:rsidR="00C11F55">
        <w:t xml:space="preserve"> </w:t>
      </w:r>
      <w:r w:rsidR="00D53881">
        <w:t xml:space="preserve">thus </w:t>
      </w:r>
      <w:r w:rsidR="00443F50">
        <w:t>gives us</w:t>
      </w:r>
      <w:r w:rsidR="007C7195">
        <w:t>:</w:t>
      </w:r>
    </w:p>
    <w:p w14:paraId="5FC9259B" w14:textId="717A1507"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2DB3AE44" w:rsidR="001A7122" w:rsidRPr="001A7122" w:rsidRDefault="00E354AB" w:rsidP="001A7122">
      <w:r>
        <w:t>And 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t>we end up ultimately with a successful decryption of the message.</w:t>
      </w:r>
      <w:r w:rsidR="00191E05">
        <w:t xml:space="preserve"> </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7E9A5909" w14:textId="677D1446" w:rsidR="0097446B" w:rsidRDefault="0097446B" w:rsidP="00481AD0">
      <w:r>
        <w:t xml:space="preserve">We used the number </w:t>
      </w:r>
      <w:r w:rsidRPr="00191E05">
        <w:rPr>
          <w:i/>
          <w:iCs/>
        </w:rPr>
        <w:t>5</w:t>
      </w:r>
      <w:r>
        <w:t xml:space="preserve"> </w:t>
      </w:r>
      <w:r w:rsidR="003B706C">
        <w:t xml:space="preserve">as a stand-in </w:t>
      </w:r>
      <w:r>
        <w:t xml:space="preserve">for </w:t>
      </w:r>
      <w:r w:rsidRPr="00191E05">
        <w:rPr>
          <w:i/>
          <w:iCs/>
        </w:rPr>
        <w:t>M</w:t>
      </w:r>
      <w:r>
        <w:t xml:space="preserve"> in this example, but the procedure works just the same for any value of </w:t>
      </w:r>
      <w:r w:rsidRPr="00191E05">
        <w:rPr>
          <w:i/>
          <w:iCs/>
        </w:rPr>
        <w:t>M</w:t>
      </w:r>
      <w:r>
        <w:t xml:space="preserve"> in the set of consecutive integers from 1 to </w:t>
      </w:r>
      <w:r w:rsidRPr="00191E05">
        <w:rPr>
          <w:i/>
          <w:iCs/>
        </w:rPr>
        <w:t>n</w:t>
      </w:r>
      <w:r>
        <w:t>.</w:t>
      </w:r>
      <w:r w:rsidR="005C7FA8">
        <w:t xml:space="preserve"> That is, we can raise any </w:t>
      </w:r>
      <w:r w:rsidR="00650305">
        <w:t xml:space="preserve">such </w:t>
      </w:r>
      <w:r w:rsidR="005C7FA8" w:rsidRPr="005C7FA8">
        <w:rPr>
          <w:i/>
          <w:iCs/>
        </w:rPr>
        <w:t>M</w:t>
      </w:r>
      <w:r w:rsidR="005C7FA8">
        <w:t xml:space="preserve"> to the power of </w:t>
      </w:r>
      <w:r w:rsidR="005C7FA8" w:rsidRPr="005C7FA8">
        <w:rPr>
          <w:i/>
          <w:iCs/>
        </w:rPr>
        <w:t>e</w:t>
      </w:r>
      <w:r w:rsidR="005C7FA8">
        <w:t xml:space="preserve">, and expect to recover </w:t>
      </w:r>
      <w:r w:rsidR="005C7FA8" w:rsidRPr="005C7FA8">
        <w:rPr>
          <w:i/>
          <w:iCs/>
        </w:rPr>
        <w:t>M</w:t>
      </w:r>
      <w:r w:rsidR="005C7FA8">
        <w:t xml:space="preserve"> by raising th</w:t>
      </w:r>
      <w:r w:rsidR="00296BAC">
        <w:t>at</w:t>
      </w:r>
      <w:r w:rsidR="005C7FA8">
        <w:t xml:space="preserve"> result to the power of </w:t>
      </w:r>
      <w:r w:rsidR="005C7FA8" w:rsidRPr="005C7FA8">
        <w:rPr>
          <w:i/>
          <w:iCs/>
        </w:rPr>
        <w:t>d</w:t>
      </w:r>
      <w:r w:rsidR="00B53D32">
        <w:t xml:space="preserve"> (both operations modulo </w:t>
      </w:r>
      <w:r w:rsidR="00B53D32" w:rsidRPr="00B53D32">
        <w:rPr>
          <w:i/>
          <w:iCs/>
        </w:rPr>
        <w:t>n</w:t>
      </w:r>
      <w:r w:rsidR="00B53D32">
        <w:t>, of course).</w:t>
      </w:r>
    </w:p>
    <w:p w14:paraId="06B0000A" w14:textId="3849B465" w:rsidR="00481AD0" w:rsidRPr="00481AD0" w:rsidRDefault="004139E5" w:rsidP="00481AD0">
      <w:r>
        <w:t>To reiterate</w:t>
      </w:r>
      <w:r w:rsidR="00481AD0">
        <w:t xml:space="preserve">, this </w:t>
      </w:r>
      <w:r w:rsidR="007C7949">
        <w:t>inversion</w:t>
      </w:r>
      <w:r w:rsidR="00481AD0">
        <w:t xml:space="preserve"> only works if the exponents </w:t>
      </w:r>
      <w:r w:rsidR="00481AD0" w:rsidRPr="00481AD0">
        <w:rPr>
          <w:i/>
          <w:iCs/>
        </w:rPr>
        <w:t>e</w:t>
      </w:r>
      <w:r w:rsidR="00481AD0">
        <w:t xml:space="preserve"> and </w:t>
      </w:r>
      <w:r w:rsidR="00481AD0" w:rsidRPr="00481AD0">
        <w:rPr>
          <w:i/>
          <w:iCs/>
        </w:rPr>
        <w:t>d</w:t>
      </w:r>
      <w:r w:rsidR="00481AD0">
        <w:t xml:space="preserve"> are inverses in the group of integers modulo </w:t>
      </w:r>
      <w:r w:rsidR="00481AD0" w:rsidRPr="00481AD0">
        <w:rPr>
          <w:i/>
          <w:iCs/>
        </w:rPr>
        <w:t>t(n)</w:t>
      </w:r>
      <w:r w:rsidR="00592CAD">
        <w:t xml:space="preserve">, and it only works </w:t>
      </w:r>
      <w:r w:rsidR="00592CAD" w:rsidRPr="00E474FF">
        <w:rPr>
          <w:i/>
          <w:iCs/>
        </w:rPr>
        <w:t>effectively</w:t>
      </w:r>
      <w:r w:rsidR="00592CAD">
        <w:t xml:space="preserve"> if </w:t>
      </w:r>
      <w:r w:rsidR="004C05DA" w:rsidRPr="004C05DA">
        <w:rPr>
          <w:i/>
          <w:iCs/>
        </w:rPr>
        <w:t>n</w:t>
      </w:r>
      <w:r w:rsidR="004C05DA">
        <w:t xml:space="preserve"> is the product of two prime numbers.</w:t>
      </w:r>
      <w:r w:rsidR="001C4B0D">
        <w:rPr>
          <w:rStyle w:val="FootnoteReference"/>
        </w:rPr>
        <w:footnoteReference w:id="38"/>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9"/>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0"/>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1"/>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lastRenderedPageBreak/>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2"/>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3"/>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4"/>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w:t>
      </w:r>
      <w:r w:rsidR="0026701A">
        <w:lastRenderedPageBreak/>
        <w:t xml:space="preserve">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5"/>
      </w:r>
    </w:p>
    <w:p w14:paraId="23D5A032" w14:textId="4F90089E" w:rsidR="000F2488" w:rsidRDefault="00BB732C" w:rsidP="008332B2">
      <w:r>
        <w:lastRenderedPageBreak/>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6"/>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47"/>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lastRenderedPageBreak/>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8"/>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9"/>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0"/>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lastRenderedPageBreak/>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1"/>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2"/>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3"/>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4"/>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w:t>
      </w:r>
      <w:r w:rsidR="00313FA8">
        <w:lastRenderedPageBreak/>
        <w:t xml:space="preserve">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5"/>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93A61" w14:textId="77777777" w:rsidR="005F2123" w:rsidRDefault="005F2123" w:rsidP="0090426E">
      <w:pPr>
        <w:spacing w:after="0" w:line="240" w:lineRule="auto"/>
      </w:pPr>
      <w:r>
        <w:separator/>
      </w:r>
    </w:p>
  </w:endnote>
  <w:endnote w:type="continuationSeparator" w:id="0">
    <w:p w14:paraId="56DBA4C3" w14:textId="77777777" w:rsidR="005F2123" w:rsidRDefault="005F2123"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D9E9D" w14:textId="77777777" w:rsidR="005F2123" w:rsidRDefault="005F2123" w:rsidP="0090426E">
      <w:pPr>
        <w:spacing w:after="0" w:line="240" w:lineRule="auto"/>
      </w:pPr>
      <w:r>
        <w:separator/>
      </w:r>
    </w:p>
  </w:footnote>
  <w:footnote w:type="continuationSeparator" w:id="0">
    <w:p w14:paraId="7791882E" w14:textId="77777777" w:rsidR="005F2123" w:rsidRDefault="005F2123" w:rsidP="0090426E">
      <w:pPr>
        <w:spacing w:after="0" w:line="240" w:lineRule="auto"/>
      </w:pPr>
      <w:r>
        <w:continuationSeparator/>
      </w:r>
    </w:p>
  </w:footnote>
  <w:footnote w:id="1">
    <w:p w14:paraId="08E874C9" w14:textId="4A6E134B" w:rsidR="00965C67" w:rsidRPr="006A4CB3" w:rsidRDefault="00965C67">
      <w:pPr>
        <w:pStyle w:val="FootnoteText"/>
      </w:pPr>
      <w:r>
        <w:rPr>
          <w:rStyle w:val="FootnoteReference"/>
        </w:rPr>
        <w:footnoteRef/>
      </w:r>
      <w:r>
        <w:t xml:space="preserve"> Ralph C. Merkle (April 1978). </w:t>
      </w:r>
      <w:hyperlink r:id="rId1" w:history="1">
        <w:r w:rsidRPr="006A4CB3">
          <w:rPr>
            <w:rStyle w:val="Hyperlink"/>
          </w:rPr>
          <w:t>Secure Communications Over Insecure Channels</w:t>
        </w:r>
      </w:hyperlink>
      <w:r>
        <w:t xml:space="preserve">. </w:t>
      </w:r>
      <w:r w:rsidRPr="006A4CB3">
        <w:rPr>
          <w:i/>
          <w:iCs/>
        </w:rPr>
        <w:t>Communications of the ACM</w:t>
      </w:r>
      <w:r>
        <w:t>.</w:t>
      </w:r>
    </w:p>
  </w:footnote>
  <w:footnote w:id="2">
    <w:p w14:paraId="33ECF1E0" w14:textId="735F5D38" w:rsidR="00965C67" w:rsidRDefault="00965C6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965C67" w:rsidRDefault="00965C6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965C67" w:rsidRDefault="00965C6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965C67" w:rsidRDefault="00965C67">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BBE7184" w:rsidR="00965C67" w:rsidRDefault="00965C6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7">
    <w:p w14:paraId="003BEC9F" w14:textId="0C9C4284" w:rsidR="00965C67" w:rsidRDefault="00965C67">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965C67" w:rsidRDefault="00965C67">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965C67" w:rsidRDefault="00965C67">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965C67" w:rsidRDefault="00965C6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965C67" w:rsidRDefault="00965C67">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965C67" w:rsidRDefault="00965C67">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965C67" w:rsidRDefault="00965C6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965C67" w:rsidRDefault="00965C67">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965C67" w:rsidRDefault="00965C67">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256CD507" w:rsidR="00965C67" w:rsidRDefault="00965C67">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7">
    <w:p w14:paraId="714938FD" w14:textId="525BD3A3" w:rsidR="00965C67" w:rsidRDefault="00965C67">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965C67" w:rsidRDefault="00965C67">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965C67" w:rsidRDefault="00965C6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965C67" w:rsidRDefault="00965C67">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965C67" w:rsidRDefault="00965C67"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965C67" w:rsidRDefault="00965C67">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965C67" w:rsidRDefault="00965C67">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965C67" w:rsidRDefault="00965C67"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965C67" w:rsidRDefault="00965C67"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965C67" w:rsidRDefault="00965C67"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965C67" w:rsidRDefault="00965C67"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965C67" w:rsidRDefault="00965C67"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965C67" w:rsidRDefault="00965C67"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449B4D1F" w14:textId="2E70B195" w:rsidR="00965C67" w:rsidRDefault="00965C67">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lacks some features a real-world implementation would have.</w:t>
      </w:r>
    </w:p>
  </w:footnote>
  <w:footnote w:id="31">
    <w:p w14:paraId="2BF6D29A" w14:textId="4FB70118" w:rsidR="00965C67" w:rsidRDefault="00965C67"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2">
    <w:p w14:paraId="36FA1A1D" w14:textId="51428628" w:rsidR="00965C67" w:rsidRDefault="00965C67"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3">
    <w:p w14:paraId="33C89EE8" w14:textId="5812B04D" w:rsidR="00965C67" w:rsidRDefault="00965C67"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4">
    <w:p w14:paraId="53D6845C" w14:textId="21DEFB32" w:rsidR="00965C67" w:rsidRDefault="00965C67">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5">
    <w:p w14:paraId="25736436" w14:textId="4A0C8E1C" w:rsidR="00965C67" w:rsidRDefault="00965C67"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6">
    <w:p w14:paraId="23E092AD" w14:textId="5D42D561" w:rsidR="00965C67" w:rsidRDefault="00965C67"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7">
    <w:p w14:paraId="2C0CF775" w14:textId="5E72EA27" w:rsidR="00965C67" w:rsidRDefault="00965C67">
      <w:pPr>
        <w:pStyle w:val="FootnoteText"/>
      </w:pPr>
      <w:r>
        <w:rPr>
          <w:rStyle w:val="FootnoteReference"/>
        </w:rPr>
        <w:footnoteRef/>
      </w:r>
      <w:r>
        <w:t xml:space="preserve"> Note that </w:t>
      </w:r>
      <w:r w:rsidRPr="00CF701B">
        <w:rPr>
          <w:i/>
          <w:iCs/>
        </w:rPr>
        <w:t>(M</w:t>
      </w:r>
      <w:r w:rsidRPr="00CF701B">
        <w:rPr>
          <w:i/>
          <w:iCs/>
          <w:vertAlign w:val="superscript"/>
        </w:rPr>
        <w:t>e</w:t>
      </w:r>
      <w:r w:rsidRPr="00CF701B">
        <w:rPr>
          <w:i/>
          <w:iCs/>
        </w:rPr>
        <w:t>)</w:t>
      </w:r>
      <w:r w:rsidRPr="00CF701B">
        <w:rPr>
          <w:i/>
          <w:iCs/>
          <w:vertAlign w:val="superscript"/>
        </w:rPr>
        <w:t>d mod t(n)</w:t>
      </w:r>
      <w:r>
        <w:t xml:space="preserve"> is equivalent to </w:t>
      </w:r>
      <w:r w:rsidRPr="00CF701B">
        <w:rPr>
          <w:i/>
          <w:iCs/>
        </w:rPr>
        <w:t>M</w:t>
      </w:r>
      <w:r w:rsidRPr="00CF701B">
        <w:rPr>
          <w:i/>
          <w:iCs/>
          <w:vertAlign w:val="superscript"/>
        </w:rPr>
        <w:t>e*d mod t(n)</w:t>
      </w:r>
      <w:r>
        <w:t>.</w:t>
      </w:r>
    </w:p>
  </w:footnote>
  <w:footnote w:id="38">
    <w:p w14:paraId="13DC0BFE" w14:textId="3B077735" w:rsidR="00965C67" w:rsidRPr="00E758B0" w:rsidRDefault="00965C67">
      <w:pPr>
        <w:pStyle w:val="FootnoteText"/>
      </w:pPr>
      <w:r>
        <w:rPr>
          <w:rStyle w:val="FootnoteReference"/>
        </w:rPr>
        <w:footnoteRef/>
      </w:r>
      <w:r>
        <w:t xml:space="preserve"> If the modulus </w:t>
      </w:r>
      <w:r w:rsidRPr="001C4B0D">
        <w:rPr>
          <w:i/>
          <w:iCs/>
        </w:rPr>
        <w:t>n</w:t>
      </w:r>
      <w:r>
        <w:t xml:space="preserve"> were </w:t>
      </w:r>
      <w:r w:rsidRPr="001C4B0D">
        <w:rPr>
          <w:i/>
          <w:iCs/>
        </w:rPr>
        <w:t>individually</w:t>
      </w:r>
      <w:r>
        <w:t xml:space="preserve"> prime, as opposed to the semiprime product of two individually prime numbers, then revealing </w:t>
      </w:r>
      <w:r w:rsidRPr="00EC4686">
        <w:rPr>
          <w:i/>
          <w:iCs/>
        </w:rPr>
        <w:t>n</w:t>
      </w:r>
      <w:r>
        <w:t xml:space="preserve">—which is required by the sender, along with the encryption exponent </w:t>
      </w:r>
      <w:r w:rsidRPr="00EC4686">
        <w:rPr>
          <w:i/>
          <w:iCs/>
        </w:rPr>
        <w:t>e</w:t>
      </w:r>
      <w:r>
        <w:t xml:space="preserve">, to encrypt a message—would allow easy recovery of the decryption exponent </w:t>
      </w:r>
      <w:r w:rsidRPr="00413B16">
        <w:rPr>
          <w:i/>
          <w:iCs/>
        </w:rPr>
        <w:t>d</w:t>
      </w:r>
      <w:r>
        <w:t xml:space="preserve"> by an attacker, thus rendering the encryption useless.</w:t>
      </w:r>
    </w:p>
  </w:footnote>
  <w:footnote w:id="39">
    <w:p w14:paraId="652EDAC4" w14:textId="354915D4" w:rsidR="00965C67" w:rsidRDefault="00965C67">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0">
    <w:p w14:paraId="6F739BE5" w14:textId="15913CB1" w:rsidR="00965C67" w:rsidRDefault="00965C67">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1">
    <w:p w14:paraId="33EBC2D3" w14:textId="2689BBC1" w:rsidR="00965C67" w:rsidRDefault="00965C67">
      <w:pPr>
        <w:pStyle w:val="FootnoteText"/>
      </w:pPr>
      <w:r>
        <w:rPr>
          <w:rStyle w:val="FootnoteReference"/>
        </w:rPr>
        <w:footnoteRef/>
      </w:r>
      <w:r>
        <w:t xml:space="preserve"> Schemes that combine DH with symmetric-key encryption are also called hybrid schemes.</w:t>
      </w:r>
    </w:p>
  </w:footnote>
  <w:footnote w:id="42">
    <w:p w14:paraId="33601A3B" w14:textId="71AB77BA" w:rsidR="00965C67" w:rsidRDefault="00965C67">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3">
    <w:p w14:paraId="56D71827" w14:textId="5C8448EA" w:rsidR="00965C67" w:rsidRDefault="00965C67">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4">
    <w:p w14:paraId="0A3FC3C7" w14:textId="1CD5A611" w:rsidR="00965C67" w:rsidRDefault="00965C67">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5">
    <w:p w14:paraId="0FDC277B" w14:textId="24A5DEC9" w:rsidR="00965C67" w:rsidRDefault="00965C67">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6">
    <w:p w14:paraId="39E36FAC" w14:textId="6F34794B" w:rsidR="00965C67" w:rsidRDefault="00965C67">
      <w:pPr>
        <w:pStyle w:val="FootnoteText"/>
      </w:pPr>
      <w:r>
        <w:rPr>
          <w:rStyle w:val="FootnoteReference"/>
        </w:rPr>
        <w:footnoteRef/>
      </w:r>
      <w:r>
        <w:t xml:space="preserve"> Note that Alice and Bob will each have computed their own </w:t>
      </w:r>
      <w:r w:rsidRPr="00A11CF0">
        <w:rPr>
          <w:i/>
          <w:iCs/>
        </w:rPr>
        <w:t>n</w:t>
      </w:r>
      <w:r>
        <w:t>, as well.</w:t>
      </w:r>
    </w:p>
  </w:footnote>
  <w:footnote w:id="47">
    <w:p w14:paraId="086B0D1D" w14:textId="46E55728" w:rsidR="00EF72B8" w:rsidRDefault="00EF72B8">
      <w:pPr>
        <w:pStyle w:val="FootnoteText"/>
      </w:pPr>
      <w:r>
        <w:rPr>
          <w:rStyle w:val="FootnoteReference"/>
        </w:rPr>
        <w:footnoteRef/>
      </w:r>
      <w:r>
        <w:t xml:space="preserve"> Not long after publication of the RSA paper, real-world implementations began to appear.</w:t>
      </w:r>
    </w:p>
  </w:footnote>
  <w:footnote w:id="48">
    <w:p w14:paraId="758EF3EA" w14:textId="4BBFE2D2" w:rsidR="00965C67" w:rsidRDefault="00965C67">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9">
    <w:p w14:paraId="03368C18" w14:textId="0588B07C" w:rsidR="00965C67" w:rsidRDefault="00965C67">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0">
    <w:p w14:paraId="196C2483" w14:textId="647A5DFC" w:rsidR="00965C67" w:rsidRDefault="00965C67">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1">
    <w:p w14:paraId="6A2AAECF" w14:textId="7A7B1487" w:rsidR="00965C67" w:rsidRDefault="00965C67">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2">
    <w:p w14:paraId="380A2238" w14:textId="4948722E" w:rsidR="00965C67" w:rsidRDefault="00965C67">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3">
    <w:p w14:paraId="1936FB2A" w14:textId="0877B2CD" w:rsidR="00965C67" w:rsidRDefault="00965C67">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4">
    <w:p w14:paraId="7A14BD78" w14:textId="5CFCFC01" w:rsidR="00965C67" w:rsidRDefault="00965C67">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5">
    <w:p w14:paraId="7687C423" w14:textId="57C4E387" w:rsidR="00965C67" w:rsidRDefault="00965C67">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390"/>
    <w:rsid w:val="00003467"/>
    <w:rsid w:val="0000357E"/>
    <w:rsid w:val="0000368B"/>
    <w:rsid w:val="0000472A"/>
    <w:rsid w:val="00004961"/>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F88"/>
    <w:rsid w:val="0001400E"/>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0B"/>
    <w:rsid w:val="000572B6"/>
    <w:rsid w:val="000600BC"/>
    <w:rsid w:val="00061389"/>
    <w:rsid w:val="00061404"/>
    <w:rsid w:val="000614E4"/>
    <w:rsid w:val="000616E7"/>
    <w:rsid w:val="000618AB"/>
    <w:rsid w:val="00061972"/>
    <w:rsid w:val="00061C01"/>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3DA"/>
    <w:rsid w:val="00085422"/>
    <w:rsid w:val="00086805"/>
    <w:rsid w:val="00087B0C"/>
    <w:rsid w:val="00090223"/>
    <w:rsid w:val="00090842"/>
    <w:rsid w:val="00090B56"/>
    <w:rsid w:val="00091380"/>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A28"/>
    <w:rsid w:val="000A0EFF"/>
    <w:rsid w:val="000A23BF"/>
    <w:rsid w:val="000A2528"/>
    <w:rsid w:val="000A2A90"/>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D7F76"/>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BFC"/>
    <w:rsid w:val="000F2CC3"/>
    <w:rsid w:val="000F448B"/>
    <w:rsid w:val="000F4610"/>
    <w:rsid w:val="000F50BC"/>
    <w:rsid w:val="000F5AC2"/>
    <w:rsid w:val="000F5D4C"/>
    <w:rsid w:val="000F5E31"/>
    <w:rsid w:val="000F602B"/>
    <w:rsid w:val="000F7747"/>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543"/>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C19"/>
    <w:rsid w:val="00123E62"/>
    <w:rsid w:val="0012489B"/>
    <w:rsid w:val="00124CBF"/>
    <w:rsid w:val="00124FDC"/>
    <w:rsid w:val="001250C2"/>
    <w:rsid w:val="001251C3"/>
    <w:rsid w:val="0012550F"/>
    <w:rsid w:val="001259A4"/>
    <w:rsid w:val="00125C24"/>
    <w:rsid w:val="00126860"/>
    <w:rsid w:val="00127029"/>
    <w:rsid w:val="001274FF"/>
    <w:rsid w:val="00127771"/>
    <w:rsid w:val="00130073"/>
    <w:rsid w:val="001302E7"/>
    <w:rsid w:val="00130338"/>
    <w:rsid w:val="0013066C"/>
    <w:rsid w:val="00130E7E"/>
    <w:rsid w:val="00131511"/>
    <w:rsid w:val="00131E1C"/>
    <w:rsid w:val="00131F5F"/>
    <w:rsid w:val="00133617"/>
    <w:rsid w:val="00133C71"/>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1D11"/>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678E"/>
    <w:rsid w:val="00146ECB"/>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739"/>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3DFE"/>
    <w:rsid w:val="0017493F"/>
    <w:rsid w:val="00174EF9"/>
    <w:rsid w:val="001758FE"/>
    <w:rsid w:val="00176212"/>
    <w:rsid w:val="00176E3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B70"/>
    <w:rsid w:val="0018520E"/>
    <w:rsid w:val="00185345"/>
    <w:rsid w:val="001874A5"/>
    <w:rsid w:val="00187A45"/>
    <w:rsid w:val="00187B1C"/>
    <w:rsid w:val="00187B98"/>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D9E"/>
    <w:rsid w:val="001A7122"/>
    <w:rsid w:val="001A733A"/>
    <w:rsid w:val="001A748B"/>
    <w:rsid w:val="001A74D1"/>
    <w:rsid w:val="001A7681"/>
    <w:rsid w:val="001A7E9C"/>
    <w:rsid w:val="001A7FD5"/>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6FC"/>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8EF"/>
    <w:rsid w:val="001C7C8D"/>
    <w:rsid w:val="001D06EE"/>
    <w:rsid w:val="001D0A2F"/>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053"/>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1FC"/>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0F23"/>
    <w:rsid w:val="002412BE"/>
    <w:rsid w:val="0024152D"/>
    <w:rsid w:val="002415F9"/>
    <w:rsid w:val="002416AF"/>
    <w:rsid w:val="002416F2"/>
    <w:rsid w:val="00241F7C"/>
    <w:rsid w:val="0024216F"/>
    <w:rsid w:val="0024218D"/>
    <w:rsid w:val="002422F7"/>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19EE"/>
    <w:rsid w:val="002527DE"/>
    <w:rsid w:val="00252992"/>
    <w:rsid w:val="00252E0E"/>
    <w:rsid w:val="00252E5C"/>
    <w:rsid w:val="00252E92"/>
    <w:rsid w:val="00252F47"/>
    <w:rsid w:val="002530AD"/>
    <w:rsid w:val="00253C2F"/>
    <w:rsid w:val="00253D0C"/>
    <w:rsid w:val="00253F57"/>
    <w:rsid w:val="002540B9"/>
    <w:rsid w:val="002542E6"/>
    <w:rsid w:val="00254984"/>
    <w:rsid w:val="00254B11"/>
    <w:rsid w:val="0025573E"/>
    <w:rsid w:val="00255A28"/>
    <w:rsid w:val="00255B1A"/>
    <w:rsid w:val="00255F11"/>
    <w:rsid w:val="0025646A"/>
    <w:rsid w:val="002564C7"/>
    <w:rsid w:val="00256B84"/>
    <w:rsid w:val="002574CF"/>
    <w:rsid w:val="0025772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9BC"/>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BAC"/>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9BB"/>
    <w:rsid w:val="002A4C48"/>
    <w:rsid w:val="002A554C"/>
    <w:rsid w:val="002A5801"/>
    <w:rsid w:val="002A5CAE"/>
    <w:rsid w:val="002A649D"/>
    <w:rsid w:val="002A6619"/>
    <w:rsid w:val="002A679D"/>
    <w:rsid w:val="002A68E5"/>
    <w:rsid w:val="002A7754"/>
    <w:rsid w:val="002A785E"/>
    <w:rsid w:val="002A78BE"/>
    <w:rsid w:val="002A78ED"/>
    <w:rsid w:val="002A7DEB"/>
    <w:rsid w:val="002A7FCF"/>
    <w:rsid w:val="002B02AB"/>
    <w:rsid w:val="002B0302"/>
    <w:rsid w:val="002B08AB"/>
    <w:rsid w:val="002B22A4"/>
    <w:rsid w:val="002B2712"/>
    <w:rsid w:val="002B28A0"/>
    <w:rsid w:val="002B2F5E"/>
    <w:rsid w:val="002B2F98"/>
    <w:rsid w:val="002B3384"/>
    <w:rsid w:val="002B33F6"/>
    <w:rsid w:val="002B3C54"/>
    <w:rsid w:val="002B3D3A"/>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C27"/>
    <w:rsid w:val="002D0C4D"/>
    <w:rsid w:val="002D1586"/>
    <w:rsid w:val="002D1799"/>
    <w:rsid w:val="002D1859"/>
    <w:rsid w:val="002D2071"/>
    <w:rsid w:val="002D22E4"/>
    <w:rsid w:val="002D2421"/>
    <w:rsid w:val="002D280E"/>
    <w:rsid w:val="002D2F96"/>
    <w:rsid w:val="002D3727"/>
    <w:rsid w:val="002D3AA0"/>
    <w:rsid w:val="002D3D97"/>
    <w:rsid w:val="002D3F66"/>
    <w:rsid w:val="002D4530"/>
    <w:rsid w:val="002D4F82"/>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76"/>
    <w:rsid w:val="002F199A"/>
    <w:rsid w:val="002F1DC5"/>
    <w:rsid w:val="002F20C4"/>
    <w:rsid w:val="002F2271"/>
    <w:rsid w:val="002F23E9"/>
    <w:rsid w:val="002F24B9"/>
    <w:rsid w:val="002F29FF"/>
    <w:rsid w:val="002F2CCE"/>
    <w:rsid w:val="002F2F5C"/>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59D"/>
    <w:rsid w:val="003068D0"/>
    <w:rsid w:val="00306B65"/>
    <w:rsid w:val="003071D8"/>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3E7"/>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4C5"/>
    <w:rsid w:val="00341717"/>
    <w:rsid w:val="003417FD"/>
    <w:rsid w:val="00341AFC"/>
    <w:rsid w:val="00341E3C"/>
    <w:rsid w:val="0034262E"/>
    <w:rsid w:val="0034269F"/>
    <w:rsid w:val="0034274E"/>
    <w:rsid w:val="003427F3"/>
    <w:rsid w:val="00343539"/>
    <w:rsid w:val="00343A0B"/>
    <w:rsid w:val="00344403"/>
    <w:rsid w:val="00344A89"/>
    <w:rsid w:val="00344E57"/>
    <w:rsid w:val="00344F6D"/>
    <w:rsid w:val="00344F83"/>
    <w:rsid w:val="0034580A"/>
    <w:rsid w:val="00345830"/>
    <w:rsid w:val="0034667B"/>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297"/>
    <w:rsid w:val="003706B3"/>
    <w:rsid w:val="00370F65"/>
    <w:rsid w:val="0037179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ECF"/>
    <w:rsid w:val="00386039"/>
    <w:rsid w:val="003866FE"/>
    <w:rsid w:val="00386F3B"/>
    <w:rsid w:val="003870EA"/>
    <w:rsid w:val="00387637"/>
    <w:rsid w:val="0038771C"/>
    <w:rsid w:val="00387BC4"/>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15A1"/>
    <w:rsid w:val="003B23AC"/>
    <w:rsid w:val="003B2815"/>
    <w:rsid w:val="003B281D"/>
    <w:rsid w:val="003B3115"/>
    <w:rsid w:val="003B313C"/>
    <w:rsid w:val="003B3365"/>
    <w:rsid w:val="003B3E7A"/>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DC6"/>
    <w:rsid w:val="003D0E2C"/>
    <w:rsid w:val="003D0EC5"/>
    <w:rsid w:val="003D1884"/>
    <w:rsid w:val="003D1A4F"/>
    <w:rsid w:val="003D22D0"/>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D7CCA"/>
    <w:rsid w:val="003E01A3"/>
    <w:rsid w:val="003E0290"/>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5A4"/>
    <w:rsid w:val="003E662D"/>
    <w:rsid w:val="003E6ABC"/>
    <w:rsid w:val="003E6D00"/>
    <w:rsid w:val="003E70F2"/>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16"/>
    <w:rsid w:val="003F46ED"/>
    <w:rsid w:val="003F49B9"/>
    <w:rsid w:val="003F4C9B"/>
    <w:rsid w:val="003F51B7"/>
    <w:rsid w:val="003F51FA"/>
    <w:rsid w:val="003F5FF2"/>
    <w:rsid w:val="003F6C56"/>
    <w:rsid w:val="003F7640"/>
    <w:rsid w:val="003F767D"/>
    <w:rsid w:val="003F773A"/>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2FE"/>
    <w:rsid w:val="004215A5"/>
    <w:rsid w:val="00421C4D"/>
    <w:rsid w:val="004221AC"/>
    <w:rsid w:val="00422AFB"/>
    <w:rsid w:val="00422B96"/>
    <w:rsid w:val="00422F75"/>
    <w:rsid w:val="004230D7"/>
    <w:rsid w:val="004237B6"/>
    <w:rsid w:val="00425D58"/>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50"/>
    <w:rsid w:val="00443FF8"/>
    <w:rsid w:val="00444430"/>
    <w:rsid w:val="004444B5"/>
    <w:rsid w:val="0044465A"/>
    <w:rsid w:val="00444729"/>
    <w:rsid w:val="00444CDB"/>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1E6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ED8"/>
    <w:rsid w:val="00466F5D"/>
    <w:rsid w:val="00467485"/>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6EE"/>
    <w:rsid w:val="0047774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7CD"/>
    <w:rsid w:val="00484A7B"/>
    <w:rsid w:val="00484BC5"/>
    <w:rsid w:val="00485435"/>
    <w:rsid w:val="00485E9D"/>
    <w:rsid w:val="00486589"/>
    <w:rsid w:val="004866D3"/>
    <w:rsid w:val="00486B10"/>
    <w:rsid w:val="00486EAD"/>
    <w:rsid w:val="004870EC"/>
    <w:rsid w:val="00487892"/>
    <w:rsid w:val="00487922"/>
    <w:rsid w:val="00487DE3"/>
    <w:rsid w:val="00490036"/>
    <w:rsid w:val="00490B56"/>
    <w:rsid w:val="00490B59"/>
    <w:rsid w:val="004912CB"/>
    <w:rsid w:val="0049156E"/>
    <w:rsid w:val="004921CD"/>
    <w:rsid w:val="004922D7"/>
    <w:rsid w:val="0049243F"/>
    <w:rsid w:val="004927BF"/>
    <w:rsid w:val="00492A6E"/>
    <w:rsid w:val="00493229"/>
    <w:rsid w:val="004932D4"/>
    <w:rsid w:val="00493444"/>
    <w:rsid w:val="00493604"/>
    <w:rsid w:val="00493DC8"/>
    <w:rsid w:val="00494B28"/>
    <w:rsid w:val="00495057"/>
    <w:rsid w:val="00495589"/>
    <w:rsid w:val="00495D74"/>
    <w:rsid w:val="00495F94"/>
    <w:rsid w:val="004961C3"/>
    <w:rsid w:val="00496354"/>
    <w:rsid w:val="00496463"/>
    <w:rsid w:val="00496A8B"/>
    <w:rsid w:val="00496D1C"/>
    <w:rsid w:val="00496D8D"/>
    <w:rsid w:val="00497390"/>
    <w:rsid w:val="004973C9"/>
    <w:rsid w:val="004977CD"/>
    <w:rsid w:val="00497CED"/>
    <w:rsid w:val="004A0193"/>
    <w:rsid w:val="004A040B"/>
    <w:rsid w:val="004A09C8"/>
    <w:rsid w:val="004A0FAF"/>
    <w:rsid w:val="004A131A"/>
    <w:rsid w:val="004A14EE"/>
    <w:rsid w:val="004A16FF"/>
    <w:rsid w:val="004A2609"/>
    <w:rsid w:val="004A29AC"/>
    <w:rsid w:val="004A2EB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E32"/>
    <w:rsid w:val="004B5568"/>
    <w:rsid w:val="004B5AD9"/>
    <w:rsid w:val="004B63C7"/>
    <w:rsid w:val="004B64E0"/>
    <w:rsid w:val="004B6942"/>
    <w:rsid w:val="004B6CE3"/>
    <w:rsid w:val="004B6D52"/>
    <w:rsid w:val="004B6F05"/>
    <w:rsid w:val="004B7208"/>
    <w:rsid w:val="004B72F2"/>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98"/>
    <w:rsid w:val="004C3AD9"/>
    <w:rsid w:val="004C40DB"/>
    <w:rsid w:val="004C49DF"/>
    <w:rsid w:val="004C4D3B"/>
    <w:rsid w:val="004C53A6"/>
    <w:rsid w:val="004C541B"/>
    <w:rsid w:val="004C5AAC"/>
    <w:rsid w:val="004C6319"/>
    <w:rsid w:val="004C6AE8"/>
    <w:rsid w:val="004C7499"/>
    <w:rsid w:val="004C7705"/>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4170"/>
    <w:rsid w:val="004D45DC"/>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D4D"/>
    <w:rsid w:val="004E25EE"/>
    <w:rsid w:val="004E2919"/>
    <w:rsid w:val="004E3303"/>
    <w:rsid w:val="004E39DA"/>
    <w:rsid w:val="004E485C"/>
    <w:rsid w:val="004E494A"/>
    <w:rsid w:val="004E4AEC"/>
    <w:rsid w:val="004E4F0F"/>
    <w:rsid w:val="004E4F39"/>
    <w:rsid w:val="004E4FFA"/>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2445"/>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402"/>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690"/>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2F66"/>
    <w:rsid w:val="005130E3"/>
    <w:rsid w:val="0051473E"/>
    <w:rsid w:val="005148A6"/>
    <w:rsid w:val="00514D3D"/>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35B"/>
    <w:rsid w:val="00524DA3"/>
    <w:rsid w:val="0052539A"/>
    <w:rsid w:val="00525619"/>
    <w:rsid w:val="00525750"/>
    <w:rsid w:val="00525AE2"/>
    <w:rsid w:val="00527773"/>
    <w:rsid w:val="00532724"/>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4AD9"/>
    <w:rsid w:val="00545EA8"/>
    <w:rsid w:val="005462A6"/>
    <w:rsid w:val="005473F7"/>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4773"/>
    <w:rsid w:val="00595A63"/>
    <w:rsid w:val="00596198"/>
    <w:rsid w:val="0059740B"/>
    <w:rsid w:val="005976D5"/>
    <w:rsid w:val="005A0666"/>
    <w:rsid w:val="005A0BCD"/>
    <w:rsid w:val="005A0F2E"/>
    <w:rsid w:val="005A106A"/>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123"/>
    <w:rsid w:val="005F2C50"/>
    <w:rsid w:val="005F2DB8"/>
    <w:rsid w:val="005F31A4"/>
    <w:rsid w:val="005F4190"/>
    <w:rsid w:val="005F4763"/>
    <w:rsid w:val="005F56C9"/>
    <w:rsid w:val="005F5809"/>
    <w:rsid w:val="005F58C4"/>
    <w:rsid w:val="005F58C7"/>
    <w:rsid w:val="005F5BDD"/>
    <w:rsid w:val="005F69E6"/>
    <w:rsid w:val="005F6AF5"/>
    <w:rsid w:val="005F6C56"/>
    <w:rsid w:val="005F7550"/>
    <w:rsid w:val="005F75B5"/>
    <w:rsid w:val="005F7A2C"/>
    <w:rsid w:val="005F7D76"/>
    <w:rsid w:val="006003C5"/>
    <w:rsid w:val="0060096B"/>
    <w:rsid w:val="00601132"/>
    <w:rsid w:val="006018B7"/>
    <w:rsid w:val="006024EA"/>
    <w:rsid w:val="0060266B"/>
    <w:rsid w:val="00602F77"/>
    <w:rsid w:val="006033DA"/>
    <w:rsid w:val="00603499"/>
    <w:rsid w:val="00603EB0"/>
    <w:rsid w:val="00604EB7"/>
    <w:rsid w:val="00604EEE"/>
    <w:rsid w:val="006051C5"/>
    <w:rsid w:val="0060563A"/>
    <w:rsid w:val="00605749"/>
    <w:rsid w:val="0060621B"/>
    <w:rsid w:val="00606B97"/>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778"/>
    <w:rsid w:val="00646970"/>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F0"/>
    <w:rsid w:val="006673AB"/>
    <w:rsid w:val="0066761A"/>
    <w:rsid w:val="00667623"/>
    <w:rsid w:val="0066769B"/>
    <w:rsid w:val="006678BC"/>
    <w:rsid w:val="00667EEE"/>
    <w:rsid w:val="00667F2D"/>
    <w:rsid w:val="006702F3"/>
    <w:rsid w:val="006704F8"/>
    <w:rsid w:val="00670636"/>
    <w:rsid w:val="00670D1C"/>
    <w:rsid w:val="00670F6A"/>
    <w:rsid w:val="0067162B"/>
    <w:rsid w:val="0067171F"/>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4CB3"/>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971"/>
    <w:rsid w:val="006B5C36"/>
    <w:rsid w:val="006B5E54"/>
    <w:rsid w:val="006B62A8"/>
    <w:rsid w:val="006B63C1"/>
    <w:rsid w:val="006B68DF"/>
    <w:rsid w:val="006B6AAB"/>
    <w:rsid w:val="006B6B40"/>
    <w:rsid w:val="006B740D"/>
    <w:rsid w:val="006B7B4D"/>
    <w:rsid w:val="006B7CD6"/>
    <w:rsid w:val="006C006E"/>
    <w:rsid w:val="006C0851"/>
    <w:rsid w:val="006C0BC6"/>
    <w:rsid w:val="006C1725"/>
    <w:rsid w:val="006C2328"/>
    <w:rsid w:val="006C2AFD"/>
    <w:rsid w:val="006C2BAE"/>
    <w:rsid w:val="006C328B"/>
    <w:rsid w:val="006C3955"/>
    <w:rsid w:val="006C3AB3"/>
    <w:rsid w:val="006C42F4"/>
    <w:rsid w:val="006C474D"/>
    <w:rsid w:val="006C4EF5"/>
    <w:rsid w:val="006C517D"/>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1C"/>
    <w:rsid w:val="006E7F31"/>
    <w:rsid w:val="006F0275"/>
    <w:rsid w:val="006F09AD"/>
    <w:rsid w:val="006F0B61"/>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60A9"/>
    <w:rsid w:val="006F66F0"/>
    <w:rsid w:val="006F6C78"/>
    <w:rsid w:val="006F6E00"/>
    <w:rsid w:val="006F74F0"/>
    <w:rsid w:val="006F7523"/>
    <w:rsid w:val="006F7744"/>
    <w:rsid w:val="006F79C2"/>
    <w:rsid w:val="006F7B1C"/>
    <w:rsid w:val="00700757"/>
    <w:rsid w:val="00701F24"/>
    <w:rsid w:val="00702065"/>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5EEB"/>
    <w:rsid w:val="007061B5"/>
    <w:rsid w:val="007062C0"/>
    <w:rsid w:val="00706F50"/>
    <w:rsid w:val="00706F97"/>
    <w:rsid w:val="007070A6"/>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4D95"/>
    <w:rsid w:val="0071548F"/>
    <w:rsid w:val="007156FB"/>
    <w:rsid w:val="00716EB5"/>
    <w:rsid w:val="00720249"/>
    <w:rsid w:val="007202F0"/>
    <w:rsid w:val="00720416"/>
    <w:rsid w:val="007204E0"/>
    <w:rsid w:val="0072057C"/>
    <w:rsid w:val="007209C0"/>
    <w:rsid w:val="00720CAE"/>
    <w:rsid w:val="00720D53"/>
    <w:rsid w:val="007210CF"/>
    <w:rsid w:val="0072148E"/>
    <w:rsid w:val="007214B9"/>
    <w:rsid w:val="007216D9"/>
    <w:rsid w:val="007219DE"/>
    <w:rsid w:val="00721A88"/>
    <w:rsid w:val="0072228C"/>
    <w:rsid w:val="00722712"/>
    <w:rsid w:val="007229F0"/>
    <w:rsid w:val="00722C72"/>
    <w:rsid w:val="00722EDB"/>
    <w:rsid w:val="00723559"/>
    <w:rsid w:val="00723916"/>
    <w:rsid w:val="00723F7A"/>
    <w:rsid w:val="00723FD9"/>
    <w:rsid w:val="00724381"/>
    <w:rsid w:val="007243CA"/>
    <w:rsid w:val="00724828"/>
    <w:rsid w:val="00724888"/>
    <w:rsid w:val="00725042"/>
    <w:rsid w:val="00725373"/>
    <w:rsid w:val="00725537"/>
    <w:rsid w:val="007255D5"/>
    <w:rsid w:val="00725AD9"/>
    <w:rsid w:val="00725CCA"/>
    <w:rsid w:val="00725DFD"/>
    <w:rsid w:val="007260C5"/>
    <w:rsid w:val="0072651E"/>
    <w:rsid w:val="00726750"/>
    <w:rsid w:val="0072712E"/>
    <w:rsid w:val="0072720A"/>
    <w:rsid w:val="007276E8"/>
    <w:rsid w:val="00727BC9"/>
    <w:rsid w:val="007307B4"/>
    <w:rsid w:val="00730E0E"/>
    <w:rsid w:val="00730FEE"/>
    <w:rsid w:val="007311A6"/>
    <w:rsid w:val="00731AE7"/>
    <w:rsid w:val="00731D88"/>
    <w:rsid w:val="00732075"/>
    <w:rsid w:val="0073216E"/>
    <w:rsid w:val="007324ED"/>
    <w:rsid w:val="00732B49"/>
    <w:rsid w:val="00732F7D"/>
    <w:rsid w:val="00733B5F"/>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B2"/>
    <w:rsid w:val="007478DB"/>
    <w:rsid w:val="007478EB"/>
    <w:rsid w:val="00747B1B"/>
    <w:rsid w:val="00747D64"/>
    <w:rsid w:val="00747F12"/>
    <w:rsid w:val="00747F49"/>
    <w:rsid w:val="00750195"/>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C2A"/>
    <w:rsid w:val="00753D83"/>
    <w:rsid w:val="00753F3A"/>
    <w:rsid w:val="00754069"/>
    <w:rsid w:val="0075424F"/>
    <w:rsid w:val="007544B5"/>
    <w:rsid w:val="00754B86"/>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B2"/>
    <w:rsid w:val="007605CC"/>
    <w:rsid w:val="00761813"/>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601"/>
    <w:rsid w:val="00776A59"/>
    <w:rsid w:val="00776DDE"/>
    <w:rsid w:val="007772F3"/>
    <w:rsid w:val="00777994"/>
    <w:rsid w:val="007779AE"/>
    <w:rsid w:val="00777B55"/>
    <w:rsid w:val="00780163"/>
    <w:rsid w:val="00780662"/>
    <w:rsid w:val="00780815"/>
    <w:rsid w:val="00780996"/>
    <w:rsid w:val="00780E0F"/>
    <w:rsid w:val="00780E45"/>
    <w:rsid w:val="00781052"/>
    <w:rsid w:val="0078202B"/>
    <w:rsid w:val="0078212B"/>
    <w:rsid w:val="0078233C"/>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17"/>
    <w:rsid w:val="00787641"/>
    <w:rsid w:val="007909E5"/>
    <w:rsid w:val="007913F8"/>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48C"/>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D11"/>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306"/>
    <w:rsid w:val="007C2B06"/>
    <w:rsid w:val="007C3287"/>
    <w:rsid w:val="007C35B3"/>
    <w:rsid w:val="007C3C0F"/>
    <w:rsid w:val="007C3CD7"/>
    <w:rsid w:val="007C417A"/>
    <w:rsid w:val="007C44D7"/>
    <w:rsid w:val="007C4B75"/>
    <w:rsid w:val="007C5421"/>
    <w:rsid w:val="007C55E1"/>
    <w:rsid w:val="007C5785"/>
    <w:rsid w:val="007C5870"/>
    <w:rsid w:val="007C6939"/>
    <w:rsid w:val="007C6E3E"/>
    <w:rsid w:val="007C7195"/>
    <w:rsid w:val="007C731D"/>
    <w:rsid w:val="007C7949"/>
    <w:rsid w:val="007C7D68"/>
    <w:rsid w:val="007D031A"/>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5FA9"/>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1A48"/>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855"/>
    <w:rsid w:val="00800A78"/>
    <w:rsid w:val="00800CB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A0"/>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0DB"/>
    <w:rsid w:val="008A25A8"/>
    <w:rsid w:val="008A2723"/>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C6F"/>
    <w:rsid w:val="008C7D76"/>
    <w:rsid w:val="008C7EDC"/>
    <w:rsid w:val="008C7FCE"/>
    <w:rsid w:val="008D05EA"/>
    <w:rsid w:val="008D0BBF"/>
    <w:rsid w:val="008D0C9A"/>
    <w:rsid w:val="008D1135"/>
    <w:rsid w:val="008D1A69"/>
    <w:rsid w:val="008D1A8B"/>
    <w:rsid w:val="008D1ACE"/>
    <w:rsid w:val="008D1F40"/>
    <w:rsid w:val="008D2303"/>
    <w:rsid w:val="008D2306"/>
    <w:rsid w:val="008D2511"/>
    <w:rsid w:val="008D27DE"/>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7A8"/>
    <w:rsid w:val="008E180C"/>
    <w:rsid w:val="008E202C"/>
    <w:rsid w:val="008E335C"/>
    <w:rsid w:val="008E343E"/>
    <w:rsid w:val="008E3AAD"/>
    <w:rsid w:val="008E4721"/>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0F05"/>
    <w:rsid w:val="008F1634"/>
    <w:rsid w:val="008F16C1"/>
    <w:rsid w:val="008F1871"/>
    <w:rsid w:val="008F1AF9"/>
    <w:rsid w:val="008F1B73"/>
    <w:rsid w:val="008F1F46"/>
    <w:rsid w:val="008F3014"/>
    <w:rsid w:val="008F3098"/>
    <w:rsid w:val="008F312F"/>
    <w:rsid w:val="008F396D"/>
    <w:rsid w:val="008F3BE8"/>
    <w:rsid w:val="008F522C"/>
    <w:rsid w:val="008F57E8"/>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733"/>
    <w:rsid w:val="00922AF3"/>
    <w:rsid w:val="00923991"/>
    <w:rsid w:val="00923999"/>
    <w:rsid w:val="00923A18"/>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6D0"/>
    <w:rsid w:val="00940AF3"/>
    <w:rsid w:val="00940F09"/>
    <w:rsid w:val="00940F6B"/>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17BF"/>
    <w:rsid w:val="00952442"/>
    <w:rsid w:val="00952452"/>
    <w:rsid w:val="0095333C"/>
    <w:rsid w:val="009536E6"/>
    <w:rsid w:val="00953A03"/>
    <w:rsid w:val="00953D71"/>
    <w:rsid w:val="00953E9E"/>
    <w:rsid w:val="00954101"/>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C67"/>
    <w:rsid w:val="0096656C"/>
    <w:rsid w:val="009672E9"/>
    <w:rsid w:val="0096731A"/>
    <w:rsid w:val="00967548"/>
    <w:rsid w:val="009676A6"/>
    <w:rsid w:val="0096794A"/>
    <w:rsid w:val="00967C29"/>
    <w:rsid w:val="00967C9B"/>
    <w:rsid w:val="009703ED"/>
    <w:rsid w:val="0097040D"/>
    <w:rsid w:val="009706D5"/>
    <w:rsid w:val="00971051"/>
    <w:rsid w:val="00971998"/>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A54"/>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B20"/>
    <w:rsid w:val="00992E52"/>
    <w:rsid w:val="00993054"/>
    <w:rsid w:val="00993083"/>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0AD6"/>
    <w:rsid w:val="009C0D48"/>
    <w:rsid w:val="009C109F"/>
    <w:rsid w:val="009C1537"/>
    <w:rsid w:val="009C2139"/>
    <w:rsid w:val="009C2B87"/>
    <w:rsid w:val="009C2C09"/>
    <w:rsid w:val="009C3143"/>
    <w:rsid w:val="009C3362"/>
    <w:rsid w:val="009C3363"/>
    <w:rsid w:val="009C39C3"/>
    <w:rsid w:val="009C49E9"/>
    <w:rsid w:val="009C4AE9"/>
    <w:rsid w:val="009C4DC3"/>
    <w:rsid w:val="009C50E8"/>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228"/>
    <w:rsid w:val="009D163B"/>
    <w:rsid w:val="009D18BA"/>
    <w:rsid w:val="009D1F00"/>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1EC"/>
    <w:rsid w:val="009E74E5"/>
    <w:rsid w:val="009E75DF"/>
    <w:rsid w:val="009E7B6F"/>
    <w:rsid w:val="009F0151"/>
    <w:rsid w:val="009F057B"/>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1D89"/>
    <w:rsid w:val="00A0226D"/>
    <w:rsid w:val="00A025F0"/>
    <w:rsid w:val="00A028F1"/>
    <w:rsid w:val="00A02C75"/>
    <w:rsid w:val="00A02E96"/>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808"/>
    <w:rsid w:val="00A10C1A"/>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5B67"/>
    <w:rsid w:val="00A2646C"/>
    <w:rsid w:val="00A267A3"/>
    <w:rsid w:val="00A268FC"/>
    <w:rsid w:val="00A26A95"/>
    <w:rsid w:val="00A26EB2"/>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4A3"/>
    <w:rsid w:val="00A33881"/>
    <w:rsid w:val="00A33E8F"/>
    <w:rsid w:val="00A342BA"/>
    <w:rsid w:val="00A34C91"/>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F81"/>
    <w:rsid w:val="00A47534"/>
    <w:rsid w:val="00A47538"/>
    <w:rsid w:val="00A476CE"/>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DD5"/>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DC6"/>
    <w:rsid w:val="00AC0040"/>
    <w:rsid w:val="00AC03B8"/>
    <w:rsid w:val="00AC03E1"/>
    <w:rsid w:val="00AC06BA"/>
    <w:rsid w:val="00AC0739"/>
    <w:rsid w:val="00AC0820"/>
    <w:rsid w:val="00AC1365"/>
    <w:rsid w:val="00AC1673"/>
    <w:rsid w:val="00AC1C82"/>
    <w:rsid w:val="00AC1F0D"/>
    <w:rsid w:val="00AC1F5E"/>
    <w:rsid w:val="00AC2169"/>
    <w:rsid w:val="00AC2822"/>
    <w:rsid w:val="00AC282E"/>
    <w:rsid w:val="00AC2AA3"/>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154B"/>
    <w:rsid w:val="00AD2141"/>
    <w:rsid w:val="00AD22C3"/>
    <w:rsid w:val="00AD23DA"/>
    <w:rsid w:val="00AD3095"/>
    <w:rsid w:val="00AD3EEF"/>
    <w:rsid w:val="00AD49C2"/>
    <w:rsid w:val="00AD5299"/>
    <w:rsid w:val="00AD5681"/>
    <w:rsid w:val="00AD5B86"/>
    <w:rsid w:val="00AD5E8D"/>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CFD"/>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0C5"/>
    <w:rsid w:val="00AF743E"/>
    <w:rsid w:val="00B0034C"/>
    <w:rsid w:val="00B0057C"/>
    <w:rsid w:val="00B005EB"/>
    <w:rsid w:val="00B009E3"/>
    <w:rsid w:val="00B00AC2"/>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5128"/>
    <w:rsid w:val="00B052CE"/>
    <w:rsid w:val="00B066D2"/>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0EE"/>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2AD"/>
    <w:rsid w:val="00B363A2"/>
    <w:rsid w:val="00B366DE"/>
    <w:rsid w:val="00B371C4"/>
    <w:rsid w:val="00B3740F"/>
    <w:rsid w:val="00B37813"/>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99"/>
    <w:rsid w:val="00B47B9D"/>
    <w:rsid w:val="00B47F9B"/>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59B"/>
    <w:rsid w:val="00B76913"/>
    <w:rsid w:val="00B76F9A"/>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037"/>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EE6"/>
    <w:rsid w:val="00B97FE5"/>
    <w:rsid w:val="00BA01E7"/>
    <w:rsid w:val="00BA03AB"/>
    <w:rsid w:val="00BA0AB7"/>
    <w:rsid w:val="00BA0F60"/>
    <w:rsid w:val="00BA16C0"/>
    <w:rsid w:val="00BA174A"/>
    <w:rsid w:val="00BA1990"/>
    <w:rsid w:val="00BA1EC8"/>
    <w:rsid w:val="00BA2191"/>
    <w:rsid w:val="00BA286F"/>
    <w:rsid w:val="00BA2884"/>
    <w:rsid w:val="00BA2C23"/>
    <w:rsid w:val="00BA2E96"/>
    <w:rsid w:val="00BA3676"/>
    <w:rsid w:val="00BA3D29"/>
    <w:rsid w:val="00BA3D5D"/>
    <w:rsid w:val="00BA4187"/>
    <w:rsid w:val="00BA42E1"/>
    <w:rsid w:val="00BA4678"/>
    <w:rsid w:val="00BA492B"/>
    <w:rsid w:val="00BA4FB9"/>
    <w:rsid w:val="00BA5315"/>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DF4"/>
    <w:rsid w:val="00BC4F7F"/>
    <w:rsid w:val="00BC51C2"/>
    <w:rsid w:val="00BC52FE"/>
    <w:rsid w:val="00BC53A3"/>
    <w:rsid w:val="00BC5462"/>
    <w:rsid w:val="00BC563B"/>
    <w:rsid w:val="00BC5721"/>
    <w:rsid w:val="00BC5FDF"/>
    <w:rsid w:val="00BC627A"/>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115"/>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18E5"/>
    <w:rsid w:val="00BE1C12"/>
    <w:rsid w:val="00BE2234"/>
    <w:rsid w:val="00BE3012"/>
    <w:rsid w:val="00BE3132"/>
    <w:rsid w:val="00BE328B"/>
    <w:rsid w:val="00BE3528"/>
    <w:rsid w:val="00BE4560"/>
    <w:rsid w:val="00BE48EB"/>
    <w:rsid w:val="00BE4ED3"/>
    <w:rsid w:val="00BE5591"/>
    <w:rsid w:val="00BE580B"/>
    <w:rsid w:val="00BE5A79"/>
    <w:rsid w:val="00BE5F01"/>
    <w:rsid w:val="00BE611A"/>
    <w:rsid w:val="00BE6769"/>
    <w:rsid w:val="00BE6F4F"/>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EF7"/>
    <w:rsid w:val="00BF47F7"/>
    <w:rsid w:val="00BF50C0"/>
    <w:rsid w:val="00BF5A15"/>
    <w:rsid w:val="00BF6232"/>
    <w:rsid w:val="00BF6597"/>
    <w:rsid w:val="00BF7323"/>
    <w:rsid w:val="00BF79F7"/>
    <w:rsid w:val="00BF7AE7"/>
    <w:rsid w:val="00C00A93"/>
    <w:rsid w:val="00C00C8E"/>
    <w:rsid w:val="00C00EC3"/>
    <w:rsid w:val="00C016B7"/>
    <w:rsid w:val="00C018A9"/>
    <w:rsid w:val="00C01EB5"/>
    <w:rsid w:val="00C02631"/>
    <w:rsid w:val="00C0283C"/>
    <w:rsid w:val="00C02C6F"/>
    <w:rsid w:val="00C03362"/>
    <w:rsid w:val="00C03ACF"/>
    <w:rsid w:val="00C03ADA"/>
    <w:rsid w:val="00C03B75"/>
    <w:rsid w:val="00C041F4"/>
    <w:rsid w:val="00C0497B"/>
    <w:rsid w:val="00C05812"/>
    <w:rsid w:val="00C0610D"/>
    <w:rsid w:val="00C0705A"/>
    <w:rsid w:val="00C074C4"/>
    <w:rsid w:val="00C07F5F"/>
    <w:rsid w:val="00C103B7"/>
    <w:rsid w:val="00C109B3"/>
    <w:rsid w:val="00C10CA2"/>
    <w:rsid w:val="00C115C5"/>
    <w:rsid w:val="00C11828"/>
    <w:rsid w:val="00C11A50"/>
    <w:rsid w:val="00C11F43"/>
    <w:rsid w:val="00C11F55"/>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B1C"/>
    <w:rsid w:val="00C23E11"/>
    <w:rsid w:val="00C23E5F"/>
    <w:rsid w:val="00C24739"/>
    <w:rsid w:val="00C248E4"/>
    <w:rsid w:val="00C24AB1"/>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10E"/>
    <w:rsid w:val="00C70322"/>
    <w:rsid w:val="00C703A8"/>
    <w:rsid w:val="00C708A3"/>
    <w:rsid w:val="00C70E02"/>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79"/>
    <w:rsid w:val="00C97AB6"/>
    <w:rsid w:val="00CA022A"/>
    <w:rsid w:val="00CA0834"/>
    <w:rsid w:val="00CA09C8"/>
    <w:rsid w:val="00CA100A"/>
    <w:rsid w:val="00CA14A6"/>
    <w:rsid w:val="00CA1590"/>
    <w:rsid w:val="00CA2561"/>
    <w:rsid w:val="00CA2B76"/>
    <w:rsid w:val="00CA3299"/>
    <w:rsid w:val="00CA3F66"/>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A95"/>
    <w:rsid w:val="00CB2AB6"/>
    <w:rsid w:val="00CB2E19"/>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0FC8"/>
    <w:rsid w:val="00CC1043"/>
    <w:rsid w:val="00CC1156"/>
    <w:rsid w:val="00CC2695"/>
    <w:rsid w:val="00CC26E3"/>
    <w:rsid w:val="00CC2D13"/>
    <w:rsid w:val="00CC386E"/>
    <w:rsid w:val="00CC4016"/>
    <w:rsid w:val="00CC40A5"/>
    <w:rsid w:val="00CC4D21"/>
    <w:rsid w:val="00CC5232"/>
    <w:rsid w:val="00CC5408"/>
    <w:rsid w:val="00CC5CF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7F1"/>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33"/>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01B"/>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622"/>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C44"/>
    <w:rsid w:val="00D22DD6"/>
    <w:rsid w:val="00D230EC"/>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407"/>
    <w:rsid w:val="00D27BCB"/>
    <w:rsid w:val="00D27E2F"/>
    <w:rsid w:val="00D27FA4"/>
    <w:rsid w:val="00D3058E"/>
    <w:rsid w:val="00D30DB2"/>
    <w:rsid w:val="00D30DBE"/>
    <w:rsid w:val="00D31323"/>
    <w:rsid w:val="00D31CE8"/>
    <w:rsid w:val="00D31CF4"/>
    <w:rsid w:val="00D32276"/>
    <w:rsid w:val="00D32949"/>
    <w:rsid w:val="00D32C87"/>
    <w:rsid w:val="00D3320B"/>
    <w:rsid w:val="00D33413"/>
    <w:rsid w:val="00D344C2"/>
    <w:rsid w:val="00D34C6D"/>
    <w:rsid w:val="00D34D5E"/>
    <w:rsid w:val="00D34EA7"/>
    <w:rsid w:val="00D350FE"/>
    <w:rsid w:val="00D35B18"/>
    <w:rsid w:val="00D36CB8"/>
    <w:rsid w:val="00D36F7E"/>
    <w:rsid w:val="00D3749F"/>
    <w:rsid w:val="00D37CFD"/>
    <w:rsid w:val="00D400EA"/>
    <w:rsid w:val="00D40AA7"/>
    <w:rsid w:val="00D40CA2"/>
    <w:rsid w:val="00D40FC5"/>
    <w:rsid w:val="00D4111D"/>
    <w:rsid w:val="00D416BA"/>
    <w:rsid w:val="00D41A1D"/>
    <w:rsid w:val="00D41D1D"/>
    <w:rsid w:val="00D41EB6"/>
    <w:rsid w:val="00D4268D"/>
    <w:rsid w:val="00D43298"/>
    <w:rsid w:val="00D432EE"/>
    <w:rsid w:val="00D43430"/>
    <w:rsid w:val="00D43B5A"/>
    <w:rsid w:val="00D4435C"/>
    <w:rsid w:val="00D44403"/>
    <w:rsid w:val="00D4449E"/>
    <w:rsid w:val="00D44711"/>
    <w:rsid w:val="00D44828"/>
    <w:rsid w:val="00D448CE"/>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6DE2"/>
    <w:rsid w:val="00D7796C"/>
    <w:rsid w:val="00D77CE0"/>
    <w:rsid w:val="00D77E45"/>
    <w:rsid w:val="00D80263"/>
    <w:rsid w:val="00D80271"/>
    <w:rsid w:val="00D80B9E"/>
    <w:rsid w:val="00D80BEC"/>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118"/>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7F"/>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3E82"/>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53F4"/>
    <w:rsid w:val="00E05994"/>
    <w:rsid w:val="00E05C33"/>
    <w:rsid w:val="00E05D60"/>
    <w:rsid w:val="00E0602A"/>
    <w:rsid w:val="00E06037"/>
    <w:rsid w:val="00E06588"/>
    <w:rsid w:val="00E07E5B"/>
    <w:rsid w:val="00E10235"/>
    <w:rsid w:val="00E103C9"/>
    <w:rsid w:val="00E1102D"/>
    <w:rsid w:val="00E114D9"/>
    <w:rsid w:val="00E1167C"/>
    <w:rsid w:val="00E11B52"/>
    <w:rsid w:val="00E11C27"/>
    <w:rsid w:val="00E11F28"/>
    <w:rsid w:val="00E12253"/>
    <w:rsid w:val="00E12460"/>
    <w:rsid w:val="00E127E7"/>
    <w:rsid w:val="00E1281B"/>
    <w:rsid w:val="00E12A19"/>
    <w:rsid w:val="00E12E8B"/>
    <w:rsid w:val="00E1382E"/>
    <w:rsid w:val="00E14192"/>
    <w:rsid w:val="00E14303"/>
    <w:rsid w:val="00E1450E"/>
    <w:rsid w:val="00E14659"/>
    <w:rsid w:val="00E151A7"/>
    <w:rsid w:val="00E1522D"/>
    <w:rsid w:val="00E156C2"/>
    <w:rsid w:val="00E15B49"/>
    <w:rsid w:val="00E16459"/>
    <w:rsid w:val="00E16506"/>
    <w:rsid w:val="00E16634"/>
    <w:rsid w:val="00E1669F"/>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4AB"/>
    <w:rsid w:val="00E355DD"/>
    <w:rsid w:val="00E35AB6"/>
    <w:rsid w:val="00E35C5F"/>
    <w:rsid w:val="00E35DC4"/>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901"/>
    <w:rsid w:val="00E44ACF"/>
    <w:rsid w:val="00E44C65"/>
    <w:rsid w:val="00E4500A"/>
    <w:rsid w:val="00E4524C"/>
    <w:rsid w:val="00E4549A"/>
    <w:rsid w:val="00E45B0B"/>
    <w:rsid w:val="00E45BCB"/>
    <w:rsid w:val="00E45FA6"/>
    <w:rsid w:val="00E4630C"/>
    <w:rsid w:val="00E46875"/>
    <w:rsid w:val="00E469D2"/>
    <w:rsid w:val="00E471E1"/>
    <w:rsid w:val="00E474FF"/>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579B5"/>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5F49"/>
    <w:rsid w:val="00E66516"/>
    <w:rsid w:val="00E66ABE"/>
    <w:rsid w:val="00E66B06"/>
    <w:rsid w:val="00E67305"/>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6120"/>
    <w:rsid w:val="00E769B8"/>
    <w:rsid w:val="00E76AFA"/>
    <w:rsid w:val="00E76FBD"/>
    <w:rsid w:val="00E7771F"/>
    <w:rsid w:val="00E77A76"/>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394"/>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686"/>
    <w:rsid w:val="00EC49F0"/>
    <w:rsid w:val="00EC4A18"/>
    <w:rsid w:val="00EC54A5"/>
    <w:rsid w:val="00EC5EFC"/>
    <w:rsid w:val="00EC63F7"/>
    <w:rsid w:val="00EC63FE"/>
    <w:rsid w:val="00EC694B"/>
    <w:rsid w:val="00EC7B43"/>
    <w:rsid w:val="00ED013C"/>
    <w:rsid w:val="00ED095D"/>
    <w:rsid w:val="00ED0FF6"/>
    <w:rsid w:val="00ED121E"/>
    <w:rsid w:val="00ED13A1"/>
    <w:rsid w:val="00ED189B"/>
    <w:rsid w:val="00ED1966"/>
    <w:rsid w:val="00ED1A01"/>
    <w:rsid w:val="00ED1E95"/>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4A3"/>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4A8"/>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186"/>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40"/>
    <w:rsid w:val="00F77975"/>
    <w:rsid w:val="00F779C4"/>
    <w:rsid w:val="00F77A0B"/>
    <w:rsid w:val="00F77ED3"/>
    <w:rsid w:val="00F80122"/>
    <w:rsid w:val="00F808BA"/>
    <w:rsid w:val="00F808CD"/>
    <w:rsid w:val="00F80DC0"/>
    <w:rsid w:val="00F817EF"/>
    <w:rsid w:val="00F81BC1"/>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1D55"/>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B84"/>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AF5"/>
    <w:rsid w:val="00FC7C0C"/>
    <w:rsid w:val="00FC7C94"/>
    <w:rsid w:val="00FD0117"/>
    <w:rsid w:val="00FD0E07"/>
    <w:rsid w:val="00FD182A"/>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8A6"/>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25620</TotalTime>
  <Pages>22</Pages>
  <Words>7101</Words>
  <Characters>40480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1789</cp:revision>
  <cp:lastPrinted>2021-02-25T22:35:00Z</cp:lastPrinted>
  <dcterms:created xsi:type="dcterms:W3CDTF">2021-01-28T00:16:00Z</dcterms:created>
  <dcterms:modified xsi:type="dcterms:W3CDTF">2021-02-26T03:33:00Z</dcterms:modified>
</cp:coreProperties>
</file>