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5563D1">
        <w:rPr>
          <w:i/>
          <w:iCs/>
        </w:rPr>
        <w:t>[data compression]</w:t>
      </w:r>
      <w:r>
        <w:t xml:space="preserve"> looks more reasonable, maybe because your description of Project 1 </w:t>
      </w:r>
      <w:r w:rsidRPr="005563D1">
        <w:rPr>
          <w:i/>
          <w:iCs/>
        </w:rPr>
        <w:t>[secure communication</w:t>
      </w:r>
      <w:r w:rsidR="000C7EC0" w:rsidRPr="005563D1">
        <w:rPr>
          <w:i/>
          <w:iCs/>
        </w:rPr>
        <w:t>s</w:t>
      </w:r>
      <w:r w:rsidRPr="005563D1">
        <w:rPr>
          <w:i/>
          <w:iCs/>
        </w:rPr>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shd w:val="clear" w:color="auto" w:fill="auto"/>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lastRenderedPageBreak/>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86C56A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24E35393" w:rsidR="00061DA9"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proofErr w:type="spellStart"/>
      <w:r w:rsidR="008570BF" w:rsidRPr="008570BF">
        <w:rPr>
          <w:i/>
          <w:iCs/>
        </w:rPr>
        <w:t>gcd</w:t>
      </w:r>
      <w:proofErr w:type="spellEnd"/>
      <w:r w:rsidR="008570BF">
        <w:t>)</w:t>
      </w:r>
      <w:r w:rsidR="00C9200C">
        <w:t xml:space="preserve"> must be equal to</w:t>
      </w:r>
      <w:r w:rsidR="008570BF">
        <w:t xml:space="preserve"> 1.</w:t>
      </w:r>
      <w:r w:rsidR="00061DA9">
        <w:rPr>
          <w:rStyle w:val="FootnoteReference"/>
        </w:rPr>
        <w:footnoteReference w:id="34"/>
      </w:r>
    </w:p>
    <w:p w14:paraId="04499695" w14:textId="37B4CC0B"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67AFB499"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r w:rsidR="008C76EC">
        <w:t xml:space="preserve"> Therefore, 60 is the totient of 77. </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4F3055" w:rsidRDefault="00A32787" w:rsidP="00B8616D">
            <w:pPr>
              <w:rPr>
                <w:highlight w:val="yellow"/>
              </w:rPr>
            </w:pPr>
            <w:r w:rsidRPr="004F3055">
              <w:rPr>
                <w:highlight w:val="yellow"/>
              </w:rPr>
              <w:t>1</w:t>
            </w:r>
          </w:p>
        </w:tc>
        <w:tc>
          <w:tcPr>
            <w:tcW w:w="630" w:type="dxa"/>
            <w:shd w:val="clear" w:color="auto" w:fill="auto"/>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shd w:val="clear" w:color="auto" w:fill="auto"/>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4F3055" w:rsidRDefault="00A32787" w:rsidP="00B8616D">
            <w:pPr>
              <w:rPr>
                <w:highlight w:val="yellow"/>
              </w:rPr>
            </w:pPr>
            <w:r w:rsidRPr="004F3055">
              <w:rPr>
                <w:highlight w:val="yellow"/>
              </w:rPr>
              <w:t>2</w:t>
            </w:r>
          </w:p>
        </w:tc>
        <w:tc>
          <w:tcPr>
            <w:tcW w:w="630" w:type="dxa"/>
            <w:shd w:val="clear" w:color="auto" w:fill="auto"/>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364476" w:rsidRDefault="00A32787" w:rsidP="00B8616D">
            <w:pPr>
              <w:rPr>
                <w:highlight w:val="yellow"/>
              </w:rPr>
            </w:pPr>
            <w:r w:rsidRPr="00364476">
              <w:rPr>
                <w:highlight w:val="yellow"/>
              </w:rPr>
              <w:t>3</w:t>
            </w:r>
          </w:p>
        </w:tc>
        <w:tc>
          <w:tcPr>
            <w:tcW w:w="630" w:type="dxa"/>
            <w:shd w:val="clear" w:color="auto" w:fill="auto"/>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4F3055" w:rsidRDefault="00A32787" w:rsidP="00B8616D">
            <w:pPr>
              <w:rPr>
                <w:highlight w:val="yellow"/>
              </w:rPr>
            </w:pPr>
            <w:r w:rsidRPr="004F3055">
              <w:rPr>
                <w:highlight w:val="yellow"/>
              </w:rPr>
              <w:t>4</w:t>
            </w:r>
          </w:p>
        </w:tc>
        <w:tc>
          <w:tcPr>
            <w:tcW w:w="630" w:type="dxa"/>
            <w:shd w:val="clear" w:color="auto" w:fill="auto"/>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364476" w:rsidRDefault="00A32787" w:rsidP="00B8616D">
            <w:pPr>
              <w:rPr>
                <w:highlight w:val="yellow"/>
              </w:rPr>
            </w:pPr>
            <w:r w:rsidRPr="00364476">
              <w:rPr>
                <w:highlight w:val="yellow"/>
              </w:rPr>
              <w:t>5</w:t>
            </w:r>
          </w:p>
        </w:tc>
        <w:tc>
          <w:tcPr>
            <w:tcW w:w="630" w:type="dxa"/>
            <w:shd w:val="clear" w:color="auto" w:fill="auto"/>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364476" w:rsidRDefault="00A32787" w:rsidP="00B8616D">
            <w:pPr>
              <w:rPr>
                <w:highlight w:val="yellow"/>
              </w:rPr>
            </w:pPr>
            <w:r w:rsidRPr="00364476">
              <w:rPr>
                <w:highlight w:val="yellow"/>
              </w:rPr>
              <w:t>6</w:t>
            </w:r>
          </w:p>
        </w:tc>
        <w:tc>
          <w:tcPr>
            <w:tcW w:w="630" w:type="dxa"/>
            <w:shd w:val="clear" w:color="auto" w:fill="auto"/>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364476" w:rsidRDefault="00A32787" w:rsidP="00B8616D">
            <w:r w:rsidRPr="00364476">
              <w:t>7</w:t>
            </w:r>
          </w:p>
        </w:tc>
        <w:tc>
          <w:tcPr>
            <w:tcW w:w="630" w:type="dxa"/>
            <w:shd w:val="clear" w:color="auto" w:fill="auto"/>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shd w:val="clear" w:color="auto" w:fill="auto"/>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4F3055" w:rsidRDefault="00A32787" w:rsidP="00B8616D">
            <w:pPr>
              <w:rPr>
                <w:highlight w:val="yellow"/>
              </w:rPr>
            </w:pPr>
            <w:r w:rsidRPr="004F3055">
              <w:rPr>
                <w:highlight w:val="yellow"/>
              </w:rPr>
              <w:t>8</w:t>
            </w:r>
          </w:p>
        </w:tc>
        <w:tc>
          <w:tcPr>
            <w:tcW w:w="630" w:type="dxa"/>
            <w:shd w:val="clear" w:color="auto" w:fill="auto"/>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364476" w:rsidRDefault="00A32787" w:rsidP="00B8616D">
            <w:pPr>
              <w:rPr>
                <w:highlight w:val="yellow"/>
              </w:rPr>
            </w:pPr>
            <w:r w:rsidRPr="00364476">
              <w:rPr>
                <w:highlight w:val="yellow"/>
              </w:rPr>
              <w:t>9</w:t>
            </w:r>
          </w:p>
        </w:tc>
        <w:tc>
          <w:tcPr>
            <w:tcW w:w="630" w:type="dxa"/>
            <w:shd w:val="clear" w:color="auto" w:fill="auto"/>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364476" w:rsidRDefault="00A32787" w:rsidP="00B8616D">
            <w:pPr>
              <w:rPr>
                <w:highlight w:val="yellow"/>
              </w:rPr>
            </w:pPr>
            <w:r w:rsidRPr="00364476">
              <w:rPr>
                <w:highlight w:val="yellow"/>
              </w:rPr>
              <w:t>10</w:t>
            </w:r>
          </w:p>
        </w:tc>
        <w:tc>
          <w:tcPr>
            <w:tcW w:w="630" w:type="dxa"/>
            <w:shd w:val="clear" w:color="auto" w:fill="auto"/>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364476" w:rsidRDefault="00A32787" w:rsidP="00B8616D">
            <w:r w:rsidRPr="00364476">
              <w:t>11</w:t>
            </w:r>
          </w:p>
        </w:tc>
        <w:tc>
          <w:tcPr>
            <w:tcW w:w="630" w:type="dxa"/>
            <w:shd w:val="clear" w:color="auto" w:fill="auto"/>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shd w:val="clear" w:color="auto" w:fill="auto"/>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364476" w:rsidRDefault="00A32787" w:rsidP="00B8616D">
            <w:pPr>
              <w:rPr>
                <w:highlight w:val="yellow"/>
              </w:rPr>
            </w:pPr>
            <w:r w:rsidRPr="00364476">
              <w:rPr>
                <w:highlight w:val="yellow"/>
              </w:rPr>
              <w:t>12</w:t>
            </w:r>
          </w:p>
        </w:tc>
        <w:tc>
          <w:tcPr>
            <w:tcW w:w="630" w:type="dxa"/>
            <w:shd w:val="clear" w:color="auto" w:fill="auto"/>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4F3055" w:rsidRDefault="00A32787" w:rsidP="00B8616D">
            <w:pPr>
              <w:rPr>
                <w:highlight w:val="yellow"/>
              </w:rPr>
            </w:pPr>
            <w:r w:rsidRPr="004F3055">
              <w:rPr>
                <w:highlight w:val="yellow"/>
              </w:rPr>
              <w:t>13</w:t>
            </w:r>
          </w:p>
        </w:tc>
        <w:tc>
          <w:tcPr>
            <w:tcW w:w="630" w:type="dxa"/>
            <w:shd w:val="clear" w:color="auto" w:fill="auto"/>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shd w:val="clear" w:color="auto" w:fill="auto"/>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364476" w:rsidRDefault="00A32787" w:rsidP="00B8616D">
            <w:r w:rsidRPr="00364476">
              <w:t>14</w:t>
            </w:r>
          </w:p>
        </w:tc>
        <w:tc>
          <w:tcPr>
            <w:tcW w:w="630" w:type="dxa"/>
            <w:shd w:val="clear" w:color="auto" w:fill="auto"/>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shd w:val="clear" w:color="auto" w:fill="auto"/>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323AD4" w:rsidRDefault="00323AD4" w:rsidP="00B8616D">
            <w:pPr>
              <w:rPr>
                <w:highlight w:val="yellow"/>
              </w:rPr>
            </w:pPr>
            <w:r w:rsidRPr="00323AD4">
              <w:rPr>
                <w:highlight w:val="yellow"/>
              </w:rPr>
              <w:t>15</w:t>
            </w:r>
          </w:p>
        </w:tc>
        <w:tc>
          <w:tcPr>
            <w:tcW w:w="630" w:type="dxa"/>
            <w:shd w:val="clear" w:color="auto" w:fill="auto"/>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shd w:val="clear" w:color="auto" w:fill="auto"/>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323AD4" w:rsidRDefault="00323AD4" w:rsidP="00B8616D">
            <w:r w:rsidRPr="00323AD4">
              <w:t>77</w:t>
            </w:r>
          </w:p>
        </w:tc>
        <w:tc>
          <w:tcPr>
            <w:tcW w:w="630" w:type="dxa"/>
            <w:shd w:val="clear" w:color="auto" w:fill="auto"/>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shd w:val="clear" w:color="auto" w:fill="auto"/>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17D0B71" w14:textId="2BF149AB" w:rsidR="00A32787" w:rsidRPr="00DD3835" w:rsidRDefault="00A32787" w:rsidP="00B8616D">
            <w:pPr>
              <w:jc w:val="center"/>
            </w:pPr>
            <w:r w:rsidRPr="00DD3835">
              <w:lastRenderedPageBreak/>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890" w:type="dxa"/>
            <w:shd w:val="clear" w:color="auto" w:fill="auto"/>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shd w:val="clear" w:color="auto" w:fill="auto"/>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shd w:val="clear" w:color="auto" w:fill="auto"/>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shd w:val="clear" w:color="auto" w:fill="auto"/>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shd w:val="clear" w:color="auto" w:fill="auto"/>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shd w:val="clear" w:color="auto" w:fill="auto"/>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shd w:val="clear" w:color="auto" w:fill="auto"/>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5EF9F8F" w14:textId="77777777" w:rsidR="00A32787" w:rsidRDefault="00A32787" w:rsidP="00B8616D">
            <w:pPr>
              <w:jc w:val="center"/>
            </w:pPr>
            <w:r w:rsidRPr="002E6399">
              <w:rPr>
                <w:highlight w:val="yellow"/>
              </w:rPr>
              <w:t>7</w:t>
            </w:r>
          </w:p>
        </w:tc>
        <w:tc>
          <w:tcPr>
            <w:tcW w:w="891" w:type="dxa"/>
            <w:shd w:val="clear" w:color="auto" w:fill="auto"/>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shd w:val="clear" w:color="auto" w:fill="auto"/>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shd w:val="clear" w:color="auto" w:fill="auto"/>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shd w:val="clear" w:color="auto" w:fill="auto"/>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shd w:val="clear" w:color="auto" w:fill="auto"/>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shd w:val="clear" w:color="auto" w:fill="auto"/>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shd w:val="clear" w:color="auto" w:fill="auto"/>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0B1B7C" w14:textId="59AE3CC5" w:rsidR="00EF51FB" w:rsidRDefault="00EF51FB" w:rsidP="00B8616D">
            <w:pPr>
              <w:jc w:val="center"/>
            </w:pPr>
            <w:r w:rsidRPr="002E6399">
              <w:rPr>
                <w:highlight w:val="yellow"/>
              </w:rPr>
              <w:t>43</w:t>
            </w:r>
          </w:p>
        </w:tc>
        <w:tc>
          <w:tcPr>
            <w:tcW w:w="891" w:type="dxa"/>
            <w:shd w:val="clear" w:color="auto" w:fill="auto"/>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shd w:val="clear" w:color="auto" w:fill="auto"/>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70F6A046"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proofErr w:type="spellStart"/>
      <w:r w:rsidR="004C49DF" w:rsidRPr="0011079F">
        <w:rPr>
          <w:i/>
          <w:iCs/>
        </w:rPr>
        <w:t>d</w:t>
      </w:r>
      <w:r w:rsidR="004C49DF">
        <w:t xml:space="preserve"> </w:t>
      </w:r>
      <w:r w:rsidR="00485437">
        <w:t>are</w:t>
      </w:r>
      <w:proofErr w:type="spellEnd"/>
      <w:r w:rsidR="00485437">
        <w:t xml:space="preserv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w:t>
      </w:r>
      <w:r w:rsidR="00711BED">
        <w:t xml:space="preserve">mathematically </w:t>
      </w:r>
      <w:r w:rsidR="007E04FA">
        <w:t xml:space="preserve">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r>
        <w:t xml:space="preserve"> This is known as the </w:t>
      </w:r>
      <w:r w:rsidRPr="00722EDB">
        <w:rPr>
          <w:i/>
          <w:iCs/>
        </w:rPr>
        <w:t>integer factorization problem</w:t>
      </w:r>
      <w:r>
        <w:t>.</w:t>
      </w:r>
    </w:p>
    <w:p w14:paraId="117D7645" w14:textId="5F7D380D" w:rsidR="00B84BA4" w:rsidRDefault="00BA7E72" w:rsidP="001A7122">
      <w:pPr>
        <w:pStyle w:val="Heading1"/>
      </w:pPr>
      <w:r>
        <w:lastRenderedPageBreak/>
        <w:t>The Underlying Mathematics</w:t>
      </w:r>
    </w:p>
    <w:p w14:paraId="4B64DED9" w14:textId="5C274E77"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3A73CD">
        <w:t xml:space="preserve">strange </w:t>
      </w:r>
      <w:r w:rsidR="00CC480B">
        <w:t xml:space="preserve">relationship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EF2FB9" w:rsidRPr="00EF2FB9">
        <w:rPr>
          <w:i/>
          <w:iCs/>
        </w:rPr>
        <w:t>mod n</w:t>
      </w:r>
      <w:r w:rsidR="00727745">
        <w:t>?</w:t>
      </w:r>
    </w:p>
    <w:p w14:paraId="5BD2F8A9" w14:textId="171ADF88"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w:t>
      </w:r>
      <w:r w:rsidR="000006B4">
        <w:t xml:space="preserve"> </w:t>
      </w:r>
      <w:r w:rsidR="007760C8">
        <w:t>equality</w:t>
      </w:r>
      <w:r w:rsidR="00467528">
        <w:t xml:space="preserve">, which </w:t>
      </w:r>
      <w:r w:rsidR="00F10BD9">
        <w:t xml:space="preserve">holds 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854238">
        <w:t>.</w:t>
      </w:r>
    </w:p>
    <w:p w14:paraId="5EEECC9E" w14:textId="362AE4E1"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1 mod n</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41E28867"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D40838">
        <w:t xml:space="preserve">is </w:t>
      </w:r>
      <w:r w:rsidR="009F6A6E">
        <w:t xml:space="preserve">the product of two 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for the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705"/>
      </w:tblGrid>
      <w:tr w:rsidR="00F81C29" w14:paraId="7AA3E2ED"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FC6ECE1"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t</w:t>
      </w:r>
      <w:r>
        <w:t>hat is, there are 8 integers in the set 1 to 15 that are relatively prime to 15</w:t>
      </w:r>
      <w:r w:rsidR="0039156B">
        <w:t>—these are 1, 2, 4, 7, 8, 11, 13 and 14</w:t>
      </w:r>
      <w:r w:rsidR="0084232D">
        <w:t>.</w:t>
      </w:r>
      <w:r>
        <w:t xml:space="preserve"> </w:t>
      </w:r>
      <w:r w:rsidR="00E00371">
        <w:t>So</w:t>
      </w:r>
      <w:r w:rsidR="004956A3">
        <w:t xml:space="preserve">, </w:t>
      </w:r>
      <w:r w:rsidR="009141AF">
        <w:t xml:space="preserve">8 </w:t>
      </w:r>
      <w:r>
        <w:t xml:space="preserve">is the power </w:t>
      </w:r>
      <w:r w:rsidR="00737A78">
        <w:t xml:space="preserve">to which </w:t>
      </w:r>
      <w:r>
        <w:t xml:space="preserve">we </w:t>
      </w:r>
      <w:r w:rsidR="004B7D6F">
        <w:t xml:space="preserve">must </w:t>
      </w:r>
      <w:r>
        <w:t xml:space="preserve">raise each member of the set </w:t>
      </w:r>
      <w:r w:rsidR="00D97A12">
        <w:t xml:space="preserve">1 to 15 </w:t>
      </w:r>
      <w:r w:rsidR="00460FD4">
        <w:t>t</w:t>
      </w:r>
      <w:r w:rsidR="00D22BB6">
        <w:t xml:space="preserve">o see </w:t>
      </w:r>
      <w:r w:rsidR="004F21EB">
        <w:t xml:space="preserve">the effect of </w:t>
      </w:r>
      <w:r w:rsidR="00D22BB6">
        <w:t>Euler’s theorem.</w:t>
      </w:r>
      <w:r w:rsidR="00574BE2">
        <w:rPr>
          <w:rStyle w:val="FootnoteReference"/>
        </w:rPr>
        <w:footnoteReference w:id="40"/>
      </w:r>
    </w:p>
    <w:p w14:paraId="7A95EC70" w14:textId="63450083"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 xml:space="preserve">that are relatively prime </w:t>
      </w:r>
      <w:proofErr w:type="spellStart"/>
      <w:r>
        <w:t xml:space="preserve">to </w:t>
      </w:r>
      <w:r w:rsidR="004A0937" w:rsidRPr="004A0937">
        <w:rPr>
          <w:i/>
          <w:iCs/>
        </w:rPr>
        <w:t>n</w:t>
      </w:r>
      <w:proofErr w:type="spellEnd"/>
      <w:r w:rsidR="004A0937">
        <w:t xml:space="preserve"> (</w:t>
      </w:r>
      <w:r>
        <w:t>15</w:t>
      </w:r>
      <w:r w:rsidR="004A0937">
        <w:t>)</w:t>
      </w:r>
      <w:r w:rsidR="00A22C3F">
        <w:t xml:space="preserve"> </w:t>
      </w:r>
      <w:r w:rsidR="00137B2D">
        <w:t>yield 1 mod</w:t>
      </w:r>
      <w:r w:rsidR="00C6761C">
        <w:t>ulo</w:t>
      </w:r>
      <w:r w:rsidR="00137B2D">
        <w:t xml:space="preserve"> </w:t>
      </w:r>
      <w:r w:rsidR="00AE4BA7" w:rsidRPr="00AE4BA7">
        <w:rPr>
          <w:i/>
          <w:iCs/>
        </w:rPr>
        <w:t>n</w:t>
      </w:r>
      <w:r w:rsidR="00361B44">
        <w:t xml:space="preserve"> </w:t>
      </w:r>
      <w:r w:rsidR="007C5B99">
        <w:t xml:space="preserve">when raised to the power of </w:t>
      </w:r>
      <w:r w:rsidR="00AE4BA7" w:rsidRPr="00AE4BA7">
        <w:rPr>
          <w:i/>
          <w:iCs/>
        </w:rPr>
        <w:t>t(n)</w:t>
      </w:r>
      <w:r w:rsidR="00AE4BA7">
        <w:t xml:space="preserve"> (</w:t>
      </w:r>
      <w:r w:rsidR="007C5B99">
        <w:t>8</w:t>
      </w:r>
      <w:r w:rsidR="00AE4BA7">
        <w:t>)</w:t>
      </w:r>
      <w:r w:rsidR="001A18EE">
        <w:t>;</w:t>
      </w:r>
      <w:r w:rsidR="007C5B99">
        <w:t xml:space="preserve"> </w:t>
      </w:r>
      <w:r w:rsidR="001A18EE">
        <w:t>t</w:t>
      </w:r>
      <w:r w:rsidR="00137B2D">
        <w:t>he</w:t>
      </w:r>
      <w:r w:rsidR="007C5B99">
        <w:t xml:space="preserve">se </w:t>
      </w:r>
      <w:r w:rsidR="006E51EE">
        <w:t xml:space="preserve">are the </w:t>
      </w:r>
      <w:r w:rsidR="007C5B99">
        <w:t xml:space="preserve">rows </w:t>
      </w:r>
      <w:r w:rsidR="00137B2D">
        <w:t>highlight</w:t>
      </w:r>
      <w:r w:rsidR="006D4511">
        <w:t xml:space="preserve">ed in yellow </w:t>
      </w:r>
      <w:r w:rsidR="00137B2D">
        <w:t>in</w:t>
      </w:r>
      <w:r w:rsidR="007C5B99">
        <w:t xml:space="preserve"> </w:t>
      </w:r>
      <w:r w:rsidR="00476A9C" w:rsidRPr="00476A9C">
        <w:rPr>
          <w:i/>
          <w:iCs/>
        </w:rPr>
        <w:t>Figure 8</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w:t>
      </w:r>
      <w:proofErr w:type="spellStart"/>
      <w:r w:rsidR="00294E98">
        <w:t xml:space="preserve">to </w:t>
      </w:r>
      <w:r w:rsidR="00294E98" w:rsidRPr="00294E98">
        <w:rPr>
          <w:i/>
          <w:iCs/>
        </w:rPr>
        <w:t>n</w:t>
      </w:r>
      <w:proofErr w:type="spellEnd"/>
      <w:r w:rsidR="00294E98">
        <w:t xml:space="preserve">, </w:t>
      </w:r>
      <w:r w:rsidR="000466AE">
        <w:t xml:space="preserve">instead </w:t>
      </w:r>
      <w:r w:rsidR="00294E98">
        <w:t>yield a multiple of one of the two prime factors of 15</w:t>
      </w:r>
      <w:r w:rsidR="00DF38C2">
        <w:t xml:space="preserve">—6 </w:t>
      </w:r>
      <w:r w:rsidR="000F1D93">
        <w:t>(a multiple of 3)</w:t>
      </w:r>
      <w:r w:rsidR="004B4BA6">
        <w:t>,</w:t>
      </w:r>
      <w:r w:rsidR="000F1D93">
        <w:t xml:space="preserve"> </w:t>
      </w:r>
      <w:r w:rsidR="00A331C9">
        <w:t>and</w:t>
      </w:r>
      <w:r w:rsidR="000F1D93">
        <w:t xml:space="preserve"> 10 (a multiple of 5)</w:t>
      </w:r>
      <w:r w:rsidR="00294E98">
        <w:t>.</w:t>
      </w:r>
    </w:p>
    <w:p w14:paraId="29C6CAD5" w14:textId="7D78CC3F"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406146FD" w:rsidR="008F4457" w:rsidRDefault="00C75551" w:rsidP="008F4457">
      <w:r>
        <w:t xml:space="preserve">Which </w:t>
      </w:r>
      <w:r w:rsidR="00F85955">
        <w:t>can be simplified</w:t>
      </w:r>
      <w:r w:rsidR="00D46814">
        <w:t xml:space="preserve"> to</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3D0E4B4A"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7159D0AF" w:rsidR="008F4457" w:rsidRDefault="000F0FFE" w:rsidP="008F4457">
      <w:r>
        <w:t>Now l</w:t>
      </w:r>
      <w:r w:rsidR="005D58F9">
        <w:t xml:space="preserve">et’s </w:t>
      </w:r>
      <w:r w:rsidR="00B26B00">
        <w:t xml:space="preserve">see what happens </w:t>
      </w:r>
      <w:r w:rsidR="00C67D3F">
        <w:t xml:space="preserve">to </w:t>
      </w:r>
      <w:r w:rsidR="005C6423">
        <w:t xml:space="preserve">the values in </w:t>
      </w:r>
      <w:r w:rsidR="001D246B" w:rsidRPr="001D246B">
        <w:rPr>
          <w:i/>
          <w:iCs/>
        </w:rPr>
        <w:t>Figure 8</w:t>
      </w:r>
      <w:r w:rsidR="00424CCD">
        <w:t xml:space="preserve"> after making this change.</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023358CE" w14:textId="77777777" w:rsidR="00DB0BE2" w:rsidRDefault="00C974B0" w:rsidP="008F4457">
      <w:r>
        <w:t xml:space="preserve">By </w:t>
      </w:r>
      <w:r w:rsidR="00340E5E">
        <w:t>adding 1 to the exponent</w:t>
      </w:r>
      <w:r w:rsidR="00B97A05">
        <w:t xml:space="preserve">, </w:t>
      </w:r>
      <w:r w:rsidR="00AD5F82">
        <w:t>the remainder</w:t>
      </w:r>
      <w:r w:rsidR="009C1DC9">
        <w:t>s</w:t>
      </w:r>
      <w:r w:rsidR="00AD5F82">
        <w:t xml:space="preserve">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B97A05">
        <w:t xml:space="preserve">the </w:t>
      </w:r>
      <w:r w:rsidR="00BF6649">
        <w:t>equality</w:t>
      </w:r>
      <w:r w:rsidR="00D042D8">
        <w:t xml:space="preserve"> now holds 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proofErr w:type="spellStart"/>
      <w:r w:rsidR="00D042D8" w:rsidRPr="00D042D8">
        <w:rPr>
          <w:i/>
          <w:iCs/>
        </w:rPr>
        <w:t>n</w:t>
      </w:r>
      <w:r w:rsidR="00AF1422">
        <w:t>.</w:t>
      </w:r>
      <w:proofErr w:type="spellEnd"/>
    </w:p>
    <w:p w14:paraId="2CB69438" w14:textId="097AAE58" w:rsidR="008F4457" w:rsidRDefault="00CA37EC" w:rsidP="008F4457">
      <w:r>
        <w:t>T</w:t>
      </w:r>
      <w:r w:rsidR="00A02F08">
        <w:t xml:space="preserve">his </w:t>
      </w:r>
      <w:r w:rsidR="00BE7C4B">
        <w:t>incredibly</w:t>
      </w:r>
      <w:r w:rsidR="002C0249">
        <w:t xml:space="preserve"> </w:t>
      </w:r>
      <w:r w:rsidR="00BF6046">
        <w:t>useful</w:t>
      </w:r>
      <w:r w:rsidR="00EA4472">
        <w:t xml:space="preserve"> </w:t>
      </w:r>
      <w:r w:rsidR="00513858">
        <w:t>property</w:t>
      </w:r>
      <w:r w:rsidR="00EA4472">
        <w:t xml:space="preserve"> of Euler’s theorem</w:t>
      </w:r>
      <w:r>
        <w:t xml:space="preserve"> was discovered by </w:t>
      </w:r>
      <w:r>
        <w:t>Rivest, Shamir and Adl</w:t>
      </w:r>
      <w:r w:rsidR="00FA1E76">
        <w:t>e</w:t>
      </w:r>
      <w:r>
        <w:t>man</w:t>
      </w:r>
      <w:r w:rsidR="008D2EC1">
        <w:t>,</w:t>
      </w:r>
      <w:r w:rsidR="00D42474">
        <w:t xml:space="preserve"> </w:t>
      </w:r>
      <w:r w:rsidR="002C0249">
        <w:t xml:space="preserve">and </w:t>
      </w:r>
      <w:r w:rsidR="006E7F02">
        <w:t>in their pap</w:t>
      </w:r>
      <w:r w:rsidR="007D7487">
        <w:t xml:space="preserve">er </w:t>
      </w:r>
      <w:r>
        <w:t xml:space="preserve">they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27656B6C"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248FC3B" w:rsidR="00BC3FEB" w:rsidRDefault="003701EF" w:rsidP="008F4457">
      <w:r>
        <w:t>But s</w:t>
      </w:r>
      <w:r>
        <w:t xml:space="preserve">o far, we have only shown how to recover </w:t>
      </w:r>
      <w:r w:rsidRPr="00AF01D6">
        <w:rPr>
          <w:i/>
          <w:iCs/>
        </w:rPr>
        <w:t>M</w:t>
      </w:r>
      <w:r>
        <w:t xml:space="preserve"> using a single exponent. </w:t>
      </w:r>
      <w:r>
        <w:t xml:space="preserve">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 + 1</w:t>
      </w:r>
      <w:r w:rsidR="00005FE0">
        <w:t xml:space="preserve"> (</w:t>
      </w:r>
      <w:r w:rsidR="00117B70">
        <w:t xml:space="preserve">9 in the present </w:t>
      </w:r>
      <w:r w:rsidR="00117B70">
        <w:lastRenderedPageBreak/>
        <w:t>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37C37ACC"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mod n</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9CF0E9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AC6F11">
        <w:t>write</w:t>
      </w:r>
      <w:r w:rsidR="007E0664">
        <w:t xml:space="preserve"> the following</w:t>
      </w:r>
      <w:r w:rsidR="00AC6F11">
        <w:t xml:space="preserve"> equation</w:t>
      </w:r>
      <w:r w:rsidR="00DF5A1D">
        <w:t xml:space="preserve"> that combines the two</w:t>
      </w:r>
      <w:r w:rsidR="00B2473D">
        <w:t>:</w:t>
      </w:r>
    </w:p>
    <w:p w14:paraId="299C049B" w14:textId="1A379465"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mod n</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BE9CBE3"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3353A58" w:rsidR="00EC7812" w:rsidRDefault="00D64BA7" w:rsidP="00EC7812">
      <w:pPr>
        <w:pStyle w:val="ListParagraph"/>
        <w:numPr>
          <w:ilvl w:val="0"/>
          <w:numId w:val="14"/>
        </w:numPr>
        <w:rPr>
          <w:i/>
          <w:iCs/>
        </w:rPr>
      </w:pPr>
      <w:r w:rsidRPr="00542360">
        <w:rPr>
          <w:i/>
          <w:iCs/>
        </w:rPr>
        <w:t>3 * 3 = 1 mod 8</w:t>
      </w:r>
    </w:p>
    <w:p w14:paraId="6C0C1DE7" w14:textId="0FB93FCD" w:rsidR="00EC7812" w:rsidRPr="00EC7812" w:rsidRDefault="007B3F3D" w:rsidP="00EC7812">
      <w:proofErr w:type="gramStart"/>
      <w:r>
        <w:t>S</w:t>
      </w:r>
      <w:r w:rsidR="00B41C8B">
        <w:t>o</w:t>
      </w:r>
      <w:proofErr w:type="gramEnd"/>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2"/>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3C435A39"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Pr>
          <w:i/>
          <w:iCs/>
        </w:rPr>
        <w:t xml:space="preserve"> - 1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lastRenderedPageBreak/>
        <w:t>M</w:t>
      </w:r>
      <w:r w:rsidRPr="0008512C">
        <w:rPr>
          <w:i/>
          <w:iCs/>
          <w:vertAlign w:val="superscript"/>
        </w:rPr>
        <w:t>e</w:t>
      </w:r>
      <w:r w:rsidRPr="0008512C">
        <w:rPr>
          <w:i/>
          <w:iCs/>
        </w:rPr>
        <w:t xml:space="preserve"> = C mod n</w:t>
      </w:r>
    </w:p>
    <w:p w14:paraId="2F3FB25B" w14:textId="4E184BB7" w:rsidR="0008512C" w:rsidRPr="0008512C" w:rsidRDefault="00A96F72" w:rsidP="0008512C">
      <w:r>
        <w:t>With our selected values this becomes</w:t>
      </w:r>
      <w:r w:rsidR="007D05CE">
        <w: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772BC1C"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w:t>
      </w:r>
      <w:r w:rsidR="00A27BF6">
        <w:lastRenderedPageBreak/>
        <w:t xml:space="preserve">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4"/>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5"/>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6"/>
      </w:r>
    </w:p>
    <w:p w14:paraId="183E42F7" w14:textId="73FBEB8C" w:rsidR="00C21291" w:rsidRPr="009156E5" w:rsidRDefault="00540D66" w:rsidP="00C21291">
      <w:r>
        <w:lastRenderedPageBreak/>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7"/>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8"/>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9"/>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0"/>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1"/>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2"/>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3"/>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4"/>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5"/>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6"/>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w:t>
      </w:r>
      <w:r w:rsidR="00A14811">
        <w:lastRenderedPageBreak/>
        <w:t>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7"/>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8"/>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9"/>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513F" w14:textId="77777777" w:rsidR="007C56CC" w:rsidRDefault="007C56CC" w:rsidP="0090426E">
      <w:pPr>
        <w:spacing w:after="0" w:line="240" w:lineRule="auto"/>
      </w:pPr>
      <w:r>
        <w:separator/>
      </w:r>
    </w:p>
  </w:endnote>
  <w:endnote w:type="continuationSeparator" w:id="0">
    <w:p w14:paraId="79241895" w14:textId="77777777" w:rsidR="007C56CC" w:rsidRDefault="007C56C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2EA47" w14:textId="77777777" w:rsidR="007C56CC" w:rsidRDefault="007C56CC" w:rsidP="0090426E">
      <w:pPr>
        <w:spacing w:after="0" w:line="240" w:lineRule="auto"/>
      </w:pPr>
      <w:r>
        <w:separator/>
      </w:r>
    </w:p>
  </w:footnote>
  <w:footnote w:type="continuationSeparator" w:id="0">
    <w:p w14:paraId="28D509B2" w14:textId="77777777" w:rsidR="007C56CC" w:rsidRDefault="007C56CC" w:rsidP="0090426E">
      <w:pPr>
        <w:spacing w:after="0" w:line="240" w:lineRule="auto"/>
      </w:pPr>
      <w:r>
        <w:continuationSeparator/>
      </w:r>
    </w:p>
  </w:footnote>
  <w:footnote w:id="1">
    <w:p w14:paraId="08E874C9" w14:textId="00EFC086" w:rsidR="001733CF" w:rsidRPr="006A4CB3" w:rsidRDefault="001733CF">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1733CF" w:rsidRDefault="001733CF">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1733CF" w:rsidRDefault="001733CF"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1733CF" w:rsidRDefault="001733CF">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1733CF" w:rsidRDefault="001733CF">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1733CF" w:rsidRDefault="001733CF"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1733CF" w:rsidRDefault="001733CF">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1733CF" w:rsidRDefault="001733CF">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1733CF" w:rsidRDefault="001733CF">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1733CF" w:rsidRDefault="001733CF"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1733CF" w:rsidRDefault="001733CF">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1733CF" w:rsidRDefault="001733CF">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1733CF" w:rsidRDefault="001733CF"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1733CF" w:rsidRDefault="001733CF">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1733CF" w:rsidRDefault="001733CF">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1733CF" w:rsidRDefault="001733CF">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1733CF" w:rsidRDefault="001733CF">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1733CF" w:rsidRDefault="001733CF">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1733CF" w:rsidRDefault="001733CF">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1733CF" w:rsidRDefault="001733CF">
      <w:pPr>
        <w:pStyle w:val="FootnoteText"/>
      </w:pPr>
      <w:r>
        <w:rPr>
          <w:rStyle w:val="FootnoteReference"/>
        </w:rPr>
        <w:footnoteRef/>
      </w:r>
      <w:r>
        <w:t xml:space="preserve"> These properties are described formally in the area of number theory; </w:t>
      </w:r>
      <w:proofErr w:type="gramStart"/>
      <w:r>
        <w:t>specifically</w:t>
      </w:r>
      <w:proofErr w:type="gramEnd"/>
      <w:r>
        <w:t xml:space="preserve">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1733CF" w:rsidRDefault="001733CF"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1733CF" w:rsidRDefault="001733CF">
      <w:pPr>
        <w:pStyle w:val="FootnoteText"/>
      </w:pPr>
      <w:r>
        <w:rPr>
          <w:rStyle w:val="FootnoteReference"/>
        </w:rPr>
        <w:footnoteRef/>
      </w:r>
      <w:r>
        <w:t xml:space="preserve"> </w:t>
      </w:r>
      <w:r w:rsidRPr="001E2866">
        <w:rPr>
          <w:i/>
          <w:iCs/>
        </w:rPr>
        <w:t>O(n)</w:t>
      </w:r>
      <w:r>
        <w:t xml:space="preserve">, or linear, versus </w:t>
      </w:r>
      <w:proofErr w:type="gramStart"/>
      <w:r w:rsidRPr="001E2866">
        <w:rPr>
          <w:i/>
          <w:iCs/>
        </w:rPr>
        <w:t>O(</w:t>
      </w:r>
      <w:proofErr w:type="gramEnd"/>
      <w:r w:rsidRPr="001E2866">
        <w:rPr>
          <w:i/>
          <w:iCs/>
        </w:rPr>
        <w:t>log n)</w:t>
      </w:r>
      <w:r>
        <w:t xml:space="preserve">, or </w:t>
      </w:r>
      <w:r w:rsidRPr="004D7BA8">
        <w:t>logarithmic</w:t>
      </w:r>
      <w:r>
        <w:t xml:space="preserve">, </w:t>
      </w:r>
      <w:r w:rsidRPr="00D70CA7">
        <w:t>time</w:t>
      </w:r>
      <w:r>
        <w:t>.</w:t>
      </w:r>
    </w:p>
  </w:footnote>
  <w:footnote w:id="23">
    <w:p w14:paraId="297ED248" w14:textId="4D1863D5" w:rsidR="001733CF" w:rsidRDefault="001733CF">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1733CF" w:rsidRDefault="001733CF"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1733CF" w:rsidRDefault="001733CF"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1733CF" w:rsidRDefault="001733CF"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1733CF" w:rsidRDefault="001733CF"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1733CF" w:rsidRDefault="001733CF"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1733CF" w:rsidRDefault="001733CF"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5EC9751C" w:rsidR="001733CF" w:rsidRPr="00E16326" w:rsidRDefault="001733CF">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w:t>
      </w:r>
      <w:r w:rsidR="007E186F">
        <w:t>reversing the order of the exponents</w:t>
      </w:r>
      <w:r w:rsidR="0022362B">
        <w:t xml:space="preserve">—as </w:t>
      </w:r>
      <w:r w:rsidR="007E186F">
        <w:t>in</w:t>
      </w:r>
      <w:r>
        <w:t xml:space="preserve">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rsidR="0022362B">
        <w:t>—</w:t>
      </w:r>
      <w:r w:rsidR="007E186F">
        <w:t>has no effect on the result</w:t>
      </w:r>
      <w:r>
        <w:t>.</w:t>
      </w:r>
    </w:p>
  </w:footnote>
  <w:footnote w:id="31">
    <w:p w14:paraId="449B4D1F" w14:textId="6303932E" w:rsidR="001733CF" w:rsidRDefault="001733CF">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1733CF" w:rsidRDefault="001733CF"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1733CF" w:rsidRDefault="001733CF">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610AB68F" w14:textId="1E40E375" w:rsidR="001733CF" w:rsidRDefault="001733CF">
      <w:pPr>
        <w:pStyle w:val="FootnoteText"/>
      </w:pPr>
      <w:r>
        <w:rPr>
          <w:rStyle w:val="FootnoteReference"/>
        </w:rPr>
        <w:footnoteRef/>
      </w:r>
      <w:r>
        <w:t xml:space="preserve"> For example, the </w:t>
      </w:r>
      <w:proofErr w:type="spellStart"/>
      <w:r w:rsidRPr="00061DA9">
        <w:rPr>
          <w:i/>
          <w:iCs/>
        </w:rPr>
        <w:t>gcd</w:t>
      </w:r>
      <w:proofErr w:type="spellEnd"/>
      <w:r>
        <w:t xml:space="preserve"> of 4 and 9 is 1, because there is no integer greater than 1 that divides both 4 and 9 evenly. Therefore, whereas neither 4 nor 9 is </w:t>
      </w:r>
      <w:r w:rsidRPr="00061DA9">
        <w:rPr>
          <w:i/>
          <w:iCs/>
        </w:rPr>
        <w:t>individually</w:t>
      </w:r>
      <w:r>
        <w:t xml:space="preserve"> prime, they are </w:t>
      </w:r>
      <w:r w:rsidRPr="00061DA9">
        <w:rPr>
          <w:i/>
          <w:iCs/>
        </w:rPr>
        <w:t>relatively</w:t>
      </w:r>
      <w:r>
        <w:t xml:space="preserve"> prime</w:t>
      </w:r>
      <w:r w:rsidRPr="00DB3BA7">
        <w:t xml:space="preserve"> </w:t>
      </w:r>
      <w:r>
        <w:t xml:space="preserve">to each other because their </w:t>
      </w:r>
      <w:proofErr w:type="spellStart"/>
      <w:r>
        <w:t>gcd</w:t>
      </w:r>
      <w:proofErr w:type="spellEnd"/>
      <w:r>
        <w:t xml:space="preserve"> is 1.</w:t>
      </w:r>
    </w:p>
  </w:footnote>
  <w:footnote w:id="35">
    <w:p w14:paraId="33C89EE8" w14:textId="7AFDC4B7" w:rsidR="001733CF" w:rsidRDefault="001733CF"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4376383" w:rsidR="001733CF" w:rsidRDefault="001733CF"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7">
    <w:p w14:paraId="25736436" w14:textId="4A0C8E1C" w:rsidR="001733CF" w:rsidRDefault="001733CF"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1733CF" w:rsidRDefault="001733CF"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24EAD30B" w:rsidR="00855E46" w:rsidRDefault="00855E46" w:rsidP="00855E46">
      <w:pPr>
        <w:pStyle w:val="FootnoteText"/>
      </w:pPr>
      <w:r>
        <w:rPr>
          <w:rStyle w:val="FootnoteReference"/>
        </w:rPr>
        <w:footnoteRef/>
      </w:r>
      <w:r>
        <w:t xml:space="preserve"> Euler’s theorem is </w:t>
      </w:r>
      <w:r w:rsidR="000875B4">
        <w:t xml:space="preserve">in fact </w:t>
      </w:r>
      <w:r>
        <w:t xml:space="preserve">a </w:t>
      </w:r>
      <w:r w:rsidRPr="0021603E">
        <w:rPr>
          <w:i/>
          <w:iCs/>
        </w:rPr>
        <w:t>congruential</w:t>
      </w:r>
      <w:r>
        <w:t xml:space="preserve"> </w:t>
      </w:r>
      <w:r w:rsidRPr="0021603E">
        <w:rPr>
          <w:i/>
          <w:iCs/>
        </w:rPr>
        <w:t>identity</w:t>
      </w:r>
      <w:r>
        <w:t>,</w:t>
      </w:r>
      <w:r w:rsidR="000875B4">
        <w:t xml:space="preserve"> not an equality,</w:t>
      </w:r>
      <w:r>
        <w:t xml:space="preserve"> and is therefore written </w:t>
      </w:r>
      <w:r w:rsidR="000875B4">
        <w:t xml:space="preserve">as </w:t>
      </w:r>
      <w:r w:rsidR="000875B4" w:rsidRPr="000875B4">
        <w:rPr>
          <w:i/>
          <w:iCs/>
        </w:rPr>
        <w:t>M</w:t>
      </w:r>
      <w:r w:rsidR="000875B4" w:rsidRPr="000875B4">
        <w:rPr>
          <w:i/>
          <w:iCs/>
          <w:vertAlign w:val="superscript"/>
        </w:rPr>
        <w:t>t(n)</w:t>
      </w:r>
      <w:r w:rsidR="000875B4" w:rsidRPr="000875B4">
        <w:rPr>
          <w:i/>
          <w:iCs/>
        </w:rPr>
        <w:t xml:space="preserve"> </w:t>
      </w:r>
      <w:r w:rsidR="000875B4" w:rsidRPr="000875B4">
        <w:rPr>
          <w:rFonts w:cstheme="minorHAnsi"/>
          <w:i/>
          <w:iCs/>
        </w:rPr>
        <w:t>≡</w:t>
      </w:r>
      <w:r w:rsidR="000875B4" w:rsidRPr="000875B4">
        <w:rPr>
          <w:i/>
          <w:iCs/>
        </w:rPr>
        <w:t xml:space="preserve"> 1 (mod n)</w:t>
      </w:r>
      <w:r w:rsidR="000875B4">
        <w:t xml:space="preserve"> </w:t>
      </w:r>
      <w:r w:rsidR="00BD65C0">
        <w:t xml:space="preserve">in the literature </w:t>
      </w:r>
      <w:r w:rsidR="000875B4">
        <w:t xml:space="preserve">(note </w:t>
      </w:r>
      <w:r w:rsidR="00F511F0">
        <w:t>the</w:t>
      </w:r>
      <w:r>
        <w:t xml:space="preserve"> triple-bar </w:t>
      </w:r>
      <w:r w:rsidR="00621E0C">
        <w:t>‘</w:t>
      </w:r>
      <w:r>
        <w:rPr>
          <w:rFonts w:cstheme="minorHAnsi"/>
        </w:rPr>
        <w:t>≡</w:t>
      </w:r>
      <w:r w:rsidR="00621E0C">
        <w:rPr>
          <w:rFonts w:cstheme="minorHAnsi"/>
        </w:rPr>
        <w:t>’</w:t>
      </w:r>
      <w:r w:rsidR="00F511F0">
        <w:rPr>
          <w:rFonts w:cstheme="minorHAnsi"/>
        </w:rPr>
        <w:t xml:space="preserve">, </w:t>
      </w:r>
      <w:r w:rsidR="00C42EDF">
        <w:rPr>
          <w:rFonts w:cstheme="minorHAnsi"/>
        </w:rPr>
        <w:t xml:space="preserve">which </w:t>
      </w:r>
      <w:r w:rsidR="00F511F0">
        <w:rPr>
          <w:rFonts w:cstheme="minorHAnsi"/>
        </w:rPr>
        <w:t>denote</w:t>
      </w:r>
      <w:r w:rsidR="00C42EDF">
        <w:rPr>
          <w:rFonts w:cstheme="minorHAnsi"/>
        </w:rPr>
        <w:t>s</w:t>
      </w:r>
      <w:r w:rsidR="00F511F0">
        <w:rPr>
          <w:rFonts w:cstheme="minorHAnsi"/>
        </w:rPr>
        <w:t xml:space="preserve"> identity,</w:t>
      </w:r>
      <w:r>
        <w:t xml:space="preserve"> instead of the familiar equal sign </w:t>
      </w:r>
      <w:r w:rsidR="00621E0C">
        <w:t>‘</w:t>
      </w:r>
      <w:r>
        <w:t>=</w:t>
      </w:r>
      <w:r w:rsidR="00621E0C">
        <w:t>’</w:t>
      </w:r>
      <w:r w:rsidR="00C42EDF">
        <w:t xml:space="preserve"> separating </w:t>
      </w:r>
      <w:r w:rsidR="000C3024">
        <w:t>values on either side</w:t>
      </w:r>
      <w:r w:rsidR="000875B4">
        <w:t>)</w:t>
      </w:r>
      <w:r>
        <w:t>. The difference between congruential identity and equality is a subtle</w:t>
      </w:r>
      <w:r w:rsidR="00F719D0">
        <w:t>, but important</w:t>
      </w:r>
      <w:r w:rsidR="003F479D">
        <w:t>,</w:t>
      </w:r>
      <w:r w:rsidR="00F719D0">
        <w:t xml:space="preserve"> </w:t>
      </w:r>
      <w:r>
        <w:t>one</w:t>
      </w:r>
      <w:r w:rsidR="00C42EDF">
        <w:t xml:space="preserve">. However, </w:t>
      </w:r>
      <w:r w:rsidR="004F0AF7">
        <w:t xml:space="preserve">to minimize conceptual overhead </w:t>
      </w:r>
      <w:r w:rsidR="00C42EDF">
        <w:t>we’ll stick to the equal sign ‘=’ for the purposes of this proof</w:t>
      </w:r>
      <w:r w:rsidRPr="00AD33E8">
        <w:t>.</w:t>
      </w:r>
    </w:p>
  </w:footnote>
  <w:footnote w:id="40">
    <w:p w14:paraId="03B007C8" w14:textId="3BC5274C" w:rsidR="001733CF" w:rsidRDefault="001733CF">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1">
    <w:p w14:paraId="51CE1600" w14:textId="1E0A189F" w:rsidR="001733CF" w:rsidRPr="000A52DB" w:rsidRDefault="001733CF">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 * t(n) + 1</w:t>
      </w:r>
      <w:r>
        <w:t xml:space="preserve"> for some integer </w:t>
      </w:r>
      <w:r w:rsidRPr="00FF7519">
        <w:rPr>
          <w:i/>
          <w:iCs/>
        </w:rPr>
        <w:t>k</w:t>
      </w:r>
      <w:r>
        <w:t xml:space="preserve">. In the current example, in which we use very small values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 * d = k * t(n) + 1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mod 15</w:t>
      </w:r>
      <w:r>
        <w:t xml:space="preserve">, </w:t>
      </w:r>
      <w:r w:rsidRPr="000A52DB">
        <w:rPr>
          <w:i/>
          <w:iCs/>
        </w:rPr>
        <w:t>2</w:t>
      </w:r>
      <w:r w:rsidRPr="000A52DB">
        <w:rPr>
          <w:i/>
          <w:iCs/>
          <w:vertAlign w:val="superscript"/>
        </w:rPr>
        <w:t>17</w:t>
      </w:r>
      <w:r w:rsidRPr="000A52DB">
        <w:rPr>
          <w:i/>
          <w:iCs/>
        </w:rPr>
        <w:t xml:space="preserve"> = 2 mod 15</w:t>
      </w:r>
      <w:r>
        <w:t xml:space="preserve">, </w:t>
      </w:r>
      <w:r w:rsidRPr="000A52DB">
        <w:rPr>
          <w:i/>
          <w:iCs/>
        </w:rPr>
        <w:t>2</w:t>
      </w:r>
      <w:r w:rsidRPr="000A52DB">
        <w:rPr>
          <w:i/>
          <w:iCs/>
          <w:vertAlign w:val="superscript"/>
        </w:rPr>
        <w:t>25</w:t>
      </w:r>
      <w:r w:rsidRPr="000A52DB">
        <w:rPr>
          <w:i/>
          <w:iCs/>
        </w:rPr>
        <w:t xml:space="preserve"> = 2 mod 15</w:t>
      </w:r>
      <w:r>
        <w:t>, and so on).</w:t>
      </w:r>
    </w:p>
  </w:footnote>
  <w:footnote w:id="42">
    <w:p w14:paraId="4F1F6673" w14:textId="77777777" w:rsidR="001733CF" w:rsidRDefault="001733CF"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3">
    <w:p w14:paraId="652EDAC4" w14:textId="354915D4" w:rsidR="001733CF" w:rsidRDefault="001733CF">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4">
    <w:p w14:paraId="6F739BE5" w14:textId="15913CB1" w:rsidR="001733CF" w:rsidRDefault="001733CF">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5">
    <w:p w14:paraId="33EBC2D3" w14:textId="2689BBC1" w:rsidR="001733CF" w:rsidRDefault="001733CF">
      <w:pPr>
        <w:pStyle w:val="FootnoteText"/>
      </w:pPr>
      <w:r>
        <w:rPr>
          <w:rStyle w:val="FootnoteReference"/>
        </w:rPr>
        <w:footnoteRef/>
      </w:r>
      <w:r>
        <w:t xml:space="preserve"> Schemes that combine DH with symmetric-key encryption are also called hybrid schemes.</w:t>
      </w:r>
    </w:p>
  </w:footnote>
  <w:footnote w:id="46">
    <w:p w14:paraId="33601A3B" w14:textId="71AB77BA" w:rsidR="001733CF" w:rsidRDefault="001733CF">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7">
    <w:p w14:paraId="56D71827" w14:textId="5C8448EA" w:rsidR="001733CF" w:rsidRDefault="001733CF">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8">
    <w:p w14:paraId="0A3FC3C7" w14:textId="1CD5A611" w:rsidR="001733CF" w:rsidRDefault="001733CF">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9">
    <w:p w14:paraId="0FDC277B" w14:textId="24A5DEC9" w:rsidR="001733CF" w:rsidRDefault="001733CF">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0">
    <w:p w14:paraId="39E36FAC" w14:textId="6F34794B" w:rsidR="001733CF" w:rsidRDefault="001733CF">
      <w:pPr>
        <w:pStyle w:val="FootnoteText"/>
      </w:pPr>
      <w:r>
        <w:rPr>
          <w:rStyle w:val="FootnoteReference"/>
        </w:rPr>
        <w:footnoteRef/>
      </w:r>
      <w:r>
        <w:t xml:space="preserve"> Note that Alice and Bob will each have computed their own </w:t>
      </w:r>
      <w:r w:rsidRPr="00A11CF0">
        <w:rPr>
          <w:i/>
          <w:iCs/>
        </w:rPr>
        <w:t>n</w:t>
      </w:r>
      <w:r>
        <w:t>, as well.</w:t>
      </w:r>
    </w:p>
  </w:footnote>
  <w:footnote w:id="51">
    <w:p w14:paraId="086B0D1D" w14:textId="46E55728" w:rsidR="001733CF" w:rsidRDefault="001733CF">
      <w:pPr>
        <w:pStyle w:val="FootnoteText"/>
      </w:pPr>
      <w:r>
        <w:rPr>
          <w:rStyle w:val="FootnoteReference"/>
        </w:rPr>
        <w:footnoteRef/>
      </w:r>
      <w:r>
        <w:t xml:space="preserve"> Not long after publication of the RSA paper, real-world implementations began to appear.</w:t>
      </w:r>
    </w:p>
  </w:footnote>
  <w:footnote w:id="52">
    <w:p w14:paraId="758EF3EA" w14:textId="4BBFE2D2" w:rsidR="001733CF" w:rsidRDefault="001733CF">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3">
    <w:p w14:paraId="03368C18" w14:textId="0588B07C" w:rsidR="001733CF" w:rsidRDefault="001733CF">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4">
    <w:p w14:paraId="196C2483" w14:textId="647A5DFC" w:rsidR="001733CF" w:rsidRDefault="001733CF">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5">
    <w:p w14:paraId="6A2AAECF" w14:textId="7A7B1487" w:rsidR="001733CF" w:rsidRDefault="001733CF">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6">
    <w:p w14:paraId="380A2238" w14:textId="4948722E" w:rsidR="001733CF" w:rsidRDefault="001733CF">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7">
    <w:p w14:paraId="1936FB2A" w14:textId="0877B2CD" w:rsidR="001733CF" w:rsidRDefault="001733CF">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8">
    <w:p w14:paraId="7A14BD78" w14:textId="0AC946AE" w:rsidR="001733CF" w:rsidRDefault="001733CF">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9">
    <w:p w14:paraId="7687C423" w14:textId="57C4E387" w:rsidR="001733CF" w:rsidRDefault="001733CF">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4F"/>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5B4"/>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9E5"/>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F76"/>
    <w:rsid w:val="000D7FA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8EE"/>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3802"/>
    <w:rsid w:val="0021420B"/>
    <w:rsid w:val="00214B75"/>
    <w:rsid w:val="00215532"/>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A84"/>
    <w:rsid w:val="00222CFB"/>
    <w:rsid w:val="002230EF"/>
    <w:rsid w:val="0022316B"/>
    <w:rsid w:val="002234EB"/>
    <w:rsid w:val="0022362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4CCC"/>
    <w:rsid w:val="002F50CF"/>
    <w:rsid w:val="002F5248"/>
    <w:rsid w:val="002F55BA"/>
    <w:rsid w:val="002F59CA"/>
    <w:rsid w:val="002F71CF"/>
    <w:rsid w:val="002F7344"/>
    <w:rsid w:val="002F7537"/>
    <w:rsid w:val="002F76EB"/>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379"/>
    <w:rsid w:val="0034557B"/>
    <w:rsid w:val="0034580A"/>
    <w:rsid w:val="00345830"/>
    <w:rsid w:val="00345D26"/>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7B6"/>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60C5"/>
    <w:rsid w:val="005161F0"/>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E"/>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288"/>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8DF"/>
    <w:rsid w:val="006E294E"/>
    <w:rsid w:val="006E3301"/>
    <w:rsid w:val="006E3303"/>
    <w:rsid w:val="006E332A"/>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A5B"/>
    <w:rsid w:val="00706CE1"/>
    <w:rsid w:val="00706F50"/>
    <w:rsid w:val="00706F97"/>
    <w:rsid w:val="007070A6"/>
    <w:rsid w:val="0070789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981"/>
    <w:rsid w:val="00763B79"/>
    <w:rsid w:val="00763E24"/>
    <w:rsid w:val="0076419A"/>
    <w:rsid w:val="00764D19"/>
    <w:rsid w:val="00764D3F"/>
    <w:rsid w:val="00764F5B"/>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431"/>
    <w:rsid w:val="007C55E1"/>
    <w:rsid w:val="007C56CC"/>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CE3"/>
    <w:rsid w:val="0092490C"/>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257"/>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537"/>
    <w:rsid w:val="009C1DC9"/>
    <w:rsid w:val="009C2139"/>
    <w:rsid w:val="009C2B87"/>
    <w:rsid w:val="009C2C09"/>
    <w:rsid w:val="009C3143"/>
    <w:rsid w:val="009C3362"/>
    <w:rsid w:val="009C3363"/>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DD5"/>
    <w:rsid w:val="009E23F4"/>
    <w:rsid w:val="009E255A"/>
    <w:rsid w:val="009E352F"/>
    <w:rsid w:val="009E35EE"/>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95D"/>
    <w:rsid w:val="009F2AB7"/>
    <w:rsid w:val="009F2DBF"/>
    <w:rsid w:val="009F2DE8"/>
    <w:rsid w:val="009F2F37"/>
    <w:rsid w:val="009F330C"/>
    <w:rsid w:val="009F3B0C"/>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4C6"/>
    <w:rsid w:val="00A8459B"/>
    <w:rsid w:val="00A84A7E"/>
    <w:rsid w:val="00A84CCA"/>
    <w:rsid w:val="00A85204"/>
    <w:rsid w:val="00A854EF"/>
    <w:rsid w:val="00A85561"/>
    <w:rsid w:val="00A85D2C"/>
    <w:rsid w:val="00A85DEB"/>
    <w:rsid w:val="00A8600C"/>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4BA7"/>
    <w:rsid w:val="00AE55C8"/>
    <w:rsid w:val="00AE5D46"/>
    <w:rsid w:val="00AE5DD4"/>
    <w:rsid w:val="00AE5DF8"/>
    <w:rsid w:val="00AE609C"/>
    <w:rsid w:val="00AE768A"/>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504"/>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788"/>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5C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ADC"/>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87C"/>
    <w:rsid w:val="00CB5EBF"/>
    <w:rsid w:val="00CB5F96"/>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53F"/>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C6D"/>
    <w:rsid w:val="00D34D5E"/>
    <w:rsid w:val="00D34EA7"/>
    <w:rsid w:val="00D350FE"/>
    <w:rsid w:val="00D35B18"/>
    <w:rsid w:val="00D36CB8"/>
    <w:rsid w:val="00D36F7E"/>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12"/>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BA7"/>
    <w:rsid w:val="00DF6ECB"/>
    <w:rsid w:val="00DF7226"/>
    <w:rsid w:val="00DF72F6"/>
    <w:rsid w:val="00DF78B3"/>
    <w:rsid w:val="00DF7B4C"/>
    <w:rsid w:val="00E001D3"/>
    <w:rsid w:val="00E00371"/>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7A"/>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F8E"/>
    <w:rsid w:val="00F210F6"/>
    <w:rsid w:val="00F21534"/>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C1D"/>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0A30"/>
    <w:rsid w:val="00FB1C95"/>
    <w:rsid w:val="00FB1EBD"/>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41962</TotalTime>
  <Pages>24</Pages>
  <Words>7713</Words>
  <Characters>43966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2737</cp:revision>
  <cp:lastPrinted>2021-03-25T01:48:00Z</cp:lastPrinted>
  <dcterms:created xsi:type="dcterms:W3CDTF">2021-01-28T00:16:00Z</dcterms:created>
  <dcterms:modified xsi:type="dcterms:W3CDTF">2021-03-26T02:39:00Z</dcterms:modified>
</cp:coreProperties>
</file>