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246D5B"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4938261"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474209">
        <w:rPr>
          <w:rStyle w:val="FootnoteReference"/>
        </w:rPr>
        <w:footnoteReference w:id="16"/>
      </w:r>
    </w:p>
    <w:p w14:paraId="27B452A0" w14:textId="3332B330" w:rsidR="006D5D0D" w:rsidRDefault="00E87254" w:rsidP="00F26126">
      <w:r>
        <w:t xml:space="preserve">Solving for </w:t>
      </w:r>
      <m:oMath>
        <m:r>
          <w:rPr>
            <w:rFonts w:ascii="Cambria Math" w:hAnsi="Cambria Math"/>
          </w:rPr>
          <m:t>y</m:t>
        </m:r>
      </m:oMath>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 xml:space="preserve">(8 and 16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DEC526"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p>
    <w:p w14:paraId="305C3E74" w14:textId="3A139B5F"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Figure 3</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figures.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Figure 3</w:t>
      </w:r>
      <w:r w:rsidR="00392292">
        <w:t>, for example</w:t>
      </w:r>
      <w:r w:rsidR="00653FE9">
        <w:t>)</w:t>
      </w:r>
      <w:r w:rsidR="00392292">
        <w:t>.</w:t>
      </w:r>
      <w:r w:rsidR="00334D43">
        <w:t xml:space="preserve"> </w:t>
      </w:r>
      <w:r w:rsidR="00011206">
        <w:t xml:space="preserve">This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equal. </w:t>
      </w:r>
      <w:r w:rsidR="00E31461">
        <w:t>S</w:t>
      </w:r>
      <w:r w:rsidR="00334D43">
        <w:t xml:space="preserve">taying with step 6 in </w:t>
      </w:r>
      <w:r w:rsidR="00334D43" w:rsidRPr="00334D43">
        <w:rPr>
          <w:i/>
          <w:iCs/>
        </w:rPr>
        <w:t>Figure 3</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w:r w:rsidR="00334D43">
        <w:t xml:space="preserve">27 </w:t>
      </w:r>
      <w:r w:rsidR="00B34196">
        <w:t xml:space="preserve">divided by </w:t>
      </w:r>
      <w:r w:rsidR="00CE3732">
        <w:t xml:space="preserve">7 and </w:t>
      </w:r>
      <w:r w:rsidR="00334D43">
        <w:t xml:space="preserve">6 </w:t>
      </w:r>
      <w:r w:rsidR="00B34196">
        <w:t xml:space="preserve">divided by </w:t>
      </w:r>
      <w:r w:rsidR="00334D43">
        <w:t xml:space="preserve">7 both </w:t>
      </w:r>
      <w:r w:rsidR="00B34196">
        <w:t xml:space="preserve">leave a remainder of </w:t>
      </w:r>
      <w:r w:rsidR="00334D43">
        <w:t>6</w:t>
      </w:r>
      <w:r w:rsidR="00ED1AF8">
        <w:t>, they are said to be congruent</w:t>
      </w:r>
      <w:r w:rsidR="006B2CD7">
        <w:t xml:space="preserve"> modulo 7</w:t>
      </w:r>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w:r w:rsidR="00A301E0">
        <w:t xml:space="preserve">20 </w:t>
      </w:r>
      <w:r w:rsidR="00B321EA">
        <w:t xml:space="preserve">divided by 7 and </w:t>
      </w:r>
      <w:r w:rsidR="00A301E0">
        <w:t xml:space="preserve">6 </w:t>
      </w:r>
      <w:r w:rsidR="00B321EA">
        <w:t xml:space="preserve">divided by </w:t>
      </w:r>
      <w:r w:rsidR="00A301E0">
        <w:t>7</w:t>
      </w:r>
      <w:r w:rsidR="00B321EA">
        <w:t xml:space="preserve"> also both </w:t>
      </w:r>
      <w:r w:rsidR="0079378F">
        <w:t xml:space="preserve">leave a remainder of </w:t>
      </w:r>
      <w:r w:rsidR="00B321EA">
        <w:t>6</w:t>
      </w:r>
      <w:r w:rsidR="00DE0438">
        <w:t>.</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DEFA393"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4C602E8C"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19DAB1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lastRenderedPageBreak/>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7EFF837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29"/>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30"/>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w:t>
      </w:r>
      <w:proofErr w:type="gramStart"/>
      <w:r>
        <w:t>fact</w:t>
      </w:r>
      <w:proofErr w:type="gramEnd"/>
      <w:r>
        <w:t xml:space="preserve">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w:lastRenderedPageBreak/>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32"/>
      </w:r>
    </w:p>
    <w:p w14:paraId="2E0496A1" w14:textId="560A601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34"/>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w:t>
      </w:r>
      <w:r>
        <w:lastRenderedPageBreak/>
        <w:t xml:space="preserve">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55AF3E15"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r w:rsidR="00232887">
        <w:br w:type="page"/>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39"/>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lastRenderedPageBreak/>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xml:space="preserve">, however,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w:t>
      </w:r>
      <w:proofErr w:type="gramStart"/>
      <w:r w:rsidR="003701EF">
        <w:t>far</w:t>
      </w:r>
      <w:proofErr w:type="gramEnd"/>
      <w:r w:rsidR="003701EF">
        <w:t xml:space="preserve"> we have only shown how to recover </w:t>
      </w:r>
      <m:oMath>
        <m:r>
          <w:rPr>
            <w:rFonts w:ascii="Cambria Math" w:hAnsi="Cambria Math"/>
          </w:rPr>
          <m:t>M</m:t>
        </m:r>
      </m:oMath>
      <w:r w:rsidR="003701EF">
        <w:t xml:space="preserve"> using a single </w:t>
      </w:r>
      <w:r w:rsidR="003701EF">
        <w:lastRenderedPageBreak/>
        <w:t xml:space="preserve">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40"/>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proofErr w:type="gramStart"/>
      <w:r>
        <w:t>S</w:t>
      </w:r>
      <w:r w:rsidR="00B41C8B">
        <w:t>o</w:t>
      </w:r>
      <w:proofErr w:type="gramEnd"/>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1"/>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lastRenderedPageBreak/>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2"/>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lastRenderedPageBreak/>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3"/>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4"/>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 xml:space="preserve">referred </w:t>
      </w:r>
      <w:r w:rsidR="002502D6">
        <w:lastRenderedPageBreak/>
        <w:t>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5"/>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lastRenderedPageBreak/>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6"/>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47"/>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471E4E39" w14:textId="77777777" w:rsidR="004636F9" w:rsidRDefault="004636F9">
      <w:r>
        <w:br w:type="page"/>
      </w:r>
    </w:p>
    <w:p w14:paraId="58813DB6" w14:textId="2F7C1AD6" w:rsidR="00192A9B" w:rsidRPr="008F2347" w:rsidRDefault="00C506CD" w:rsidP="008F2347">
      <w:r>
        <w:lastRenderedPageBreak/>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48"/>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49"/>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w:t>
      </w:r>
      <w:r w:rsidR="001B7FB1">
        <w:lastRenderedPageBreak/>
        <w:t>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0"/>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1"/>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2"/>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lastRenderedPageBreak/>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3"/>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4"/>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5"/>
      </w:r>
    </w:p>
    <w:p w14:paraId="176461F3" w14:textId="5BF5EBF2"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6625" w14:textId="77777777" w:rsidR="00BA7A7B" w:rsidRDefault="00BA7A7B" w:rsidP="0090426E">
      <w:pPr>
        <w:spacing w:after="0" w:line="240" w:lineRule="auto"/>
      </w:pPr>
      <w:r>
        <w:separator/>
      </w:r>
    </w:p>
  </w:endnote>
  <w:endnote w:type="continuationSeparator" w:id="0">
    <w:p w14:paraId="3D5B62D4" w14:textId="77777777" w:rsidR="00BA7A7B" w:rsidRDefault="00BA7A7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41A9" w14:textId="77777777" w:rsidR="00BA7A7B" w:rsidRDefault="00BA7A7B" w:rsidP="0090426E">
      <w:pPr>
        <w:spacing w:after="0" w:line="240" w:lineRule="auto"/>
      </w:pPr>
      <w:r>
        <w:separator/>
      </w:r>
    </w:p>
  </w:footnote>
  <w:footnote w:type="continuationSeparator" w:id="0">
    <w:p w14:paraId="06F6F434" w14:textId="77777777" w:rsidR="00BA7A7B" w:rsidRDefault="00BA7A7B"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7">
    <w:p w14:paraId="079E890D" w14:textId="0258F56D"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m:rPr>
            <m:sty m:val="p"/>
          </m:rPr>
          <w:rPr>
            <w:rFonts w:ascii="Cambria Math" w:hAnsi="Cambria Math"/>
          </w:rPr>
          <m:t>÷</m:t>
        </m:r>
        <m:r>
          <w:rPr>
            <w:rFonts w:ascii="Cambria Math" w:hAnsi="Cambria Math"/>
          </w:rPr>
          <m:t>2</m:t>
        </m:r>
      </m:oMath>
      <w:r>
        <w:t xml:space="preserve">, where </w:t>
      </w:r>
      <m:oMath>
        <m:r>
          <w:rPr>
            <w:rFonts w:ascii="Cambria Math" w:hAnsi="Cambria Math"/>
          </w:rPr>
          <m:t>n</m:t>
        </m:r>
      </m:oMath>
      <w:r>
        <w:t xml:space="preserve"> is the number of participants. For a group of 10, the number of keys 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t>,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185B91EF" w:rsidR="00E677AC" w:rsidRDefault="00E677AC">
      <w:pPr>
        <w:pStyle w:val="FootnoteText"/>
      </w:pPr>
      <w:r>
        <w:rPr>
          <w:rStyle w:val="FootnoteReference"/>
        </w:rPr>
        <w:footnoteRef/>
      </w:r>
      <w:r>
        <w:t xml:space="preserve"> In the present example, Eve must find the value of </w:t>
      </w:r>
      <m:oMath>
        <m:r>
          <w:rPr>
            <w:rFonts w:ascii="Cambria Math" w:hAnsi="Cambria Math"/>
          </w:rPr>
          <m:t>y</m:t>
        </m:r>
      </m:oMath>
      <w:r>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t>.</w:t>
      </w:r>
    </w:p>
  </w:footnote>
  <w:footnote w:id="17">
    <w:p w14:paraId="2915E10A" w14:textId="685B5C33" w:rsidR="00E677AC" w:rsidRDefault="00E677AC">
      <w:pPr>
        <w:pStyle w:val="FootnoteText"/>
      </w:pPr>
      <w:r>
        <w:rPr>
          <w:rStyle w:val="FootnoteReference"/>
        </w:rPr>
        <w:footnoteRef/>
      </w:r>
      <w:r>
        <w:t xml:space="preserve"> Strictly speaking, it is called taking the </w:t>
      </w:r>
      <w:r w:rsidRPr="00B264B9">
        <w:rPr>
          <w:i/>
          <w:iCs/>
        </w:rPr>
        <w:t xml:space="preserve">logarithm of </w:t>
      </w:r>
      <m:oMath>
        <m:r>
          <w:rPr>
            <w:rFonts w:ascii="Cambria Math" w:hAnsi="Cambria Math"/>
          </w:rPr>
          <m:t>z</m:t>
        </m:r>
      </m:oMath>
      <w:r w:rsidRPr="00B264B9">
        <w:rPr>
          <w:i/>
          <w:iCs/>
        </w:rPr>
        <w:t xml:space="preserve"> base </w:t>
      </w:r>
      <m:oMath>
        <m:r>
          <w:rPr>
            <w:rFonts w:ascii="Cambria Math" w:hAnsi="Cambria Math"/>
          </w:rPr>
          <m:t>x</m:t>
        </m:r>
      </m:oMath>
      <w:r>
        <w:t>.</w:t>
      </w:r>
    </w:p>
  </w:footnote>
  <w:footnote w:id="18">
    <w:p w14:paraId="714938FD" w14:textId="78B6963D"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t xml:space="preserve">. </w:t>
      </w:r>
    </w:p>
  </w:footnote>
  <w:footnote w:id="19">
    <w:p w14:paraId="7853F8E3" w14:textId="0DDDE5BA" w:rsidR="00E677AC" w:rsidRDefault="00E677AC">
      <w:pPr>
        <w:pStyle w:val="FootnoteText"/>
      </w:pPr>
      <w:r>
        <w:rPr>
          <w:rStyle w:val="FootnoteReference"/>
        </w:rPr>
        <w:footnoteRef/>
      </w:r>
      <w:r>
        <w:t xml:space="preserve"> Exponentiation of a generator </w:t>
      </w:r>
      <m:oMath>
        <m:r>
          <w:rPr>
            <w:rFonts w:ascii="Cambria Math" w:hAnsi="Cambria Math"/>
          </w:rPr>
          <m:t>g</m:t>
        </m:r>
      </m:oMath>
      <w:r>
        <w:t xml:space="preserve"> modulo </w:t>
      </w:r>
      <m:oMath>
        <m:r>
          <w:rPr>
            <w:rFonts w:ascii="Cambria Math" w:hAnsi="Cambria Math"/>
          </w:rPr>
          <m:t>p</m:t>
        </m:r>
      </m:oMath>
      <w:r>
        <w:t xml:space="preserve">, where </w:t>
      </w:r>
      <m:oMath>
        <m:r>
          <w:rPr>
            <w:rFonts w:ascii="Cambria Math" w:hAnsi="Cambria Math"/>
          </w:rPr>
          <m:t>g</m:t>
        </m:r>
      </m:oMath>
      <w:r>
        <w:t xml:space="preserve"> is greater than 1 and </w:t>
      </w:r>
      <w:r w:rsidR="00AD0886">
        <w:t xml:space="preserve">less than </w:t>
      </w:r>
      <m:oMath>
        <m:r>
          <w:rPr>
            <w:rFonts w:ascii="Cambria Math" w:hAnsi="Cambria Math"/>
          </w:rPr>
          <m:t>p</m:t>
        </m:r>
      </m:oMath>
      <w:r w:rsidR="00AD0886">
        <w:t xml:space="preserve">, </w:t>
      </w:r>
      <w:r w:rsidR="00415C87">
        <w:t xml:space="preserve">and </w:t>
      </w:r>
      <m:oMath>
        <m:r>
          <w:rPr>
            <w:rFonts w:ascii="Cambria Math" w:hAnsi="Cambria Math"/>
          </w:rPr>
          <m:t>p</m:t>
        </m:r>
      </m:oMath>
      <w:r>
        <w:t xml:space="preserve"> is a prime number, guarantees the result will be in the set 1 to </w:t>
      </w:r>
      <m:oMath>
        <m:r>
          <w:rPr>
            <w:rFonts w:ascii="Cambria Math" w:hAnsi="Cambria Math"/>
          </w:rPr>
          <m:t>p-1</m:t>
        </m:r>
      </m:oMath>
      <w:r>
        <w:t xml:space="preserve">; in the present example, where </w:t>
      </w:r>
      <m:oMath>
        <m:r>
          <w:rPr>
            <w:rFonts w:ascii="Cambria Math" w:hAnsi="Cambria Math"/>
          </w:rPr>
          <m:t>g=3</m:t>
        </m:r>
      </m:oMath>
      <w:r>
        <w:t xml:space="preserve"> and </w:t>
      </w:r>
      <m:oMath>
        <m:r>
          <w:rPr>
            <w:rFonts w:ascii="Cambria Math" w:hAnsi="Cambria Math"/>
          </w:rPr>
          <m:t>p=7</m:t>
        </m:r>
      </m:oMath>
      <w:r>
        <w:t xml:space="preserve">, this set contains </w:t>
      </w:r>
      <w:r w:rsidR="00F53AA8">
        <w:t xml:space="preserve">all </w:t>
      </w:r>
      <w:r>
        <w:t>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w:t>
      </w:r>
      <w:r w:rsidRPr="006639EE">
        <w:rPr>
          <w:i/>
          <w:iCs/>
        </w:rPr>
        <w:t>number theory</w:t>
      </w:r>
      <w:r>
        <w:t>.</w:t>
      </w:r>
    </w:p>
  </w:footnote>
  <w:footnote w:id="21">
    <w:p w14:paraId="31F6636D" w14:textId="143F1028" w:rsidR="00E677AC" w:rsidRDefault="00E677AC" w:rsidP="002C3D3F">
      <w:pPr>
        <w:pStyle w:val="FootnoteText"/>
      </w:pPr>
      <w:r>
        <w:rPr>
          <w:rStyle w:val="FootnoteReference"/>
        </w:rPr>
        <w:footnoteRef/>
      </w:r>
      <w:r>
        <w:t xml:space="preserve"> 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43F051FF" w:rsidR="00E677AC" w:rsidRDefault="00E677AC">
      <w:pPr>
        <w:pStyle w:val="FootnoteText"/>
      </w:pPr>
      <w:r>
        <w:rPr>
          <w:rStyle w:val="FootnoteReference"/>
        </w:rPr>
        <w:footnoteRef/>
      </w:r>
      <w:r>
        <w:t xml:space="preserve"> </w:t>
      </w:r>
      <w:r w:rsidR="0029469B">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t>, or linear</w:t>
      </w:r>
      <w:r w:rsidR="0029469B">
        <w:t>; whereas</w:t>
      </w:r>
      <w:r>
        <w:t xml:space="preserve"> </w:t>
      </w:r>
      <w:r w:rsidR="000E08CF">
        <w:t xml:space="preserve">in an ordered set </w:t>
      </w:r>
      <w:r w:rsidR="0029469B">
        <w:t xml:space="preserve">it is </w:t>
      </w:r>
      <m:oMath>
        <m:r>
          <w:rPr>
            <w:rFonts w:ascii="Cambria Math" w:hAnsi="Cambria Math"/>
          </w:rPr>
          <m:t>O(log n)</m:t>
        </m:r>
      </m:oMath>
      <w:r>
        <w:t xml:space="preserve">, or </w:t>
      </w:r>
      <w:r w:rsidRPr="004D7BA8">
        <w:t>logarithmic</w:t>
      </w:r>
      <w:r>
        <w:t>.</w:t>
      </w:r>
    </w:p>
  </w:footnote>
  <w:footnote w:id="23">
    <w:p w14:paraId="297ED248" w14:textId="6EBDF202"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w:t>
      </w:r>
      <w:r w:rsidR="004C689B">
        <w:t xml:space="preserve">As long as </w:t>
      </w:r>
      <w:r w:rsidR="00C97477">
        <w:t xml:space="preserve">such a </w:t>
      </w:r>
      <w:r w:rsidR="004C689B">
        <w:t>possibility exists</w:t>
      </w:r>
      <w:r w:rsidR="00E05184">
        <w:t xml:space="preserve">, cryptologists make a distinction between the </w:t>
      </w:r>
      <w:r>
        <w:t xml:space="preserve">DLP and </w:t>
      </w:r>
      <w:r w:rsidR="00D62E98">
        <w:t xml:space="preserve">a broader class </w:t>
      </w:r>
      <w:r w:rsidR="00E05184">
        <w:t xml:space="preserve">they call the </w:t>
      </w:r>
      <w:r w:rsidR="00E05184" w:rsidRPr="00E05184">
        <w:rPr>
          <w:i/>
          <w:iCs/>
        </w:rPr>
        <w:t>Computational</w:t>
      </w:r>
      <w:r>
        <w:t xml:space="preserve"> </w:t>
      </w:r>
      <w:r w:rsidRPr="00B70C18">
        <w:rPr>
          <w:i/>
          <w:iCs/>
        </w:rPr>
        <w:t>Diffie-Hellman</w:t>
      </w:r>
      <w:r>
        <w:t xml:space="preserve"> </w:t>
      </w:r>
      <w:r w:rsidRPr="00B70C18">
        <w:rPr>
          <w:i/>
          <w:iCs/>
        </w:rPr>
        <w:t>problem</w:t>
      </w:r>
      <w:r w:rsidR="003D18B7">
        <w:t xml:space="preserve">, or </w:t>
      </w:r>
      <w:r w:rsidR="00E05184">
        <w:t>CDH</w:t>
      </w:r>
      <w:r w:rsidR="003D18B7">
        <w:t xml:space="preserve"> for short</w:t>
      </w:r>
      <w:r w:rsidR="00E05184">
        <w:t>.</w:t>
      </w:r>
    </w:p>
  </w:footnote>
  <w:footnote w:id="24">
    <w:p w14:paraId="372357F2" w14:textId="29A71307" w:rsidR="00E677AC" w:rsidRDefault="00E677AC" w:rsidP="00A32787">
      <w:pPr>
        <w:pStyle w:val="FootnoteText"/>
      </w:pPr>
      <w:r>
        <w:rPr>
          <w:rStyle w:val="FootnoteReference"/>
        </w:rPr>
        <w:footnoteRef/>
      </w:r>
      <w:r>
        <w:t xml:space="preserve"> The third component was </w:t>
      </w:r>
      <w:r w:rsidRPr="002C6ECC">
        <w:rPr>
          <w:i/>
          <w:iCs/>
        </w:rPr>
        <w:t>digital signature</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29">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30">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35">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 xml:space="preserve">1 </m:t>
        </m:r>
        <m:r>
          <w:rPr>
            <w:rFonts w:ascii="Cambria Math" w:hAnsi="Cambria Math"/>
          </w:rPr>
          <m:t xml:space="preserve">mod </m:t>
        </m:r>
        <m:r>
          <w:rPr>
            <w:rFonts w:ascii="Cambria Math" w:hAnsi="Cambria Math"/>
          </w:rPr>
          <m:t>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37">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39">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40">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41">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42">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3">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4">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45">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6">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47">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48">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49">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50">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1">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2">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3">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54">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5">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06"/>
    <w:rsid w:val="000112A7"/>
    <w:rsid w:val="00011360"/>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335"/>
    <w:rsid w:val="0001574F"/>
    <w:rsid w:val="0001577F"/>
    <w:rsid w:val="00015C73"/>
    <w:rsid w:val="00015D7D"/>
    <w:rsid w:val="00015FA1"/>
    <w:rsid w:val="0001645B"/>
    <w:rsid w:val="0001680F"/>
    <w:rsid w:val="00016984"/>
    <w:rsid w:val="00016B58"/>
    <w:rsid w:val="00016FB8"/>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9B8"/>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1D2"/>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64B"/>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ACB"/>
    <w:rsid w:val="00092B73"/>
    <w:rsid w:val="00092FFA"/>
    <w:rsid w:val="00093B27"/>
    <w:rsid w:val="00093CC3"/>
    <w:rsid w:val="00094062"/>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1101"/>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700"/>
    <w:rsid w:val="000B6A44"/>
    <w:rsid w:val="000B7440"/>
    <w:rsid w:val="000B7542"/>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C7FB2"/>
    <w:rsid w:val="000D0185"/>
    <w:rsid w:val="000D0539"/>
    <w:rsid w:val="000D0C50"/>
    <w:rsid w:val="000D0DE6"/>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49B"/>
    <w:rsid w:val="000D45E8"/>
    <w:rsid w:val="000D47AC"/>
    <w:rsid w:val="000D573E"/>
    <w:rsid w:val="000D5B4F"/>
    <w:rsid w:val="000D5F58"/>
    <w:rsid w:val="000D60CC"/>
    <w:rsid w:val="000D6665"/>
    <w:rsid w:val="000D6A49"/>
    <w:rsid w:val="000D6B4D"/>
    <w:rsid w:val="000D6DEA"/>
    <w:rsid w:val="000D745C"/>
    <w:rsid w:val="000D7F76"/>
    <w:rsid w:val="000D7FA6"/>
    <w:rsid w:val="000E0014"/>
    <w:rsid w:val="000E0295"/>
    <w:rsid w:val="000E07E2"/>
    <w:rsid w:val="000E08CF"/>
    <w:rsid w:val="000E092C"/>
    <w:rsid w:val="000E1206"/>
    <w:rsid w:val="000E1377"/>
    <w:rsid w:val="000E1765"/>
    <w:rsid w:val="000E19CA"/>
    <w:rsid w:val="000E19DD"/>
    <w:rsid w:val="000E1EEA"/>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606F"/>
    <w:rsid w:val="000F7747"/>
    <w:rsid w:val="000F7851"/>
    <w:rsid w:val="000F7B11"/>
    <w:rsid w:val="001000C6"/>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2D0"/>
    <w:rsid w:val="00105344"/>
    <w:rsid w:val="001054E7"/>
    <w:rsid w:val="00106064"/>
    <w:rsid w:val="001060D3"/>
    <w:rsid w:val="0010628A"/>
    <w:rsid w:val="00106334"/>
    <w:rsid w:val="001067A0"/>
    <w:rsid w:val="00106887"/>
    <w:rsid w:val="00106FB9"/>
    <w:rsid w:val="0010731D"/>
    <w:rsid w:val="00107455"/>
    <w:rsid w:val="00107808"/>
    <w:rsid w:val="001079BC"/>
    <w:rsid w:val="00107CE8"/>
    <w:rsid w:val="0011079F"/>
    <w:rsid w:val="001107C9"/>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8A7"/>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381"/>
    <w:rsid w:val="00133617"/>
    <w:rsid w:val="0013383F"/>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2BE7"/>
    <w:rsid w:val="00142C6B"/>
    <w:rsid w:val="0014353B"/>
    <w:rsid w:val="001437A2"/>
    <w:rsid w:val="001439B5"/>
    <w:rsid w:val="00143A55"/>
    <w:rsid w:val="00143A9F"/>
    <w:rsid w:val="001444E5"/>
    <w:rsid w:val="001445A1"/>
    <w:rsid w:val="00144623"/>
    <w:rsid w:val="00144828"/>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12DE"/>
    <w:rsid w:val="00151694"/>
    <w:rsid w:val="001517E2"/>
    <w:rsid w:val="001519F1"/>
    <w:rsid w:val="00151B97"/>
    <w:rsid w:val="00151E67"/>
    <w:rsid w:val="00151E84"/>
    <w:rsid w:val="0015205D"/>
    <w:rsid w:val="0015240E"/>
    <w:rsid w:val="00152561"/>
    <w:rsid w:val="001527EA"/>
    <w:rsid w:val="00152D7C"/>
    <w:rsid w:val="00153714"/>
    <w:rsid w:val="0015371D"/>
    <w:rsid w:val="0015372E"/>
    <w:rsid w:val="00153DF8"/>
    <w:rsid w:val="00153F4E"/>
    <w:rsid w:val="001545F4"/>
    <w:rsid w:val="00154B54"/>
    <w:rsid w:val="00154FC7"/>
    <w:rsid w:val="00155194"/>
    <w:rsid w:val="001556E9"/>
    <w:rsid w:val="00155714"/>
    <w:rsid w:val="001559C1"/>
    <w:rsid w:val="00155CE0"/>
    <w:rsid w:val="00155F9F"/>
    <w:rsid w:val="00155FD7"/>
    <w:rsid w:val="001562BF"/>
    <w:rsid w:val="00156482"/>
    <w:rsid w:val="0015663A"/>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ADB"/>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756"/>
    <w:rsid w:val="001758FE"/>
    <w:rsid w:val="00176162"/>
    <w:rsid w:val="00176212"/>
    <w:rsid w:val="001763B7"/>
    <w:rsid w:val="00176E3E"/>
    <w:rsid w:val="0017728E"/>
    <w:rsid w:val="00177768"/>
    <w:rsid w:val="00177E3A"/>
    <w:rsid w:val="00177F6E"/>
    <w:rsid w:val="00177FBA"/>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3FE1"/>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31AA"/>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13C"/>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4EB"/>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599"/>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A8"/>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539"/>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6D73"/>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B58"/>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C8"/>
    <w:rsid w:val="00216DF3"/>
    <w:rsid w:val="00216EFF"/>
    <w:rsid w:val="00217030"/>
    <w:rsid w:val="002171BA"/>
    <w:rsid w:val="002200A7"/>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AF1"/>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171C"/>
    <w:rsid w:val="00262145"/>
    <w:rsid w:val="00262339"/>
    <w:rsid w:val="0026261D"/>
    <w:rsid w:val="00262750"/>
    <w:rsid w:val="00262D9D"/>
    <w:rsid w:val="00262E92"/>
    <w:rsid w:val="00263526"/>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2B6"/>
    <w:rsid w:val="0026542A"/>
    <w:rsid w:val="00265521"/>
    <w:rsid w:val="00265EB4"/>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B06"/>
    <w:rsid w:val="002B3C54"/>
    <w:rsid w:val="002B3D3A"/>
    <w:rsid w:val="002B400A"/>
    <w:rsid w:val="002B4041"/>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376"/>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A9"/>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2F7843"/>
    <w:rsid w:val="002F78EA"/>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598"/>
    <w:rsid w:val="003148F0"/>
    <w:rsid w:val="00314B69"/>
    <w:rsid w:val="00315B59"/>
    <w:rsid w:val="00315F57"/>
    <w:rsid w:val="00316305"/>
    <w:rsid w:val="00316316"/>
    <w:rsid w:val="00316392"/>
    <w:rsid w:val="003164C1"/>
    <w:rsid w:val="00316610"/>
    <w:rsid w:val="0031704B"/>
    <w:rsid w:val="00317156"/>
    <w:rsid w:val="0031729C"/>
    <w:rsid w:val="00317903"/>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417"/>
    <w:rsid w:val="003247E0"/>
    <w:rsid w:val="00324BDC"/>
    <w:rsid w:val="00324F4F"/>
    <w:rsid w:val="00325B76"/>
    <w:rsid w:val="00325F6B"/>
    <w:rsid w:val="00326320"/>
    <w:rsid w:val="00326672"/>
    <w:rsid w:val="0032674D"/>
    <w:rsid w:val="00326A1D"/>
    <w:rsid w:val="00326C87"/>
    <w:rsid w:val="00326D92"/>
    <w:rsid w:val="003278BC"/>
    <w:rsid w:val="00327951"/>
    <w:rsid w:val="00327E89"/>
    <w:rsid w:val="0033057A"/>
    <w:rsid w:val="003307B2"/>
    <w:rsid w:val="00330946"/>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D43"/>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62"/>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02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11A"/>
    <w:rsid w:val="00391546"/>
    <w:rsid w:val="0039156B"/>
    <w:rsid w:val="00391C23"/>
    <w:rsid w:val="00391CF9"/>
    <w:rsid w:val="003921C0"/>
    <w:rsid w:val="00392292"/>
    <w:rsid w:val="00392444"/>
    <w:rsid w:val="0039283B"/>
    <w:rsid w:val="00392885"/>
    <w:rsid w:val="00392890"/>
    <w:rsid w:val="00392A5D"/>
    <w:rsid w:val="00392B18"/>
    <w:rsid w:val="00392CC8"/>
    <w:rsid w:val="00392D39"/>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388B"/>
    <w:rsid w:val="003A43A8"/>
    <w:rsid w:val="003A445B"/>
    <w:rsid w:val="003A46DB"/>
    <w:rsid w:val="003A536A"/>
    <w:rsid w:val="003A5553"/>
    <w:rsid w:val="003A55AE"/>
    <w:rsid w:val="003A5793"/>
    <w:rsid w:val="003A5A91"/>
    <w:rsid w:val="003A5AE1"/>
    <w:rsid w:val="003A5BF0"/>
    <w:rsid w:val="003A5F24"/>
    <w:rsid w:val="003A61E8"/>
    <w:rsid w:val="003A6DEB"/>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8B7"/>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70E"/>
    <w:rsid w:val="003F38E8"/>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D96"/>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2ED"/>
    <w:rsid w:val="0044540A"/>
    <w:rsid w:val="004456F3"/>
    <w:rsid w:val="00445732"/>
    <w:rsid w:val="00445B09"/>
    <w:rsid w:val="00445C79"/>
    <w:rsid w:val="004463F1"/>
    <w:rsid w:val="00446A0B"/>
    <w:rsid w:val="00447039"/>
    <w:rsid w:val="004471E0"/>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9FD"/>
    <w:rsid w:val="00453D3D"/>
    <w:rsid w:val="004553EF"/>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756"/>
    <w:rsid w:val="0046283B"/>
    <w:rsid w:val="00462B5B"/>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A19"/>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37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77D"/>
    <w:rsid w:val="004A67C3"/>
    <w:rsid w:val="004A68C2"/>
    <w:rsid w:val="004A69D8"/>
    <w:rsid w:val="004A6CF1"/>
    <w:rsid w:val="004A6D0A"/>
    <w:rsid w:val="004A712E"/>
    <w:rsid w:val="004A713D"/>
    <w:rsid w:val="004A74BB"/>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A6D"/>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89B"/>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AE5"/>
    <w:rsid w:val="004D4F01"/>
    <w:rsid w:val="004D4F36"/>
    <w:rsid w:val="004D4FCD"/>
    <w:rsid w:val="004D5D24"/>
    <w:rsid w:val="004D5D60"/>
    <w:rsid w:val="004D5DCE"/>
    <w:rsid w:val="004D5DD4"/>
    <w:rsid w:val="004D6212"/>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B95"/>
    <w:rsid w:val="004F2E4B"/>
    <w:rsid w:val="004F2F95"/>
    <w:rsid w:val="004F2FD6"/>
    <w:rsid w:val="004F32C5"/>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126"/>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70"/>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1FC4"/>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17C47"/>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01B"/>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6ED2"/>
    <w:rsid w:val="00537921"/>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47ADF"/>
    <w:rsid w:val="005504FD"/>
    <w:rsid w:val="005505AD"/>
    <w:rsid w:val="00550933"/>
    <w:rsid w:val="00550C7B"/>
    <w:rsid w:val="00550EB6"/>
    <w:rsid w:val="005510C7"/>
    <w:rsid w:val="00551722"/>
    <w:rsid w:val="0055183D"/>
    <w:rsid w:val="00551E85"/>
    <w:rsid w:val="00552627"/>
    <w:rsid w:val="00552932"/>
    <w:rsid w:val="00552B2A"/>
    <w:rsid w:val="00552F88"/>
    <w:rsid w:val="00553211"/>
    <w:rsid w:val="005534EA"/>
    <w:rsid w:val="0055398B"/>
    <w:rsid w:val="00553A4F"/>
    <w:rsid w:val="00553DD4"/>
    <w:rsid w:val="00554015"/>
    <w:rsid w:val="005545CD"/>
    <w:rsid w:val="005548FE"/>
    <w:rsid w:val="00554B6B"/>
    <w:rsid w:val="00554CB7"/>
    <w:rsid w:val="00554D63"/>
    <w:rsid w:val="00554DFD"/>
    <w:rsid w:val="00554E34"/>
    <w:rsid w:val="00554E75"/>
    <w:rsid w:val="00555A23"/>
    <w:rsid w:val="005563D1"/>
    <w:rsid w:val="00556806"/>
    <w:rsid w:val="00556897"/>
    <w:rsid w:val="00556E6E"/>
    <w:rsid w:val="00556E92"/>
    <w:rsid w:val="00556EDE"/>
    <w:rsid w:val="00556F07"/>
    <w:rsid w:val="005572A0"/>
    <w:rsid w:val="005577AA"/>
    <w:rsid w:val="0056008E"/>
    <w:rsid w:val="005601E3"/>
    <w:rsid w:val="00560353"/>
    <w:rsid w:val="0056068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9C6"/>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80F"/>
    <w:rsid w:val="00592C44"/>
    <w:rsid w:val="00592CAD"/>
    <w:rsid w:val="00593297"/>
    <w:rsid w:val="00593506"/>
    <w:rsid w:val="00593570"/>
    <w:rsid w:val="005937CB"/>
    <w:rsid w:val="00593CFD"/>
    <w:rsid w:val="00594000"/>
    <w:rsid w:val="0059434B"/>
    <w:rsid w:val="00594621"/>
    <w:rsid w:val="00594773"/>
    <w:rsid w:val="00594799"/>
    <w:rsid w:val="00594A41"/>
    <w:rsid w:val="00595568"/>
    <w:rsid w:val="00595A63"/>
    <w:rsid w:val="00595AE9"/>
    <w:rsid w:val="00596198"/>
    <w:rsid w:val="00596E17"/>
    <w:rsid w:val="0059740B"/>
    <w:rsid w:val="005976D5"/>
    <w:rsid w:val="005A0666"/>
    <w:rsid w:val="005A0BCD"/>
    <w:rsid w:val="005A0F2E"/>
    <w:rsid w:val="005A106A"/>
    <w:rsid w:val="005A17EC"/>
    <w:rsid w:val="005A1A4D"/>
    <w:rsid w:val="005A1A8C"/>
    <w:rsid w:val="005A1D76"/>
    <w:rsid w:val="005A1D87"/>
    <w:rsid w:val="005A2575"/>
    <w:rsid w:val="005A2658"/>
    <w:rsid w:val="005A2C6D"/>
    <w:rsid w:val="005A2FDB"/>
    <w:rsid w:val="005A30A2"/>
    <w:rsid w:val="005A3360"/>
    <w:rsid w:val="005A36F6"/>
    <w:rsid w:val="005A37BB"/>
    <w:rsid w:val="005A3987"/>
    <w:rsid w:val="005A3C67"/>
    <w:rsid w:val="005A43D8"/>
    <w:rsid w:val="005A4455"/>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3FB"/>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4AF"/>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AF9"/>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3E2"/>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DA2"/>
    <w:rsid w:val="00603EB0"/>
    <w:rsid w:val="006042A0"/>
    <w:rsid w:val="00604EB7"/>
    <w:rsid w:val="00604EEE"/>
    <w:rsid w:val="006051C5"/>
    <w:rsid w:val="006052E1"/>
    <w:rsid w:val="0060563A"/>
    <w:rsid w:val="00605749"/>
    <w:rsid w:val="0060621B"/>
    <w:rsid w:val="006067E6"/>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0A7B"/>
    <w:rsid w:val="006314ED"/>
    <w:rsid w:val="00631B5F"/>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42"/>
    <w:rsid w:val="00637275"/>
    <w:rsid w:val="00637595"/>
    <w:rsid w:val="00637840"/>
    <w:rsid w:val="006379EB"/>
    <w:rsid w:val="00637ABA"/>
    <w:rsid w:val="00637B53"/>
    <w:rsid w:val="0064013F"/>
    <w:rsid w:val="006401C8"/>
    <w:rsid w:val="00640800"/>
    <w:rsid w:val="00640D1F"/>
    <w:rsid w:val="00641A94"/>
    <w:rsid w:val="00641D94"/>
    <w:rsid w:val="00641E0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00C"/>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B9A"/>
    <w:rsid w:val="00652C74"/>
    <w:rsid w:val="006531EA"/>
    <w:rsid w:val="00653367"/>
    <w:rsid w:val="006534AD"/>
    <w:rsid w:val="00653582"/>
    <w:rsid w:val="00653874"/>
    <w:rsid w:val="00653F29"/>
    <w:rsid w:val="00653F84"/>
    <w:rsid w:val="00653FE9"/>
    <w:rsid w:val="006542A6"/>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046"/>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95F"/>
    <w:rsid w:val="00696CB2"/>
    <w:rsid w:val="00697113"/>
    <w:rsid w:val="0069712A"/>
    <w:rsid w:val="00697145"/>
    <w:rsid w:val="00697216"/>
    <w:rsid w:val="006972F5"/>
    <w:rsid w:val="00697552"/>
    <w:rsid w:val="00697AAD"/>
    <w:rsid w:val="00697C30"/>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4E0"/>
    <w:rsid w:val="006A5594"/>
    <w:rsid w:val="006A5FC0"/>
    <w:rsid w:val="006A62E0"/>
    <w:rsid w:val="006A649E"/>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D7"/>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387"/>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11A"/>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6C34"/>
    <w:rsid w:val="006E6F2F"/>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10F"/>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3B3"/>
    <w:rsid w:val="0070789D"/>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72"/>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F3"/>
    <w:rsid w:val="007412F8"/>
    <w:rsid w:val="007420D2"/>
    <w:rsid w:val="007423AA"/>
    <w:rsid w:val="007426B0"/>
    <w:rsid w:val="007426EE"/>
    <w:rsid w:val="0074282D"/>
    <w:rsid w:val="00742B8A"/>
    <w:rsid w:val="00742E6B"/>
    <w:rsid w:val="00743B21"/>
    <w:rsid w:val="00743F8F"/>
    <w:rsid w:val="0074404D"/>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57DC8"/>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CD"/>
    <w:rsid w:val="007704F1"/>
    <w:rsid w:val="00770541"/>
    <w:rsid w:val="00770597"/>
    <w:rsid w:val="00770857"/>
    <w:rsid w:val="00770A87"/>
    <w:rsid w:val="00771724"/>
    <w:rsid w:val="00771AD9"/>
    <w:rsid w:val="00771CF5"/>
    <w:rsid w:val="00771D41"/>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9CC"/>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78F"/>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A7C"/>
    <w:rsid w:val="007A3FA7"/>
    <w:rsid w:val="007A4547"/>
    <w:rsid w:val="007A492C"/>
    <w:rsid w:val="007A498E"/>
    <w:rsid w:val="007A4A53"/>
    <w:rsid w:val="007A4EA4"/>
    <w:rsid w:val="007A5801"/>
    <w:rsid w:val="007A5898"/>
    <w:rsid w:val="007A604C"/>
    <w:rsid w:val="007A637A"/>
    <w:rsid w:val="007A652E"/>
    <w:rsid w:val="007A6AD9"/>
    <w:rsid w:val="007A6B78"/>
    <w:rsid w:val="007A6FD5"/>
    <w:rsid w:val="007A791C"/>
    <w:rsid w:val="007A7B4D"/>
    <w:rsid w:val="007A7F09"/>
    <w:rsid w:val="007B01F2"/>
    <w:rsid w:val="007B02A4"/>
    <w:rsid w:val="007B0476"/>
    <w:rsid w:val="007B09AE"/>
    <w:rsid w:val="007B0E68"/>
    <w:rsid w:val="007B0E96"/>
    <w:rsid w:val="007B1270"/>
    <w:rsid w:val="007B1393"/>
    <w:rsid w:val="007B13B9"/>
    <w:rsid w:val="007B2087"/>
    <w:rsid w:val="007B20A9"/>
    <w:rsid w:val="007B28B8"/>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6ACD"/>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230"/>
    <w:rsid w:val="008043B5"/>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3D3"/>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C9B"/>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0D1F"/>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35"/>
    <w:rsid w:val="0086167E"/>
    <w:rsid w:val="0086186F"/>
    <w:rsid w:val="00861916"/>
    <w:rsid w:val="00861CB7"/>
    <w:rsid w:val="00861D3D"/>
    <w:rsid w:val="00861E3B"/>
    <w:rsid w:val="00861F22"/>
    <w:rsid w:val="00861F63"/>
    <w:rsid w:val="00862741"/>
    <w:rsid w:val="00862A61"/>
    <w:rsid w:val="00862E0B"/>
    <w:rsid w:val="008633F0"/>
    <w:rsid w:val="00863AC3"/>
    <w:rsid w:val="00863D4F"/>
    <w:rsid w:val="0086400A"/>
    <w:rsid w:val="008643FD"/>
    <w:rsid w:val="00864414"/>
    <w:rsid w:val="00864557"/>
    <w:rsid w:val="00864A4D"/>
    <w:rsid w:val="00864D76"/>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59A3"/>
    <w:rsid w:val="00875C7C"/>
    <w:rsid w:val="008769C3"/>
    <w:rsid w:val="00876CF8"/>
    <w:rsid w:val="00876D8F"/>
    <w:rsid w:val="00876DBF"/>
    <w:rsid w:val="00876ECA"/>
    <w:rsid w:val="00877106"/>
    <w:rsid w:val="0087781D"/>
    <w:rsid w:val="00877BBF"/>
    <w:rsid w:val="0088024A"/>
    <w:rsid w:val="008802E7"/>
    <w:rsid w:val="008804F9"/>
    <w:rsid w:val="008809D2"/>
    <w:rsid w:val="00880A36"/>
    <w:rsid w:val="00880BD7"/>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768"/>
    <w:rsid w:val="008B47DD"/>
    <w:rsid w:val="008B4BCF"/>
    <w:rsid w:val="008B4C6A"/>
    <w:rsid w:val="008B4CB5"/>
    <w:rsid w:val="008B4CF6"/>
    <w:rsid w:val="008B4D53"/>
    <w:rsid w:val="008B4EFD"/>
    <w:rsid w:val="008B5381"/>
    <w:rsid w:val="008B670A"/>
    <w:rsid w:val="008B6723"/>
    <w:rsid w:val="008B6865"/>
    <w:rsid w:val="008B6E85"/>
    <w:rsid w:val="008B704D"/>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6B0"/>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BE8"/>
    <w:rsid w:val="008F3F83"/>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8F7FE5"/>
    <w:rsid w:val="00900649"/>
    <w:rsid w:val="00900996"/>
    <w:rsid w:val="009009B2"/>
    <w:rsid w:val="00900BDF"/>
    <w:rsid w:val="00900EC3"/>
    <w:rsid w:val="00901204"/>
    <w:rsid w:val="00901DEB"/>
    <w:rsid w:val="009024F5"/>
    <w:rsid w:val="00902504"/>
    <w:rsid w:val="00902C3D"/>
    <w:rsid w:val="0090345A"/>
    <w:rsid w:val="009035A3"/>
    <w:rsid w:val="009036CA"/>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08BF"/>
    <w:rsid w:val="0091107B"/>
    <w:rsid w:val="009118CF"/>
    <w:rsid w:val="0091270F"/>
    <w:rsid w:val="00912DF2"/>
    <w:rsid w:val="009132A3"/>
    <w:rsid w:val="00913A0D"/>
    <w:rsid w:val="00913FE0"/>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4DB"/>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6C4"/>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12E"/>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9DB"/>
    <w:rsid w:val="009D7E3F"/>
    <w:rsid w:val="009E0A2B"/>
    <w:rsid w:val="009E0C7D"/>
    <w:rsid w:val="009E0CA8"/>
    <w:rsid w:val="009E0F7A"/>
    <w:rsid w:val="009E12EC"/>
    <w:rsid w:val="009E1B45"/>
    <w:rsid w:val="009E1DD5"/>
    <w:rsid w:val="009E1F7A"/>
    <w:rsid w:val="009E23F4"/>
    <w:rsid w:val="009E255A"/>
    <w:rsid w:val="009E2756"/>
    <w:rsid w:val="009E2845"/>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B0C"/>
    <w:rsid w:val="009F3BBE"/>
    <w:rsid w:val="009F3C6C"/>
    <w:rsid w:val="009F447B"/>
    <w:rsid w:val="009F4612"/>
    <w:rsid w:val="009F46DB"/>
    <w:rsid w:val="009F4897"/>
    <w:rsid w:val="009F48D9"/>
    <w:rsid w:val="009F4E59"/>
    <w:rsid w:val="009F52A7"/>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345"/>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966"/>
    <w:rsid w:val="00A21E9E"/>
    <w:rsid w:val="00A21EEE"/>
    <w:rsid w:val="00A2241A"/>
    <w:rsid w:val="00A22552"/>
    <w:rsid w:val="00A22674"/>
    <w:rsid w:val="00A22A61"/>
    <w:rsid w:val="00A22B9B"/>
    <w:rsid w:val="00A22C3F"/>
    <w:rsid w:val="00A22EE8"/>
    <w:rsid w:val="00A22EFA"/>
    <w:rsid w:val="00A23281"/>
    <w:rsid w:val="00A23531"/>
    <w:rsid w:val="00A23818"/>
    <w:rsid w:val="00A238D6"/>
    <w:rsid w:val="00A2458F"/>
    <w:rsid w:val="00A2476B"/>
    <w:rsid w:val="00A24839"/>
    <w:rsid w:val="00A248DC"/>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1E0"/>
    <w:rsid w:val="00A3043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4A7"/>
    <w:rsid w:val="00A37AFC"/>
    <w:rsid w:val="00A37BA7"/>
    <w:rsid w:val="00A37BE4"/>
    <w:rsid w:val="00A37BF0"/>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A75"/>
    <w:rsid w:val="00A42BC4"/>
    <w:rsid w:val="00A4375E"/>
    <w:rsid w:val="00A43AE1"/>
    <w:rsid w:val="00A4427E"/>
    <w:rsid w:val="00A446FA"/>
    <w:rsid w:val="00A453B3"/>
    <w:rsid w:val="00A4551D"/>
    <w:rsid w:val="00A4557F"/>
    <w:rsid w:val="00A455D7"/>
    <w:rsid w:val="00A456DC"/>
    <w:rsid w:val="00A463CD"/>
    <w:rsid w:val="00A4692F"/>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0C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1C8"/>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91C"/>
    <w:rsid w:val="00A639B6"/>
    <w:rsid w:val="00A63A1B"/>
    <w:rsid w:val="00A63A36"/>
    <w:rsid w:val="00A646BB"/>
    <w:rsid w:val="00A6497B"/>
    <w:rsid w:val="00A64A4E"/>
    <w:rsid w:val="00A64BFE"/>
    <w:rsid w:val="00A64C3D"/>
    <w:rsid w:val="00A64D52"/>
    <w:rsid w:val="00A65D03"/>
    <w:rsid w:val="00A65DF3"/>
    <w:rsid w:val="00A6626E"/>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F0"/>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4DC"/>
    <w:rsid w:val="00A835B0"/>
    <w:rsid w:val="00A83867"/>
    <w:rsid w:val="00A83EDF"/>
    <w:rsid w:val="00A840A7"/>
    <w:rsid w:val="00A841C4"/>
    <w:rsid w:val="00A844C6"/>
    <w:rsid w:val="00A8459B"/>
    <w:rsid w:val="00A84A7E"/>
    <w:rsid w:val="00A84CCA"/>
    <w:rsid w:val="00A85204"/>
    <w:rsid w:val="00A854EF"/>
    <w:rsid w:val="00A85561"/>
    <w:rsid w:val="00A8588E"/>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140"/>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73B"/>
    <w:rsid w:val="00AC4B7E"/>
    <w:rsid w:val="00AC4D44"/>
    <w:rsid w:val="00AC5056"/>
    <w:rsid w:val="00AC5216"/>
    <w:rsid w:val="00AC5D7C"/>
    <w:rsid w:val="00AC60A7"/>
    <w:rsid w:val="00AC612A"/>
    <w:rsid w:val="00AC61ED"/>
    <w:rsid w:val="00AC68D2"/>
    <w:rsid w:val="00AC695C"/>
    <w:rsid w:val="00AC6CD4"/>
    <w:rsid w:val="00AC6F11"/>
    <w:rsid w:val="00AC7044"/>
    <w:rsid w:val="00AC7475"/>
    <w:rsid w:val="00AC7E21"/>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728"/>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95"/>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510"/>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1EA"/>
    <w:rsid w:val="00B3229F"/>
    <w:rsid w:val="00B32AB9"/>
    <w:rsid w:val="00B32DA8"/>
    <w:rsid w:val="00B33193"/>
    <w:rsid w:val="00B33888"/>
    <w:rsid w:val="00B33DD4"/>
    <w:rsid w:val="00B34196"/>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2AF"/>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09C"/>
    <w:rsid w:val="00B47451"/>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1D30"/>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3D4E"/>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4DF"/>
    <w:rsid w:val="00B67525"/>
    <w:rsid w:val="00B67877"/>
    <w:rsid w:val="00B6793A"/>
    <w:rsid w:val="00B67A99"/>
    <w:rsid w:val="00B67C70"/>
    <w:rsid w:val="00B704B9"/>
    <w:rsid w:val="00B705E8"/>
    <w:rsid w:val="00B708E1"/>
    <w:rsid w:val="00B70C18"/>
    <w:rsid w:val="00B70CF0"/>
    <w:rsid w:val="00B70FFD"/>
    <w:rsid w:val="00B71045"/>
    <w:rsid w:val="00B715A9"/>
    <w:rsid w:val="00B715FC"/>
    <w:rsid w:val="00B721F0"/>
    <w:rsid w:val="00B726A3"/>
    <w:rsid w:val="00B72812"/>
    <w:rsid w:val="00B72D2F"/>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E7E"/>
    <w:rsid w:val="00B75F39"/>
    <w:rsid w:val="00B75FAA"/>
    <w:rsid w:val="00B7600D"/>
    <w:rsid w:val="00B760A0"/>
    <w:rsid w:val="00B76250"/>
    <w:rsid w:val="00B7659B"/>
    <w:rsid w:val="00B76746"/>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294B"/>
    <w:rsid w:val="00B82E49"/>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AB7"/>
    <w:rsid w:val="00BA0F60"/>
    <w:rsid w:val="00BA14B0"/>
    <w:rsid w:val="00BA16C0"/>
    <w:rsid w:val="00BA174A"/>
    <w:rsid w:val="00BA1990"/>
    <w:rsid w:val="00BA1CA4"/>
    <w:rsid w:val="00BA1EC8"/>
    <w:rsid w:val="00BA2191"/>
    <w:rsid w:val="00BA2580"/>
    <w:rsid w:val="00BA27F9"/>
    <w:rsid w:val="00BA286F"/>
    <w:rsid w:val="00BA2884"/>
    <w:rsid w:val="00BA2C23"/>
    <w:rsid w:val="00BA2E96"/>
    <w:rsid w:val="00BA3676"/>
    <w:rsid w:val="00BA3D29"/>
    <w:rsid w:val="00BA3D5D"/>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A7B"/>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0E33"/>
    <w:rsid w:val="00BD1041"/>
    <w:rsid w:val="00BD17D7"/>
    <w:rsid w:val="00BD21DD"/>
    <w:rsid w:val="00BD2462"/>
    <w:rsid w:val="00BD2610"/>
    <w:rsid w:val="00BD2803"/>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7AA"/>
    <w:rsid w:val="00BF1FC7"/>
    <w:rsid w:val="00BF1FC9"/>
    <w:rsid w:val="00BF223A"/>
    <w:rsid w:val="00BF23EF"/>
    <w:rsid w:val="00BF24FF"/>
    <w:rsid w:val="00BF2582"/>
    <w:rsid w:val="00BF25C9"/>
    <w:rsid w:val="00BF297E"/>
    <w:rsid w:val="00BF2C55"/>
    <w:rsid w:val="00BF316A"/>
    <w:rsid w:val="00BF316E"/>
    <w:rsid w:val="00BF326D"/>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3F27"/>
    <w:rsid w:val="00C041F4"/>
    <w:rsid w:val="00C0497B"/>
    <w:rsid w:val="00C04C35"/>
    <w:rsid w:val="00C05812"/>
    <w:rsid w:val="00C0610D"/>
    <w:rsid w:val="00C0654C"/>
    <w:rsid w:val="00C0697B"/>
    <w:rsid w:val="00C0705A"/>
    <w:rsid w:val="00C07441"/>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6EE"/>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8F9"/>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851"/>
    <w:rsid w:val="00C45C61"/>
    <w:rsid w:val="00C45ED0"/>
    <w:rsid w:val="00C465A8"/>
    <w:rsid w:val="00C46B56"/>
    <w:rsid w:val="00C46C9A"/>
    <w:rsid w:val="00C46DE5"/>
    <w:rsid w:val="00C47337"/>
    <w:rsid w:val="00C47DFB"/>
    <w:rsid w:val="00C504ED"/>
    <w:rsid w:val="00C50632"/>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B2B"/>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32"/>
    <w:rsid w:val="00C83B9B"/>
    <w:rsid w:val="00C845BB"/>
    <w:rsid w:val="00C848ED"/>
    <w:rsid w:val="00C8490F"/>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2FC"/>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77"/>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CE2"/>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ED9"/>
    <w:rsid w:val="00CA7F73"/>
    <w:rsid w:val="00CB063C"/>
    <w:rsid w:val="00CB068D"/>
    <w:rsid w:val="00CB06E1"/>
    <w:rsid w:val="00CB092E"/>
    <w:rsid w:val="00CB159E"/>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3404"/>
    <w:rsid w:val="00CC386E"/>
    <w:rsid w:val="00CC4016"/>
    <w:rsid w:val="00CC40A5"/>
    <w:rsid w:val="00CC439F"/>
    <w:rsid w:val="00CC480B"/>
    <w:rsid w:val="00CC4A81"/>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E5D"/>
    <w:rsid w:val="00CD6F79"/>
    <w:rsid w:val="00CD7202"/>
    <w:rsid w:val="00CD74CE"/>
    <w:rsid w:val="00CD7690"/>
    <w:rsid w:val="00CD778D"/>
    <w:rsid w:val="00CD77F1"/>
    <w:rsid w:val="00CD78D8"/>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732"/>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BF0"/>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0C8"/>
    <w:rsid w:val="00D50238"/>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1D"/>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1DEC"/>
    <w:rsid w:val="00D6296A"/>
    <w:rsid w:val="00D62E98"/>
    <w:rsid w:val="00D6317A"/>
    <w:rsid w:val="00D631A7"/>
    <w:rsid w:val="00D6335A"/>
    <w:rsid w:val="00D634B9"/>
    <w:rsid w:val="00D63EC8"/>
    <w:rsid w:val="00D64297"/>
    <w:rsid w:val="00D64681"/>
    <w:rsid w:val="00D64A88"/>
    <w:rsid w:val="00D64BA7"/>
    <w:rsid w:val="00D64BD1"/>
    <w:rsid w:val="00D64ED0"/>
    <w:rsid w:val="00D64FC2"/>
    <w:rsid w:val="00D6519C"/>
    <w:rsid w:val="00D6533A"/>
    <w:rsid w:val="00D6535D"/>
    <w:rsid w:val="00D654DF"/>
    <w:rsid w:val="00D6583B"/>
    <w:rsid w:val="00D65945"/>
    <w:rsid w:val="00D65B3F"/>
    <w:rsid w:val="00D6630A"/>
    <w:rsid w:val="00D66509"/>
    <w:rsid w:val="00D6681D"/>
    <w:rsid w:val="00D6692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B51"/>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B29"/>
    <w:rsid w:val="00DB5CA6"/>
    <w:rsid w:val="00DB67E5"/>
    <w:rsid w:val="00DB6BED"/>
    <w:rsid w:val="00DB6D0C"/>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976"/>
    <w:rsid w:val="00DC1B37"/>
    <w:rsid w:val="00DC2075"/>
    <w:rsid w:val="00DC22AB"/>
    <w:rsid w:val="00DC2AAF"/>
    <w:rsid w:val="00DC2AF7"/>
    <w:rsid w:val="00DC3025"/>
    <w:rsid w:val="00DC3078"/>
    <w:rsid w:val="00DC3344"/>
    <w:rsid w:val="00DC33D1"/>
    <w:rsid w:val="00DC3430"/>
    <w:rsid w:val="00DC39FD"/>
    <w:rsid w:val="00DC3F33"/>
    <w:rsid w:val="00DC4299"/>
    <w:rsid w:val="00DC452F"/>
    <w:rsid w:val="00DC4711"/>
    <w:rsid w:val="00DC4B43"/>
    <w:rsid w:val="00DC53F2"/>
    <w:rsid w:val="00DC5A66"/>
    <w:rsid w:val="00DC627F"/>
    <w:rsid w:val="00DC6448"/>
    <w:rsid w:val="00DC689B"/>
    <w:rsid w:val="00DC6E39"/>
    <w:rsid w:val="00DC6E70"/>
    <w:rsid w:val="00DC6E90"/>
    <w:rsid w:val="00DC722E"/>
    <w:rsid w:val="00DC730D"/>
    <w:rsid w:val="00DC7338"/>
    <w:rsid w:val="00DC7603"/>
    <w:rsid w:val="00DC7E96"/>
    <w:rsid w:val="00DD0178"/>
    <w:rsid w:val="00DD0233"/>
    <w:rsid w:val="00DD0276"/>
    <w:rsid w:val="00DD02DC"/>
    <w:rsid w:val="00DD049D"/>
    <w:rsid w:val="00DD04CD"/>
    <w:rsid w:val="00DD1070"/>
    <w:rsid w:val="00DD1479"/>
    <w:rsid w:val="00DD176D"/>
    <w:rsid w:val="00DD1C86"/>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D79"/>
    <w:rsid w:val="00DD5E36"/>
    <w:rsid w:val="00DD619E"/>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6D77"/>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1F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BCA"/>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184"/>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1EAA"/>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461"/>
    <w:rsid w:val="00E31583"/>
    <w:rsid w:val="00E31607"/>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169"/>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C6C"/>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028"/>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9"/>
    <w:rsid w:val="00ED013C"/>
    <w:rsid w:val="00ED095D"/>
    <w:rsid w:val="00ED0FF6"/>
    <w:rsid w:val="00ED121E"/>
    <w:rsid w:val="00ED13A1"/>
    <w:rsid w:val="00ED1455"/>
    <w:rsid w:val="00ED189B"/>
    <w:rsid w:val="00ED1966"/>
    <w:rsid w:val="00ED1A01"/>
    <w:rsid w:val="00ED1AF8"/>
    <w:rsid w:val="00ED1E95"/>
    <w:rsid w:val="00ED22E0"/>
    <w:rsid w:val="00ED2A73"/>
    <w:rsid w:val="00ED2DF5"/>
    <w:rsid w:val="00ED306B"/>
    <w:rsid w:val="00ED384D"/>
    <w:rsid w:val="00ED3B58"/>
    <w:rsid w:val="00ED3EA6"/>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49B"/>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C5B"/>
    <w:rsid w:val="00F07E7C"/>
    <w:rsid w:val="00F07F10"/>
    <w:rsid w:val="00F10305"/>
    <w:rsid w:val="00F1047E"/>
    <w:rsid w:val="00F109BF"/>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E97"/>
    <w:rsid w:val="00F14F45"/>
    <w:rsid w:val="00F14FE0"/>
    <w:rsid w:val="00F15823"/>
    <w:rsid w:val="00F159E5"/>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78E"/>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8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137"/>
    <w:rsid w:val="00F53AA8"/>
    <w:rsid w:val="00F53B61"/>
    <w:rsid w:val="00F53CC2"/>
    <w:rsid w:val="00F54202"/>
    <w:rsid w:val="00F547AE"/>
    <w:rsid w:val="00F54871"/>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77F"/>
    <w:rsid w:val="00F61E18"/>
    <w:rsid w:val="00F62B72"/>
    <w:rsid w:val="00F632B2"/>
    <w:rsid w:val="00F6391D"/>
    <w:rsid w:val="00F6420B"/>
    <w:rsid w:val="00F642BD"/>
    <w:rsid w:val="00F647DE"/>
    <w:rsid w:val="00F64C59"/>
    <w:rsid w:val="00F64DE5"/>
    <w:rsid w:val="00F65221"/>
    <w:rsid w:val="00F65BD1"/>
    <w:rsid w:val="00F65CEC"/>
    <w:rsid w:val="00F65D29"/>
    <w:rsid w:val="00F66C31"/>
    <w:rsid w:val="00F67186"/>
    <w:rsid w:val="00F672AB"/>
    <w:rsid w:val="00F672D5"/>
    <w:rsid w:val="00F67396"/>
    <w:rsid w:val="00F673A1"/>
    <w:rsid w:val="00F673B3"/>
    <w:rsid w:val="00F6750B"/>
    <w:rsid w:val="00F67956"/>
    <w:rsid w:val="00F67A2D"/>
    <w:rsid w:val="00F7014A"/>
    <w:rsid w:val="00F706F3"/>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0D4"/>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C7C"/>
    <w:rsid w:val="00FA1E76"/>
    <w:rsid w:val="00FA1F4F"/>
    <w:rsid w:val="00FA2001"/>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AB6"/>
    <w:rsid w:val="00FB3EAD"/>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3A2"/>
    <w:rsid w:val="00FE7B7F"/>
    <w:rsid w:val="00FE7C06"/>
    <w:rsid w:val="00FF03AE"/>
    <w:rsid w:val="00FF03C1"/>
    <w:rsid w:val="00FF0409"/>
    <w:rsid w:val="00FF097B"/>
    <w:rsid w:val="00FF0B26"/>
    <w:rsid w:val="00FF1021"/>
    <w:rsid w:val="00FF1246"/>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57886</TotalTime>
  <Pages>23</Pages>
  <Words>8060</Words>
  <Characters>45948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3958</cp:revision>
  <cp:lastPrinted>2023-02-09T14:52:00Z</cp:lastPrinted>
  <dcterms:created xsi:type="dcterms:W3CDTF">2021-01-28T00:16:00Z</dcterms:created>
  <dcterms:modified xsi:type="dcterms:W3CDTF">2023-02-09T15:28:00Z</dcterms:modified>
</cp:coreProperties>
</file>