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2E0" w:rsidRPr="00EA42E0" w:rsidRDefault="00EA42E0" w:rsidP="00EA42E0">
      <w:pPr>
        <w:shd w:val="clear" w:color="auto" w:fill="FFFFFF"/>
        <w:rPr>
          <w:rFonts w:ascii="Arial" w:eastAsia="Times New Roman" w:hAnsi="Arial" w:cs="Arial"/>
          <w:color w:val="222222"/>
        </w:rPr>
      </w:pPr>
      <w:r w:rsidRPr="00EA42E0">
        <w:rPr>
          <w:rFonts w:ascii="Arial" w:eastAsia="Times New Roman" w:hAnsi="Arial" w:cs="Arial"/>
          <w:color w:val="222222"/>
        </w:rPr>
        <w:t>---------- Forwarded message ---------</w:t>
      </w:r>
      <w:r w:rsidRPr="00EA42E0">
        <w:rPr>
          <w:rFonts w:ascii="Arial" w:eastAsia="Times New Roman" w:hAnsi="Arial" w:cs="Arial"/>
          <w:color w:val="222222"/>
        </w:rPr>
        <w:br/>
        <w:t>From: </w:t>
      </w:r>
      <w:proofErr w:type="spellStart"/>
      <w:r w:rsidRPr="00EA42E0">
        <w:rPr>
          <w:rFonts w:ascii="Arial" w:eastAsia="Times New Roman" w:hAnsi="Arial" w:cs="Arial"/>
          <w:b/>
          <w:bCs/>
          <w:color w:val="222222"/>
        </w:rPr>
        <w:t>Menta</w:t>
      </w:r>
      <w:proofErr w:type="spellEnd"/>
      <w:r w:rsidRPr="00EA42E0">
        <w:rPr>
          <w:rFonts w:ascii="Arial" w:eastAsia="Times New Roman" w:hAnsi="Arial" w:cs="Arial"/>
          <w:b/>
          <w:bCs/>
          <w:color w:val="222222"/>
        </w:rPr>
        <w:t>, Anne Marie</w:t>
      </w:r>
      <w:r w:rsidRPr="00EA42E0">
        <w:rPr>
          <w:rFonts w:ascii="Arial" w:eastAsia="Times New Roman" w:hAnsi="Arial" w:cs="Arial"/>
          <w:color w:val="222222"/>
        </w:rPr>
        <w:t> &lt;annemarie.menta@yale.edu&gt;</w:t>
      </w:r>
      <w:r w:rsidRPr="00EA42E0">
        <w:rPr>
          <w:rFonts w:ascii="Arial" w:eastAsia="Times New Roman" w:hAnsi="Arial" w:cs="Arial"/>
          <w:color w:val="222222"/>
        </w:rPr>
        <w:br/>
        <w:t>Date: Tue, Sep 2, 2014 at 1:30 PM</w:t>
      </w:r>
      <w:r w:rsidRPr="00EA42E0">
        <w:rPr>
          <w:rFonts w:ascii="Arial" w:eastAsia="Times New Roman" w:hAnsi="Arial" w:cs="Arial"/>
          <w:color w:val="222222"/>
        </w:rPr>
        <w:br/>
        <w:t>Subject: RE: permissions questions and a stray digitization order</w:t>
      </w:r>
      <w:r w:rsidRPr="00EA42E0">
        <w:rPr>
          <w:rFonts w:ascii="Arial" w:eastAsia="Times New Roman" w:hAnsi="Arial" w:cs="Arial"/>
          <w:color w:val="222222"/>
        </w:rPr>
        <w:br/>
        <w:t>To: David Hanson &lt;dhanson@selu.edu&gt;</w:t>
      </w:r>
    </w:p>
    <w:p w:rsidR="00EA42E0" w:rsidRPr="00EA42E0" w:rsidRDefault="00EA42E0" w:rsidP="00EA42E0">
      <w:pPr>
        <w:rPr>
          <w:rFonts w:ascii="Times New Roman" w:eastAsia="Times New Roman" w:hAnsi="Times New Roman" w:cs="Times New Roman"/>
        </w:rPr>
      </w:pPr>
      <w:r w:rsidRPr="00EA42E0">
        <w:rPr>
          <w:rFonts w:ascii="Arial" w:eastAsia="Times New Roman" w:hAnsi="Arial" w:cs="Arial"/>
          <w:color w:val="222222"/>
        </w:rPr>
        <w:br/>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Dear Professor Hanson,</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xml:space="preserve">Hello to you and thanks for the reminder; I believe I was on vacation when this came in. You are correct in using the </w:t>
      </w:r>
      <w:proofErr w:type="spellStart"/>
      <w:r w:rsidRPr="00EA42E0">
        <w:rPr>
          <w:rFonts w:ascii="Calibri" w:eastAsia="Times New Roman" w:hAnsi="Calibri" w:cs="Calibri"/>
          <w:color w:val="000000"/>
          <w:sz w:val="22"/>
          <w:szCs w:val="22"/>
        </w:rPr>
        <w:t>Beinecke</w:t>
      </w:r>
      <w:proofErr w:type="spellEnd"/>
      <w:r w:rsidRPr="00EA42E0">
        <w:rPr>
          <w:rFonts w:ascii="Calibri" w:eastAsia="Times New Roman" w:hAnsi="Calibri" w:cs="Calibri"/>
          <w:color w:val="000000"/>
          <w:sz w:val="22"/>
          <w:szCs w:val="22"/>
        </w:rPr>
        <w:t xml:space="preserve"> credit line and it should be as follows</w:t>
      </w:r>
      <w:r w:rsidRPr="00EA42E0">
        <w:rPr>
          <w:rFonts w:ascii="Calibri" w:eastAsia="Times New Roman" w:hAnsi="Calibri" w:cs="Calibri"/>
          <w:color w:val="1F497D"/>
          <w:sz w:val="22"/>
          <w:szCs w:val="22"/>
        </w:rPr>
        <w:t>:</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1F497D"/>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xml:space="preserve">John Ruskin Collection, General Collection, </w:t>
      </w:r>
      <w:proofErr w:type="spellStart"/>
      <w:r w:rsidRPr="00EA42E0">
        <w:rPr>
          <w:rFonts w:ascii="Calibri" w:eastAsia="Times New Roman" w:hAnsi="Calibri" w:cs="Calibri"/>
          <w:color w:val="000000"/>
          <w:sz w:val="22"/>
          <w:szCs w:val="22"/>
        </w:rPr>
        <w:t>Beinecke</w:t>
      </w:r>
      <w:proofErr w:type="spellEnd"/>
      <w:r w:rsidRPr="00EA42E0">
        <w:rPr>
          <w:rFonts w:ascii="Calibri" w:eastAsia="Times New Roman" w:hAnsi="Calibri" w:cs="Calibri"/>
          <w:color w:val="000000"/>
          <w:sz w:val="22"/>
          <w:szCs w:val="22"/>
        </w:rPr>
        <w:t xml:space="preserve"> Rare Book and Manuscript Library, Yale University.</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You might also like to know that we have given the collection a call number now as well and that is GEN MSS 1168. Here is the link to the Finding Aid for the collection:</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EA42E0" w:rsidRPr="00EA42E0" w:rsidRDefault="00EA42E0" w:rsidP="00EA42E0">
      <w:pPr>
        <w:shd w:val="clear" w:color="auto" w:fill="FFFFFF"/>
        <w:rPr>
          <w:rFonts w:ascii="Arial" w:eastAsia="Times New Roman" w:hAnsi="Arial" w:cs="Arial"/>
          <w:color w:val="222222"/>
        </w:rPr>
      </w:pPr>
      <w:hyperlink r:id="rId4" w:tgtFrame="_blank" w:history="1">
        <w:r w:rsidRPr="00EA42E0">
          <w:rPr>
            <w:rFonts w:ascii="Calibri" w:eastAsia="Times New Roman" w:hAnsi="Calibri" w:cs="Calibri"/>
            <w:color w:val="1155CC"/>
            <w:sz w:val="22"/>
            <w:szCs w:val="22"/>
            <w:u w:val="single"/>
          </w:rPr>
          <w:t>http://hdl.handle.net/10079/fa/beinecke.ruskin</w:t>
        </w:r>
      </w:hyperlink>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I’ll probably have to do a little searching to see which box contains “</w:t>
      </w:r>
      <w:r w:rsidRPr="00EA42E0">
        <w:rPr>
          <w:rFonts w:ascii="Calibri" w:eastAsia="Times New Roman" w:hAnsi="Calibri" w:cs="Calibri"/>
          <w:color w:val="222222"/>
          <w:sz w:val="22"/>
          <w:szCs w:val="22"/>
        </w:rPr>
        <w:t>Calais” but I am sure I can find it and have the scans done for you. It looks like it  may be in box 31. I’ll let you know how many pages it  appears to be once I locate it.</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222222"/>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222222"/>
          <w:sz w:val="22"/>
          <w:szCs w:val="22"/>
        </w:rPr>
        <w:t>Best to you and your project.</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222222"/>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Sincerely,</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xml:space="preserve">Anne Marie </w:t>
      </w:r>
      <w:proofErr w:type="spellStart"/>
      <w:r w:rsidRPr="00EA42E0">
        <w:rPr>
          <w:rFonts w:ascii="Calibri" w:eastAsia="Times New Roman" w:hAnsi="Calibri" w:cs="Calibri"/>
          <w:color w:val="000000"/>
          <w:sz w:val="22"/>
          <w:szCs w:val="22"/>
        </w:rPr>
        <w:t>Menta</w:t>
      </w:r>
      <w:proofErr w:type="spellEnd"/>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Reproductions Coordinator</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Access Services</w:t>
      </w:r>
    </w:p>
    <w:p w:rsidR="00EA42E0" w:rsidRPr="00EA42E0" w:rsidRDefault="00EA42E0" w:rsidP="00EA42E0">
      <w:pPr>
        <w:shd w:val="clear" w:color="auto" w:fill="FFFFFF"/>
        <w:rPr>
          <w:rFonts w:ascii="Arial" w:eastAsia="Times New Roman" w:hAnsi="Arial" w:cs="Arial"/>
          <w:color w:val="222222"/>
        </w:rPr>
      </w:pPr>
      <w:proofErr w:type="spellStart"/>
      <w:r w:rsidRPr="00EA42E0">
        <w:rPr>
          <w:rFonts w:ascii="Calibri" w:eastAsia="Times New Roman" w:hAnsi="Calibri" w:cs="Calibri"/>
          <w:color w:val="000000"/>
          <w:sz w:val="22"/>
          <w:szCs w:val="22"/>
        </w:rPr>
        <w:t>Beinecke</w:t>
      </w:r>
      <w:proofErr w:type="spellEnd"/>
      <w:r w:rsidRPr="00EA42E0">
        <w:rPr>
          <w:rFonts w:ascii="Calibri" w:eastAsia="Times New Roman" w:hAnsi="Calibri" w:cs="Calibri"/>
          <w:color w:val="000000"/>
          <w:sz w:val="22"/>
          <w:szCs w:val="22"/>
        </w:rPr>
        <w:t xml:space="preserve"> Rare Book and Manuscript Library</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PO Box 208240</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New Haven, CT 06520</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USA</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Phone 203-432-7967 E-mail </w:t>
      </w:r>
      <w:hyperlink r:id="rId5" w:tgtFrame="_blank" w:history="1">
        <w:r w:rsidRPr="00EA42E0">
          <w:rPr>
            <w:rFonts w:ascii="Calibri" w:eastAsia="Times New Roman" w:hAnsi="Calibri" w:cs="Calibri"/>
            <w:color w:val="000000"/>
            <w:sz w:val="22"/>
            <w:szCs w:val="22"/>
            <w:u w:val="single"/>
          </w:rPr>
          <w:t>annemarie.menta@yale.edu</w:t>
        </w:r>
      </w:hyperlink>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xml:space="preserve">The </w:t>
      </w:r>
      <w:proofErr w:type="spellStart"/>
      <w:r w:rsidRPr="00EA42E0">
        <w:rPr>
          <w:rFonts w:ascii="Calibri" w:eastAsia="Times New Roman" w:hAnsi="Calibri" w:cs="Calibri"/>
          <w:color w:val="000000"/>
          <w:sz w:val="22"/>
          <w:szCs w:val="22"/>
        </w:rPr>
        <w:t>Beinecke</w:t>
      </w:r>
      <w:proofErr w:type="spellEnd"/>
      <w:r w:rsidRPr="00EA42E0">
        <w:rPr>
          <w:rFonts w:ascii="Calibri" w:eastAsia="Times New Roman" w:hAnsi="Calibri" w:cs="Calibri"/>
          <w:color w:val="000000"/>
          <w:sz w:val="22"/>
          <w:szCs w:val="22"/>
        </w:rPr>
        <w:t xml:space="preserve"> Rare Book &amp; Manuscript Library will close for a major renovation in May 2015, reopening in August 2016.  We will maintain a reading room in Sterling Memorial Library during this time, but access to various collections will be limited as early as April 2014 while we prepare for closure. For details, please visit  our renovation website </w:t>
      </w:r>
      <w:hyperlink r:id="rId6" w:tgtFrame="_blank" w:history="1">
        <w:r w:rsidRPr="00EA42E0">
          <w:rPr>
            <w:rFonts w:ascii="Calibri" w:eastAsia="Times New Roman" w:hAnsi="Calibri" w:cs="Calibri"/>
            <w:color w:val="000000"/>
            <w:sz w:val="22"/>
            <w:szCs w:val="22"/>
            <w:u w:val="single"/>
          </w:rPr>
          <w:t>http://beineckelibraryrenovation.yale.edu/</w:t>
        </w:r>
      </w:hyperlink>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EA42E0" w:rsidRPr="00EA42E0" w:rsidRDefault="00EA42E0" w:rsidP="00EA42E0">
      <w:pPr>
        <w:shd w:val="clear" w:color="auto" w:fill="FFFFFF"/>
        <w:rPr>
          <w:rFonts w:ascii="Arial" w:eastAsia="Times New Roman" w:hAnsi="Arial" w:cs="Arial"/>
          <w:color w:val="222222"/>
        </w:rPr>
      </w:pPr>
      <w:r w:rsidRPr="00EA42E0">
        <w:rPr>
          <w:rFonts w:ascii="Calibri" w:eastAsia="Times New Roman" w:hAnsi="Calibri" w:cs="Calibri"/>
          <w:color w:val="000000"/>
          <w:sz w:val="22"/>
          <w:szCs w:val="22"/>
        </w:rPr>
        <w:t> </w:t>
      </w:r>
    </w:p>
    <w:p w:rsidR="00CB59D7" w:rsidRDefault="00EA42E0">
      <w:bookmarkStart w:id="0" w:name="_GoBack"/>
      <w:bookmarkEnd w:id="0"/>
    </w:p>
    <w:sectPr w:rsidR="00CB59D7" w:rsidSect="00CF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E0"/>
    <w:rsid w:val="00237F80"/>
    <w:rsid w:val="00A543F3"/>
    <w:rsid w:val="00CF09FF"/>
    <w:rsid w:val="00E97B2A"/>
    <w:rsid w:val="00EA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9B594"/>
  <w14:defaultImageDpi w14:val="32767"/>
  <w15:chartTrackingRefBased/>
  <w15:docId w15:val="{04012177-729A-704A-959E-0A9215E5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42E0"/>
    <w:rPr>
      <w:b/>
      <w:bCs/>
    </w:rPr>
  </w:style>
  <w:style w:type="character" w:styleId="Hyperlink">
    <w:name w:val="Hyperlink"/>
    <w:basedOn w:val="DefaultParagraphFont"/>
    <w:uiPriority w:val="99"/>
    <w:semiHidden/>
    <w:unhideWhenUsed/>
    <w:rsid w:val="00EA4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502210">
      <w:bodyDiv w:val="1"/>
      <w:marLeft w:val="0"/>
      <w:marRight w:val="0"/>
      <w:marTop w:val="0"/>
      <w:marBottom w:val="0"/>
      <w:divBdr>
        <w:top w:val="none" w:sz="0" w:space="0" w:color="auto"/>
        <w:left w:val="none" w:sz="0" w:space="0" w:color="auto"/>
        <w:bottom w:val="none" w:sz="0" w:space="0" w:color="auto"/>
        <w:right w:val="none" w:sz="0" w:space="0" w:color="auto"/>
      </w:divBdr>
      <w:divsChild>
        <w:div w:id="886069981">
          <w:marLeft w:val="0"/>
          <w:marRight w:val="0"/>
          <w:marTop w:val="0"/>
          <w:marBottom w:val="0"/>
          <w:divBdr>
            <w:top w:val="none" w:sz="0" w:space="0" w:color="auto"/>
            <w:left w:val="none" w:sz="0" w:space="0" w:color="auto"/>
            <w:bottom w:val="none" w:sz="0" w:space="0" w:color="auto"/>
            <w:right w:val="none" w:sz="0" w:space="0" w:color="auto"/>
          </w:divBdr>
        </w:div>
        <w:div w:id="1622030687">
          <w:marLeft w:val="0"/>
          <w:marRight w:val="0"/>
          <w:marTop w:val="0"/>
          <w:marBottom w:val="0"/>
          <w:divBdr>
            <w:top w:val="none" w:sz="0" w:space="0" w:color="auto"/>
            <w:left w:val="none" w:sz="0" w:space="0" w:color="auto"/>
            <w:bottom w:val="none" w:sz="0" w:space="0" w:color="auto"/>
            <w:right w:val="none" w:sz="0" w:space="0" w:color="auto"/>
          </w:divBdr>
          <w:divsChild>
            <w:div w:id="16428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ineckelibraryrenovation.yale.edu/" TargetMode="External"/><Relationship Id="rId5" Type="http://schemas.openxmlformats.org/officeDocument/2006/relationships/hyperlink" Target="mailto:annemarie.menta@yale.edu" TargetMode="External"/><Relationship Id="rId4" Type="http://schemas.openxmlformats.org/officeDocument/2006/relationships/hyperlink" Target="http://hdl.handle.net/10079/fa/beinecke.rus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Hanson</dc:creator>
  <cp:keywords/>
  <dc:description/>
  <cp:lastModifiedBy>David Hanson</cp:lastModifiedBy>
  <cp:revision>1</cp:revision>
  <dcterms:created xsi:type="dcterms:W3CDTF">2019-05-11T03:08:00Z</dcterms:created>
  <dcterms:modified xsi:type="dcterms:W3CDTF">2019-05-11T03:09:00Z</dcterms:modified>
</cp:coreProperties>
</file>