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E5" w:rsidRDefault="009842E5" w:rsidP="009842E5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162. “</w:t>
      </w:r>
      <w:bookmarkStart w:id="0" w:name="_GoBack"/>
      <w:r>
        <w:rPr>
          <w:rFonts w:ascii="Courier New" w:hAnsi="Courier New" w:cs="Courier New"/>
          <w:sz w:val="22"/>
        </w:rPr>
        <w:t>The mountain breeze it is sunk to sleep</w:t>
      </w:r>
      <w:bookmarkEnd w:id="0"/>
      <w:r>
        <w:rPr>
          <w:rFonts w:ascii="Courier New" w:hAnsi="Courier New" w:cs="Courier New"/>
          <w:sz w:val="22"/>
        </w:rPr>
        <w:t>,” spring, MS VIII. Unpublished.</w:t>
      </w:r>
    </w:p>
    <w:p w:rsidR="009842E5" w:rsidRDefault="009842E5" w:rsidP="009842E5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Two-stanza descriptive poem about a mountain ruin, dated by position following no. 161.</w:t>
      </w:r>
    </w:p>
    <w:p w:rsidR="00CD2009" w:rsidRDefault="00CD2009"/>
    <w:sectPr w:rsidR="00CD2009" w:rsidSect="004F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E5"/>
    <w:rsid w:val="004F1C2A"/>
    <w:rsid w:val="009842E5"/>
    <w:rsid w:val="00C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2E5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2E5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2014-10-27T20:55:00Z</dcterms:created>
  <dcterms:modified xsi:type="dcterms:W3CDTF">2014-10-27T20:56:00Z</dcterms:modified>
</cp:coreProperties>
</file>