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EF6" w:rsidRPr="00DA1EF6" w:rsidRDefault="00DA1EF6" w:rsidP="00DA1EF6">
      <w:pPr>
        <w:ind w:left="-5"/>
        <w:jc w:val="center"/>
        <w:rPr>
          <w:rFonts w:cs="Aharoni"/>
          <w:color w:val="FF0000"/>
          <w:sz w:val="40"/>
          <w:szCs w:val="40"/>
        </w:rPr>
      </w:pPr>
      <w:r w:rsidRPr="00DA1EF6">
        <w:rPr>
          <w:rFonts w:cs="Aharoni"/>
          <w:color w:val="FF0000"/>
          <w:sz w:val="40"/>
          <w:szCs w:val="40"/>
        </w:rPr>
        <w:t>COMING SEPTEMBER 15, 2017</w:t>
      </w:r>
    </w:p>
    <w:p w:rsidR="00522ECD" w:rsidRDefault="00522ECD" w:rsidP="00A847CD">
      <w:pPr>
        <w:pStyle w:val="Heading1"/>
      </w:pPr>
      <w:r>
        <w:t xml:space="preserve">A </w:t>
      </w:r>
      <w:r w:rsidR="00DA1EF6">
        <w:t xml:space="preserve">Software </w:t>
      </w:r>
      <w:r>
        <w:t>Toolkit for Data Management</w:t>
      </w:r>
    </w:p>
    <w:p w:rsidR="00DA1EF6" w:rsidRDefault="00A847CD" w:rsidP="00DA1EF6">
      <w:pPr>
        <w:ind w:left="-5"/>
        <w:rPr>
          <w:rFonts w:cs="Aharoni"/>
          <w:color w:val="FF0000"/>
        </w:rPr>
      </w:pPr>
      <w:r>
        <w:t>Authors: Kim Chantala, Jean Robinson, Helen Smith</w:t>
      </w:r>
      <w:r w:rsidR="00DA1EF6">
        <w:t>, RTI International</w:t>
      </w:r>
      <w:r w:rsidR="00DA1EF6" w:rsidRPr="00DA1EF6">
        <w:rPr>
          <w:rFonts w:cs="Aharoni"/>
          <w:color w:val="FF0000"/>
        </w:rPr>
        <w:t xml:space="preserve"> </w:t>
      </w:r>
    </w:p>
    <w:p w:rsidR="0031463C" w:rsidRDefault="0031463C" w:rsidP="0031463C">
      <w:pPr>
        <w:pStyle w:val="Heading2"/>
      </w:pPr>
      <w:r>
        <w:t>Abstract</w:t>
      </w:r>
    </w:p>
    <w:p w:rsidR="0031463C" w:rsidRDefault="003265E8" w:rsidP="003265E8">
      <w:pPr>
        <w:ind w:left="-5"/>
      </w:pPr>
      <w:r>
        <w:t xml:space="preserve">We have developed a suite of data tools </w:t>
      </w:r>
      <w:r w:rsidR="009D7678">
        <w:t xml:space="preserve">with the SAS language </w:t>
      </w:r>
      <w:r>
        <w:t xml:space="preserve">to </w:t>
      </w:r>
      <w:r w:rsidR="0041655D">
        <w:t xml:space="preserve">help </w:t>
      </w:r>
      <w:r>
        <w:t xml:space="preserve">keep data preparation on schedule and within budget.  This toolkit provides a remarkably easy, low-cost way to create codebooks, master lists of SAS data sets for a project, reports of variables needing special investigation, and data crosswalks </w:t>
      </w:r>
      <w:r w:rsidR="0041655D">
        <w:t>showing</w:t>
      </w:r>
      <w:r>
        <w:t xml:space="preserve"> the relationship of variables across datasets.   Traditionally, these documents are produced at the end of a project with a great deal of programming or are manually produced, but our tools allow the programmer to seamlessly create these documents at any time during the data preparation task.  We have found that producing these documents early in data collection improves data quality and communication between the data collection team and client. This toolkit provides a comprehensive way to document and review not only datasets you create, but also datasets that you receive, especially if they do not have good documentation.  </w:t>
      </w:r>
    </w:p>
    <w:p w:rsidR="00DA1EF6" w:rsidRDefault="00DA1EF6" w:rsidP="003265E8">
      <w:pPr>
        <w:ind w:left="-5"/>
      </w:pPr>
      <w:bookmarkStart w:id="0" w:name="_GoBack"/>
      <w:bookmarkEnd w:id="0"/>
    </w:p>
    <w:p w:rsidR="00DA1EF6" w:rsidRPr="00DA1EF6" w:rsidRDefault="00DA1EF6">
      <w:pPr>
        <w:ind w:left="-5"/>
        <w:rPr>
          <w:rFonts w:cs="Aharoni"/>
          <w:color w:val="FF0000"/>
        </w:rPr>
      </w:pPr>
    </w:p>
    <w:sectPr w:rsidR="00DA1EF6" w:rsidRPr="00DA1EF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1EF6" w:rsidRDefault="00DA1EF6" w:rsidP="00DA1EF6">
      <w:pPr>
        <w:spacing w:after="0" w:line="240" w:lineRule="auto"/>
      </w:pPr>
      <w:r>
        <w:separator/>
      </w:r>
    </w:p>
  </w:endnote>
  <w:endnote w:type="continuationSeparator" w:id="0">
    <w:p w:rsidR="00DA1EF6" w:rsidRDefault="00DA1EF6" w:rsidP="00DA1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EF6" w:rsidRDefault="00DA1E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EF6" w:rsidRDefault="00DA1EF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EF6" w:rsidRDefault="00DA1E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1EF6" w:rsidRDefault="00DA1EF6" w:rsidP="00DA1EF6">
      <w:pPr>
        <w:spacing w:after="0" w:line="240" w:lineRule="auto"/>
      </w:pPr>
      <w:r>
        <w:separator/>
      </w:r>
    </w:p>
  </w:footnote>
  <w:footnote w:type="continuationSeparator" w:id="0">
    <w:p w:rsidR="00DA1EF6" w:rsidRDefault="00DA1EF6" w:rsidP="00DA1E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EF6" w:rsidRDefault="00DA1EF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EF6" w:rsidRDefault="00DA1EF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EF6" w:rsidRDefault="00DA1E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63C"/>
    <w:rsid w:val="000E26C9"/>
    <w:rsid w:val="0031463C"/>
    <w:rsid w:val="003265E8"/>
    <w:rsid w:val="0041655D"/>
    <w:rsid w:val="004D5E68"/>
    <w:rsid w:val="00522ECD"/>
    <w:rsid w:val="008C6CB3"/>
    <w:rsid w:val="009D7678"/>
    <w:rsid w:val="00A847CD"/>
    <w:rsid w:val="00AD6FEA"/>
    <w:rsid w:val="00C528DE"/>
    <w:rsid w:val="00DA1EF6"/>
    <w:rsid w:val="00E12490"/>
    <w:rsid w:val="00FC7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E60FE9A6-9347-4071-B741-13DA123E7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63C"/>
  </w:style>
  <w:style w:type="paragraph" w:styleId="Heading1">
    <w:name w:val="heading 1"/>
    <w:basedOn w:val="Normal"/>
    <w:next w:val="Normal"/>
    <w:link w:val="Heading1Char"/>
    <w:uiPriority w:val="9"/>
    <w:qFormat/>
    <w:rsid w:val="00A847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463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1463C"/>
    <w:rPr>
      <w:color w:val="0563C1" w:themeColor="hyperlink"/>
      <w:u w:val="single"/>
    </w:rPr>
  </w:style>
  <w:style w:type="character" w:styleId="Emphasis">
    <w:name w:val="Emphasis"/>
    <w:basedOn w:val="DefaultParagraphFont"/>
    <w:uiPriority w:val="20"/>
    <w:qFormat/>
    <w:rsid w:val="0031463C"/>
    <w:rPr>
      <w:i/>
      <w:iCs/>
    </w:rPr>
  </w:style>
  <w:style w:type="character" w:styleId="Strong">
    <w:name w:val="Strong"/>
    <w:basedOn w:val="DefaultParagraphFont"/>
    <w:uiPriority w:val="22"/>
    <w:qFormat/>
    <w:rsid w:val="0031463C"/>
    <w:rPr>
      <w:b/>
      <w:bCs/>
    </w:rPr>
  </w:style>
  <w:style w:type="paragraph" w:styleId="NormalWeb">
    <w:name w:val="Normal (Web)"/>
    <w:basedOn w:val="Normal"/>
    <w:uiPriority w:val="99"/>
    <w:semiHidden/>
    <w:unhideWhenUsed/>
    <w:rsid w:val="0031463C"/>
    <w:pPr>
      <w:spacing w:after="480" w:line="36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847CD"/>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A847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47CD"/>
    <w:rPr>
      <w:rFonts w:ascii="Segoe UI" w:hAnsi="Segoe UI" w:cs="Segoe UI"/>
      <w:sz w:val="18"/>
      <w:szCs w:val="18"/>
    </w:rPr>
  </w:style>
  <w:style w:type="paragraph" w:styleId="Header">
    <w:name w:val="header"/>
    <w:basedOn w:val="Normal"/>
    <w:link w:val="HeaderChar"/>
    <w:uiPriority w:val="99"/>
    <w:unhideWhenUsed/>
    <w:rsid w:val="00DA1E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EF6"/>
  </w:style>
  <w:style w:type="paragraph" w:styleId="Footer">
    <w:name w:val="footer"/>
    <w:basedOn w:val="Normal"/>
    <w:link w:val="FooterChar"/>
    <w:uiPriority w:val="99"/>
    <w:unhideWhenUsed/>
    <w:rsid w:val="00DA1E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040958">
      <w:bodyDiv w:val="1"/>
      <w:marLeft w:val="0"/>
      <w:marRight w:val="0"/>
      <w:marTop w:val="0"/>
      <w:marBottom w:val="0"/>
      <w:divBdr>
        <w:top w:val="none" w:sz="0" w:space="0" w:color="auto"/>
        <w:left w:val="none" w:sz="0" w:space="0" w:color="auto"/>
        <w:bottom w:val="none" w:sz="0" w:space="0" w:color="auto"/>
        <w:right w:val="none" w:sz="0" w:space="0" w:color="auto"/>
      </w:divBdr>
      <w:divsChild>
        <w:div w:id="1453790971">
          <w:marLeft w:val="0"/>
          <w:marRight w:val="0"/>
          <w:marTop w:val="0"/>
          <w:marBottom w:val="0"/>
          <w:divBdr>
            <w:top w:val="none" w:sz="0" w:space="0" w:color="auto"/>
            <w:left w:val="none" w:sz="0" w:space="0" w:color="auto"/>
            <w:bottom w:val="none" w:sz="0" w:space="0" w:color="auto"/>
            <w:right w:val="none" w:sz="0" w:space="0" w:color="auto"/>
          </w:divBdr>
          <w:divsChild>
            <w:div w:id="1506239901">
              <w:marLeft w:val="0"/>
              <w:marRight w:val="0"/>
              <w:marTop w:val="0"/>
              <w:marBottom w:val="0"/>
              <w:divBdr>
                <w:top w:val="none" w:sz="0" w:space="0" w:color="auto"/>
                <w:left w:val="none" w:sz="0" w:space="0" w:color="auto"/>
                <w:bottom w:val="none" w:sz="0" w:space="0" w:color="auto"/>
                <w:right w:val="none" w:sz="0" w:space="0" w:color="auto"/>
              </w:divBdr>
              <w:divsChild>
                <w:div w:id="1778258968">
                  <w:marLeft w:val="0"/>
                  <w:marRight w:val="0"/>
                  <w:marTop w:val="0"/>
                  <w:marBottom w:val="0"/>
                  <w:divBdr>
                    <w:top w:val="none" w:sz="0" w:space="0" w:color="auto"/>
                    <w:left w:val="none" w:sz="0" w:space="0" w:color="auto"/>
                    <w:bottom w:val="none" w:sz="0" w:space="0" w:color="auto"/>
                    <w:right w:val="none" w:sz="0" w:space="0" w:color="auto"/>
                  </w:divBdr>
                  <w:divsChild>
                    <w:div w:id="203182198">
                      <w:marLeft w:val="0"/>
                      <w:marRight w:val="0"/>
                      <w:marTop w:val="0"/>
                      <w:marBottom w:val="0"/>
                      <w:divBdr>
                        <w:top w:val="none" w:sz="0" w:space="0" w:color="auto"/>
                        <w:left w:val="none" w:sz="0" w:space="0" w:color="auto"/>
                        <w:bottom w:val="none" w:sz="0" w:space="0" w:color="auto"/>
                        <w:right w:val="none" w:sz="0" w:space="0" w:color="auto"/>
                      </w:divBdr>
                      <w:divsChild>
                        <w:div w:id="1776438654">
                          <w:marLeft w:val="0"/>
                          <w:marRight w:val="0"/>
                          <w:marTop w:val="0"/>
                          <w:marBottom w:val="0"/>
                          <w:divBdr>
                            <w:top w:val="none" w:sz="0" w:space="0" w:color="auto"/>
                            <w:left w:val="none" w:sz="0" w:space="0" w:color="auto"/>
                            <w:bottom w:val="none" w:sz="0" w:space="0" w:color="auto"/>
                            <w:right w:val="none" w:sz="0" w:space="0" w:color="auto"/>
                          </w:divBdr>
                          <w:divsChild>
                            <w:div w:id="926961962">
                              <w:marLeft w:val="0"/>
                              <w:marRight w:val="0"/>
                              <w:marTop w:val="0"/>
                              <w:marBottom w:val="0"/>
                              <w:divBdr>
                                <w:top w:val="none" w:sz="0" w:space="0" w:color="auto"/>
                                <w:left w:val="none" w:sz="0" w:space="0" w:color="auto"/>
                                <w:bottom w:val="none" w:sz="0" w:space="0" w:color="auto"/>
                                <w:right w:val="none" w:sz="0" w:space="0" w:color="auto"/>
                              </w:divBdr>
                              <w:divsChild>
                                <w:div w:id="1058435618">
                                  <w:marLeft w:val="0"/>
                                  <w:marRight w:val="0"/>
                                  <w:marTop w:val="0"/>
                                  <w:marBottom w:val="0"/>
                                  <w:divBdr>
                                    <w:top w:val="none" w:sz="0" w:space="0" w:color="auto"/>
                                    <w:left w:val="none" w:sz="0" w:space="0" w:color="auto"/>
                                    <w:bottom w:val="none" w:sz="0" w:space="0" w:color="auto"/>
                                    <w:right w:val="none" w:sz="0" w:space="0" w:color="auto"/>
                                  </w:divBdr>
                                  <w:divsChild>
                                    <w:div w:id="1358391266">
                                      <w:marLeft w:val="0"/>
                                      <w:marRight w:val="0"/>
                                      <w:marTop w:val="0"/>
                                      <w:marBottom w:val="0"/>
                                      <w:divBdr>
                                        <w:top w:val="none" w:sz="0" w:space="0" w:color="auto"/>
                                        <w:left w:val="none" w:sz="0" w:space="0" w:color="auto"/>
                                        <w:bottom w:val="none" w:sz="0" w:space="0" w:color="auto"/>
                                        <w:right w:val="none" w:sz="0" w:space="0" w:color="auto"/>
                                      </w:divBdr>
                                    </w:div>
                                    <w:div w:id="181864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44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RTI International</Company>
  <LinksUpToDate>false</LinksUpToDate>
  <CharactersWithSpaces>1102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Chantala, Kim</dc:creator>
  <cp:keywords/>
  <dc:description/>
  <cp:lastModifiedBy>Chantala, Kim</cp:lastModifiedBy>
  <cp:revision>4</cp:revision>
  <cp:lastPrinted>2017-05-02T15:16:00Z</cp:lastPrinted>
  <dcterms:created xsi:type="dcterms:W3CDTF">2017-08-10T13:16:00Z</dcterms:created>
  <dcterms:modified xsi:type="dcterms:W3CDTF">2017-08-10T13:46:00Z</dcterms:modified>
</cp:coreProperties>
</file>