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Cladari Entity Structure: Business and IP Separation</w:t>
      </w:r>
    </w:p>
    <w:p/>
    <w:p>
      <w:r>
        <w:t>Cladari Entity Structure: Business and IP Separation</w:t>
      </w:r>
    </w:p>
    <w:p/>
    <w:p>
      <w:r>
        <w:t>Objective: Protect intellectual property, manage risk, and prepare for scalable growth or exit by splitting Cladari’s operations into two legal entities.</w:t>
      </w:r>
    </w:p>
    <w:p/>
    <w:p>
      <w:r>
        <w:t>Entity 1: Cladari LLC / Inc. (Holding Company)</w:t>
      </w:r>
    </w:p>
    <w:p>
      <w:r>
        <w:t>Focus: IP, technology, software infrastructure, platform vision</w:t>
      </w:r>
    </w:p>
    <w:p/>
    <w:p>
      <w:r>
        <w:t>Assets Owned:</w:t>
      </w:r>
    </w:p>
    <w:p>
      <w:r>
        <w:t>- Cladari brand + logo</w:t>
      </w:r>
    </w:p>
    <w:p>
      <w:r>
        <w:t>- "Numina" voice AI assistant</w:t>
      </w:r>
    </w:p>
    <w:p>
      <w:r>
        <w:t>- Proprietary DNA lineage mapping system (algorithm + software)</w:t>
      </w:r>
    </w:p>
    <w:p>
      <w:r>
        <w:t>- Plant health logging and AI diagnostic tools</w:t>
      </w:r>
    </w:p>
    <w:p>
      <w:r>
        <w:t>- All data structures (care logs, photo logs, audio tone logs)</w:t>
      </w:r>
    </w:p>
    <w:p>
      <w:r>
        <w:t>- Cladari database schema (vector store, embeddings, custom ontologies)</w:t>
      </w:r>
    </w:p>
    <w:p>
      <w:r>
        <w:t>- Future blockchain provenance integrations</w:t>
      </w:r>
    </w:p>
    <w:p>
      <w:r>
        <w:t>- Frontend/backend code for local or cloud platform</w:t>
      </w:r>
    </w:p>
    <w:p>
      <w:r>
        <w:t>- API interfaces or marketplace backend</w:t>
      </w:r>
    </w:p>
    <w:p>
      <w:r>
        <w:t>- Domain names, trademarks, patents (filed or pending)</w:t>
      </w:r>
    </w:p>
    <w:p>
      <w:r>
        <w:t>- Content and UI/UX IP (instructional copy, guided flow, etc.)</w:t>
      </w:r>
    </w:p>
    <w:p/>
    <w:p>
      <w:r>
        <w:t>Revenue Possibilities:</w:t>
      </w:r>
    </w:p>
    <w:p>
      <w:r>
        <w:t>- SaaS licensing to breeders, nurseries, institutions</w:t>
      </w:r>
    </w:p>
    <w:p>
      <w:r>
        <w:t>- Data licensing</w:t>
      </w:r>
    </w:p>
    <w:p>
      <w:r>
        <w:t>- White-labeled versions of the Cladari platform</w:t>
      </w:r>
    </w:p>
    <w:p>
      <w:r>
        <w:t>- Custom deployments (orchid growers, bonsai collectors, conservation projects)</w:t>
      </w:r>
    </w:p>
    <w:p/>
    <w:p>
      <w:r>
        <w:t>Ideal Legal Form: LLC now (convert to C-Corp later for funding)</w:t>
      </w:r>
    </w:p>
    <w:p/>
    <w:p>
      <w:r>
        <w:t>Banking / Accounting:</w:t>
      </w:r>
    </w:p>
    <w:p>
      <w:r>
        <w:t>- Tech business account</w:t>
      </w:r>
    </w:p>
    <w:p>
      <w:r>
        <w:t>- Track software + infrastructure costs</w:t>
      </w:r>
    </w:p>
    <w:p>
      <w:r>
        <w:t>- R&amp;D write-offs, potential grant eligibility</w:t>
      </w:r>
    </w:p>
    <w:p/>
    <w:p>
      <w:r>
        <w:t>Entity 2: Cladari Plants LLC (or [Your Name] Plants LLC)</w:t>
      </w:r>
    </w:p>
    <w:p>
      <w:r>
        <w:t>Focus: Plant cultivation, breeding, private and public market sales</w:t>
      </w:r>
    </w:p>
    <w:p/>
    <w:p>
      <w:r>
        <w:t>Assets Owned:</w:t>
      </w:r>
    </w:p>
    <w:p>
      <w:r>
        <w:t>- Live inventory of exotic and rare plants</w:t>
      </w:r>
    </w:p>
    <w:p>
      <w:r>
        <w:t>- Physical grow space (if leased or owned)</w:t>
      </w:r>
    </w:p>
    <w:p>
      <w:r>
        <w:t>- Retail e-commerce or marketplace presence</w:t>
      </w:r>
    </w:p>
    <w:p>
      <w:r>
        <w:t>- Breeder relationships and sourcing agreements</w:t>
      </w:r>
    </w:p>
    <w:p>
      <w:r>
        <w:t>- Plant sales contracts (wholesale or private)</w:t>
      </w:r>
    </w:p>
    <w:p>
      <w:r>
        <w:t>- Shipping and logistics systems</w:t>
      </w:r>
    </w:p>
    <w:p>
      <w:r>
        <w:t>- Any physical QR-coded tags or printed material</w:t>
      </w:r>
    </w:p>
    <w:p/>
    <w:p>
      <w:r>
        <w:t>Revenue Possibilities:</w:t>
      </w:r>
    </w:p>
    <w:p>
      <w:r>
        <w:t>- Direct-to-consumer plant sales</w:t>
      </w:r>
    </w:p>
    <w:p>
      <w:r>
        <w:t>- Auction-based rare plant drops</w:t>
      </w:r>
    </w:p>
    <w:p>
      <w:r>
        <w:t>- Marketplace integrations (eBay, Whatnot, Shopify, etc.)</w:t>
      </w:r>
    </w:p>
    <w:p>
      <w:r>
        <w:t>- Wholesale to retailers or collectors</w:t>
      </w:r>
    </w:p>
    <w:p/>
    <w:p>
      <w:r>
        <w:t>Banking / Accounting:</w:t>
      </w:r>
    </w:p>
    <w:p>
      <w:r>
        <w:t>- Separate bank account</w:t>
      </w:r>
    </w:p>
    <w:p>
      <w:r>
        <w:t>- COGS for plant propagation</w:t>
      </w:r>
    </w:p>
    <w:p>
      <w:r>
        <w:t>- Track physical inventory &amp; shipping costs</w:t>
      </w:r>
    </w:p>
    <w:p>
      <w:r>
        <w:t>- Can pay Cladari LLC for platform access (builds licensing history)</w:t>
      </w:r>
    </w:p>
    <w:p/>
    <w:p>
      <w:r>
        <w:t>Why Split These Entities:</w:t>
      </w:r>
    </w:p>
    <w:p/>
    <w:p>
      <w:r>
        <w:t>| Risk / IP Area       | Reason to Separate                                      |</w:t>
      </w:r>
    </w:p>
    <w:p>
      <w:r>
        <w:t>|----------------------|----------------------------------------------------------|</w:t>
      </w:r>
    </w:p>
    <w:p>
      <w:r>
        <w:t>| Plant returns/issues | Liability shouldn’t touch your software/IP              |</w:t>
      </w:r>
    </w:p>
    <w:p>
      <w:r>
        <w:t>| Funding readiness    | Investors want clean IP ownership structure             |</w:t>
      </w:r>
    </w:p>
    <w:p>
      <w:r>
        <w:t>| Future sale options  | You could sell one, license the other                   |</w:t>
      </w:r>
    </w:p>
    <w:p>
      <w:r>
        <w:t>| Clear accounting     | Easier to show platform value independent of inventory  |</w:t>
      </w:r>
    </w:p>
    <w:p>
      <w:r>
        <w:t>| Focused operations   | Different margins, rhythms, and customers               |</w:t>
      </w:r>
    </w:p>
    <w:p/>
    <w:p>
      <w:r>
        <w:t>Next Steps:</w:t>
      </w:r>
    </w:p>
    <w:p>
      <w:r>
        <w:t>1. Register Cladari LLC now to secure IP and start building under correct ownership</w:t>
      </w:r>
    </w:p>
    <w:p>
      <w:r>
        <w:t>2. Register Cladari Plants LLC (or your own name) to manage plant sales</w:t>
      </w:r>
    </w:p>
    <w:p>
      <w:r>
        <w:t>3. Open separate bank accounts and begin tracking expenses accordingly</w:t>
      </w:r>
    </w:p>
    <w:p>
      <w:r>
        <w:t>4. Use a basic IP assignment agreement to ensure any work you’ve done personally so far gets owned by Cladari LLC</w:t>
      </w:r>
    </w:p>
    <w:p/>
    <w:p>
      <w:r>
        <w:t>Optional Add-On Later:</w:t>
      </w:r>
    </w:p>
    <w:p>
      <w:r>
        <w:t>- Cladari Foundation (nonprofit) to steward genetic diversity and conservation partnerships</w:t>
      </w:r>
    </w:p>
    <w:p>
      <w:r>
        <w:t>- Subsidiary for international licensing or regional compliance</w:t>
      </w:r>
    </w:p>
    <w:p/>
    <w:p>
      <w:r>
        <w:t>Prepared by: Strategic AI Support – April 20, 2025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