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955CC" w14:textId="0C8448D4" w:rsidR="007B4517" w:rsidRPr="007B4517" w:rsidRDefault="007B4517" w:rsidP="007B4517">
      <w:pPr>
        <w:jc w:val="center"/>
        <w:rPr>
          <w:rFonts w:ascii="Times New Roman" w:hAnsi="Times New Roman" w:cs="Times New Roman"/>
          <w:sz w:val="32"/>
          <w:szCs w:val="32"/>
        </w:rPr>
      </w:pPr>
      <w:bookmarkStart w:id="0" w:name="_Hlk33905042"/>
      <w:bookmarkEnd w:id="0"/>
    </w:p>
    <w:p w14:paraId="49EA9268" w14:textId="500A5389" w:rsidR="007B4517" w:rsidRPr="007B4517" w:rsidRDefault="007B4517" w:rsidP="007B4517">
      <w:pPr>
        <w:jc w:val="center"/>
        <w:rPr>
          <w:rFonts w:ascii="Times New Roman" w:hAnsi="Times New Roman" w:cs="Times New Roman"/>
          <w:sz w:val="32"/>
          <w:szCs w:val="32"/>
        </w:rPr>
      </w:pPr>
    </w:p>
    <w:p w14:paraId="3733840A" w14:textId="4E5D423B" w:rsidR="007B4517" w:rsidRPr="007B4517" w:rsidRDefault="007B4517" w:rsidP="007B4517">
      <w:pPr>
        <w:jc w:val="center"/>
        <w:rPr>
          <w:rFonts w:ascii="Times New Roman" w:hAnsi="Times New Roman" w:cs="Times New Roman"/>
          <w:sz w:val="32"/>
          <w:szCs w:val="32"/>
        </w:rPr>
      </w:pPr>
    </w:p>
    <w:p w14:paraId="6AC2C007" w14:textId="77777777" w:rsidR="007B4517" w:rsidRPr="007B4517" w:rsidRDefault="007B4517" w:rsidP="007B4517">
      <w:pPr>
        <w:jc w:val="center"/>
        <w:rPr>
          <w:rFonts w:ascii="Times New Roman" w:hAnsi="Times New Roman" w:cs="Times New Roman"/>
          <w:sz w:val="32"/>
          <w:szCs w:val="32"/>
        </w:rPr>
      </w:pPr>
    </w:p>
    <w:p w14:paraId="4FD5D25C" w14:textId="4AD36C18"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 xml:space="preserve">ECE 429 Lab </w:t>
      </w:r>
      <w:r w:rsidR="007637F0">
        <w:rPr>
          <w:rFonts w:ascii="Times New Roman" w:hAnsi="Times New Roman" w:cs="Times New Roman"/>
          <w:b/>
          <w:bCs/>
          <w:sz w:val="32"/>
          <w:szCs w:val="32"/>
        </w:rPr>
        <w:t>9</w:t>
      </w:r>
    </w:p>
    <w:p w14:paraId="431F6A02" w14:textId="19C6AEF2" w:rsidR="007B4517" w:rsidRPr="007B4517" w:rsidRDefault="007637F0" w:rsidP="007B4517">
      <w:pPr>
        <w:jc w:val="center"/>
        <w:rPr>
          <w:rFonts w:ascii="Times New Roman" w:hAnsi="Times New Roman" w:cs="Times New Roman"/>
          <w:b/>
          <w:bCs/>
          <w:sz w:val="32"/>
          <w:szCs w:val="32"/>
        </w:rPr>
      </w:pPr>
      <w:r>
        <w:rPr>
          <w:rFonts w:ascii="Times New Roman" w:hAnsi="Times New Roman" w:cs="Times New Roman"/>
          <w:b/>
          <w:bCs/>
          <w:sz w:val="32"/>
          <w:szCs w:val="32"/>
        </w:rPr>
        <w:t>Standard Cell Based ASIC Design Flow</w:t>
      </w:r>
    </w:p>
    <w:p w14:paraId="16504D78" w14:textId="21B8AA78" w:rsidR="007B4517" w:rsidRPr="007B4517" w:rsidRDefault="007B4517" w:rsidP="007B4517">
      <w:pPr>
        <w:jc w:val="center"/>
        <w:rPr>
          <w:rFonts w:ascii="Times New Roman" w:hAnsi="Times New Roman" w:cs="Times New Roman"/>
          <w:b/>
          <w:bCs/>
          <w:sz w:val="32"/>
          <w:szCs w:val="32"/>
        </w:rPr>
      </w:pPr>
    </w:p>
    <w:p w14:paraId="44708813" w14:textId="2C210982" w:rsidR="007B4517" w:rsidRPr="007B4517" w:rsidRDefault="007B4517" w:rsidP="007B4517">
      <w:pPr>
        <w:jc w:val="center"/>
        <w:rPr>
          <w:rFonts w:ascii="Times New Roman" w:hAnsi="Times New Roman" w:cs="Times New Roman"/>
          <w:b/>
          <w:bCs/>
          <w:sz w:val="32"/>
          <w:szCs w:val="32"/>
        </w:rPr>
      </w:pPr>
    </w:p>
    <w:p w14:paraId="0A769A72" w14:textId="030FAF34" w:rsidR="007B4517" w:rsidRPr="007B4517" w:rsidRDefault="007B4517" w:rsidP="007B4517">
      <w:pPr>
        <w:jc w:val="center"/>
        <w:rPr>
          <w:rFonts w:ascii="Times New Roman" w:hAnsi="Times New Roman" w:cs="Times New Roman"/>
          <w:b/>
          <w:bCs/>
          <w:sz w:val="32"/>
          <w:szCs w:val="32"/>
        </w:rPr>
      </w:pPr>
    </w:p>
    <w:p w14:paraId="0BC122AE" w14:textId="0B5C16F4" w:rsidR="007B4517" w:rsidRPr="007B4517" w:rsidRDefault="007B4517" w:rsidP="007B4517">
      <w:pPr>
        <w:jc w:val="center"/>
        <w:rPr>
          <w:rFonts w:ascii="Times New Roman" w:hAnsi="Times New Roman" w:cs="Times New Roman"/>
          <w:b/>
          <w:bCs/>
          <w:sz w:val="32"/>
          <w:szCs w:val="32"/>
        </w:rPr>
      </w:pPr>
    </w:p>
    <w:p w14:paraId="66E9396A" w14:textId="1C4C7D97" w:rsidR="007B4517" w:rsidRPr="007B4517" w:rsidRDefault="007B4517" w:rsidP="007B4517">
      <w:pPr>
        <w:jc w:val="center"/>
        <w:rPr>
          <w:rFonts w:ascii="Times New Roman" w:hAnsi="Times New Roman" w:cs="Times New Roman"/>
          <w:b/>
          <w:bCs/>
          <w:sz w:val="32"/>
          <w:szCs w:val="32"/>
        </w:rPr>
      </w:pPr>
    </w:p>
    <w:p w14:paraId="3D7AD3E3" w14:textId="2C1F70A0" w:rsidR="007B4517" w:rsidRPr="007B4517" w:rsidRDefault="007B4517" w:rsidP="007B4517">
      <w:pPr>
        <w:jc w:val="center"/>
        <w:rPr>
          <w:rFonts w:ascii="Times New Roman" w:hAnsi="Times New Roman" w:cs="Times New Roman"/>
          <w:b/>
          <w:bCs/>
          <w:sz w:val="32"/>
          <w:szCs w:val="32"/>
        </w:rPr>
      </w:pPr>
    </w:p>
    <w:p w14:paraId="4D3076B4" w14:textId="5746A34B" w:rsidR="007B4517" w:rsidRPr="007B4517" w:rsidRDefault="007B4517" w:rsidP="007B4517">
      <w:pPr>
        <w:jc w:val="center"/>
        <w:rPr>
          <w:rFonts w:ascii="Times New Roman" w:hAnsi="Times New Roman" w:cs="Times New Roman"/>
          <w:b/>
          <w:bCs/>
          <w:sz w:val="32"/>
          <w:szCs w:val="32"/>
        </w:rPr>
      </w:pPr>
    </w:p>
    <w:p w14:paraId="4BF34E29" w14:textId="152E4B40"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David Cho</w:t>
      </w:r>
    </w:p>
    <w:p w14:paraId="2C09A35A" w14:textId="71DE1201"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A20384999</w:t>
      </w:r>
    </w:p>
    <w:p w14:paraId="6F65AC24" w14:textId="7DDEC8AE"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0</w:t>
      </w:r>
      <w:r w:rsidR="000B0744">
        <w:rPr>
          <w:rFonts w:ascii="Times New Roman" w:hAnsi="Times New Roman" w:cs="Times New Roman"/>
          <w:b/>
          <w:bCs/>
          <w:sz w:val="32"/>
          <w:szCs w:val="32"/>
        </w:rPr>
        <w:t>4/0</w:t>
      </w:r>
      <w:r w:rsidR="007637F0">
        <w:rPr>
          <w:rFonts w:ascii="Times New Roman" w:hAnsi="Times New Roman" w:cs="Times New Roman"/>
          <w:b/>
          <w:bCs/>
          <w:sz w:val="32"/>
          <w:szCs w:val="32"/>
        </w:rPr>
        <w:t>9</w:t>
      </w:r>
      <w:r w:rsidRPr="007B4517">
        <w:rPr>
          <w:rFonts w:ascii="Times New Roman" w:hAnsi="Times New Roman" w:cs="Times New Roman"/>
          <w:b/>
          <w:bCs/>
          <w:sz w:val="32"/>
          <w:szCs w:val="32"/>
        </w:rPr>
        <w:t>/2020</w:t>
      </w:r>
    </w:p>
    <w:p w14:paraId="115F5E6A" w14:textId="77777777" w:rsidR="007B4517" w:rsidRPr="007B4517" w:rsidRDefault="007B4517">
      <w:pPr>
        <w:rPr>
          <w:rFonts w:ascii="Times New Roman" w:hAnsi="Times New Roman" w:cs="Times New Roman"/>
          <w:b/>
          <w:bCs/>
          <w:sz w:val="32"/>
          <w:szCs w:val="32"/>
        </w:rPr>
      </w:pPr>
      <w:r w:rsidRPr="007B4517">
        <w:rPr>
          <w:rFonts w:ascii="Times New Roman" w:hAnsi="Times New Roman" w:cs="Times New Roman"/>
          <w:b/>
          <w:bCs/>
          <w:sz w:val="32"/>
          <w:szCs w:val="32"/>
        </w:rPr>
        <w:br w:type="page"/>
      </w:r>
    </w:p>
    <w:p w14:paraId="4D78032F" w14:textId="15D9AD54" w:rsidR="007B4517" w:rsidRDefault="007B4517" w:rsidP="007B4517">
      <w:pPr>
        <w:rPr>
          <w:rFonts w:ascii="Times New Roman" w:hAnsi="Times New Roman" w:cs="Times New Roman"/>
          <w:b/>
          <w:bCs/>
          <w:sz w:val="24"/>
          <w:szCs w:val="24"/>
          <w:u w:val="single"/>
        </w:rPr>
      </w:pPr>
      <w:r w:rsidRPr="007B4517">
        <w:rPr>
          <w:rFonts w:ascii="Times New Roman" w:hAnsi="Times New Roman" w:cs="Times New Roman"/>
          <w:b/>
          <w:bCs/>
          <w:sz w:val="24"/>
          <w:szCs w:val="24"/>
          <w:u w:val="single"/>
        </w:rPr>
        <w:lastRenderedPageBreak/>
        <w:t>Introduction</w:t>
      </w:r>
    </w:p>
    <w:p w14:paraId="5ADB2E14" w14:textId="368F9777" w:rsidR="007B4517" w:rsidRDefault="007B4517" w:rsidP="007B4517">
      <w:pPr>
        <w:ind w:firstLine="720"/>
        <w:rPr>
          <w:rFonts w:ascii="Times New Roman" w:hAnsi="Times New Roman" w:cs="Times New Roman"/>
          <w:sz w:val="24"/>
          <w:szCs w:val="24"/>
        </w:rPr>
      </w:pPr>
      <w:r>
        <w:rPr>
          <w:rFonts w:ascii="Times New Roman" w:hAnsi="Times New Roman" w:cs="Times New Roman"/>
          <w:sz w:val="24"/>
          <w:szCs w:val="24"/>
        </w:rPr>
        <w:t>The ob</w:t>
      </w:r>
      <w:r w:rsidR="00AE6F88">
        <w:rPr>
          <w:rFonts w:ascii="Times New Roman" w:hAnsi="Times New Roman" w:cs="Times New Roman"/>
          <w:sz w:val="24"/>
          <w:szCs w:val="24"/>
        </w:rPr>
        <w:t xml:space="preserve">jective of this lab is </w:t>
      </w:r>
      <w:r w:rsidR="00B34A77">
        <w:rPr>
          <w:rFonts w:ascii="Times New Roman" w:hAnsi="Times New Roman" w:cs="Times New Roman"/>
          <w:sz w:val="24"/>
          <w:szCs w:val="24"/>
        </w:rPr>
        <w:t xml:space="preserve">to </w:t>
      </w:r>
      <w:r w:rsidR="007637F0">
        <w:rPr>
          <w:rFonts w:ascii="Times New Roman" w:hAnsi="Times New Roman" w:cs="Times New Roman"/>
          <w:sz w:val="24"/>
          <w:szCs w:val="24"/>
        </w:rPr>
        <w:t>become familiar with the concept of a standard cell</w:t>
      </w:r>
      <w:r w:rsidR="00622E2F">
        <w:rPr>
          <w:rFonts w:ascii="Times New Roman" w:hAnsi="Times New Roman" w:cs="Times New Roman"/>
          <w:sz w:val="24"/>
          <w:szCs w:val="24"/>
        </w:rPr>
        <w:t>-</w:t>
      </w:r>
      <w:r w:rsidR="007637F0">
        <w:rPr>
          <w:rFonts w:ascii="Times New Roman" w:hAnsi="Times New Roman" w:cs="Times New Roman"/>
          <w:sz w:val="24"/>
          <w:szCs w:val="24"/>
        </w:rPr>
        <w:t xml:space="preserve">based ASIC design flow. </w:t>
      </w:r>
      <w:r w:rsidR="00672BE1">
        <w:rPr>
          <w:rFonts w:ascii="Times New Roman" w:hAnsi="Times New Roman" w:cs="Times New Roman"/>
          <w:sz w:val="24"/>
          <w:szCs w:val="24"/>
        </w:rPr>
        <w:t xml:space="preserve">This </w:t>
      </w:r>
      <w:r w:rsidR="00622E2F">
        <w:rPr>
          <w:rFonts w:ascii="Times New Roman" w:hAnsi="Times New Roman" w:cs="Times New Roman"/>
          <w:sz w:val="24"/>
          <w:szCs w:val="24"/>
        </w:rPr>
        <w:t>is accomplished using the tutorial provided in the lab.</w:t>
      </w:r>
    </w:p>
    <w:p w14:paraId="7ED88FB6" w14:textId="1A69D69D" w:rsidR="00161930" w:rsidRPr="007B4517" w:rsidRDefault="00161930" w:rsidP="007B4517">
      <w:pPr>
        <w:ind w:firstLine="720"/>
        <w:rPr>
          <w:rFonts w:ascii="Times New Roman" w:hAnsi="Times New Roman" w:cs="Times New Roman"/>
          <w:sz w:val="24"/>
          <w:szCs w:val="24"/>
        </w:rPr>
      </w:pPr>
    </w:p>
    <w:p w14:paraId="7743B891" w14:textId="03C5F7F0"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Theory</w:t>
      </w:r>
    </w:p>
    <w:p w14:paraId="46C77FE3" w14:textId="77777777" w:rsidR="00622E2F" w:rsidRDefault="00622E2F" w:rsidP="007637F0">
      <w:pPr>
        <w:ind w:firstLine="720"/>
        <w:rPr>
          <w:rFonts w:ascii="Times New Roman" w:hAnsi="Times New Roman" w:cs="Times New Roman"/>
          <w:sz w:val="24"/>
          <w:szCs w:val="24"/>
        </w:rPr>
      </w:pPr>
      <w:r>
        <w:rPr>
          <w:rFonts w:ascii="Times New Roman" w:hAnsi="Times New Roman" w:cs="Times New Roman"/>
          <w:sz w:val="24"/>
          <w:szCs w:val="24"/>
        </w:rPr>
        <w:t xml:space="preserve">The standard cell-based ASIC design flow automatically synthesizes a chip layout. This is accomplished using a register-transfer-level (RTL) description of the desired functionality. This design flow consists of two steps: logic synthesis and physical design. </w:t>
      </w:r>
    </w:p>
    <w:p w14:paraId="1F59D4AD" w14:textId="6E8207F9" w:rsidR="00E5305D" w:rsidRDefault="00622E2F" w:rsidP="007637F0">
      <w:pPr>
        <w:ind w:firstLine="720"/>
        <w:rPr>
          <w:rFonts w:ascii="Times New Roman" w:hAnsi="Times New Roman" w:cs="Times New Roman"/>
          <w:sz w:val="24"/>
          <w:szCs w:val="24"/>
        </w:rPr>
      </w:pPr>
      <w:r>
        <w:rPr>
          <w:rFonts w:ascii="Times New Roman" w:hAnsi="Times New Roman" w:cs="Times New Roman"/>
          <w:sz w:val="24"/>
          <w:szCs w:val="24"/>
        </w:rPr>
        <w:t>Logic synthesis transforms RTL descriptions into a netlist consisting of standard cells that will be implemented on a chip. After synthesis, the logic tool performs generic logic optimizations to optimize the design. Then it creates a netlist consisting of standard cells that have the same Boolean functionality as the one generated by generic logic optimizations.</w:t>
      </w:r>
    </w:p>
    <w:p w14:paraId="0D78CA81" w14:textId="183BD588" w:rsidR="00622E2F" w:rsidRPr="00E5305D" w:rsidRDefault="00622E2F" w:rsidP="007637F0">
      <w:pPr>
        <w:ind w:firstLine="720"/>
        <w:rPr>
          <w:rFonts w:ascii="Times New Roman" w:hAnsi="Times New Roman" w:cs="Times New Roman"/>
          <w:sz w:val="24"/>
          <w:szCs w:val="24"/>
        </w:rPr>
      </w:pPr>
      <w:r>
        <w:rPr>
          <w:rFonts w:ascii="Times New Roman" w:hAnsi="Times New Roman" w:cs="Times New Roman"/>
          <w:sz w:val="24"/>
          <w:szCs w:val="24"/>
        </w:rPr>
        <w:t>Physical design creates a physical implementation of the netlist consisting of standard cells. Cadence Encounter Digital Implementation System will be used for physical design.</w:t>
      </w:r>
    </w:p>
    <w:p w14:paraId="18E3C801" w14:textId="77777777" w:rsidR="00E039AB" w:rsidRDefault="00E039AB" w:rsidP="00F67514">
      <w:pPr>
        <w:ind w:firstLine="720"/>
        <w:rPr>
          <w:rFonts w:ascii="Times New Roman" w:hAnsi="Times New Roman" w:cs="Times New Roman"/>
          <w:sz w:val="24"/>
          <w:szCs w:val="24"/>
        </w:rPr>
      </w:pPr>
    </w:p>
    <w:p w14:paraId="7D20CCFA" w14:textId="3C7AB4FD"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Implementation</w:t>
      </w:r>
    </w:p>
    <w:p w14:paraId="5B729F24" w14:textId="32F44304" w:rsidR="004204B1" w:rsidRDefault="007B4517" w:rsidP="007637F0">
      <w:pPr>
        <w:rPr>
          <w:rFonts w:ascii="Times New Roman" w:hAnsi="Times New Roman" w:cs="Times New Roman"/>
          <w:sz w:val="24"/>
          <w:szCs w:val="24"/>
        </w:rPr>
      </w:pPr>
      <w:r>
        <w:rPr>
          <w:rFonts w:ascii="Times New Roman" w:hAnsi="Times New Roman" w:cs="Times New Roman"/>
          <w:sz w:val="24"/>
          <w:szCs w:val="24"/>
        </w:rPr>
        <w:tab/>
      </w:r>
      <w:r w:rsidR="00E4742D">
        <w:rPr>
          <w:rFonts w:ascii="Times New Roman" w:hAnsi="Times New Roman" w:cs="Times New Roman"/>
          <w:sz w:val="24"/>
          <w:szCs w:val="24"/>
        </w:rPr>
        <w:t xml:space="preserve">Using </w:t>
      </w:r>
      <w:r w:rsidR="00694A7B">
        <w:rPr>
          <w:rFonts w:ascii="Times New Roman" w:hAnsi="Times New Roman" w:cs="Times New Roman"/>
          <w:sz w:val="24"/>
          <w:szCs w:val="24"/>
        </w:rPr>
        <w:t xml:space="preserve">the </w:t>
      </w:r>
      <w:r w:rsidR="007637F0">
        <w:rPr>
          <w:rFonts w:ascii="Times New Roman" w:hAnsi="Times New Roman" w:cs="Times New Roman"/>
          <w:sz w:val="24"/>
          <w:szCs w:val="24"/>
        </w:rPr>
        <w:t>tutorial</w:t>
      </w:r>
      <w:r w:rsidR="009705C2">
        <w:rPr>
          <w:rFonts w:ascii="Times New Roman" w:hAnsi="Times New Roman" w:cs="Times New Roman"/>
          <w:sz w:val="24"/>
          <w:szCs w:val="24"/>
        </w:rPr>
        <w:t>, a testbench was ran for the Verilog codes of accu.v and accu_test.v, both of which were provided in the tutorial.</w:t>
      </w:r>
    </w:p>
    <w:p w14:paraId="5FBBB7DC" w14:textId="77777777" w:rsidR="00456A4F" w:rsidRDefault="00456A4F" w:rsidP="007637F0">
      <w:pPr>
        <w:rPr>
          <w:rFonts w:ascii="Times New Roman" w:hAnsi="Times New Roman" w:cs="Times New Roman"/>
          <w:sz w:val="24"/>
          <w:szCs w:val="24"/>
        </w:rPr>
      </w:pPr>
    </w:p>
    <w:p w14:paraId="2DAAE78B" w14:textId="6E6C4359" w:rsidR="009705C2" w:rsidRDefault="009705C2" w:rsidP="009705C2">
      <w:pPr>
        <w:jc w:val="center"/>
        <w:rPr>
          <w:rFonts w:ascii="Times New Roman" w:hAnsi="Times New Roman" w:cs="Times New Roman"/>
          <w:b/>
          <w:bCs/>
          <w:sz w:val="24"/>
          <w:szCs w:val="24"/>
        </w:rPr>
      </w:pPr>
      <w:r>
        <w:rPr>
          <w:rFonts w:ascii="Times New Roman" w:hAnsi="Times New Roman" w:cs="Times New Roman"/>
          <w:b/>
          <w:bCs/>
          <w:sz w:val="24"/>
          <w:szCs w:val="24"/>
        </w:rPr>
        <w:t>Figure 1: Verilog testbench</w:t>
      </w:r>
    </w:p>
    <w:p w14:paraId="7BDAB3A7" w14:textId="3F8950BC" w:rsidR="00456A4F" w:rsidRPr="00456A4F" w:rsidRDefault="009705C2" w:rsidP="00456A4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34A395" wp14:editId="1A68716C">
            <wp:extent cx="5931535" cy="316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1535" cy="3164840"/>
                    </a:xfrm>
                    <a:prstGeom prst="rect">
                      <a:avLst/>
                    </a:prstGeom>
                    <a:noFill/>
                    <a:ln>
                      <a:noFill/>
                    </a:ln>
                  </pic:spPr>
                </pic:pic>
              </a:graphicData>
            </a:graphic>
          </wp:inline>
        </w:drawing>
      </w:r>
    </w:p>
    <w:p w14:paraId="7BAC6160" w14:textId="102AFDFD" w:rsidR="009705C2" w:rsidRDefault="009705C2" w:rsidP="009705C2">
      <w:pPr>
        <w:rPr>
          <w:rFonts w:ascii="Times New Roman" w:hAnsi="Times New Roman" w:cs="Times New Roman"/>
          <w:sz w:val="24"/>
          <w:szCs w:val="24"/>
        </w:rPr>
      </w:pPr>
      <w:r>
        <w:rPr>
          <w:rFonts w:ascii="Times New Roman" w:hAnsi="Times New Roman" w:cs="Times New Roman"/>
          <w:sz w:val="24"/>
          <w:szCs w:val="24"/>
        </w:rPr>
        <w:lastRenderedPageBreak/>
        <w:t>A graphical representation of the results was then observed using Simvision.</w:t>
      </w:r>
    </w:p>
    <w:p w14:paraId="5C5E912D" w14:textId="77777777" w:rsidR="00456A4F" w:rsidRDefault="00456A4F" w:rsidP="009705C2">
      <w:pPr>
        <w:rPr>
          <w:rFonts w:ascii="Times New Roman" w:hAnsi="Times New Roman" w:cs="Times New Roman"/>
          <w:sz w:val="24"/>
          <w:szCs w:val="24"/>
        </w:rPr>
      </w:pPr>
    </w:p>
    <w:p w14:paraId="64E65A6C" w14:textId="58B13B70" w:rsidR="009705C2" w:rsidRDefault="009705C2" w:rsidP="009705C2">
      <w:pPr>
        <w:jc w:val="center"/>
        <w:rPr>
          <w:rFonts w:ascii="Times New Roman" w:hAnsi="Times New Roman" w:cs="Times New Roman"/>
          <w:b/>
          <w:bCs/>
          <w:sz w:val="24"/>
          <w:szCs w:val="24"/>
        </w:rPr>
      </w:pPr>
      <w:r>
        <w:rPr>
          <w:rFonts w:ascii="Times New Roman" w:hAnsi="Times New Roman" w:cs="Times New Roman"/>
          <w:b/>
          <w:bCs/>
          <w:sz w:val="24"/>
          <w:szCs w:val="24"/>
        </w:rPr>
        <w:t>Figure 2: Simvision</w:t>
      </w:r>
    </w:p>
    <w:p w14:paraId="224221CA" w14:textId="7E50C014" w:rsidR="009705C2" w:rsidRDefault="009705C2" w:rsidP="009705C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3E4FF3" wp14:editId="32AEB8E3">
            <wp:extent cx="5939790" cy="31883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3188335"/>
                    </a:xfrm>
                    <a:prstGeom prst="rect">
                      <a:avLst/>
                    </a:prstGeom>
                    <a:noFill/>
                    <a:ln>
                      <a:noFill/>
                    </a:ln>
                  </pic:spPr>
                </pic:pic>
              </a:graphicData>
            </a:graphic>
          </wp:inline>
        </w:drawing>
      </w:r>
    </w:p>
    <w:p w14:paraId="1ECE3535" w14:textId="77777777" w:rsidR="00456A4F" w:rsidRDefault="00456A4F" w:rsidP="009705C2">
      <w:pPr>
        <w:rPr>
          <w:rFonts w:ascii="Times New Roman" w:hAnsi="Times New Roman" w:cs="Times New Roman"/>
          <w:sz w:val="24"/>
          <w:szCs w:val="24"/>
        </w:rPr>
      </w:pPr>
    </w:p>
    <w:p w14:paraId="7AE5B161" w14:textId="310EC5FC" w:rsidR="009705C2" w:rsidRDefault="009705C2" w:rsidP="009705C2">
      <w:pPr>
        <w:rPr>
          <w:rFonts w:ascii="Times New Roman" w:hAnsi="Times New Roman" w:cs="Times New Roman"/>
          <w:sz w:val="24"/>
          <w:szCs w:val="24"/>
        </w:rPr>
      </w:pPr>
      <w:r>
        <w:rPr>
          <w:rFonts w:ascii="Times New Roman" w:hAnsi="Times New Roman" w:cs="Times New Roman"/>
          <w:sz w:val="24"/>
          <w:szCs w:val="24"/>
        </w:rPr>
        <w:t xml:space="preserve">Logic synthesis was then </w:t>
      </w:r>
      <w:r w:rsidR="00456A4F">
        <w:rPr>
          <w:rFonts w:ascii="Times New Roman" w:hAnsi="Times New Roman" w:cs="Times New Roman"/>
          <w:sz w:val="24"/>
          <w:szCs w:val="24"/>
        </w:rPr>
        <w:t>done using the Design Compiler.</w:t>
      </w:r>
    </w:p>
    <w:p w14:paraId="3CFC2B1D" w14:textId="77777777" w:rsidR="00456A4F" w:rsidRDefault="00456A4F">
      <w:pPr>
        <w:rPr>
          <w:rFonts w:ascii="Times New Roman" w:hAnsi="Times New Roman" w:cs="Times New Roman"/>
          <w:b/>
          <w:bCs/>
          <w:sz w:val="24"/>
          <w:szCs w:val="24"/>
        </w:rPr>
      </w:pPr>
      <w:r>
        <w:rPr>
          <w:rFonts w:ascii="Times New Roman" w:hAnsi="Times New Roman" w:cs="Times New Roman"/>
          <w:b/>
          <w:bCs/>
          <w:sz w:val="24"/>
          <w:szCs w:val="24"/>
        </w:rPr>
        <w:br w:type="page"/>
      </w:r>
    </w:p>
    <w:p w14:paraId="3198FBA2" w14:textId="4BACBDDA" w:rsidR="00456A4F" w:rsidRDefault="00456A4F" w:rsidP="00456A4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3: Logic Synthesis</w:t>
      </w:r>
    </w:p>
    <w:p w14:paraId="05A2BCFF" w14:textId="11EAFFA9" w:rsidR="00456A4F" w:rsidRDefault="00456A4F" w:rsidP="00456A4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49D5CC" wp14:editId="0DF6AF38">
            <wp:extent cx="5931535" cy="6774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6774815"/>
                    </a:xfrm>
                    <a:prstGeom prst="rect">
                      <a:avLst/>
                    </a:prstGeom>
                    <a:noFill/>
                    <a:ln>
                      <a:noFill/>
                    </a:ln>
                  </pic:spPr>
                </pic:pic>
              </a:graphicData>
            </a:graphic>
          </wp:inline>
        </w:drawing>
      </w:r>
    </w:p>
    <w:p w14:paraId="7F5EB52E" w14:textId="1D7E093D" w:rsidR="00456A4F" w:rsidRDefault="00456A4F" w:rsidP="00456A4F">
      <w:pPr>
        <w:jc w:val="center"/>
        <w:rPr>
          <w:rFonts w:ascii="Times New Roman" w:hAnsi="Times New Roman" w:cs="Times New Roman"/>
          <w:b/>
          <w:bCs/>
          <w:sz w:val="24"/>
          <w:szCs w:val="24"/>
        </w:rPr>
      </w:pPr>
    </w:p>
    <w:p w14:paraId="1327B962" w14:textId="07EC0F4E" w:rsidR="00456A4F" w:rsidRDefault="00456A4F" w:rsidP="00456A4F">
      <w:pPr>
        <w:rPr>
          <w:rFonts w:ascii="Times New Roman" w:hAnsi="Times New Roman" w:cs="Times New Roman"/>
          <w:sz w:val="24"/>
          <w:szCs w:val="24"/>
        </w:rPr>
      </w:pPr>
      <w:r>
        <w:rPr>
          <w:rFonts w:ascii="Times New Roman" w:hAnsi="Times New Roman" w:cs="Times New Roman"/>
          <w:sz w:val="24"/>
          <w:szCs w:val="24"/>
        </w:rPr>
        <w:t>Encounter was then used to automate placement and route task. Encounter also allowed an area report in addition to a power report.</w:t>
      </w:r>
    </w:p>
    <w:p w14:paraId="0613D5C3" w14:textId="41FC4F0F" w:rsidR="00456A4F" w:rsidRDefault="00456A4F" w:rsidP="00456A4F">
      <w:pPr>
        <w:rPr>
          <w:rFonts w:ascii="Times New Roman" w:hAnsi="Times New Roman" w:cs="Times New Roman"/>
          <w:sz w:val="24"/>
          <w:szCs w:val="24"/>
        </w:rPr>
      </w:pPr>
    </w:p>
    <w:p w14:paraId="0771C318" w14:textId="43D2489B" w:rsidR="00456A4F" w:rsidRDefault="00456A4F" w:rsidP="00456A4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4: Place and Route</w:t>
      </w:r>
      <w:r>
        <w:rPr>
          <w:rFonts w:ascii="Times New Roman" w:hAnsi="Times New Roman" w:cs="Times New Roman"/>
          <w:b/>
          <w:bCs/>
          <w:noProof/>
          <w:sz w:val="24"/>
          <w:szCs w:val="24"/>
        </w:rPr>
        <w:drawing>
          <wp:inline distT="0" distB="0" distL="0" distR="0" wp14:anchorId="1B0CC7FF" wp14:editId="75C237F3">
            <wp:extent cx="5939790" cy="33318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31845"/>
                    </a:xfrm>
                    <a:prstGeom prst="rect">
                      <a:avLst/>
                    </a:prstGeom>
                    <a:noFill/>
                    <a:ln>
                      <a:noFill/>
                    </a:ln>
                  </pic:spPr>
                </pic:pic>
              </a:graphicData>
            </a:graphic>
          </wp:inline>
        </w:drawing>
      </w:r>
    </w:p>
    <w:p w14:paraId="3762D6B2" w14:textId="3A5127F2" w:rsidR="00456A4F" w:rsidRDefault="00456A4F" w:rsidP="00456A4F">
      <w:pPr>
        <w:jc w:val="center"/>
        <w:rPr>
          <w:rFonts w:ascii="Times New Roman" w:hAnsi="Times New Roman" w:cs="Times New Roman"/>
          <w:b/>
          <w:bCs/>
          <w:sz w:val="24"/>
          <w:szCs w:val="24"/>
        </w:rPr>
      </w:pPr>
    </w:p>
    <w:p w14:paraId="56764BAD" w14:textId="0AD55F0E" w:rsidR="00456A4F" w:rsidRDefault="00456A4F" w:rsidP="00456A4F">
      <w:pPr>
        <w:jc w:val="center"/>
        <w:rPr>
          <w:rFonts w:ascii="Times New Roman" w:hAnsi="Times New Roman" w:cs="Times New Roman"/>
          <w:b/>
          <w:bCs/>
          <w:sz w:val="24"/>
          <w:szCs w:val="24"/>
        </w:rPr>
      </w:pPr>
      <w:r>
        <w:rPr>
          <w:rFonts w:ascii="Times New Roman" w:hAnsi="Times New Roman" w:cs="Times New Roman"/>
          <w:b/>
          <w:bCs/>
          <w:sz w:val="24"/>
          <w:szCs w:val="24"/>
        </w:rPr>
        <w:t>Figure 5: Area Report</w:t>
      </w:r>
    </w:p>
    <w:p w14:paraId="0BD76639" w14:textId="18B8C1CC" w:rsidR="00456A4F" w:rsidRDefault="00456A4F" w:rsidP="00456A4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08344C2" wp14:editId="7A5385F0">
            <wp:extent cx="5939790" cy="21228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122805"/>
                    </a:xfrm>
                    <a:prstGeom prst="rect">
                      <a:avLst/>
                    </a:prstGeom>
                    <a:noFill/>
                    <a:ln>
                      <a:noFill/>
                    </a:ln>
                  </pic:spPr>
                </pic:pic>
              </a:graphicData>
            </a:graphic>
          </wp:inline>
        </w:drawing>
      </w:r>
    </w:p>
    <w:p w14:paraId="02EF5FBE" w14:textId="77777777" w:rsidR="00456A4F" w:rsidRDefault="00456A4F">
      <w:pPr>
        <w:rPr>
          <w:rFonts w:ascii="Times New Roman" w:hAnsi="Times New Roman" w:cs="Times New Roman"/>
          <w:b/>
          <w:bCs/>
          <w:sz w:val="24"/>
          <w:szCs w:val="24"/>
        </w:rPr>
      </w:pPr>
      <w:r>
        <w:rPr>
          <w:rFonts w:ascii="Times New Roman" w:hAnsi="Times New Roman" w:cs="Times New Roman"/>
          <w:b/>
          <w:bCs/>
          <w:sz w:val="24"/>
          <w:szCs w:val="24"/>
        </w:rPr>
        <w:br w:type="page"/>
      </w:r>
    </w:p>
    <w:p w14:paraId="66D872CB" w14:textId="0D74C1F8" w:rsidR="00456A4F" w:rsidRDefault="00456A4F" w:rsidP="00456A4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6: Power Report</w:t>
      </w:r>
    </w:p>
    <w:p w14:paraId="1979C641" w14:textId="657BCA21" w:rsidR="00456A4F" w:rsidRDefault="00456A4F" w:rsidP="00456A4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8493E0" wp14:editId="4586F542">
            <wp:extent cx="5693306" cy="772071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4288" cy="7735610"/>
                    </a:xfrm>
                    <a:prstGeom prst="rect">
                      <a:avLst/>
                    </a:prstGeom>
                    <a:noFill/>
                    <a:ln>
                      <a:noFill/>
                    </a:ln>
                  </pic:spPr>
                </pic:pic>
              </a:graphicData>
            </a:graphic>
          </wp:inline>
        </w:drawing>
      </w:r>
    </w:p>
    <w:p w14:paraId="59063611" w14:textId="52184881" w:rsidR="00456A4F" w:rsidRDefault="00456A4F" w:rsidP="00456A4F">
      <w:pPr>
        <w:rPr>
          <w:rFonts w:ascii="Times New Roman" w:hAnsi="Times New Roman" w:cs="Times New Roman"/>
          <w:sz w:val="24"/>
          <w:szCs w:val="24"/>
        </w:rPr>
      </w:pPr>
      <w:r>
        <w:rPr>
          <w:rFonts w:ascii="Times New Roman" w:hAnsi="Times New Roman" w:cs="Times New Roman"/>
          <w:sz w:val="24"/>
          <w:szCs w:val="24"/>
        </w:rPr>
        <w:lastRenderedPageBreak/>
        <w:t>Formality was then used to Equivalence check the final.v that was created from Encounter.</w:t>
      </w:r>
    </w:p>
    <w:p w14:paraId="08A2628B" w14:textId="77777777" w:rsidR="00456A4F" w:rsidRDefault="00456A4F" w:rsidP="00456A4F">
      <w:pPr>
        <w:rPr>
          <w:rFonts w:ascii="Times New Roman" w:hAnsi="Times New Roman" w:cs="Times New Roman"/>
          <w:sz w:val="24"/>
          <w:szCs w:val="24"/>
        </w:rPr>
      </w:pPr>
    </w:p>
    <w:p w14:paraId="43855D2C" w14:textId="24730D82" w:rsidR="00456A4F" w:rsidRDefault="00456A4F" w:rsidP="00456A4F">
      <w:pPr>
        <w:jc w:val="center"/>
        <w:rPr>
          <w:rFonts w:ascii="Times New Roman" w:hAnsi="Times New Roman" w:cs="Times New Roman"/>
          <w:b/>
          <w:bCs/>
          <w:sz w:val="24"/>
          <w:szCs w:val="24"/>
        </w:rPr>
      </w:pPr>
      <w:r>
        <w:rPr>
          <w:rFonts w:ascii="Times New Roman" w:hAnsi="Times New Roman" w:cs="Times New Roman"/>
          <w:b/>
          <w:bCs/>
          <w:sz w:val="24"/>
          <w:szCs w:val="24"/>
        </w:rPr>
        <w:t>Figure 7: Formality ESP</w:t>
      </w:r>
    </w:p>
    <w:p w14:paraId="2E331F66" w14:textId="14E05BDC" w:rsidR="002F421D" w:rsidRDefault="00456A4F" w:rsidP="00456A4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F9B7B3" wp14:editId="179C8975">
            <wp:extent cx="5939790" cy="314071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140710"/>
                    </a:xfrm>
                    <a:prstGeom prst="rect">
                      <a:avLst/>
                    </a:prstGeom>
                    <a:noFill/>
                    <a:ln>
                      <a:noFill/>
                    </a:ln>
                  </pic:spPr>
                </pic:pic>
              </a:graphicData>
            </a:graphic>
          </wp:inline>
        </w:drawing>
      </w:r>
    </w:p>
    <w:p w14:paraId="0B866089" w14:textId="7E30D272" w:rsidR="00456A4F" w:rsidRDefault="00456A4F" w:rsidP="002F421D">
      <w:pPr>
        <w:rPr>
          <w:rFonts w:ascii="Times New Roman" w:hAnsi="Times New Roman" w:cs="Times New Roman"/>
          <w:sz w:val="24"/>
          <w:szCs w:val="24"/>
        </w:rPr>
      </w:pPr>
      <w:r>
        <w:rPr>
          <w:rFonts w:ascii="Times New Roman" w:hAnsi="Times New Roman" w:cs="Times New Roman"/>
          <w:sz w:val="24"/>
          <w:szCs w:val="24"/>
        </w:rPr>
        <w:t>The final print was then observed using Virtuoso.</w:t>
      </w:r>
    </w:p>
    <w:p w14:paraId="32066337" w14:textId="77777777" w:rsidR="00456A4F" w:rsidRDefault="00456A4F" w:rsidP="002F421D">
      <w:pPr>
        <w:rPr>
          <w:rFonts w:ascii="Times New Roman" w:hAnsi="Times New Roman" w:cs="Times New Roman"/>
          <w:sz w:val="24"/>
          <w:szCs w:val="24"/>
        </w:rPr>
      </w:pPr>
    </w:p>
    <w:p w14:paraId="0D90530C" w14:textId="7166CED1" w:rsidR="00456A4F" w:rsidRDefault="00456A4F" w:rsidP="00456A4F">
      <w:pPr>
        <w:jc w:val="center"/>
        <w:rPr>
          <w:rFonts w:ascii="Times New Roman" w:hAnsi="Times New Roman" w:cs="Times New Roman"/>
          <w:b/>
          <w:bCs/>
          <w:sz w:val="24"/>
          <w:szCs w:val="24"/>
        </w:rPr>
      </w:pPr>
      <w:r>
        <w:rPr>
          <w:rFonts w:ascii="Times New Roman" w:hAnsi="Times New Roman" w:cs="Times New Roman"/>
          <w:b/>
          <w:bCs/>
          <w:sz w:val="24"/>
          <w:szCs w:val="24"/>
        </w:rPr>
        <w:t>Figure 8: Final Layout</w:t>
      </w:r>
    </w:p>
    <w:p w14:paraId="10191D0B" w14:textId="1A55B0E8" w:rsidR="00456A4F" w:rsidRDefault="00456A4F" w:rsidP="00456A4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F3263B" wp14:editId="7DAABE5B">
            <wp:extent cx="5216056" cy="3174529"/>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1070" cy="3177581"/>
                    </a:xfrm>
                    <a:prstGeom prst="rect">
                      <a:avLst/>
                    </a:prstGeom>
                    <a:noFill/>
                    <a:ln>
                      <a:noFill/>
                    </a:ln>
                  </pic:spPr>
                </pic:pic>
              </a:graphicData>
            </a:graphic>
          </wp:inline>
        </w:drawing>
      </w:r>
    </w:p>
    <w:p w14:paraId="647073E5" w14:textId="7788A9B3" w:rsidR="00456A4F" w:rsidRDefault="00532480" w:rsidP="0053248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Deliverable Questions</w:t>
      </w:r>
    </w:p>
    <w:p w14:paraId="0049E2AB" w14:textId="67F6B6DB" w:rsidR="00456A4F" w:rsidRDefault="00532480" w:rsidP="002F42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 standard cell is a group of transistors . They provide Boolean logic functions. Altogether, they work to produce complex circuits.</w:t>
      </w:r>
    </w:p>
    <w:p w14:paraId="4AAF3CCC" w14:textId="625F20EC" w:rsidR="00532480" w:rsidRDefault="00532480" w:rsidP="002F421D">
      <w:pPr>
        <w:pStyle w:val="ListParagraph"/>
        <w:numPr>
          <w:ilvl w:val="0"/>
          <w:numId w:val="3"/>
        </w:numPr>
        <w:rPr>
          <w:rFonts w:ascii="Times New Roman" w:hAnsi="Times New Roman" w:cs="Times New Roman"/>
          <w:sz w:val="24"/>
          <w:szCs w:val="24"/>
        </w:rPr>
      </w:pPr>
      <w:r w:rsidRPr="00532480">
        <w:rPr>
          <w:rFonts w:ascii="Times New Roman" w:hAnsi="Times New Roman" w:cs="Times New Roman"/>
          <w:i/>
          <w:iCs/>
          <w:sz w:val="24"/>
          <w:szCs w:val="24"/>
        </w:rPr>
        <w:t>accu.v</w:t>
      </w:r>
      <w:r>
        <w:rPr>
          <w:rFonts w:ascii="Times New Roman" w:hAnsi="Times New Roman" w:cs="Times New Roman"/>
          <w:sz w:val="24"/>
          <w:szCs w:val="24"/>
        </w:rPr>
        <w:t xml:space="preserve"> is the Verilog file created by me</w:t>
      </w:r>
      <w:r w:rsidRPr="00532480">
        <w:rPr>
          <w:rFonts w:ascii="Times New Roman" w:hAnsi="Times New Roman" w:cs="Times New Roman"/>
          <w:i/>
          <w:iCs/>
          <w:sz w:val="24"/>
          <w:szCs w:val="24"/>
        </w:rPr>
        <w:t>. accu.vh</w:t>
      </w:r>
      <w:r>
        <w:rPr>
          <w:rFonts w:ascii="Times New Roman" w:hAnsi="Times New Roman" w:cs="Times New Roman"/>
          <w:sz w:val="24"/>
          <w:szCs w:val="24"/>
        </w:rPr>
        <w:t xml:space="preserve"> was generated by the logic synthesis. </w:t>
      </w:r>
      <w:r w:rsidRPr="00532480">
        <w:rPr>
          <w:rFonts w:ascii="Times New Roman" w:hAnsi="Times New Roman" w:cs="Times New Roman"/>
          <w:i/>
          <w:iCs/>
          <w:sz w:val="24"/>
          <w:szCs w:val="24"/>
        </w:rPr>
        <w:t>final.v</w:t>
      </w:r>
      <w:r>
        <w:rPr>
          <w:rFonts w:ascii="Times New Roman" w:hAnsi="Times New Roman" w:cs="Times New Roman"/>
          <w:sz w:val="24"/>
          <w:szCs w:val="24"/>
        </w:rPr>
        <w:t xml:space="preserve"> is the Verilog file created from Encounter.</w:t>
      </w:r>
    </w:p>
    <w:p w14:paraId="767EDF37" w14:textId="5FEBFA05" w:rsidR="00532480" w:rsidRDefault="00532480" w:rsidP="002F42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area is smaller after place &amp; route because the design is then optimized.</w:t>
      </w:r>
    </w:p>
    <w:p w14:paraId="7AE38B32" w14:textId="53A5D41A" w:rsidR="00532480" w:rsidRDefault="00532480" w:rsidP="002F42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time becomes faster after place &amp; route </w:t>
      </w:r>
      <w:r w:rsidR="00D863B6">
        <w:rPr>
          <w:rFonts w:ascii="Times New Roman" w:hAnsi="Times New Roman" w:cs="Times New Roman"/>
          <w:sz w:val="24"/>
          <w:szCs w:val="24"/>
        </w:rPr>
        <w:t>because the design is then optimized.</w:t>
      </w:r>
    </w:p>
    <w:p w14:paraId="1BC6BAD2" w14:textId="335071EE" w:rsidR="00D863B6" w:rsidRDefault="00D863B6" w:rsidP="002F421D">
      <w:pPr>
        <w:pStyle w:val="ListParagraph"/>
        <w:numPr>
          <w:ilvl w:val="0"/>
          <w:numId w:val="3"/>
        </w:numPr>
        <w:rPr>
          <w:rFonts w:ascii="Times New Roman" w:hAnsi="Times New Roman" w:cs="Times New Roman"/>
          <w:sz w:val="24"/>
          <w:szCs w:val="24"/>
        </w:rPr>
      </w:pPr>
      <w:r>
        <w:rPr>
          <w:rFonts w:ascii="Times New Roman" w:hAnsi="Times New Roman" w:cs="Times New Roman"/>
          <w:i/>
          <w:iCs/>
          <w:sz w:val="24"/>
          <w:szCs w:val="24"/>
        </w:rPr>
        <w:t>final.gds2</w:t>
      </w:r>
      <w:r>
        <w:rPr>
          <w:rFonts w:ascii="Times New Roman" w:hAnsi="Times New Roman" w:cs="Times New Roman"/>
          <w:sz w:val="24"/>
          <w:szCs w:val="24"/>
        </w:rPr>
        <w:t xml:space="preserve"> contains the placement of the cells and the metal interconnects. Virtuoso is required for the other layout details.</w:t>
      </w:r>
    </w:p>
    <w:p w14:paraId="63BFBD67" w14:textId="77777777" w:rsidR="00532480" w:rsidRPr="00532480" w:rsidRDefault="00532480" w:rsidP="00532480">
      <w:pPr>
        <w:pStyle w:val="ListParagraph"/>
        <w:ind w:left="360"/>
        <w:rPr>
          <w:rFonts w:ascii="Times New Roman" w:hAnsi="Times New Roman" w:cs="Times New Roman"/>
          <w:sz w:val="24"/>
          <w:szCs w:val="24"/>
        </w:rPr>
      </w:pPr>
    </w:p>
    <w:p w14:paraId="26027106" w14:textId="0D1F2AD3" w:rsidR="007B4517" w:rsidRPr="00333CC0" w:rsidRDefault="007B4517" w:rsidP="00333CC0">
      <w:pPr>
        <w:rPr>
          <w:rFonts w:ascii="Times New Roman" w:hAnsi="Times New Roman" w:cs="Times New Roman"/>
          <w:b/>
          <w:bCs/>
          <w:sz w:val="24"/>
          <w:szCs w:val="24"/>
          <w:u w:val="single"/>
        </w:rPr>
      </w:pPr>
      <w:r w:rsidRPr="00333CC0">
        <w:rPr>
          <w:rFonts w:ascii="Times New Roman" w:hAnsi="Times New Roman" w:cs="Times New Roman"/>
          <w:b/>
          <w:bCs/>
          <w:sz w:val="24"/>
          <w:szCs w:val="24"/>
          <w:u w:val="single"/>
        </w:rPr>
        <w:t>Conclusion</w:t>
      </w:r>
    </w:p>
    <w:p w14:paraId="39DBCF12" w14:textId="5F9419ED" w:rsidR="00B6796A" w:rsidRPr="00632BF7" w:rsidRDefault="007B4517" w:rsidP="00B6796A">
      <w:pPr>
        <w:rPr>
          <w:rFonts w:ascii="Times New Roman" w:hAnsi="Times New Roman" w:cs="Times New Roman"/>
          <w:sz w:val="24"/>
          <w:szCs w:val="24"/>
        </w:rPr>
      </w:pPr>
      <w:r>
        <w:rPr>
          <w:rFonts w:ascii="Times New Roman" w:hAnsi="Times New Roman" w:cs="Times New Roman"/>
          <w:sz w:val="24"/>
          <w:szCs w:val="24"/>
        </w:rPr>
        <w:tab/>
      </w:r>
      <w:r w:rsidR="00FA3BAE">
        <w:rPr>
          <w:rFonts w:ascii="Times New Roman" w:hAnsi="Times New Roman" w:cs="Times New Roman"/>
          <w:sz w:val="24"/>
          <w:szCs w:val="24"/>
        </w:rPr>
        <w:t xml:space="preserve">In </w:t>
      </w:r>
      <w:r w:rsidR="00F1085B">
        <w:rPr>
          <w:rFonts w:ascii="Times New Roman" w:hAnsi="Times New Roman" w:cs="Times New Roman"/>
          <w:sz w:val="24"/>
          <w:szCs w:val="24"/>
        </w:rPr>
        <w:t>conclusion, this was a successful lab</w:t>
      </w:r>
      <w:r w:rsidR="007637F0">
        <w:rPr>
          <w:rFonts w:ascii="Times New Roman" w:hAnsi="Times New Roman" w:cs="Times New Roman"/>
          <w:sz w:val="24"/>
          <w:szCs w:val="24"/>
        </w:rPr>
        <w:t xml:space="preserve">. </w:t>
      </w:r>
      <w:r w:rsidR="00D863B6">
        <w:rPr>
          <w:rFonts w:ascii="Times New Roman" w:hAnsi="Times New Roman" w:cs="Times New Roman"/>
          <w:sz w:val="24"/>
          <w:szCs w:val="24"/>
        </w:rPr>
        <w:t>Although there was some trouble getting the benchmark to work at the beginning, the kinks were worked out and it was smooth sailing. The tutorial was easy to follow, and the results were as expected.</w:t>
      </w:r>
    </w:p>
    <w:p w14:paraId="3BCBFD81" w14:textId="1508A02E" w:rsidR="00632BF7" w:rsidRPr="00632BF7" w:rsidRDefault="00632BF7" w:rsidP="00632BF7">
      <w:pPr>
        <w:jc w:val="center"/>
        <w:rPr>
          <w:rFonts w:ascii="Times New Roman" w:hAnsi="Times New Roman" w:cs="Times New Roman"/>
          <w:sz w:val="24"/>
          <w:szCs w:val="24"/>
        </w:rPr>
      </w:pPr>
    </w:p>
    <w:sectPr w:rsidR="00632BF7" w:rsidRPr="00632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145F7"/>
    <w:multiLevelType w:val="hybridMultilevel"/>
    <w:tmpl w:val="14C63764"/>
    <w:lvl w:ilvl="0" w:tplc="6DE42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5D317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74664F40"/>
    <w:multiLevelType w:val="hybridMultilevel"/>
    <w:tmpl w:val="0FF4867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17"/>
    <w:rsid w:val="000055DD"/>
    <w:rsid w:val="0006734D"/>
    <w:rsid w:val="000758C3"/>
    <w:rsid w:val="00087994"/>
    <w:rsid w:val="000B0744"/>
    <w:rsid w:val="000E166F"/>
    <w:rsid w:val="000F6784"/>
    <w:rsid w:val="001108BD"/>
    <w:rsid w:val="001524E7"/>
    <w:rsid w:val="00161930"/>
    <w:rsid w:val="001D3DB3"/>
    <w:rsid w:val="001F7A70"/>
    <w:rsid w:val="002260E2"/>
    <w:rsid w:val="00230C7F"/>
    <w:rsid w:val="002321A0"/>
    <w:rsid w:val="00264335"/>
    <w:rsid w:val="0027088B"/>
    <w:rsid w:val="002732AD"/>
    <w:rsid w:val="002D243A"/>
    <w:rsid w:val="002F421D"/>
    <w:rsid w:val="003339EA"/>
    <w:rsid w:val="00333CC0"/>
    <w:rsid w:val="003918FE"/>
    <w:rsid w:val="003A02FE"/>
    <w:rsid w:val="003D552E"/>
    <w:rsid w:val="004204B1"/>
    <w:rsid w:val="00433EBF"/>
    <w:rsid w:val="0045463F"/>
    <w:rsid w:val="00456A4F"/>
    <w:rsid w:val="0047048F"/>
    <w:rsid w:val="0049048A"/>
    <w:rsid w:val="004B3530"/>
    <w:rsid w:val="004E2CFE"/>
    <w:rsid w:val="00532480"/>
    <w:rsid w:val="00582EA9"/>
    <w:rsid w:val="005A37FB"/>
    <w:rsid w:val="005D6BCF"/>
    <w:rsid w:val="00606973"/>
    <w:rsid w:val="00622E2F"/>
    <w:rsid w:val="00630D65"/>
    <w:rsid w:val="00632BF7"/>
    <w:rsid w:val="00672BE1"/>
    <w:rsid w:val="00691819"/>
    <w:rsid w:val="00694A7B"/>
    <w:rsid w:val="00737A59"/>
    <w:rsid w:val="00747F70"/>
    <w:rsid w:val="007637F0"/>
    <w:rsid w:val="007705D6"/>
    <w:rsid w:val="007B4351"/>
    <w:rsid w:val="007B4517"/>
    <w:rsid w:val="00890664"/>
    <w:rsid w:val="008D2712"/>
    <w:rsid w:val="008D6134"/>
    <w:rsid w:val="008E0834"/>
    <w:rsid w:val="009705C2"/>
    <w:rsid w:val="009A2586"/>
    <w:rsid w:val="009B1B06"/>
    <w:rsid w:val="009D3B98"/>
    <w:rsid w:val="00A03AED"/>
    <w:rsid w:val="00A21274"/>
    <w:rsid w:val="00A25826"/>
    <w:rsid w:val="00A34143"/>
    <w:rsid w:val="00A77B7E"/>
    <w:rsid w:val="00A831E4"/>
    <w:rsid w:val="00A96C19"/>
    <w:rsid w:val="00AA5C6C"/>
    <w:rsid w:val="00AE6F88"/>
    <w:rsid w:val="00B34A77"/>
    <w:rsid w:val="00B6796A"/>
    <w:rsid w:val="00B72608"/>
    <w:rsid w:val="00BD2B57"/>
    <w:rsid w:val="00C6155C"/>
    <w:rsid w:val="00CD2E25"/>
    <w:rsid w:val="00D6623A"/>
    <w:rsid w:val="00D8277A"/>
    <w:rsid w:val="00D863B6"/>
    <w:rsid w:val="00D97716"/>
    <w:rsid w:val="00DB0590"/>
    <w:rsid w:val="00DF5A27"/>
    <w:rsid w:val="00E039AB"/>
    <w:rsid w:val="00E11943"/>
    <w:rsid w:val="00E4742D"/>
    <w:rsid w:val="00E5305D"/>
    <w:rsid w:val="00E75D41"/>
    <w:rsid w:val="00EC17E5"/>
    <w:rsid w:val="00EF26E0"/>
    <w:rsid w:val="00EF770E"/>
    <w:rsid w:val="00F1085B"/>
    <w:rsid w:val="00F25D61"/>
    <w:rsid w:val="00F67514"/>
    <w:rsid w:val="00F7789F"/>
    <w:rsid w:val="00FA3BAE"/>
    <w:rsid w:val="00FD3EA8"/>
    <w:rsid w:val="00FF5E9A"/>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33204"/>
  <w15:chartTrackingRefBased/>
  <w15:docId w15:val="{F7EAB4FD-85F1-48A8-83A3-F42153C3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5D6"/>
    <w:pPr>
      <w:ind w:left="720"/>
      <w:contextualSpacing/>
    </w:pPr>
  </w:style>
  <w:style w:type="table" w:styleId="TableGrid">
    <w:name w:val="Table Grid"/>
    <w:basedOn w:val="TableNormal"/>
    <w:uiPriority w:val="39"/>
    <w:rsid w:val="009D3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D3E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E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403</Words>
  <Characters>2299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Cho</dc:creator>
  <cp:keywords/>
  <dc:description/>
  <cp:lastModifiedBy>David Cho</cp:lastModifiedBy>
  <cp:revision>4</cp:revision>
  <dcterms:created xsi:type="dcterms:W3CDTF">2020-04-17T02:54:00Z</dcterms:created>
  <dcterms:modified xsi:type="dcterms:W3CDTF">2020-04-17T04:13:00Z</dcterms:modified>
</cp:coreProperties>
</file>