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3A0" w:rsidRDefault="001933A0" w:rsidP="001933A0">
      <w:pPr>
        <w:rPr>
          <w:b/>
        </w:rPr>
      </w:pPr>
      <w:r>
        <w:rPr>
          <w:b/>
        </w:rPr>
        <w:t>Описание</w:t>
      </w:r>
    </w:p>
    <w:p w:rsidR="001933A0" w:rsidRDefault="001933A0" w:rsidP="001933A0">
      <w:r>
        <w:t>Производственная ячейка состоит из робота-манипулятора и интеллектуальной камеры.</w:t>
      </w:r>
      <w:r w:rsidR="000C16DF">
        <w:t xml:space="preserve"> Подаются паллеты с буквами. Задача робота – за 5 шагов переместить буквы в целевые позиции так, чтобы получилось слово, код которого передан интеллектуальной камерой.</w:t>
      </w:r>
    </w:p>
    <w:p w:rsidR="000C16DF" w:rsidRPr="000C16DF" w:rsidRDefault="000C16DF" w:rsidP="001933A0">
      <w:pPr>
        <w:rPr>
          <w:b/>
        </w:rPr>
      </w:pPr>
      <w:r w:rsidRPr="000C16DF">
        <w:rPr>
          <w:b/>
        </w:rPr>
        <w:t>Алгоритм работы</w:t>
      </w:r>
    </w:p>
    <w:p w:rsidR="000C16DF" w:rsidRDefault="000C16DF" w:rsidP="000C16DF">
      <w:pPr>
        <w:jc w:val="both"/>
      </w:pPr>
      <w:r>
        <w:t>При включении робота даётся 6 секунд на считывание кода с интеллектуальной камеры, определение слова, которое нужно собрать и отправку первой команды (откуда и куда). В этот момент номер текущего круга равен нулю. К моменту начала работы робота первая команда должна быть отправлена. При начале работы номер круга становится 1 и робот раз в 2 секунды переключается с 0-й команды участников по 7-ю команду участников (имитация поочерёдного перекладывания кубика с буквой). Во время выполнения 1-го круга необходимо отправить следующую команду. После 7-й команды участников робот сразу же начинает выполнять второй круг, снова начиная с 0-й команды участников.</w:t>
      </w:r>
      <w:r w:rsidR="006F2DEF">
        <w:t xml:space="preserve"> По такому принципу робот работает, пока его не выключат. Не позднее начала 5-го круга на интеллектуальную камеру поступает новый код. После завершения 5-го круга робот без остановки снова начинает работу с 1-го круга – сборка нового слова.</w:t>
      </w:r>
    </w:p>
    <w:p w:rsidR="006F2DEF" w:rsidRPr="006F2DEF" w:rsidRDefault="006F2DEF" w:rsidP="000C16DF">
      <w:pPr>
        <w:jc w:val="both"/>
        <w:rPr>
          <w:b/>
        </w:rPr>
      </w:pPr>
      <w:r w:rsidRPr="006F2DEF">
        <w:rPr>
          <w:b/>
        </w:rPr>
        <w:t>Обобщение</w:t>
      </w:r>
    </w:p>
    <w:p w:rsidR="006F2DEF" w:rsidRPr="006F2DEF" w:rsidRDefault="006F2DEF" w:rsidP="000C16DF">
      <w:pPr>
        <w:jc w:val="both"/>
      </w:pPr>
      <w:r>
        <w:t>Робот-манипулятор работает без остановки. Начинать работать следует так, чтобы первая ваша команда (</w:t>
      </w:r>
      <w:proofErr w:type="spellStart"/>
      <w:r>
        <w:t>откуда-куда</w:t>
      </w:r>
      <w:proofErr w:type="spellEnd"/>
      <w:r>
        <w:t>) была исполнена на 1-м круге. Следует учитывать, что каждую команду (</w:t>
      </w:r>
      <w:proofErr w:type="spellStart"/>
      <w:r>
        <w:t>откуда-куда</w:t>
      </w:r>
      <w:proofErr w:type="spellEnd"/>
      <w:r>
        <w:t>) следует посылать ДО начала круга, на котором она должна быть исполнена. Нельзя записывать более 1-й команды (</w:t>
      </w:r>
      <w:proofErr w:type="spellStart"/>
      <w:r>
        <w:t>откуда-куда</w:t>
      </w:r>
      <w:proofErr w:type="spellEnd"/>
      <w:r>
        <w:t>). Если интеллектуальная камера передаёт код, не соответствующий ни одному слову, следует на протяжении 5 кругов (с 1 по 5) исполнять команду 0</w:t>
      </w:r>
      <w:r w:rsidRPr="006F2DEF">
        <w:t>-0.</w:t>
      </w:r>
    </w:p>
    <w:p w:rsidR="006F2DEF" w:rsidRPr="006F2DEF" w:rsidRDefault="006F2DEF" w:rsidP="000C16DF">
      <w:pPr>
        <w:jc w:val="both"/>
        <w:rPr>
          <w:b/>
        </w:rPr>
      </w:pPr>
      <w:r w:rsidRPr="006F2DEF">
        <w:rPr>
          <w:b/>
        </w:rPr>
        <w:t>Техническая информация</w:t>
      </w:r>
    </w:p>
    <w:p w:rsidR="006F2DEF" w:rsidRDefault="006F2DEF" w:rsidP="000C16DF">
      <w:pPr>
        <w:jc w:val="both"/>
      </w:pPr>
      <w:r>
        <w:t>Форма паллеты, исходное расположение букв, пример целевого расположения букв, пример последовательности команд, номенклатура (список слов с их кодами)</w:t>
      </w:r>
      <w:r w:rsidR="00D923C7">
        <w:t>, параметры вещей</w:t>
      </w:r>
      <w:r>
        <w:t xml:space="preserve"> приведены дальше.</w:t>
      </w:r>
    </w:p>
    <w:p w:rsidR="006F2DEF" w:rsidRPr="00D923C7" w:rsidRDefault="006F2DEF" w:rsidP="00D923C7">
      <w:pPr>
        <w:ind w:firstLine="0"/>
        <w:jc w:val="both"/>
        <w:rPr>
          <w:b/>
        </w:rPr>
      </w:pPr>
      <w:r w:rsidRPr="00D923C7">
        <w:rPr>
          <w:b/>
        </w:rPr>
        <w:lastRenderedPageBreak/>
        <w:t>Форма паллеты и нумерация ячеек</w:t>
      </w:r>
    </w:p>
    <w:p w:rsidR="006F2DEF" w:rsidRDefault="006F2DEF" w:rsidP="000C16DF">
      <w:pPr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D923C7" w:rsidTr="00D923C7">
        <w:tc>
          <w:tcPr>
            <w:tcW w:w="3190" w:type="dxa"/>
          </w:tcPr>
          <w:p w:rsidR="00D923C7" w:rsidRDefault="00D923C7" w:rsidP="00D923C7">
            <w:pPr>
              <w:ind w:firstLine="0"/>
              <w:jc w:val="center"/>
            </w:pPr>
            <w:r>
              <w:t>Форма паллеты и нумерация ячеек</w:t>
            </w:r>
          </w:p>
          <w:tbl>
            <w:tblPr>
              <w:tblStyle w:val="a3"/>
              <w:tblW w:w="0" w:type="auto"/>
              <w:tblLook w:val="04A0"/>
            </w:tblPr>
            <w:tblGrid>
              <w:gridCol w:w="817"/>
              <w:gridCol w:w="992"/>
              <w:gridCol w:w="851"/>
            </w:tblGrid>
            <w:tr w:rsidR="00D923C7" w:rsidTr="004118D9">
              <w:tc>
                <w:tcPr>
                  <w:tcW w:w="817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1</w:t>
                  </w:r>
                </w:p>
              </w:tc>
              <w:tc>
                <w:tcPr>
                  <w:tcW w:w="992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2</w:t>
                  </w:r>
                </w:p>
              </w:tc>
              <w:tc>
                <w:tcPr>
                  <w:tcW w:w="851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3</w:t>
                  </w:r>
                </w:p>
              </w:tc>
            </w:tr>
            <w:tr w:rsidR="00D923C7" w:rsidTr="004118D9">
              <w:tc>
                <w:tcPr>
                  <w:tcW w:w="817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4</w:t>
                  </w:r>
                </w:p>
              </w:tc>
              <w:tc>
                <w:tcPr>
                  <w:tcW w:w="992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5</w:t>
                  </w:r>
                </w:p>
              </w:tc>
              <w:tc>
                <w:tcPr>
                  <w:tcW w:w="851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6</w:t>
                  </w:r>
                </w:p>
              </w:tc>
            </w:tr>
            <w:tr w:rsidR="00D923C7" w:rsidTr="004118D9">
              <w:tc>
                <w:tcPr>
                  <w:tcW w:w="817" w:type="dxa"/>
                  <w:tcBorders>
                    <w:bottom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7</w:t>
                  </w:r>
                </w:p>
              </w:tc>
              <w:tc>
                <w:tcPr>
                  <w:tcW w:w="992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8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9</w:t>
                  </w:r>
                </w:p>
              </w:tc>
            </w:tr>
            <w:tr w:rsidR="00D923C7" w:rsidTr="004118D9">
              <w:tc>
                <w:tcPr>
                  <w:tcW w:w="817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10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</w:tr>
            <w:tr w:rsidR="00D923C7" w:rsidTr="004118D9"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11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</w:tr>
          </w:tbl>
          <w:p w:rsidR="00D923C7" w:rsidRDefault="00D923C7" w:rsidP="000C16DF">
            <w:pPr>
              <w:ind w:firstLine="0"/>
              <w:jc w:val="both"/>
            </w:pPr>
          </w:p>
        </w:tc>
        <w:tc>
          <w:tcPr>
            <w:tcW w:w="3190" w:type="dxa"/>
          </w:tcPr>
          <w:p w:rsidR="00D923C7" w:rsidRDefault="00D923C7" w:rsidP="00D923C7">
            <w:pPr>
              <w:ind w:firstLine="0"/>
              <w:jc w:val="center"/>
            </w:pPr>
            <w:r>
              <w:t>Исходное положение букв</w:t>
            </w:r>
          </w:p>
          <w:tbl>
            <w:tblPr>
              <w:tblStyle w:val="a3"/>
              <w:tblW w:w="0" w:type="auto"/>
              <w:tblLook w:val="04A0"/>
            </w:tblPr>
            <w:tblGrid>
              <w:gridCol w:w="817"/>
              <w:gridCol w:w="992"/>
              <w:gridCol w:w="851"/>
            </w:tblGrid>
            <w:tr w:rsidR="00D923C7" w:rsidTr="004118D9">
              <w:tc>
                <w:tcPr>
                  <w:tcW w:w="817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У</w:t>
                  </w:r>
                </w:p>
              </w:tc>
              <w:tc>
                <w:tcPr>
                  <w:tcW w:w="992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  <w:tc>
                <w:tcPr>
                  <w:tcW w:w="851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К</w:t>
                  </w:r>
                </w:p>
              </w:tc>
            </w:tr>
            <w:tr w:rsidR="00D923C7" w:rsidTr="004118D9">
              <w:tc>
                <w:tcPr>
                  <w:tcW w:w="817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Л</w:t>
                  </w:r>
                </w:p>
              </w:tc>
              <w:tc>
                <w:tcPr>
                  <w:tcW w:w="992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  <w:tc>
                <w:tcPr>
                  <w:tcW w:w="851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Н</w:t>
                  </w:r>
                </w:p>
              </w:tc>
            </w:tr>
            <w:tr w:rsidR="00D923C7" w:rsidTr="004118D9">
              <w:tc>
                <w:tcPr>
                  <w:tcW w:w="817" w:type="dxa"/>
                  <w:tcBorders>
                    <w:bottom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  <w:tc>
                <w:tcPr>
                  <w:tcW w:w="992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О</w:t>
                  </w:r>
                </w:p>
              </w:tc>
            </w:tr>
            <w:tr w:rsidR="00D923C7" w:rsidTr="004118D9">
              <w:tc>
                <w:tcPr>
                  <w:tcW w:w="817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</w:tr>
            <w:tr w:rsidR="00D923C7" w:rsidTr="004118D9"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</w:tr>
          </w:tbl>
          <w:p w:rsidR="00D923C7" w:rsidRDefault="00D923C7" w:rsidP="000C16DF">
            <w:pPr>
              <w:ind w:firstLine="0"/>
              <w:jc w:val="both"/>
            </w:pPr>
          </w:p>
        </w:tc>
        <w:tc>
          <w:tcPr>
            <w:tcW w:w="3191" w:type="dxa"/>
          </w:tcPr>
          <w:p w:rsidR="00D923C7" w:rsidRDefault="00D923C7" w:rsidP="00D923C7">
            <w:pPr>
              <w:ind w:firstLine="0"/>
              <w:jc w:val="center"/>
            </w:pPr>
            <w:r>
              <w:t>Пример собранного слова КУЛОН</w:t>
            </w:r>
          </w:p>
          <w:tbl>
            <w:tblPr>
              <w:tblStyle w:val="a3"/>
              <w:tblW w:w="0" w:type="auto"/>
              <w:tblLook w:val="04A0"/>
            </w:tblPr>
            <w:tblGrid>
              <w:gridCol w:w="817"/>
              <w:gridCol w:w="992"/>
              <w:gridCol w:w="851"/>
            </w:tblGrid>
            <w:tr w:rsidR="00D923C7" w:rsidTr="004118D9">
              <w:tc>
                <w:tcPr>
                  <w:tcW w:w="817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  <w:tc>
                <w:tcPr>
                  <w:tcW w:w="992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К</w:t>
                  </w:r>
                </w:p>
              </w:tc>
              <w:tc>
                <w:tcPr>
                  <w:tcW w:w="851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</w:tr>
            <w:tr w:rsidR="00D923C7" w:rsidTr="004118D9">
              <w:tc>
                <w:tcPr>
                  <w:tcW w:w="817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  <w:tc>
                <w:tcPr>
                  <w:tcW w:w="992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У</w:t>
                  </w:r>
                </w:p>
              </w:tc>
              <w:tc>
                <w:tcPr>
                  <w:tcW w:w="851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</w:tr>
            <w:tr w:rsidR="00D923C7" w:rsidTr="004118D9">
              <w:tc>
                <w:tcPr>
                  <w:tcW w:w="817" w:type="dxa"/>
                  <w:tcBorders>
                    <w:bottom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  <w:tc>
                <w:tcPr>
                  <w:tcW w:w="992" w:type="dxa"/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Л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</w:tr>
            <w:tr w:rsidR="00D923C7" w:rsidTr="004118D9">
              <w:tc>
                <w:tcPr>
                  <w:tcW w:w="817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О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</w:tr>
            <w:tr w:rsidR="00D923C7" w:rsidTr="004118D9"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  <w:r>
                    <w:t>Н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D923C7" w:rsidRDefault="00D923C7" w:rsidP="004118D9">
                  <w:pPr>
                    <w:ind w:firstLine="0"/>
                    <w:jc w:val="both"/>
                  </w:pPr>
                </w:p>
              </w:tc>
            </w:tr>
          </w:tbl>
          <w:p w:rsidR="00D923C7" w:rsidRDefault="00D923C7" w:rsidP="000C16DF">
            <w:pPr>
              <w:ind w:firstLine="0"/>
              <w:jc w:val="both"/>
            </w:pPr>
          </w:p>
        </w:tc>
      </w:tr>
    </w:tbl>
    <w:p w:rsidR="00D923C7" w:rsidRDefault="00D923C7" w:rsidP="000C16DF">
      <w:pPr>
        <w:jc w:val="both"/>
      </w:pPr>
    </w:p>
    <w:p w:rsidR="00D923C7" w:rsidRPr="00D923C7" w:rsidRDefault="00D923C7" w:rsidP="00D923C7">
      <w:pPr>
        <w:ind w:firstLine="0"/>
        <w:jc w:val="both"/>
        <w:rPr>
          <w:b/>
        </w:rPr>
      </w:pPr>
      <w:r w:rsidRPr="00D923C7">
        <w:rPr>
          <w:b/>
        </w:rPr>
        <w:t>Пример последовательности команд для составления слова КУЛОН</w:t>
      </w:r>
    </w:p>
    <w:tbl>
      <w:tblPr>
        <w:tblStyle w:val="a3"/>
        <w:tblW w:w="0" w:type="auto"/>
        <w:tblLook w:val="04A0"/>
      </w:tblPr>
      <w:tblGrid>
        <w:gridCol w:w="1242"/>
        <w:gridCol w:w="1134"/>
      </w:tblGrid>
      <w:tr w:rsidR="00D923C7" w:rsidRPr="00D923C7" w:rsidTr="00D923C7">
        <w:tc>
          <w:tcPr>
            <w:tcW w:w="1242" w:type="dxa"/>
          </w:tcPr>
          <w:p w:rsidR="00D923C7" w:rsidRPr="00D923C7" w:rsidRDefault="00D923C7" w:rsidP="000C16DF">
            <w:pPr>
              <w:ind w:firstLine="0"/>
              <w:jc w:val="both"/>
              <w:rPr>
                <w:b/>
              </w:rPr>
            </w:pPr>
            <w:r w:rsidRPr="00D923C7">
              <w:rPr>
                <w:b/>
              </w:rPr>
              <w:t>Откуда</w:t>
            </w:r>
          </w:p>
        </w:tc>
        <w:tc>
          <w:tcPr>
            <w:tcW w:w="1134" w:type="dxa"/>
          </w:tcPr>
          <w:p w:rsidR="00D923C7" w:rsidRPr="00D923C7" w:rsidRDefault="00D923C7" w:rsidP="000C16DF">
            <w:pPr>
              <w:ind w:firstLine="0"/>
              <w:jc w:val="both"/>
              <w:rPr>
                <w:b/>
              </w:rPr>
            </w:pPr>
            <w:r w:rsidRPr="00D923C7">
              <w:rPr>
                <w:b/>
              </w:rPr>
              <w:t>Куда</w:t>
            </w:r>
          </w:p>
        </w:tc>
      </w:tr>
      <w:tr w:rsidR="00D923C7" w:rsidTr="00D923C7">
        <w:tc>
          <w:tcPr>
            <w:tcW w:w="1242" w:type="dxa"/>
          </w:tcPr>
          <w:p w:rsidR="00D923C7" w:rsidRDefault="00D923C7" w:rsidP="000C16DF">
            <w:pPr>
              <w:ind w:firstLine="0"/>
              <w:jc w:val="both"/>
            </w:pPr>
            <w:r>
              <w:t>3</w:t>
            </w:r>
          </w:p>
        </w:tc>
        <w:tc>
          <w:tcPr>
            <w:tcW w:w="1134" w:type="dxa"/>
          </w:tcPr>
          <w:p w:rsidR="00D923C7" w:rsidRDefault="00D923C7" w:rsidP="000C16DF">
            <w:pPr>
              <w:ind w:firstLine="0"/>
              <w:jc w:val="both"/>
            </w:pPr>
            <w:r>
              <w:t>2</w:t>
            </w:r>
          </w:p>
        </w:tc>
      </w:tr>
      <w:tr w:rsidR="00D923C7" w:rsidTr="00D923C7">
        <w:tc>
          <w:tcPr>
            <w:tcW w:w="1242" w:type="dxa"/>
          </w:tcPr>
          <w:p w:rsidR="00D923C7" w:rsidRDefault="00D923C7" w:rsidP="000C16DF">
            <w:pPr>
              <w:ind w:firstLine="0"/>
              <w:jc w:val="both"/>
            </w:pPr>
            <w:r>
              <w:t>1</w:t>
            </w:r>
          </w:p>
        </w:tc>
        <w:tc>
          <w:tcPr>
            <w:tcW w:w="1134" w:type="dxa"/>
          </w:tcPr>
          <w:p w:rsidR="00D923C7" w:rsidRDefault="00D923C7" w:rsidP="000C16DF">
            <w:pPr>
              <w:ind w:firstLine="0"/>
              <w:jc w:val="both"/>
            </w:pPr>
            <w:r>
              <w:t>5</w:t>
            </w:r>
          </w:p>
        </w:tc>
      </w:tr>
      <w:tr w:rsidR="00D923C7" w:rsidTr="00D923C7">
        <w:tc>
          <w:tcPr>
            <w:tcW w:w="1242" w:type="dxa"/>
          </w:tcPr>
          <w:p w:rsidR="00D923C7" w:rsidRDefault="00D923C7" w:rsidP="000C16DF">
            <w:pPr>
              <w:ind w:firstLine="0"/>
              <w:jc w:val="both"/>
            </w:pPr>
            <w:r>
              <w:t>4</w:t>
            </w:r>
          </w:p>
        </w:tc>
        <w:tc>
          <w:tcPr>
            <w:tcW w:w="1134" w:type="dxa"/>
          </w:tcPr>
          <w:p w:rsidR="00D923C7" w:rsidRDefault="00D923C7" w:rsidP="000C16DF">
            <w:pPr>
              <w:ind w:firstLine="0"/>
              <w:jc w:val="both"/>
            </w:pPr>
            <w:r>
              <w:t>8</w:t>
            </w:r>
          </w:p>
        </w:tc>
      </w:tr>
      <w:tr w:rsidR="00D923C7" w:rsidTr="00D923C7">
        <w:tc>
          <w:tcPr>
            <w:tcW w:w="1242" w:type="dxa"/>
          </w:tcPr>
          <w:p w:rsidR="00D923C7" w:rsidRDefault="00D923C7" w:rsidP="000C16DF">
            <w:pPr>
              <w:ind w:firstLine="0"/>
              <w:jc w:val="both"/>
            </w:pPr>
            <w:r>
              <w:t>9</w:t>
            </w:r>
          </w:p>
        </w:tc>
        <w:tc>
          <w:tcPr>
            <w:tcW w:w="1134" w:type="dxa"/>
          </w:tcPr>
          <w:p w:rsidR="00D923C7" w:rsidRDefault="00D923C7" w:rsidP="000C16DF">
            <w:pPr>
              <w:ind w:firstLine="0"/>
              <w:jc w:val="both"/>
            </w:pPr>
            <w:r>
              <w:t>10</w:t>
            </w:r>
          </w:p>
        </w:tc>
      </w:tr>
      <w:tr w:rsidR="00D923C7" w:rsidTr="00D923C7">
        <w:tc>
          <w:tcPr>
            <w:tcW w:w="1242" w:type="dxa"/>
          </w:tcPr>
          <w:p w:rsidR="00D923C7" w:rsidRDefault="00D923C7" w:rsidP="000C16DF">
            <w:pPr>
              <w:ind w:firstLine="0"/>
              <w:jc w:val="both"/>
            </w:pPr>
            <w:r>
              <w:t>6</w:t>
            </w:r>
          </w:p>
        </w:tc>
        <w:tc>
          <w:tcPr>
            <w:tcW w:w="1134" w:type="dxa"/>
          </w:tcPr>
          <w:p w:rsidR="00D923C7" w:rsidRDefault="00D923C7" w:rsidP="000C16DF">
            <w:pPr>
              <w:ind w:firstLine="0"/>
              <w:jc w:val="both"/>
            </w:pPr>
            <w:r>
              <w:t>11</w:t>
            </w:r>
          </w:p>
        </w:tc>
      </w:tr>
    </w:tbl>
    <w:p w:rsidR="00D923C7" w:rsidRDefault="00D923C7" w:rsidP="000C16DF">
      <w:pPr>
        <w:jc w:val="both"/>
      </w:pPr>
    </w:p>
    <w:p w:rsidR="00D923C7" w:rsidRDefault="00D923C7" w:rsidP="00D923C7">
      <w:pPr>
        <w:ind w:firstLine="0"/>
        <w:jc w:val="both"/>
        <w:rPr>
          <w:b/>
        </w:rPr>
      </w:pPr>
      <w:r w:rsidRPr="00D923C7">
        <w:rPr>
          <w:b/>
        </w:rPr>
        <w:t>Номенклатура</w:t>
      </w:r>
    </w:p>
    <w:tbl>
      <w:tblPr>
        <w:tblStyle w:val="a3"/>
        <w:tblW w:w="0" w:type="auto"/>
        <w:tblLook w:val="04A0"/>
      </w:tblPr>
      <w:tblGrid>
        <w:gridCol w:w="1101"/>
        <w:gridCol w:w="1559"/>
      </w:tblGrid>
      <w:tr w:rsidR="00D923C7" w:rsidTr="00D923C7">
        <w:tc>
          <w:tcPr>
            <w:tcW w:w="1101" w:type="dxa"/>
          </w:tcPr>
          <w:p w:rsidR="00D923C7" w:rsidRDefault="00D923C7" w:rsidP="00D923C7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1559" w:type="dxa"/>
          </w:tcPr>
          <w:p w:rsidR="00D923C7" w:rsidRDefault="00D923C7" w:rsidP="00D923C7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Слово</w:t>
            </w:r>
          </w:p>
        </w:tc>
      </w:tr>
      <w:tr w:rsidR="00D923C7" w:rsidTr="00D923C7">
        <w:tc>
          <w:tcPr>
            <w:tcW w:w="1101" w:type="dxa"/>
          </w:tcPr>
          <w:p w:rsidR="00D923C7" w:rsidRPr="00D923C7" w:rsidRDefault="00D923C7" w:rsidP="00D923C7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559" w:type="dxa"/>
          </w:tcPr>
          <w:p w:rsidR="00D923C7" w:rsidRPr="00D923C7" w:rsidRDefault="00D923C7" w:rsidP="00D923C7">
            <w:pPr>
              <w:ind w:firstLine="0"/>
              <w:jc w:val="both"/>
            </w:pPr>
            <w:r>
              <w:t>КУЛОН</w:t>
            </w:r>
          </w:p>
        </w:tc>
      </w:tr>
      <w:tr w:rsidR="00D923C7" w:rsidTr="00D923C7">
        <w:tc>
          <w:tcPr>
            <w:tcW w:w="1101" w:type="dxa"/>
          </w:tcPr>
          <w:p w:rsidR="00D923C7" w:rsidRPr="00D923C7" w:rsidRDefault="00D923C7" w:rsidP="00D923C7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559" w:type="dxa"/>
          </w:tcPr>
          <w:p w:rsidR="00D923C7" w:rsidRPr="00D923C7" w:rsidRDefault="00D923C7" w:rsidP="00D923C7">
            <w:pPr>
              <w:ind w:firstLine="0"/>
              <w:jc w:val="both"/>
            </w:pPr>
            <w:r>
              <w:t>НУКЛО</w:t>
            </w:r>
          </w:p>
        </w:tc>
      </w:tr>
      <w:tr w:rsidR="00D923C7" w:rsidTr="00D923C7">
        <w:tc>
          <w:tcPr>
            <w:tcW w:w="1101" w:type="dxa"/>
          </w:tcPr>
          <w:p w:rsidR="00D923C7" w:rsidRPr="00D923C7" w:rsidRDefault="00D923C7" w:rsidP="00D923C7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215</w:t>
            </w:r>
          </w:p>
        </w:tc>
        <w:tc>
          <w:tcPr>
            <w:tcW w:w="1559" w:type="dxa"/>
          </w:tcPr>
          <w:p w:rsidR="00D923C7" w:rsidRPr="00D923C7" w:rsidRDefault="00D923C7" w:rsidP="00D923C7">
            <w:pPr>
              <w:ind w:firstLine="0"/>
              <w:jc w:val="both"/>
            </w:pPr>
            <w:r>
              <w:t>УКЛОН</w:t>
            </w:r>
          </w:p>
        </w:tc>
      </w:tr>
      <w:tr w:rsidR="00D923C7" w:rsidTr="00D923C7">
        <w:tc>
          <w:tcPr>
            <w:tcW w:w="1101" w:type="dxa"/>
          </w:tcPr>
          <w:p w:rsidR="00D923C7" w:rsidRPr="00D923C7" w:rsidRDefault="00D923C7" w:rsidP="00D923C7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227</w:t>
            </w:r>
          </w:p>
        </w:tc>
        <w:tc>
          <w:tcPr>
            <w:tcW w:w="1559" w:type="dxa"/>
          </w:tcPr>
          <w:p w:rsidR="00D923C7" w:rsidRPr="00D923C7" w:rsidRDefault="00D923C7" w:rsidP="00D923C7">
            <w:pPr>
              <w:ind w:firstLine="0"/>
              <w:jc w:val="both"/>
            </w:pPr>
            <w:r>
              <w:t>КОЛУН</w:t>
            </w:r>
          </w:p>
        </w:tc>
      </w:tr>
      <w:tr w:rsidR="00D923C7" w:rsidTr="00D923C7">
        <w:tc>
          <w:tcPr>
            <w:tcW w:w="1101" w:type="dxa"/>
          </w:tcPr>
          <w:p w:rsidR="00D923C7" w:rsidRPr="00D923C7" w:rsidRDefault="00D923C7" w:rsidP="00D923C7">
            <w:pPr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295</w:t>
            </w:r>
          </w:p>
        </w:tc>
        <w:tc>
          <w:tcPr>
            <w:tcW w:w="1559" w:type="dxa"/>
          </w:tcPr>
          <w:p w:rsidR="00D923C7" w:rsidRPr="00D923C7" w:rsidRDefault="00D923C7" w:rsidP="00D923C7">
            <w:pPr>
              <w:ind w:firstLine="0"/>
              <w:jc w:val="both"/>
            </w:pPr>
            <w:r>
              <w:t>ЛУКНО</w:t>
            </w:r>
          </w:p>
        </w:tc>
      </w:tr>
    </w:tbl>
    <w:p w:rsidR="00D923C7" w:rsidRPr="00D923C7" w:rsidRDefault="00D923C7" w:rsidP="00D923C7">
      <w:pPr>
        <w:ind w:firstLine="0"/>
        <w:jc w:val="both"/>
        <w:rPr>
          <w:b/>
        </w:rPr>
      </w:pPr>
    </w:p>
    <w:p w:rsidR="001933A0" w:rsidRDefault="001933A0" w:rsidP="001933A0">
      <w:pPr>
        <w:rPr>
          <w:b/>
        </w:rPr>
      </w:pPr>
    </w:p>
    <w:p w:rsidR="00D923C7" w:rsidRDefault="00D923C7" w:rsidP="001933A0">
      <w:pPr>
        <w:rPr>
          <w:b/>
        </w:rPr>
      </w:pPr>
    </w:p>
    <w:p w:rsidR="00D923C7" w:rsidRDefault="00D923C7" w:rsidP="001933A0">
      <w:pPr>
        <w:rPr>
          <w:b/>
        </w:rPr>
      </w:pPr>
    </w:p>
    <w:p w:rsidR="00D923C7" w:rsidRDefault="00D923C7" w:rsidP="001933A0">
      <w:pPr>
        <w:rPr>
          <w:b/>
        </w:rPr>
      </w:pPr>
    </w:p>
    <w:p w:rsidR="00D923C7" w:rsidRDefault="00D923C7" w:rsidP="001933A0">
      <w:pPr>
        <w:rPr>
          <w:b/>
        </w:rPr>
      </w:pPr>
    </w:p>
    <w:p w:rsidR="001933A0" w:rsidRPr="001933A0" w:rsidRDefault="001933A0" w:rsidP="001933A0">
      <w:pPr>
        <w:rPr>
          <w:b/>
        </w:rPr>
      </w:pPr>
      <w:r w:rsidRPr="001933A0">
        <w:rPr>
          <w:b/>
        </w:rPr>
        <w:lastRenderedPageBreak/>
        <w:t>Робот-манипулятор</w:t>
      </w:r>
      <w:r>
        <w:rPr>
          <w:b/>
        </w:rPr>
        <w:t xml:space="preserve"> </w:t>
      </w:r>
      <w:proofErr w:type="spellStart"/>
      <w:r>
        <w:rPr>
          <w:b/>
        </w:rPr>
        <w:t>Robot_Mitya_Trolltram</w:t>
      </w:r>
      <w:proofErr w:type="spellEnd"/>
    </w:p>
    <w:p w:rsidR="001933A0" w:rsidRPr="001933A0" w:rsidRDefault="001933A0" w:rsidP="001933A0">
      <w:pPr>
        <w:rPr>
          <w:b/>
        </w:rPr>
      </w:pPr>
      <w:r w:rsidRPr="001933A0">
        <w:rPr>
          <w:b/>
        </w:rPr>
        <w:t>Свойства для мониторинга:</w:t>
      </w:r>
    </w:p>
    <w:p w:rsidR="001933A0" w:rsidRDefault="001933A0" w:rsidP="001933A0">
      <w:r w:rsidRPr="001933A0">
        <w:rPr>
          <w:u w:val="single"/>
          <w:lang w:val="en-US"/>
        </w:rPr>
        <w:t>Active</w:t>
      </w:r>
      <w:r w:rsidRPr="001933A0">
        <w:t xml:space="preserve"> – состояние </w:t>
      </w:r>
      <w:r>
        <w:t>робота</w:t>
      </w:r>
      <w:r w:rsidRPr="001933A0">
        <w:t xml:space="preserve">: 0 – </w:t>
      </w:r>
      <w:r w:rsidR="000C16DF">
        <w:t>выключен</w:t>
      </w:r>
      <w:r>
        <w:t xml:space="preserve">, 1 – </w:t>
      </w:r>
      <w:r w:rsidR="000C16DF">
        <w:t>включён</w:t>
      </w:r>
    </w:p>
    <w:p w:rsidR="001933A0" w:rsidRDefault="001933A0" w:rsidP="001933A0">
      <w:r w:rsidRPr="001933A0">
        <w:rPr>
          <w:u w:val="single"/>
          <w:lang w:val="en-US"/>
        </w:rPr>
        <w:t>Step</w:t>
      </w:r>
      <w:r w:rsidRPr="001933A0">
        <w:t xml:space="preserve"> – </w:t>
      </w:r>
      <w:r>
        <w:t>номер текущего круга</w:t>
      </w:r>
      <w:r w:rsidRPr="001933A0">
        <w:t>:</w:t>
      </w:r>
      <w:r>
        <w:t xml:space="preserve"> 0 – до запуска робота, от 1 до 5 – во время работы.</w:t>
      </w:r>
    </w:p>
    <w:p w:rsidR="001933A0" w:rsidRPr="001933A0" w:rsidRDefault="001933A0" w:rsidP="001933A0">
      <w:pPr>
        <w:rPr>
          <w:lang w:val="en-US"/>
        </w:rPr>
      </w:pPr>
      <w:proofErr w:type="spellStart"/>
      <w:r w:rsidRPr="001933A0">
        <w:rPr>
          <w:u w:val="single"/>
          <w:lang w:val="en-US"/>
        </w:rPr>
        <w:t>CurrentTeam</w:t>
      </w:r>
      <w:proofErr w:type="spellEnd"/>
      <w:r>
        <w:rPr>
          <w:lang w:val="en-US"/>
        </w:rPr>
        <w:t xml:space="preserve"> – </w:t>
      </w:r>
      <w:r>
        <w:t>номер</w:t>
      </w:r>
      <w:r w:rsidRPr="001933A0">
        <w:rPr>
          <w:lang w:val="en-US"/>
        </w:rPr>
        <w:t xml:space="preserve"> </w:t>
      </w:r>
      <w:r>
        <w:t>текущей</w:t>
      </w:r>
      <w:r w:rsidRPr="001933A0">
        <w:rPr>
          <w:lang w:val="en-US"/>
        </w:rPr>
        <w:t xml:space="preserve"> </w:t>
      </w:r>
      <w:r>
        <w:t>команды</w:t>
      </w:r>
    </w:p>
    <w:p w:rsidR="001933A0" w:rsidRDefault="001933A0" w:rsidP="001933A0">
      <w:proofErr w:type="spellStart"/>
      <w:r w:rsidRPr="001933A0">
        <w:rPr>
          <w:u w:val="single"/>
          <w:lang w:val="en-US"/>
        </w:rPr>
        <w:t>StatusCurrentCommand</w:t>
      </w:r>
      <w:proofErr w:type="spellEnd"/>
      <w:r w:rsidRPr="001933A0">
        <w:t xml:space="preserve"> – </w:t>
      </w:r>
      <w:r>
        <w:t>не используется</w:t>
      </w:r>
    </w:p>
    <w:p w:rsidR="001933A0" w:rsidRPr="001933A0" w:rsidRDefault="001933A0" w:rsidP="001933A0">
      <w:pPr>
        <w:rPr>
          <w:b/>
        </w:rPr>
      </w:pPr>
      <w:r w:rsidRPr="001933A0">
        <w:rPr>
          <w:b/>
        </w:rPr>
        <w:t>Свойства для управления:</w:t>
      </w:r>
    </w:p>
    <w:p w:rsidR="001933A0" w:rsidRDefault="001933A0" w:rsidP="001933A0">
      <w:proofErr w:type="spellStart"/>
      <w:r w:rsidRPr="001933A0">
        <w:rPr>
          <w:u w:val="single"/>
          <w:lang w:val="en-US"/>
        </w:rPr>
        <w:t>TeamXFrom</w:t>
      </w:r>
      <w:proofErr w:type="spellEnd"/>
      <w:r w:rsidRPr="001933A0">
        <w:t xml:space="preserve"> – номер </w:t>
      </w:r>
      <w:r>
        <w:t>ячейки, откуда необходимо взять букву</w:t>
      </w:r>
    </w:p>
    <w:p w:rsidR="001933A0" w:rsidRDefault="001933A0" w:rsidP="001933A0">
      <w:proofErr w:type="spellStart"/>
      <w:r w:rsidRPr="001933A0">
        <w:rPr>
          <w:u w:val="single"/>
          <w:lang w:val="en-US"/>
        </w:rPr>
        <w:t>TeamXTo</w:t>
      </w:r>
      <w:proofErr w:type="spellEnd"/>
      <w:r w:rsidRPr="001933A0">
        <w:t xml:space="preserve"> – </w:t>
      </w:r>
      <w:r>
        <w:t>номер ячейки, куда нужно положить букву</w:t>
      </w:r>
    </w:p>
    <w:p w:rsidR="001933A0" w:rsidRDefault="001933A0" w:rsidP="001933A0"/>
    <w:p w:rsidR="001933A0" w:rsidRPr="001933A0" w:rsidRDefault="001933A0" w:rsidP="001933A0">
      <w:pPr>
        <w:rPr>
          <w:b/>
        </w:rPr>
      </w:pPr>
      <w:r w:rsidRPr="001933A0">
        <w:rPr>
          <w:b/>
        </w:rPr>
        <w:t xml:space="preserve">Интеллектуальная камера </w:t>
      </w:r>
      <w:proofErr w:type="spellStart"/>
      <w:r w:rsidRPr="001933A0">
        <w:rPr>
          <w:b/>
          <w:lang w:val="en-US"/>
        </w:rPr>
        <w:t>SmartCamera_Mitya_Trolltram</w:t>
      </w:r>
      <w:proofErr w:type="spellEnd"/>
    </w:p>
    <w:p w:rsidR="001933A0" w:rsidRPr="001933A0" w:rsidRDefault="001933A0" w:rsidP="001933A0">
      <w:pPr>
        <w:rPr>
          <w:b/>
        </w:rPr>
      </w:pPr>
      <w:r w:rsidRPr="001933A0">
        <w:rPr>
          <w:b/>
        </w:rPr>
        <w:t>Свойства для мониторинга:</w:t>
      </w:r>
    </w:p>
    <w:p w:rsidR="001933A0" w:rsidRDefault="001933A0" w:rsidP="001933A0">
      <w:r>
        <w:rPr>
          <w:lang w:val="en-US"/>
        </w:rPr>
        <w:t>Positions</w:t>
      </w:r>
      <w:r w:rsidRPr="001933A0">
        <w:t xml:space="preserve"> – не </w:t>
      </w:r>
      <w:r>
        <w:t>используется</w:t>
      </w:r>
    </w:p>
    <w:p w:rsidR="001933A0" w:rsidRPr="001933A0" w:rsidRDefault="001933A0" w:rsidP="001933A0">
      <w:r>
        <w:rPr>
          <w:lang w:val="en-US"/>
        </w:rPr>
        <w:t>Code</w:t>
      </w:r>
      <w:r w:rsidRPr="001933A0">
        <w:t xml:space="preserve"> – </w:t>
      </w:r>
      <w:r>
        <w:t>код слова, которое нужно собрать</w:t>
      </w:r>
    </w:p>
    <w:sectPr w:rsidR="001933A0" w:rsidRPr="001933A0" w:rsidSect="006F2DEF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933A0"/>
    <w:rsid w:val="000C16DF"/>
    <w:rsid w:val="001933A0"/>
    <w:rsid w:val="00676154"/>
    <w:rsid w:val="006F2DEF"/>
    <w:rsid w:val="008C3CBC"/>
    <w:rsid w:val="009C4A71"/>
    <w:rsid w:val="00D92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CBC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2D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Семья</cp:lastModifiedBy>
  <cp:revision>1</cp:revision>
  <dcterms:created xsi:type="dcterms:W3CDTF">2018-02-27T20:29:00Z</dcterms:created>
  <dcterms:modified xsi:type="dcterms:W3CDTF">2018-02-27T21:11:00Z</dcterms:modified>
</cp:coreProperties>
</file>