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b w:val="1"/>
        </w:rPr>
      </w:pPr>
      <w:bookmarkStart w:colFirst="0" w:colLast="0" w:name="_ipp0a0vvrc2i" w:id="0"/>
      <w:bookmarkEnd w:id="0"/>
      <w:r w:rsidDel="00000000" w:rsidR="00000000" w:rsidRPr="00000000">
        <w:rPr>
          <w:rtl w:val="0"/>
        </w:rPr>
      </w:r>
    </w:p>
    <w:sdt>
      <w:sdtPr>
        <w:id w:val="104150672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jc w:val="both"/>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128cv7b550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Perfiles utilizados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jc w:val="both"/>
            <w:rPr>
              <w:color w:val="000000"/>
              <w:u w:val="none"/>
            </w:rPr>
          </w:pPr>
          <w:hyperlink w:anchor="_6iyjin94sp6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Lambda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jc w:val="both"/>
            <w:rPr>
              <w:color w:val="000000"/>
              <w:u w:val="none"/>
            </w:rPr>
          </w:pPr>
          <w:hyperlink w:anchor="_ygn33esa10n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S3 Bucket</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jc w:val="both"/>
            <w:rPr>
              <w:color w:val="000000"/>
              <w:u w:val="none"/>
            </w:rPr>
          </w:pPr>
          <w:hyperlink w:anchor="_5eebcexx4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w:hyperlink w:anchor="_5eebcexx46h">
            <w:r w:rsidDel="00000000" w:rsidR="00000000" w:rsidRPr="00000000">
              <w:rPr>
                <w:b w:val="1"/>
                <w:i w:val="0"/>
                <w:smallCaps w:val="0"/>
                <w:strike w:val="0"/>
                <w:color w:val="000000"/>
                <w:sz w:val="22"/>
                <w:szCs w:val="22"/>
                <w:u w:val="none"/>
                <w:shd w:fill="auto" w:val="clear"/>
                <w:vertAlign w:val="baseline"/>
                <w:rtl w:val="0"/>
              </w:rPr>
              <w:t xml:space="preserve">SMTP</w:t>
            </w:r>
          </w:hyperlink>
          <w:hyperlink w:anchor="_5eebcexx4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jc w:val="both"/>
            <w:rPr>
              <w:b w:val="1"/>
              <w:color w:val="000000"/>
              <w:u w:val="none"/>
            </w:rPr>
          </w:pPr>
          <w:hyperlink w:anchor="_wlgfn2cj1r8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Estructura de código para Lambda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jc w:val="both"/>
            <w:rPr>
              <w:color w:val="000000"/>
              <w:u w:val="none"/>
            </w:rPr>
          </w:pPr>
          <w:hyperlink w:anchor="_kwfww5h062d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Instalar packages de npm</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jc w:val="both"/>
            <w:rPr>
              <w:color w:val="000000"/>
              <w:u w:val="none"/>
            </w:rPr>
          </w:pPr>
          <w:hyperlink w:anchor="_4vhwskot098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Importar package a los archivos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jc w:val="both"/>
            <w:rPr>
              <w:b w:val="1"/>
              <w:color w:val="000000"/>
              <w:u w:val="none"/>
            </w:rPr>
          </w:pPr>
          <w:hyperlink w:anchor="_kjkbooiyw0g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Subir código a Lambda</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jc w:val="both"/>
            <w:rPr>
              <w:color w:val="000000"/>
              <w:u w:val="none"/>
            </w:rPr>
          </w:pPr>
          <w:hyperlink w:anchor="_kdgdsjrzgo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Subirlo por .zip</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both"/>
            <w:rPr>
              <w:color w:val="000000"/>
              <w:u w:val="none"/>
            </w:rPr>
          </w:pPr>
          <w:hyperlink w:anchor="_j5sawvxta0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Subirlo por AWS CLI</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jc w:val="both"/>
            <w:rPr>
              <w:b w:val="1"/>
              <w:color w:val="000000"/>
              <w:u w:val="none"/>
            </w:rPr>
          </w:pPr>
          <w:hyperlink w:anchor="_8s2grpdg52c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Asignar Funciones Lambda a un API Gateway</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both"/>
            <w:rPr>
              <w:b w:val="1"/>
              <w:color w:val="000000"/>
              <w:u w:val="none"/>
            </w:rPr>
          </w:pPr>
          <w:hyperlink w:anchor="_5fo9icxk65v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Bibliografía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2"/>
        <w:jc w:val="both"/>
        <w:rPr>
          <w:b w:val="1"/>
        </w:rPr>
      </w:pPr>
      <w:bookmarkStart w:colFirst="0" w:colLast="0" w:name="_2em21085b4oj"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jc w:val="both"/>
        <w:rPr>
          <w:b w:val="1"/>
        </w:rPr>
      </w:pPr>
      <w:bookmarkStart w:colFirst="0" w:colLast="0" w:name="_w128cv7b550p" w:id="2"/>
      <w:bookmarkEnd w:id="2"/>
      <w:r w:rsidDel="00000000" w:rsidR="00000000" w:rsidRPr="00000000">
        <w:rPr>
          <w:b w:val="1"/>
          <w:rtl w:val="0"/>
        </w:rPr>
        <w:t xml:space="preserve">Perfiles utilizados</w:t>
      </w:r>
    </w:p>
    <w:p w:rsidR="00000000" w:rsidDel="00000000" w:rsidP="00000000" w:rsidRDefault="00000000" w:rsidRPr="00000000" w14:paraId="00000010">
      <w:pPr>
        <w:pStyle w:val="Heading3"/>
        <w:numPr>
          <w:ilvl w:val="0"/>
          <w:numId w:val="4"/>
        </w:numPr>
        <w:spacing w:after="0" w:afterAutospacing="0"/>
        <w:ind w:left="720" w:hanging="360"/>
        <w:jc w:val="both"/>
        <w:rPr>
          <w:b w:val="1"/>
          <w:color w:val="000000"/>
        </w:rPr>
      </w:pPr>
      <w:bookmarkStart w:colFirst="0" w:colLast="0" w:name="_6iyjin94sp6t" w:id="3"/>
      <w:bookmarkEnd w:id="3"/>
      <w:r w:rsidDel="00000000" w:rsidR="00000000" w:rsidRPr="00000000">
        <w:rPr>
          <w:b w:val="1"/>
          <w:color w:val="000000"/>
          <w:rtl w:val="0"/>
        </w:rPr>
        <w:t xml:space="preserve">Lambda</w:t>
      </w:r>
    </w:p>
    <w:p w:rsidR="00000000" w:rsidDel="00000000" w:rsidP="00000000" w:rsidRDefault="00000000" w:rsidRPr="00000000" w14:paraId="00000011">
      <w:pPr>
        <w:numPr>
          <w:ilvl w:val="1"/>
          <w:numId w:val="4"/>
        </w:numPr>
        <w:ind w:left="1440" w:hanging="360"/>
        <w:jc w:val="both"/>
      </w:pPr>
      <w:r w:rsidDel="00000000" w:rsidR="00000000" w:rsidRPr="00000000">
        <w:rPr>
          <w:rtl w:val="0"/>
        </w:rPr>
        <w:t xml:space="preserve">Para este perfil se utilizaron los siguientes permisos:</w:t>
      </w:r>
    </w:p>
    <w:p w:rsidR="00000000" w:rsidDel="00000000" w:rsidP="00000000" w:rsidRDefault="00000000" w:rsidRPr="00000000" w14:paraId="00000012">
      <w:pPr>
        <w:ind w:left="2160" w:firstLine="0"/>
        <w:jc w:val="both"/>
        <w:rPr/>
      </w:pPr>
      <w:r w:rsidDel="00000000" w:rsidR="00000000" w:rsidRPr="00000000">
        <w:rPr/>
        <w:drawing>
          <wp:inline distB="114300" distT="114300" distL="114300" distR="114300">
            <wp:extent cx="3314700" cy="1590675"/>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3147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numPr>
          <w:ilvl w:val="0"/>
          <w:numId w:val="4"/>
        </w:numPr>
        <w:spacing w:after="0" w:afterAutospacing="0"/>
        <w:ind w:left="720" w:hanging="360"/>
        <w:jc w:val="both"/>
        <w:rPr>
          <w:b w:val="1"/>
          <w:color w:val="000000"/>
        </w:rPr>
      </w:pPr>
      <w:bookmarkStart w:colFirst="0" w:colLast="0" w:name="_ygn33esa10nc" w:id="4"/>
      <w:bookmarkEnd w:id="4"/>
      <w:r w:rsidDel="00000000" w:rsidR="00000000" w:rsidRPr="00000000">
        <w:rPr>
          <w:b w:val="1"/>
          <w:color w:val="000000"/>
          <w:rtl w:val="0"/>
        </w:rPr>
        <w:t xml:space="preserve">S3 Bucket</w:t>
      </w:r>
    </w:p>
    <w:p w:rsidR="00000000" w:rsidDel="00000000" w:rsidP="00000000" w:rsidRDefault="00000000" w:rsidRPr="00000000" w14:paraId="00000014">
      <w:pPr>
        <w:numPr>
          <w:ilvl w:val="1"/>
          <w:numId w:val="4"/>
        </w:numPr>
        <w:ind w:left="1440" w:hanging="360"/>
        <w:jc w:val="both"/>
      </w:pPr>
      <w:r w:rsidDel="00000000" w:rsidR="00000000" w:rsidRPr="00000000">
        <w:rPr>
          <w:rtl w:val="0"/>
        </w:rPr>
        <w:t xml:space="preserve">Para este perfil se utilizó un grupo con los siguientes permisos:</w:t>
      </w:r>
    </w:p>
    <w:p w:rsidR="00000000" w:rsidDel="00000000" w:rsidP="00000000" w:rsidRDefault="00000000" w:rsidRPr="00000000" w14:paraId="00000015">
      <w:pPr>
        <w:ind w:left="2160" w:firstLine="0"/>
        <w:jc w:val="both"/>
        <w:rPr/>
      </w:pPr>
      <w:r w:rsidDel="00000000" w:rsidR="00000000" w:rsidRPr="00000000">
        <w:rPr/>
        <w:drawing>
          <wp:inline distB="114300" distT="114300" distL="114300" distR="114300">
            <wp:extent cx="4714875" cy="419100"/>
            <wp:effectExtent b="0" l="0" r="0" t="0"/>
            <wp:docPr id="48"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47148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numPr>
          <w:ilvl w:val="0"/>
          <w:numId w:val="5"/>
        </w:numPr>
        <w:spacing w:after="0" w:afterAutospacing="0"/>
        <w:ind w:left="720" w:hanging="360"/>
        <w:jc w:val="both"/>
        <w:rPr>
          <w:b w:val="1"/>
          <w:color w:val="000000"/>
        </w:rPr>
      </w:pPr>
      <w:bookmarkStart w:colFirst="0" w:colLast="0" w:name="_5eebcexx46h" w:id="5"/>
      <w:bookmarkEnd w:id="5"/>
      <w:r w:rsidDel="00000000" w:rsidR="00000000" w:rsidRPr="00000000">
        <w:rPr>
          <w:b w:val="1"/>
          <w:color w:val="000000"/>
          <w:rtl w:val="0"/>
        </w:rPr>
        <w:t xml:space="preserve">SMTP</w:t>
      </w:r>
    </w:p>
    <w:p w:rsidR="00000000" w:rsidDel="00000000" w:rsidP="00000000" w:rsidRDefault="00000000" w:rsidRPr="00000000" w14:paraId="00000017">
      <w:pPr>
        <w:numPr>
          <w:ilvl w:val="1"/>
          <w:numId w:val="5"/>
        </w:numPr>
        <w:ind w:left="1440" w:hanging="360"/>
        <w:jc w:val="both"/>
      </w:pPr>
      <w:r w:rsidDel="00000000" w:rsidR="00000000" w:rsidRPr="00000000">
        <w:rPr>
          <w:rtl w:val="0"/>
        </w:rPr>
        <w:t xml:space="preserve">Para este perfil se utilizaron los siguientes permisos:</w:t>
      </w:r>
      <w:r w:rsidDel="00000000" w:rsidR="00000000" w:rsidRPr="00000000">
        <w:rPr>
          <w:rtl w:val="0"/>
        </w:rPr>
      </w:r>
    </w:p>
    <w:p w:rsidR="00000000" w:rsidDel="00000000" w:rsidP="00000000" w:rsidRDefault="00000000" w:rsidRPr="00000000" w14:paraId="00000018">
      <w:pPr>
        <w:ind w:left="1440" w:firstLine="0"/>
        <w:jc w:val="both"/>
        <w:rPr>
          <w:b w:val="1"/>
        </w:rPr>
      </w:pPr>
      <w:r w:rsidDel="00000000" w:rsidR="00000000" w:rsidRPr="00000000">
        <w:rPr>
          <w:b w:val="1"/>
        </w:rPr>
        <w:drawing>
          <wp:inline distB="114300" distT="114300" distL="114300" distR="114300">
            <wp:extent cx="5000625" cy="942975"/>
            <wp:effectExtent b="0" l="0" r="0" t="0"/>
            <wp:docPr id="49"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000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jc w:val="both"/>
        <w:rPr>
          <w:b w:val="1"/>
        </w:rPr>
      </w:pPr>
      <w:bookmarkStart w:colFirst="0" w:colLast="0" w:name="_wlgfn2cj1r82" w:id="6"/>
      <w:bookmarkEnd w:id="6"/>
      <w:r w:rsidDel="00000000" w:rsidR="00000000" w:rsidRPr="00000000">
        <w:rPr>
          <w:b w:val="1"/>
          <w:rtl w:val="0"/>
        </w:rPr>
        <w:t xml:space="preserve">Estructura de código para Lambda</w:t>
      </w:r>
    </w:p>
    <w:p w:rsidR="00000000" w:rsidDel="00000000" w:rsidP="00000000" w:rsidRDefault="00000000" w:rsidRPr="00000000" w14:paraId="0000001A">
      <w:pPr>
        <w:jc w:val="both"/>
        <w:rPr/>
      </w:pPr>
      <w:r w:rsidDel="00000000" w:rsidR="00000000" w:rsidRPr="00000000">
        <w:rPr>
          <w:rtl w:val="0"/>
        </w:rPr>
        <w:t xml:space="preserve"> En este proyecto se ha trabajado con Node.js y los tipo de archivos que acepta AWS son los que terminan con .mjs</w:t>
      </w:r>
    </w:p>
    <w:p w:rsidR="00000000" w:rsidDel="00000000" w:rsidP="00000000" w:rsidRDefault="00000000" w:rsidRPr="00000000" w14:paraId="0000001B">
      <w:pPr>
        <w:jc w:val="both"/>
        <w:rPr/>
      </w:pPr>
      <w:r w:rsidDel="00000000" w:rsidR="00000000" w:rsidRPr="00000000">
        <w:rPr/>
        <w:drawing>
          <wp:inline distB="114300" distT="114300" distL="114300" distR="114300">
            <wp:extent cx="3690938" cy="1376620"/>
            <wp:effectExtent b="0" l="0" r="0" t="0"/>
            <wp:docPr id="25"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3690938" cy="13766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Siempre debe de tener un index.mjs que es donde lambda buscará la función principal, para esta función siempre debe de llamarse de esta manera:</w:t>
      </w:r>
    </w:p>
    <w:p w:rsidR="00000000" w:rsidDel="00000000" w:rsidP="00000000" w:rsidRDefault="00000000" w:rsidRPr="00000000" w14:paraId="0000001D">
      <w:pPr>
        <w:jc w:val="both"/>
        <w:rPr/>
      </w:pPr>
      <w:r w:rsidDel="00000000" w:rsidR="00000000" w:rsidRPr="00000000">
        <w:rPr/>
        <w:drawing>
          <wp:inline distB="114300" distT="114300" distL="114300" distR="114300">
            <wp:extent cx="3829050" cy="209550"/>
            <wp:effectExtent b="0" l="0" r="0" t="0"/>
            <wp:docPr id="38"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38290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Export: </w:t>
      </w:r>
      <w:r w:rsidDel="00000000" w:rsidR="00000000" w:rsidRPr="00000000">
        <w:rPr>
          <w:rtl w:val="0"/>
        </w:rPr>
        <w:t xml:space="preserve">Significa que exporta la función y puede ser usada en otras partes del código.</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Handler: </w:t>
      </w:r>
      <w:r w:rsidDel="00000000" w:rsidR="00000000" w:rsidRPr="00000000">
        <w:rPr>
          <w:rtl w:val="0"/>
        </w:rPr>
        <w:t xml:space="preserve">Es como siempre debe de llamarse la función principal.</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Event: </w:t>
      </w:r>
      <w:r w:rsidDel="00000000" w:rsidR="00000000" w:rsidRPr="00000000">
        <w:rPr>
          <w:rtl w:val="0"/>
        </w:rPr>
        <w:t xml:space="preserve">Es el parámetro que recibe esta función y de aquí se pueden extraer dichos parámetros.</w:t>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drawing>
          <wp:inline distB="114300" distT="114300" distL="114300" distR="114300">
            <wp:extent cx="3848100" cy="276225"/>
            <wp:effectExtent b="0" l="0" r="0" t="0"/>
            <wp:docPr id="46"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38481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drawing>
          <wp:inline distB="114300" distT="114300" distL="114300" distR="114300">
            <wp:extent cx="1847850" cy="1123950"/>
            <wp:effectExtent b="0" l="0" r="0" t="0"/>
            <wp:docPr id="3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8478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Si se requiere usar una función de otro archivo se necesita importar de la siguiente manera: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4305300" cy="390525"/>
            <wp:effectExtent b="0" l="0" r="0" t="0"/>
            <wp:docPr id="2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3053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este caso como config_aws y el index están al mismo nivel de carpetas entonces solo se necesita marcar que con el ./ qué archivo se importa.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Esta es la función que se importa de config_aws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drawing>
          <wp:inline distB="114300" distT="114300" distL="114300" distR="114300">
            <wp:extent cx="5943600" cy="1346200"/>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Se está utilizando variables de entorno, para esto es necesario tener un archivo .env donde se declaran las variables y también instalar el package de npm </w:t>
      </w:r>
      <w:r w:rsidDel="00000000" w:rsidR="00000000" w:rsidRPr="00000000">
        <w:rPr>
          <w:b w:val="1"/>
          <w:rtl w:val="0"/>
        </w:rPr>
        <w:t xml:space="preserve">‘dotenv’</w:t>
      </w: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C">
      <w:pPr>
        <w:pStyle w:val="Heading3"/>
        <w:widowControl w:val="0"/>
        <w:jc w:val="both"/>
        <w:rPr>
          <w:b w:val="1"/>
          <w:color w:val="000000"/>
        </w:rPr>
      </w:pPr>
      <w:bookmarkStart w:colFirst="0" w:colLast="0" w:name="_kwfww5h062dx" w:id="7"/>
      <w:bookmarkEnd w:id="7"/>
      <w:r w:rsidDel="00000000" w:rsidR="00000000" w:rsidRPr="00000000">
        <w:rPr>
          <w:b w:val="1"/>
          <w:color w:val="000000"/>
          <w:rtl w:val="0"/>
        </w:rPr>
        <w:t xml:space="preserve">Instalar packages de npm</w:t>
      </w:r>
    </w:p>
    <w:p w:rsidR="00000000" w:rsidDel="00000000" w:rsidP="00000000" w:rsidRDefault="00000000" w:rsidRPr="00000000" w14:paraId="0000002D">
      <w:pPr>
        <w:jc w:val="both"/>
        <w:rPr/>
      </w:pPr>
      <w:r w:rsidDel="00000000" w:rsidR="00000000" w:rsidRPr="00000000">
        <w:rPr>
          <w:rtl w:val="0"/>
        </w:rPr>
        <w:t xml:space="preserve">Cuando se necesitan usar packages externos a aws es necesarios instalarlos por npm y la parte de configuración del código en aws no permite esto, por eso es recomendable hacerlo en un editor externo como Visual Studio Code.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Primero se prepara la carpeta para instalar package:</w:t>
      </w:r>
    </w:p>
    <w:p w:rsidR="00000000" w:rsidDel="00000000" w:rsidP="00000000" w:rsidRDefault="00000000" w:rsidRPr="00000000" w14:paraId="00000030">
      <w:pPr>
        <w:jc w:val="both"/>
        <w:rPr/>
      </w:pPr>
      <w:r w:rsidDel="00000000" w:rsidR="00000000" w:rsidRPr="00000000">
        <w:rPr/>
        <w:drawing>
          <wp:inline distB="114300" distT="114300" distL="114300" distR="114300">
            <wp:extent cx="2628900" cy="685800"/>
            <wp:effectExtent b="0" l="0" r="0" t="0"/>
            <wp:docPr id="23" name="image33.png"/>
            <a:graphic>
              <a:graphicData uri="http://schemas.openxmlformats.org/drawingml/2006/picture">
                <pic:pic>
                  <pic:nvPicPr>
                    <pic:cNvPr id="0" name="image33.png"/>
                    <pic:cNvPicPr preferRelativeResize="0"/>
                  </pic:nvPicPr>
                  <pic:blipFill>
                    <a:blip r:embed="rId15"/>
                    <a:srcRect b="0" l="3157" r="0" t="0"/>
                    <a:stretch>
                      <a:fillRect/>
                    </a:stretch>
                  </pic:blipFill>
                  <pic:spPr>
                    <a:xfrm>
                      <a:off x="0" y="0"/>
                      <a:ext cx="26289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rtl w:val="0"/>
        </w:rPr>
        <w:t xml:space="preserve">Ya que se crearon los package.json entonces se procede a instalar lo que se necesita en este caso es </w:t>
      </w:r>
      <w:r w:rsidDel="00000000" w:rsidR="00000000" w:rsidRPr="00000000">
        <w:rPr>
          <w:b w:val="1"/>
          <w:rtl w:val="0"/>
        </w:rPr>
        <w:t xml:space="preserve">dotenv.</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drawing>
          <wp:inline distB="114300" distT="114300" distL="114300" distR="114300">
            <wp:extent cx="2497153" cy="607416"/>
            <wp:effectExtent b="0" l="0" r="0" t="0"/>
            <wp:docPr id="62"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2497153" cy="6074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 esto ya se pueden declarar las variables de entorno y se necesita crear un archivo específico para esto:</w:t>
      </w:r>
    </w:p>
    <w:p w:rsidR="00000000" w:rsidDel="00000000" w:rsidP="00000000" w:rsidRDefault="00000000" w:rsidRPr="00000000" w14:paraId="00000037">
      <w:pPr>
        <w:jc w:val="both"/>
        <w:rPr/>
      </w:pPr>
      <w:r w:rsidDel="00000000" w:rsidR="00000000" w:rsidRPr="00000000">
        <w:rPr/>
        <w:drawing>
          <wp:inline distB="114300" distT="114300" distL="114300" distR="114300">
            <wp:extent cx="1919288" cy="853017"/>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919288" cy="85301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br w:type="textWrapping"/>
        <w:t xml:space="preserve">Para este archivo se declaran las variables de la siguiente manera:</w:t>
      </w:r>
    </w:p>
    <w:p w:rsidR="00000000" w:rsidDel="00000000" w:rsidP="00000000" w:rsidRDefault="00000000" w:rsidRPr="00000000" w14:paraId="00000039">
      <w:pPr>
        <w:jc w:val="both"/>
        <w:rPr/>
      </w:pPr>
      <w:r w:rsidDel="00000000" w:rsidR="00000000" w:rsidRPr="00000000">
        <w:rPr/>
        <w:drawing>
          <wp:inline distB="114300" distT="114300" distL="114300" distR="114300">
            <wp:extent cx="3985035" cy="576452"/>
            <wp:effectExtent b="0" l="0" r="0" t="0"/>
            <wp:docPr id="12"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985035" cy="57645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El nombre puede ser cualquiera pero se recomienda que siempre sea en mayúscula. Después del ‘=’ se indica el valor de la variable.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3"/>
        <w:jc w:val="both"/>
        <w:rPr>
          <w:b w:val="1"/>
          <w:color w:val="000000"/>
        </w:rPr>
      </w:pPr>
      <w:bookmarkStart w:colFirst="0" w:colLast="0" w:name="_4vhwskot0987" w:id="8"/>
      <w:bookmarkEnd w:id="8"/>
      <w:r w:rsidDel="00000000" w:rsidR="00000000" w:rsidRPr="00000000">
        <w:rPr>
          <w:b w:val="1"/>
          <w:color w:val="000000"/>
          <w:rtl w:val="0"/>
        </w:rPr>
        <w:t xml:space="preserve">Importar package a los archivos</w:t>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rtl w:val="0"/>
        </w:rPr>
        <w:t xml:space="preserve">Cuando son package externos como </w:t>
      </w:r>
      <w:r w:rsidDel="00000000" w:rsidR="00000000" w:rsidRPr="00000000">
        <w:rPr>
          <w:b w:val="1"/>
          <w:rtl w:val="0"/>
        </w:rPr>
        <w:t xml:space="preserve">dotenv </w:t>
      </w:r>
      <w:r w:rsidDel="00000000" w:rsidR="00000000" w:rsidRPr="00000000">
        <w:rPr>
          <w:rtl w:val="0"/>
        </w:rPr>
        <w:t xml:space="preserve">entonces es necesarios instalarlos y después llamarlos así:</w:t>
      </w:r>
    </w:p>
    <w:p w:rsidR="00000000" w:rsidDel="00000000" w:rsidP="00000000" w:rsidRDefault="00000000" w:rsidRPr="00000000" w14:paraId="0000003F">
      <w:pPr>
        <w:ind w:left="720" w:firstLine="0"/>
        <w:jc w:val="both"/>
        <w:rPr/>
      </w:pPr>
      <w:r w:rsidDel="00000000" w:rsidR="00000000" w:rsidRPr="00000000">
        <w:rPr/>
        <w:drawing>
          <wp:inline distB="114300" distT="114300" distL="114300" distR="114300">
            <wp:extent cx="2657475" cy="257175"/>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6574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t xml:space="preserve">En este caso no se pone nada dentro de las llaves porque estamos llamando a la parte de configuración de dotenv.</w:t>
      </w:r>
    </w:p>
    <w:p w:rsidR="00000000" w:rsidDel="00000000" w:rsidP="00000000" w:rsidRDefault="00000000" w:rsidRPr="00000000" w14:paraId="00000041">
      <w:pPr>
        <w:numPr>
          <w:ilvl w:val="0"/>
          <w:numId w:val="6"/>
        </w:numPr>
        <w:ind w:left="720" w:hanging="360"/>
        <w:jc w:val="both"/>
        <w:rPr>
          <w:u w:val="none"/>
        </w:rPr>
      </w:pPr>
      <w:r w:rsidDel="00000000" w:rsidR="00000000" w:rsidRPr="00000000">
        <w:rPr>
          <w:rtl w:val="0"/>
        </w:rPr>
        <w:t xml:space="preserve">Y cuando son package de aws no es necesario instalarlos y los podemos llamar de esta manera:</w:t>
      </w:r>
    </w:p>
    <w:p w:rsidR="00000000" w:rsidDel="00000000" w:rsidP="00000000" w:rsidRDefault="00000000" w:rsidRPr="00000000" w14:paraId="00000042">
      <w:pPr>
        <w:ind w:left="720" w:firstLine="0"/>
        <w:jc w:val="both"/>
        <w:rPr/>
      </w:pPr>
      <w:r w:rsidDel="00000000" w:rsidR="00000000" w:rsidRPr="00000000">
        <w:rPr/>
        <w:drawing>
          <wp:inline distB="114300" distT="114300" distL="114300" distR="114300">
            <wp:extent cx="4962525" cy="209550"/>
            <wp:effectExtent b="0" l="0" r="0" t="0"/>
            <wp:docPr id="22"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496252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jc w:val="both"/>
        <w:rPr>
          <w:b w:val="1"/>
        </w:rPr>
      </w:pPr>
      <w:bookmarkStart w:colFirst="0" w:colLast="0" w:name="_kjkbooiyw0g6" w:id="9"/>
      <w:bookmarkEnd w:id="9"/>
      <w:r w:rsidDel="00000000" w:rsidR="00000000" w:rsidRPr="00000000">
        <w:rPr>
          <w:b w:val="1"/>
          <w:rtl w:val="0"/>
        </w:rPr>
        <w:t xml:space="preserve">Subir código a Lambda</w:t>
      </w:r>
    </w:p>
    <w:p w:rsidR="00000000" w:rsidDel="00000000" w:rsidP="00000000" w:rsidRDefault="00000000" w:rsidRPr="00000000" w14:paraId="00000044">
      <w:pPr>
        <w:jc w:val="both"/>
        <w:rPr/>
      </w:pPr>
      <w:r w:rsidDel="00000000" w:rsidR="00000000" w:rsidRPr="00000000">
        <w:rPr>
          <w:rtl w:val="0"/>
        </w:rPr>
        <w:t xml:space="preserve">En AWS Lambda existen varias maneras de subir código, está desde cargarlo de un bucket de AWS y también están estas otras dos opciones:</w:t>
      </w:r>
    </w:p>
    <w:p w:rsidR="00000000" w:rsidDel="00000000" w:rsidP="00000000" w:rsidRDefault="00000000" w:rsidRPr="00000000" w14:paraId="00000045">
      <w:pPr>
        <w:pStyle w:val="Heading3"/>
        <w:numPr>
          <w:ilvl w:val="0"/>
          <w:numId w:val="1"/>
        </w:numPr>
        <w:spacing w:after="0" w:afterAutospacing="0"/>
        <w:ind w:left="720" w:hanging="360"/>
        <w:jc w:val="both"/>
        <w:rPr>
          <w:b w:val="1"/>
          <w:color w:val="000000"/>
        </w:rPr>
      </w:pPr>
      <w:bookmarkStart w:colFirst="0" w:colLast="0" w:name="_kdgdsjrzgopk" w:id="10"/>
      <w:bookmarkEnd w:id="10"/>
      <w:r w:rsidDel="00000000" w:rsidR="00000000" w:rsidRPr="00000000">
        <w:rPr>
          <w:b w:val="1"/>
          <w:color w:val="000000"/>
          <w:rtl w:val="0"/>
        </w:rPr>
        <w:t xml:space="preserve">Subirlo por .zip</w:t>
      </w:r>
    </w:p>
    <w:p w:rsidR="00000000" w:rsidDel="00000000" w:rsidP="00000000" w:rsidRDefault="00000000" w:rsidRPr="00000000" w14:paraId="00000046">
      <w:pPr>
        <w:numPr>
          <w:ilvl w:val="1"/>
          <w:numId w:val="1"/>
        </w:numPr>
        <w:ind w:left="1440" w:hanging="360"/>
        <w:jc w:val="both"/>
      </w:pPr>
      <w:r w:rsidDel="00000000" w:rsidR="00000000" w:rsidRPr="00000000">
        <w:rPr>
          <w:rtl w:val="0"/>
        </w:rPr>
        <w:t xml:space="preserve">Estando en la función lambda, se selecciona la opción de ‘Code’ y después en la parte de la derecha está la opción del botón ‘Upload From.’</w:t>
      </w:r>
      <w:r w:rsidDel="00000000" w:rsidR="00000000" w:rsidRPr="00000000">
        <w:rPr/>
        <w:drawing>
          <wp:inline distB="114300" distT="114300" distL="114300" distR="114300">
            <wp:extent cx="5869461" cy="3245083"/>
            <wp:effectExtent b="0" l="0" r="0" t="0"/>
            <wp:docPr id="30"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869461" cy="324508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1"/>
          <w:numId w:val="1"/>
        </w:numPr>
        <w:ind w:left="1440" w:hanging="360"/>
        <w:jc w:val="both"/>
        <w:rPr>
          <w:u w:val="none"/>
        </w:rPr>
      </w:pPr>
      <w:r w:rsidDel="00000000" w:rsidR="00000000" w:rsidRPr="00000000">
        <w:rPr>
          <w:rtl w:val="0"/>
        </w:rPr>
        <w:t xml:space="preserve">Después de presionarlo se despliega el menú.</w:t>
      </w:r>
    </w:p>
    <w:p w:rsidR="00000000" w:rsidDel="00000000" w:rsidP="00000000" w:rsidRDefault="00000000" w:rsidRPr="00000000" w14:paraId="00000048">
      <w:pPr>
        <w:ind w:left="1440" w:firstLine="0"/>
        <w:jc w:val="both"/>
        <w:rPr/>
      </w:pPr>
      <w:r w:rsidDel="00000000" w:rsidR="00000000" w:rsidRPr="00000000">
        <w:rPr/>
        <w:drawing>
          <wp:inline distB="114300" distT="114300" distL="114300" distR="114300">
            <wp:extent cx="2324100" cy="1104900"/>
            <wp:effectExtent b="0" l="0" r="0" t="0"/>
            <wp:docPr id="51"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23241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1"/>
          <w:numId w:val="1"/>
        </w:numPr>
        <w:ind w:left="1440" w:hanging="360"/>
        <w:jc w:val="both"/>
        <w:rPr>
          <w:u w:val="none"/>
        </w:rPr>
      </w:pPr>
      <w:r w:rsidDel="00000000" w:rsidR="00000000" w:rsidRPr="00000000">
        <w:rPr>
          <w:rtl w:val="0"/>
        </w:rPr>
        <w:t xml:space="preserve">Se selecciona la opción .zip file y despliega un modal con esta para subir el archivo.</w:t>
      </w:r>
    </w:p>
    <w:p w:rsidR="00000000" w:rsidDel="00000000" w:rsidP="00000000" w:rsidRDefault="00000000" w:rsidRPr="00000000" w14:paraId="0000004A">
      <w:pPr>
        <w:ind w:left="1440" w:firstLine="0"/>
        <w:jc w:val="both"/>
        <w:rPr/>
      </w:pPr>
      <w:r w:rsidDel="00000000" w:rsidR="00000000" w:rsidRPr="00000000">
        <w:rPr/>
        <w:drawing>
          <wp:inline distB="114300" distT="114300" distL="114300" distR="114300">
            <wp:extent cx="5943600" cy="2235200"/>
            <wp:effectExtent b="0" l="0" r="0" t="0"/>
            <wp:docPr id="55"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1"/>
          <w:numId w:val="1"/>
        </w:numPr>
        <w:ind w:left="1440" w:hanging="360"/>
        <w:jc w:val="both"/>
        <w:rPr>
          <w:u w:val="none"/>
        </w:rPr>
      </w:pPr>
      <w:r w:rsidDel="00000000" w:rsidR="00000000" w:rsidRPr="00000000">
        <w:rPr>
          <w:rtl w:val="0"/>
        </w:rPr>
        <w:t xml:space="preserve">Para empaquetar el código es importante que se haga de forma que los archivos queden al principio y no se debe empaquetar la carpeta raíz porque Lambda no encontrara el archivo index.</w:t>
      </w:r>
    </w:p>
    <w:p w:rsidR="00000000" w:rsidDel="00000000" w:rsidP="00000000" w:rsidRDefault="00000000" w:rsidRPr="00000000" w14:paraId="0000004C">
      <w:pPr>
        <w:ind w:left="1440" w:firstLine="0"/>
        <w:jc w:val="both"/>
        <w:rPr/>
      </w:pPr>
      <w:r w:rsidDel="00000000" w:rsidR="00000000" w:rsidRPr="00000000">
        <w:rPr/>
        <w:drawing>
          <wp:inline distB="114300" distT="114300" distL="114300" distR="114300">
            <wp:extent cx="5686425" cy="2809875"/>
            <wp:effectExtent b="0" l="0" r="0" t="0"/>
            <wp:docPr id="59"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56864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1440" w:firstLine="0"/>
        <w:jc w:val="both"/>
        <w:rPr>
          <w:b w:val="1"/>
          <w:sz w:val="18"/>
          <w:szCs w:val="18"/>
        </w:rPr>
      </w:pPr>
      <w:r w:rsidDel="00000000" w:rsidR="00000000" w:rsidRPr="00000000">
        <w:rPr>
          <w:b w:val="1"/>
          <w:sz w:val="18"/>
          <w:szCs w:val="18"/>
          <w:rtl w:val="0"/>
        </w:rPr>
        <w:t xml:space="preserve">Forma correcta</w:t>
      </w:r>
    </w:p>
    <w:p w:rsidR="00000000" w:rsidDel="00000000" w:rsidP="00000000" w:rsidRDefault="00000000" w:rsidRPr="00000000" w14:paraId="0000004E">
      <w:pPr>
        <w:ind w:left="1440" w:firstLine="0"/>
        <w:jc w:val="both"/>
        <w:rPr>
          <w:sz w:val="18"/>
          <w:szCs w:val="18"/>
        </w:rPr>
      </w:pPr>
      <w:r w:rsidDel="00000000" w:rsidR="00000000" w:rsidRPr="00000000">
        <w:rPr>
          <w:sz w:val="18"/>
          <w:szCs w:val="18"/>
        </w:rPr>
        <w:drawing>
          <wp:inline distB="114300" distT="114300" distL="114300" distR="114300">
            <wp:extent cx="5400675" cy="1295400"/>
            <wp:effectExtent b="0" l="0" r="0" t="0"/>
            <wp:docPr id="2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4006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1440" w:firstLine="0"/>
        <w:jc w:val="both"/>
        <w:rPr>
          <w:b w:val="1"/>
          <w:sz w:val="18"/>
          <w:szCs w:val="18"/>
        </w:rPr>
      </w:pPr>
      <w:r w:rsidDel="00000000" w:rsidR="00000000" w:rsidRPr="00000000">
        <w:rPr>
          <w:b w:val="1"/>
          <w:sz w:val="18"/>
          <w:szCs w:val="18"/>
          <w:rtl w:val="0"/>
        </w:rPr>
        <w:t xml:space="preserve">Forma incorrecta</w:t>
      </w:r>
    </w:p>
    <w:p w:rsidR="00000000" w:rsidDel="00000000" w:rsidP="00000000" w:rsidRDefault="00000000" w:rsidRPr="00000000" w14:paraId="00000050">
      <w:pPr>
        <w:numPr>
          <w:ilvl w:val="1"/>
          <w:numId w:val="1"/>
        </w:numPr>
        <w:ind w:left="1440" w:hanging="360"/>
        <w:jc w:val="both"/>
        <w:rPr>
          <w:u w:val="none"/>
        </w:rPr>
      </w:pPr>
      <w:r w:rsidDel="00000000" w:rsidR="00000000" w:rsidRPr="00000000">
        <w:rPr>
          <w:rtl w:val="0"/>
        </w:rPr>
        <w:t xml:space="preserve">Ya que se tiene archivo .zip solo hay que subirlo, la Función Lambda se auto despliega automáticamente. </w:t>
      </w:r>
    </w:p>
    <w:p w:rsidR="00000000" w:rsidDel="00000000" w:rsidP="00000000" w:rsidRDefault="00000000" w:rsidRPr="00000000" w14:paraId="00000051">
      <w:pPr>
        <w:ind w:left="1440" w:firstLine="0"/>
        <w:jc w:val="both"/>
        <w:rPr>
          <w:b w:val="1"/>
        </w:rPr>
      </w:pPr>
      <w:r w:rsidDel="00000000" w:rsidR="00000000" w:rsidRPr="00000000">
        <w:rPr>
          <w:rtl w:val="0"/>
        </w:rPr>
      </w:r>
    </w:p>
    <w:p w:rsidR="00000000" w:rsidDel="00000000" w:rsidP="00000000" w:rsidRDefault="00000000" w:rsidRPr="00000000" w14:paraId="00000052">
      <w:pPr>
        <w:ind w:left="1440" w:firstLine="0"/>
        <w:jc w:val="both"/>
        <w:rPr/>
      </w:pPr>
      <w:r w:rsidDel="00000000" w:rsidR="00000000" w:rsidRPr="00000000">
        <w:rPr>
          <w:b w:val="1"/>
          <w:rtl w:val="0"/>
        </w:rPr>
        <w:t xml:space="preserve">Nota: </w:t>
      </w:r>
      <w:r w:rsidDel="00000000" w:rsidR="00000000" w:rsidRPr="00000000">
        <w:rPr>
          <w:rtl w:val="0"/>
        </w:rPr>
        <w:t xml:space="preserve">Cuando se sube un archivo .env de las variables de entorno este no aparece en las carpetas pero los sigue utilizando.</w:t>
      </w:r>
    </w:p>
    <w:p w:rsidR="00000000" w:rsidDel="00000000" w:rsidP="00000000" w:rsidRDefault="00000000" w:rsidRPr="00000000" w14:paraId="00000053">
      <w:pPr>
        <w:ind w:left="1440" w:firstLine="0"/>
        <w:jc w:val="both"/>
        <w:rPr/>
      </w:pPr>
      <w:r w:rsidDel="00000000" w:rsidR="00000000" w:rsidRPr="00000000">
        <w:rPr>
          <w:rtl w:val="0"/>
        </w:rPr>
      </w:r>
    </w:p>
    <w:p w:rsidR="00000000" w:rsidDel="00000000" w:rsidP="00000000" w:rsidRDefault="00000000" w:rsidRPr="00000000" w14:paraId="00000054">
      <w:pPr>
        <w:pStyle w:val="Heading3"/>
        <w:numPr>
          <w:ilvl w:val="0"/>
          <w:numId w:val="1"/>
        </w:numPr>
        <w:ind w:left="720" w:hanging="360"/>
        <w:jc w:val="both"/>
        <w:rPr>
          <w:b w:val="1"/>
          <w:color w:val="000000"/>
        </w:rPr>
      </w:pPr>
      <w:bookmarkStart w:colFirst="0" w:colLast="0" w:name="_j5sawvxta0uq" w:id="11"/>
      <w:bookmarkEnd w:id="11"/>
      <w:r w:rsidDel="00000000" w:rsidR="00000000" w:rsidRPr="00000000">
        <w:rPr>
          <w:b w:val="1"/>
          <w:color w:val="000000"/>
          <w:rtl w:val="0"/>
        </w:rPr>
        <w:t xml:space="preserve">Subirlo por AWS CLI</w:t>
      </w:r>
    </w:p>
    <w:p w:rsidR="00000000" w:rsidDel="00000000" w:rsidP="00000000" w:rsidRDefault="00000000" w:rsidRPr="00000000" w14:paraId="00000055">
      <w:pPr>
        <w:ind w:left="1440" w:firstLine="0"/>
        <w:jc w:val="both"/>
        <w:rPr>
          <w:b w:val="1"/>
        </w:rPr>
      </w:pPr>
      <w:r w:rsidDel="00000000" w:rsidR="00000000" w:rsidRPr="00000000">
        <w:rPr>
          <w:b w:val="1"/>
          <w:rtl w:val="0"/>
        </w:rPr>
        <w:t xml:space="preserve">Requisitos:</w:t>
      </w:r>
    </w:p>
    <w:p w:rsidR="00000000" w:rsidDel="00000000" w:rsidP="00000000" w:rsidRDefault="00000000" w:rsidRPr="00000000" w14:paraId="00000056">
      <w:pPr>
        <w:numPr>
          <w:ilvl w:val="2"/>
          <w:numId w:val="1"/>
        </w:numPr>
        <w:ind w:left="2160" w:hanging="360"/>
        <w:jc w:val="both"/>
        <w:rPr/>
      </w:pPr>
      <w:r w:rsidDel="00000000" w:rsidR="00000000" w:rsidRPr="00000000">
        <w:rPr>
          <w:rtl w:val="0"/>
        </w:rPr>
        <w:t xml:space="preserve">Tener instalado AWS CLI</w:t>
      </w:r>
    </w:p>
    <w:p w:rsidR="00000000" w:rsidDel="00000000" w:rsidP="00000000" w:rsidRDefault="00000000" w:rsidRPr="00000000" w14:paraId="00000057">
      <w:pPr>
        <w:numPr>
          <w:ilvl w:val="2"/>
          <w:numId w:val="1"/>
        </w:numPr>
        <w:ind w:left="2160" w:hanging="360"/>
        <w:jc w:val="both"/>
        <w:rPr>
          <w:u w:val="none"/>
        </w:rPr>
      </w:pPr>
      <w:r w:rsidDel="00000000" w:rsidR="00000000" w:rsidRPr="00000000">
        <w:rPr>
          <w:rtl w:val="0"/>
        </w:rPr>
        <w:t xml:space="preserve">Tener instalado 7-Zip </w:t>
      </w:r>
    </w:p>
    <w:p w:rsidR="00000000" w:rsidDel="00000000" w:rsidP="00000000" w:rsidRDefault="00000000" w:rsidRPr="00000000" w14:paraId="00000058">
      <w:pPr>
        <w:numPr>
          <w:ilvl w:val="2"/>
          <w:numId w:val="1"/>
        </w:numPr>
        <w:ind w:left="2160" w:hanging="360"/>
        <w:jc w:val="both"/>
        <w:rPr>
          <w:u w:val="none"/>
        </w:rPr>
      </w:pPr>
      <w:r w:rsidDel="00000000" w:rsidR="00000000" w:rsidRPr="00000000">
        <w:rPr>
          <w:rtl w:val="0"/>
        </w:rPr>
        <w:t xml:space="preserve">Tener un Usuario de IAM que con los roles adecuados</w:t>
      </w:r>
    </w:p>
    <w:p w:rsidR="00000000" w:rsidDel="00000000" w:rsidP="00000000" w:rsidRDefault="00000000" w:rsidRPr="00000000" w14:paraId="00000059">
      <w:pPr>
        <w:numPr>
          <w:ilvl w:val="3"/>
          <w:numId w:val="1"/>
        </w:numPr>
        <w:ind w:left="2880" w:hanging="360"/>
        <w:jc w:val="both"/>
        <w:rPr>
          <w:u w:val="none"/>
        </w:rPr>
      </w:pPr>
      <w:r w:rsidDel="00000000" w:rsidR="00000000" w:rsidRPr="00000000">
        <w:rPr>
          <w:rtl w:val="0"/>
        </w:rPr>
        <w:t xml:space="preserve">Roles usados:</w:t>
      </w:r>
    </w:p>
    <w:p w:rsidR="00000000" w:rsidDel="00000000" w:rsidP="00000000" w:rsidRDefault="00000000" w:rsidRPr="00000000" w14:paraId="0000005A">
      <w:pPr>
        <w:ind w:left="2880" w:firstLine="0"/>
        <w:jc w:val="both"/>
        <w:rPr/>
      </w:pPr>
      <w:r w:rsidDel="00000000" w:rsidR="00000000" w:rsidRPr="00000000">
        <w:rPr/>
        <w:drawing>
          <wp:inline distB="114300" distT="114300" distL="114300" distR="114300">
            <wp:extent cx="3926097" cy="1333391"/>
            <wp:effectExtent b="0" l="0" r="0" t="0"/>
            <wp:docPr id="1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926097" cy="13333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1"/>
        </w:numPr>
        <w:ind w:left="1440" w:hanging="360"/>
        <w:jc w:val="both"/>
        <w:rPr>
          <w:u w:val="none"/>
        </w:rPr>
      </w:pPr>
      <w:r w:rsidDel="00000000" w:rsidR="00000000" w:rsidRPr="00000000">
        <w:rPr>
          <w:rtl w:val="0"/>
        </w:rPr>
        <w:t xml:space="preserve">Primero se necesita configurar las credenciales correctas del usuario</w:t>
      </w:r>
    </w:p>
    <w:p w:rsidR="00000000" w:rsidDel="00000000" w:rsidP="00000000" w:rsidRDefault="00000000" w:rsidRPr="00000000" w14:paraId="0000005C">
      <w:pPr>
        <w:numPr>
          <w:ilvl w:val="2"/>
          <w:numId w:val="1"/>
        </w:numPr>
        <w:ind w:left="2160" w:hanging="360"/>
        <w:jc w:val="both"/>
        <w:rPr>
          <w:u w:val="none"/>
        </w:rPr>
      </w:pPr>
      <w:r w:rsidDel="00000000" w:rsidR="00000000" w:rsidRPr="00000000">
        <w:rPr>
          <w:rtl w:val="0"/>
        </w:rPr>
        <w:t xml:space="preserve">Comando: aws configure</w:t>
      </w:r>
    </w:p>
    <w:p w:rsidR="00000000" w:rsidDel="00000000" w:rsidP="00000000" w:rsidRDefault="00000000" w:rsidRPr="00000000" w14:paraId="0000005D">
      <w:pPr>
        <w:ind w:left="1440" w:firstLine="0"/>
        <w:jc w:val="both"/>
        <w:rPr/>
      </w:pPr>
      <w:r w:rsidDel="00000000" w:rsidR="00000000" w:rsidRPr="00000000">
        <w:rPr/>
        <w:drawing>
          <wp:inline distB="114300" distT="114300" distL="114300" distR="114300">
            <wp:extent cx="5943600" cy="469900"/>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1"/>
          <w:numId w:val="1"/>
        </w:numPr>
        <w:ind w:left="1440" w:hanging="360"/>
        <w:jc w:val="both"/>
        <w:rPr>
          <w:u w:val="none"/>
        </w:rPr>
      </w:pPr>
      <w:r w:rsidDel="00000000" w:rsidR="00000000" w:rsidRPr="00000000">
        <w:rPr>
          <w:rtl w:val="0"/>
        </w:rPr>
        <w:t xml:space="preserve">Después crear el archivo .zip</w:t>
      </w:r>
    </w:p>
    <w:p w:rsidR="00000000" w:rsidDel="00000000" w:rsidP="00000000" w:rsidRDefault="00000000" w:rsidRPr="00000000" w14:paraId="0000005F">
      <w:pPr>
        <w:numPr>
          <w:ilvl w:val="2"/>
          <w:numId w:val="1"/>
        </w:numPr>
        <w:ind w:left="2160" w:hanging="360"/>
        <w:jc w:val="both"/>
        <w:rPr>
          <w:u w:val="none"/>
        </w:rPr>
      </w:pPr>
      <w:r w:rsidDel="00000000" w:rsidR="00000000" w:rsidRPr="00000000">
        <w:rPr>
          <w:rtl w:val="0"/>
        </w:rPr>
        <w:t xml:space="preserve">Comando: 7z a -r nombreCarpeta.zip *</w:t>
      </w:r>
    </w:p>
    <w:p w:rsidR="00000000" w:rsidDel="00000000" w:rsidP="00000000" w:rsidRDefault="00000000" w:rsidRPr="00000000" w14:paraId="00000060">
      <w:pPr>
        <w:ind w:left="1440" w:firstLine="0"/>
        <w:jc w:val="both"/>
        <w:rPr/>
      </w:pPr>
      <w:r w:rsidDel="00000000" w:rsidR="00000000" w:rsidRPr="00000000">
        <w:rPr/>
        <w:drawing>
          <wp:inline distB="114300" distT="114300" distL="114300" distR="114300">
            <wp:extent cx="5943600" cy="215900"/>
            <wp:effectExtent b="0" l="0" r="0" t="0"/>
            <wp:docPr id="36"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1"/>
        </w:numPr>
        <w:ind w:left="1440" w:hanging="360"/>
        <w:jc w:val="both"/>
        <w:rPr>
          <w:u w:val="none"/>
        </w:rPr>
      </w:pPr>
      <w:r w:rsidDel="00000000" w:rsidR="00000000" w:rsidRPr="00000000">
        <w:rPr>
          <w:rtl w:val="0"/>
        </w:rPr>
        <w:t xml:space="preserve">Actualizar la función lambda</w:t>
      </w:r>
    </w:p>
    <w:p w:rsidR="00000000" w:rsidDel="00000000" w:rsidP="00000000" w:rsidRDefault="00000000" w:rsidRPr="00000000" w14:paraId="00000062">
      <w:pPr>
        <w:numPr>
          <w:ilvl w:val="2"/>
          <w:numId w:val="1"/>
        </w:numPr>
        <w:ind w:left="2160" w:hanging="360"/>
        <w:jc w:val="both"/>
      </w:pPr>
      <w:r w:rsidDel="00000000" w:rsidR="00000000" w:rsidRPr="00000000">
        <w:rPr>
          <w:rtl w:val="0"/>
        </w:rPr>
        <w:t xml:space="preserve">aws lambda update-function-code --function-name MyFunction --zip-file fileb://nombreCarpeta.zip</w:t>
      </w:r>
    </w:p>
    <w:p w:rsidR="00000000" w:rsidDel="00000000" w:rsidP="00000000" w:rsidRDefault="00000000" w:rsidRPr="00000000" w14:paraId="00000063">
      <w:pPr>
        <w:ind w:left="2160" w:firstLine="0"/>
        <w:jc w:val="both"/>
        <w:rPr/>
      </w:pPr>
      <w:r w:rsidDel="00000000" w:rsidR="00000000" w:rsidRPr="00000000">
        <w:rPr/>
        <w:drawing>
          <wp:inline distB="114300" distT="114300" distL="114300" distR="114300">
            <wp:extent cx="5943600" cy="1168400"/>
            <wp:effectExtent b="0" l="0" r="0" t="0"/>
            <wp:docPr id="31"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2160" w:firstLine="0"/>
        <w:jc w:val="both"/>
        <w:rPr/>
      </w:pPr>
      <w:r w:rsidDel="00000000" w:rsidR="00000000" w:rsidRPr="00000000">
        <w:rPr>
          <w:rtl w:val="0"/>
        </w:rPr>
      </w:r>
    </w:p>
    <w:p w:rsidR="00000000" w:rsidDel="00000000" w:rsidP="00000000" w:rsidRDefault="00000000" w:rsidRPr="00000000" w14:paraId="00000065">
      <w:pPr>
        <w:ind w:left="2160" w:firstLine="0"/>
        <w:jc w:val="both"/>
        <w:rPr/>
      </w:pPr>
      <w:r w:rsidDel="00000000" w:rsidR="00000000" w:rsidRPr="00000000">
        <w:rPr>
          <w:rtl w:val="0"/>
        </w:rPr>
      </w:r>
    </w:p>
    <w:p w:rsidR="00000000" w:rsidDel="00000000" w:rsidP="00000000" w:rsidRDefault="00000000" w:rsidRPr="00000000" w14:paraId="00000066">
      <w:pPr>
        <w:ind w:left="2160" w:firstLine="0"/>
        <w:jc w:val="both"/>
        <w:rPr/>
      </w:pPr>
      <w:r w:rsidDel="00000000" w:rsidR="00000000" w:rsidRPr="00000000">
        <w:rPr>
          <w:rtl w:val="0"/>
        </w:rPr>
      </w:r>
    </w:p>
    <w:p w:rsidR="00000000" w:rsidDel="00000000" w:rsidP="00000000" w:rsidRDefault="00000000" w:rsidRPr="00000000" w14:paraId="00000067">
      <w:pPr>
        <w:pStyle w:val="Heading2"/>
        <w:jc w:val="both"/>
        <w:rPr>
          <w:b w:val="1"/>
        </w:rPr>
      </w:pPr>
      <w:bookmarkStart w:colFirst="0" w:colLast="0" w:name="_8s2grpdg52cg" w:id="12"/>
      <w:bookmarkEnd w:id="12"/>
      <w:r w:rsidDel="00000000" w:rsidR="00000000" w:rsidRPr="00000000">
        <w:rPr>
          <w:b w:val="1"/>
          <w:rtl w:val="0"/>
        </w:rPr>
        <w:t xml:space="preserve">Asignar Funciones Lambda a un API Gateway</w:t>
      </w:r>
    </w:p>
    <w:p w:rsidR="00000000" w:rsidDel="00000000" w:rsidP="00000000" w:rsidRDefault="00000000" w:rsidRPr="00000000" w14:paraId="00000068">
      <w:pPr>
        <w:numPr>
          <w:ilvl w:val="0"/>
          <w:numId w:val="7"/>
        </w:numPr>
        <w:ind w:left="720" w:hanging="360"/>
        <w:jc w:val="both"/>
        <w:rPr>
          <w:u w:val="none"/>
        </w:rPr>
      </w:pPr>
      <w:r w:rsidDel="00000000" w:rsidR="00000000" w:rsidRPr="00000000">
        <w:rPr>
          <w:rtl w:val="0"/>
        </w:rPr>
        <w:t xml:space="preserve">Al momento de crear una API es necesario elegir esta opción</w:t>
      </w:r>
    </w:p>
    <w:p w:rsidR="00000000" w:rsidDel="00000000" w:rsidP="00000000" w:rsidRDefault="00000000" w:rsidRPr="00000000" w14:paraId="00000069">
      <w:pPr>
        <w:ind w:left="720" w:firstLine="0"/>
        <w:jc w:val="both"/>
        <w:rPr/>
      </w:pPr>
      <w:r w:rsidDel="00000000" w:rsidR="00000000" w:rsidRPr="00000000">
        <w:rPr/>
        <w:drawing>
          <wp:inline distB="114300" distT="114300" distL="114300" distR="114300">
            <wp:extent cx="5943600" cy="2070100"/>
            <wp:effectExtent b="0" l="0" r="0" t="0"/>
            <wp:docPr id="35"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7"/>
        </w:numPr>
        <w:ind w:left="720" w:hanging="360"/>
        <w:jc w:val="both"/>
        <w:rPr>
          <w:u w:val="none"/>
        </w:rPr>
      </w:pPr>
      <w:r w:rsidDel="00000000" w:rsidR="00000000" w:rsidRPr="00000000">
        <w:rPr>
          <w:rtl w:val="0"/>
        </w:rPr>
        <w:t xml:space="preserve">Se selecciona ‘New API’</w:t>
      </w:r>
    </w:p>
    <w:p w:rsidR="00000000" w:rsidDel="00000000" w:rsidP="00000000" w:rsidRDefault="00000000" w:rsidRPr="00000000" w14:paraId="0000006B">
      <w:pPr>
        <w:ind w:left="720" w:firstLine="0"/>
        <w:jc w:val="both"/>
        <w:rPr/>
      </w:pPr>
      <w:r w:rsidDel="00000000" w:rsidR="00000000" w:rsidRPr="00000000">
        <w:rPr/>
        <w:drawing>
          <wp:inline distB="114300" distT="114300" distL="114300" distR="114300">
            <wp:extent cx="5943600" cy="4876800"/>
            <wp:effectExtent b="0" l="0" r="0" t="0"/>
            <wp:docPr id="54"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7"/>
        </w:numPr>
        <w:ind w:left="720" w:hanging="360"/>
        <w:jc w:val="both"/>
        <w:rPr>
          <w:u w:val="none"/>
        </w:rPr>
      </w:pPr>
      <w:r w:rsidDel="00000000" w:rsidR="00000000" w:rsidRPr="00000000">
        <w:rPr>
          <w:rtl w:val="0"/>
        </w:rPr>
        <w:t xml:space="preserve">Para crear EndPoints se selecciona ‘Create resource’</w:t>
      </w:r>
    </w:p>
    <w:p w:rsidR="00000000" w:rsidDel="00000000" w:rsidP="00000000" w:rsidRDefault="00000000" w:rsidRPr="00000000" w14:paraId="0000006D">
      <w:pPr>
        <w:ind w:left="720" w:firstLine="0"/>
        <w:jc w:val="both"/>
        <w:rPr/>
      </w:pPr>
      <w:r w:rsidDel="00000000" w:rsidR="00000000" w:rsidRPr="00000000">
        <w:rPr/>
        <w:drawing>
          <wp:inline distB="114300" distT="114300" distL="114300" distR="114300">
            <wp:extent cx="5943600" cy="5994400"/>
            <wp:effectExtent b="0" l="0" r="0" t="0"/>
            <wp:docPr id="53"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7"/>
        </w:numPr>
        <w:ind w:left="720" w:hanging="360"/>
        <w:jc w:val="both"/>
        <w:rPr>
          <w:u w:val="none"/>
        </w:rPr>
      </w:pPr>
      <w:r w:rsidDel="00000000" w:rsidR="00000000" w:rsidRPr="00000000">
        <w:rPr>
          <w:rtl w:val="0"/>
        </w:rPr>
        <w:t xml:space="preserve">Se le da el nombre al EndPoint</w:t>
      </w:r>
    </w:p>
    <w:p w:rsidR="00000000" w:rsidDel="00000000" w:rsidP="00000000" w:rsidRDefault="00000000" w:rsidRPr="00000000" w14:paraId="0000006F">
      <w:pPr>
        <w:ind w:left="720" w:firstLine="0"/>
        <w:jc w:val="both"/>
        <w:rPr/>
      </w:pPr>
      <w:r w:rsidDel="00000000" w:rsidR="00000000" w:rsidRPr="00000000">
        <w:rPr>
          <w:b w:val="1"/>
          <w:rtl w:val="0"/>
        </w:rPr>
        <w:t xml:space="preserve">Nota: </w:t>
      </w:r>
      <w:r w:rsidDel="00000000" w:rsidR="00000000" w:rsidRPr="00000000">
        <w:rPr>
          <w:rtl w:val="0"/>
        </w:rPr>
        <w:t xml:space="preserve">No se tiene que seleccionar CORS para que se pueda acceder de cualquier ip</w:t>
      </w:r>
    </w:p>
    <w:p w:rsidR="00000000" w:rsidDel="00000000" w:rsidP="00000000" w:rsidRDefault="00000000" w:rsidRPr="00000000" w14:paraId="00000070">
      <w:pPr>
        <w:ind w:left="720" w:firstLine="0"/>
        <w:jc w:val="both"/>
        <w:rPr/>
      </w:pPr>
      <w:r w:rsidDel="00000000" w:rsidR="00000000" w:rsidRPr="00000000">
        <w:rPr/>
        <w:drawing>
          <wp:inline distB="114300" distT="114300" distL="114300" distR="114300">
            <wp:extent cx="5943600" cy="3225800"/>
            <wp:effectExtent b="0" l="0" r="0" t="0"/>
            <wp:docPr id="58"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7"/>
        </w:numPr>
        <w:ind w:left="720" w:hanging="360"/>
        <w:jc w:val="both"/>
        <w:rPr>
          <w:u w:val="none"/>
        </w:rPr>
      </w:pPr>
      <w:r w:rsidDel="00000000" w:rsidR="00000000" w:rsidRPr="00000000">
        <w:rPr>
          <w:rtl w:val="0"/>
        </w:rPr>
        <w:t xml:space="preserve">Crear un ‘EndPoint’ se necesita crear un ‘Method’</w:t>
      </w:r>
    </w:p>
    <w:p w:rsidR="00000000" w:rsidDel="00000000" w:rsidP="00000000" w:rsidRDefault="00000000" w:rsidRPr="00000000" w14:paraId="00000072">
      <w:pPr>
        <w:ind w:left="720" w:firstLine="0"/>
        <w:jc w:val="both"/>
        <w:rPr/>
      </w:pPr>
      <w:r w:rsidDel="00000000" w:rsidR="00000000" w:rsidRPr="00000000">
        <w:rPr/>
        <w:drawing>
          <wp:inline distB="114300" distT="114300" distL="114300" distR="114300">
            <wp:extent cx="5943600" cy="4597400"/>
            <wp:effectExtent b="0" l="0" r="0" t="0"/>
            <wp:docPr id="56"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7"/>
        </w:numPr>
        <w:ind w:left="720" w:hanging="360"/>
        <w:jc w:val="both"/>
        <w:rPr>
          <w:u w:val="none"/>
        </w:rPr>
      </w:pPr>
      <w:r w:rsidDel="00000000" w:rsidR="00000000" w:rsidRPr="00000000">
        <w:rPr>
          <w:rtl w:val="0"/>
        </w:rPr>
        <w:t xml:space="preserve">Se selecciona el tipo de ‘Method’ y después la ‘Integration’ que en este caso es Lambda</w:t>
      </w:r>
    </w:p>
    <w:p w:rsidR="00000000" w:rsidDel="00000000" w:rsidP="00000000" w:rsidRDefault="00000000" w:rsidRPr="00000000" w14:paraId="00000074">
      <w:pPr>
        <w:ind w:left="720" w:firstLine="0"/>
        <w:jc w:val="both"/>
        <w:rPr/>
      </w:pPr>
      <w:r w:rsidDel="00000000" w:rsidR="00000000" w:rsidRPr="00000000">
        <w:rPr/>
        <w:drawing>
          <wp:inline distB="114300" distT="114300" distL="114300" distR="114300">
            <wp:extent cx="5943600" cy="6362700"/>
            <wp:effectExtent b="0" l="0" r="0" t="0"/>
            <wp:docPr id="43"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7"/>
        </w:numPr>
        <w:ind w:left="720" w:hanging="360"/>
        <w:jc w:val="both"/>
        <w:rPr>
          <w:u w:val="none"/>
        </w:rPr>
      </w:pPr>
      <w:r w:rsidDel="00000000" w:rsidR="00000000" w:rsidRPr="00000000">
        <w:rPr>
          <w:rtl w:val="0"/>
        </w:rPr>
        <w:t xml:space="preserve">Seleccionar la función Lambda creada previamente y dar click ‘Create Method’</w:t>
      </w:r>
    </w:p>
    <w:p w:rsidR="00000000" w:rsidDel="00000000" w:rsidP="00000000" w:rsidRDefault="00000000" w:rsidRPr="00000000" w14:paraId="00000076">
      <w:pPr>
        <w:ind w:left="720" w:firstLine="0"/>
        <w:jc w:val="both"/>
        <w:rPr/>
      </w:pPr>
      <w:r w:rsidDel="00000000" w:rsidR="00000000" w:rsidRPr="00000000">
        <w:rPr/>
        <w:drawing>
          <wp:inline distB="114300" distT="114300" distL="114300" distR="114300">
            <wp:extent cx="5943600" cy="2032000"/>
            <wp:effectExtent b="0" l="0" r="0" t="0"/>
            <wp:docPr id="28"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7"/>
        </w:numPr>
        <w:ind w:left="720" w:hanging="360"/>
        <w:jc w:val="both"/>
        <w:rPr>
          <w:u w:val="none"/>
        </w:rPr>
      </w:pPr>
      <w:r w:rsidDel="00000000" w:rsidR="00000000" w:rsidRPr="00000000">
        <w:rPr>
          <w:rtl w:val="0"/>
        </w:rPr>
        <w:t xml:space="preserve">Desplegar API </w:t>
      </w:r>
    </w:p>
    <w:p w:rsidR="00000000" w:rsidDel="00000000" w:rsidP="00000000" w:rsidRDefault="00000000" w:rsidRPr="00000000" w14:paraId="00000078">
      <w:pPr>
        <w:ind w:left="720" w:firstLine="0"/>
        <w:jc w:val="both"/>
        <w:rPr/>
      </w:pPr>
      <w:r w:rsidDel="00000000" w:rsidR="00000000" w:rsidRPr="00000000">
        <w:rPr/>
        <w:drawing>
          <wp:inline distB="114300" distT="114300" distL="114300" distR="114300">
            <wp:extent cx="5943600" cy="4013200"/>
            <wp:effectExtent b="0" l="0" r="0" t="0"/>
            <wp:docPr id="37"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7"/>
        </w:numPr>
        <w:ind w:left="720" w:hanging="360"/>
        <w:jc w:val="both"/>
        <w:rPr>
          <w:u w:val="none"/>
        </w:rPr>
      </w:pPr>
      <w:r w:rsidDel="00000000" w:rsidR="00000000" w:rsidRPr="00000000">
        <w:rPr>
          <w:rtl w:val="0"/>
        </w:rPr>
        <w:t xml:space="preserve">Crear/Seleccionar el ‘Stage’</w:t>
      </w:r>
    </w:p>
    <w:p w:rsidR="00000000" w:rsidDel="00000000" w:rsidP="00000000" w:rsidRDefault="00000000" w:rsidRPr="00000000" w14:paraId="0000007A">
      <w:pPr>
        <w:ind w:left="720" w:firstLine="0"/>
        <w:jc w:val="both"/>
        <w:rPr/>
      </w:pPr>
      <w:r w:rsidDel="00000000" w:rsidR="00000000" w:rsidRPr="00000000">
        <w:rPr/>
        <w:drawing>
          <wp:inline distB="114300" distT="114300" distL="114300" distR="114300">
            <wp:extent cx="5943600" cy="4178300"/>
            <wp:effectExtent b="0" l="0" r="0" t="0"/>
            <wp:docPr id="42"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7"/>
        </w:numPr>
        <w:ind w:left="720" w:hanging="360"/>
        <w:jc w:val="both"/>
        <w:rPr>
          <w:u w:val="none"/>
        </w:rPr>
      </w:pPr>
      <w:r w:rsidDel="00000000" w:rsidR="00000000" w:rsidRPr="00000000">
        <w:rPr>
          <w:rtl w:val="0"/>
        </w:rPr>
        <w:t xml:space="preserve">Seleccionar el ‘Invoke URL’ para hacer pruebas a la API</w:t>
      </w:r>
    </w:p>
    <w:p w:rsidR="00000000" w:rsidDel="00000000" w:rsidP="00000000" w:rsidRDefault="00000000" w:rsidRPr="00000000" w14:paraId="0000007C">
      <w:pPr>
        <w:ind w:left="720" w:firstLine="0"/>
        <w:jc w:val="both"/>
        <w:rPr/>
      </w:pPr>
      <w:r w:rsidDel="00000000" w:rsidR="00000000" w:rsidRPr="00000000">
        <w:rPr/>
        <w:drawing>
          <wp:inline distB="114300" distT="114300" distL="114300" distR="114300">
            <wp:extent cx="5943600" cy="2997200"/>
            <wp:effectExtent b="0" l="0" r="0" t="0"/>
            <wp:docPr id="52"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7"/>
        </w:numPr>
        <w:ind w:left="720" w:hanging="360"/>
        <w:jc w:val="both"/>
        <w:rPr>
          <w:u w:val="none"/>
        </w:rPr>
      </w:pPr>
      <w:r w:rsidDel="00000000" w:rsidR="00000000" w:rsidRPr="00000000">
        <w:rPr>
          <w:rtl w:val="0"/>
        </w:rPr>
        <w:t xml:space="preserve">En ‘Postman‘ se pueden hacer las pruebas</w:t>
      </w:r>
    </w:p>
    <w:p w:rsidR="00000000" w:rsidDel="00000000" w:rsidP="00000000" w:rsidRDefault="00000000" w:rsidRPr="00000000" w14:paraId="0000007E">
      <w:pPr>
        <w:ind w:left="720" w:firstLine="0"/>
        <w:jc w:val="both"/>
        <w:rPr/>
      </w:pPr>
      <w:r w:rsidDel="00000000" w:rsidR="00000000" w:rsidRPr="00000000">
        <w:rPr/>
        <w:drawing>
          <wp:inline distB="114300" distT="114300" distL="114300" distR="114300">
            <wp:extent cx="5943600" cy="3594100"/>
            <wp:effectExtent b="0" l="0" r="0" t="0"/>
            <wp:docPr id="57"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1440" w:firstLine="0"/>
        <w:jc w:val="both"/>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dwpo20hsjjpc" w:id="13"/>
      <w:bookmarkEnd w:id="13"/>
      <w:r w:rsidDel="00000000" w:rsidR="00000000" w:rsidRPr="00000000">
        <w:rPr>
          <w:rtl w:val="0"/>
        </w:rPr>
        <w:t xml:space="preserve">Crear base de datos para consulta en Athena</w:t>
      </w:r>
    </w:p>
    <w:p w:rsidR="00000000" w:rsidDel="00000000" w:rsidP="00000000" w:rsidRDefault="00000000" w:rsidRPr="00000000" w14:paraId="00000081">
      <w:pPr>
        <w:jc w:val="both"/>
        <w:rPr/>
      </w:pPr>
      <w:r w:rsidDel="00000000" w:rsidR="00000000" w:rsidRPr="00000000">
        <w:rPr>
          <w:b w:val="1"/>
          <w:rtl w:val="0"/>
        </w:rPr>
        <w:t xml:space="preserve">Comando:</w:t>
      </w:r>
      <w:r w:rsidDel="00000000" w:rsidR="00000000" w:rsidRPr="00000000">
        <w:rPr>
          <w:rtl w:val="0"/>
        </w:rPr>
        <w:t xml:space="preserve"> aws athena start-query-execution --query-string "CREATE DATABASE incidencias;" --result-configuration "OutputLocation=S3://cut-dciydt-apps/catalogs/"</w:t>
      </w:r>
    </w:p>
    <w:p w:rsidR="00000000" w:rsidDel="00000000" w:rsidP="00000000" w:rsidRDefault="00000000" w:rsidRPr="00000000" w14:paraId="00000082">
      <w:pPr>
        <w:jc w:val="both"/>
        <w:rPr/>
      </w:pP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rPr>
          <w:rtl w:val="0"/>
        </w:rPr>
        <w:t xml:space="preserve">    "QueryExecutionId": "d3b2b707-6a10-47bb-826c-f3140521f491"</w:t>
      </w:r>
    </w:p>
    <w:p w:rsidR="00000000" w:rsidDel="00000000" w:rsidP="00000000" w:rsidRDefault="00000000" w:rsidRPr="00000000" w14:paraId="00000084">
      <w:pPr>
        <w:jc w:val="both"/>
        <w:rPr/>
      </w:pP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drawing>
          <wp:inline distB="114300" distT="114300" distL="114300" distR="114300">
            <wp:extent cx="5943600" cy="609600"/>
            <wp:effectExtent b="0" l="0" r="0" t="0"/>
            <wp:docPr id="44"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rtl w:val="0"/>
        </w:rPr>
        <w:t xml:space="preserve">Comando: </w:t>
      </w:r>
      <w:r w:rsidDel="00000000" w:rsidR="00000000" w:rsidRPr="00000000">
        <w:rPr>
          <w:rtl w:val="0"/>
        </w:rPr>
        <w:t xml:space="preserve">C:\Users\epasillas&gt;aws athena start-query-execution --query-string "CREATE EXTERNAL TABLE incidencias.cat_profesores ( prof_codigo INT, prof_nombre STRING, prof_ap1 STRING, prof_ap2 STRING, prof_plaza STRING, prof_adsqcripcion STRING, prof_email1 STRING, prof_email2  STRING ) ROW FORMAT SERDE 'org.apache.hadoop.hive.serde2.OpenCSVSerde'    WITH SERDEPROPERTIES ( 'separatorChar' = ',', 'quoteChar' = '\"'    ) STORED AS TEXTFILE LOCATION 's3://cut-dciydt-apps/catalogs/' TBLPROPERTIES ('has_encrypted_data'='false');" --result-configuration "OutputLocation=s3://cut-dciydt-apps/catalogs/"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114300" distT="114300" distL="114300" distR="114300">
            <wp:extent cx="5943600" cy="317500"/>
            <wp:effectExtent b="0" l="0" r="0" t="0"/>
            <wp:docPr id="47"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Subir Front </w:t>
      </w:r>
    </w:p>
    <w:p w:rsidR="00000000" w:rsidDel="00000000" w:rsidP="00000000" w:rsidRDefault="00000000" w:rsidRPr="00000000" w14:paraId="0000008F">
      <w:pPr>
        <w:jc w:val="both"/>
        <w:rPr/>
      </w:pPr>
      <w:r w:rsidDel="00000000" w:rsidR="00000000" w:rsidRPr="00000000">
        <w:rPr>
          <w:rtl w:val="0"/>
        </w:rPr>
        <w:t xml:space="preserve">aws s3 cp ./dist s3://frontendincidencias/ --recursive</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b w:val="1"/>
        </w:rPr>
      </w:pPr>
      <w:r w:rsidDel="00000000" w:rsidR="00000000" w:rsidRPr="00000000">
        <w:rPr>
          <w:b w:val="1"/>
          <w:rtl w:val="0"/>
        </w:rPr>
        <w:t xml:space="preserve">Manejo de archivos y consultas de permisos generados a partir de un documento CSV:</w:t>
      </w:r>
    </w:p>
    <w:p w:rsidR="00000000" w:rsidDel="00000000" w:rsidP="00000000" w:rsidRDefault="00000000" w:rsidRPr="00000000" w14:paraId="00000092">
      <w:pPr>
        <w:jc w:val="both"/>
        <w:rPr/>
      </w:pPr>
      <w:r w:rsidDel="00000000" w:rsidR="00000000" w:rsidRPr="00000000">
        <w:rPr>
          <w:rtl w:val="0"/>
        </w:rPr>
        <w:t xml:space="preserve">Dentro del servicio de s3 se pueden encontrar los siguientes directorios:</w:t>
      </w:r>
    </w:p>
    <w:p w:rsidR="00000000" w:rsidDel="00000000" w:rsidP="00000000" w:rsidRDefault="00000000" w:rsidRPr="00000000" w14:paraId="00000093">
      <w:pPr>
        <w:jc w:val="both"/>
        <w:rPr/>
      </w:pPr>
      <w:r w:rsidDel="00000000" w:rsidR="00000000" w:rsidRPr="00000000">
        <w:rPr>
          <w:b w:val="1"/>
        </w:rPr>
        <w:drawing>
          <wp:inline distB="114300" distT="114300" distL="114300" distR="114300">
            <wp:extent cx="5943600" cy="749300"/>
            <wp:effectExtent b="0" l="0" r="0" t="0"/>
            <wp:docPr id="3"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749300"/>
                    </a:xfrm>
                    <a:prstGeom prst="rect"/>
                    <a:ln/>
                  </pic:spPr>
                </pic:pic>
              </a:graphicData>
            </a:graphic>
          </wp:inline>
        </w:drawing>
      </w:r>
      <w:r w:rsidDel="00000000" w:rsidR="00000000" w:rsidRPr="00000000">
        <w:rPr>
          <w:b w:val="1"/>
          <w:rtl w:val="0"/>
        </w:rPr>
        <w:br w:type="textWrapping"/>
      </w:r>
      <w:r w:rsidDel="00000000" w:rsidR="00000000" w:rsidRPr="00000000">
        <w:rPr>
          <w:rtl w:val="0"/>
        </w:rPr>
        <w:t xml:space="preserve">En cada uno de estos se muestran de manera detallada los pdf´s de las incidencias generadas y los catálogos de consulta de los datos de los cuales se podrán generar los permisos correspondientes.</w:t>
      </w:r>
      <w:r w:rsidDel="00000000" w:rsidR="00000000" w:rsidRPr="00000000">
        <w:rPr/>
        <w:drawing>
          <wp:inline distB="114300" distT="114300" distL="114300" distR="114300">
            <wp:extent cx="5110163" cy="3296316"/>
            <wp:effectExtent b="0" l="0" r="0" t="0"/>
            <wp:docPr id="17"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110163" cy="329631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both"/>
        <w:rPr/>
      </w:pPr>
      <w:r w:rsidDel="00000000" w:rsidR="00000000" w:rsidRPr="00000000">
        <w:rPr/>
        <w:drawing>
          <wp:inline distB="114300" distT="114300" distL="114300" distR="114300">
            <wp:extent cx="5141556" cy="3335063"/>
            <wp:effectExtent b="0" l="0" r="0" t="0"/>
            <wp:docPr id="39"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141556" cy="33350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Dentro del directorio </w:t>
      </w:r>
      <w:r w:rsidDel="00000000" w:rsidR="00000000" w:rsidRPr="00000000">
        <w:rPr>
          <w:b w:val="1"/>
          <w:i w:val="1"/>
          <w:rtl w:val="0"/>
        </w:rPr>
        <w:t xml:space="preserve">catalogs/ </w:t>
      </w:r>
      <w:r w:rsidDel="00000000" w:rsidR="00000000" w:rsidRPr="00000000">
        <w:rPr>
          <w:rtl w:val="0"/>
        </w:rPr>
        <w:t xml:space="preserve">se cuenta con las tablas en formato CSV las cuales tienen  la información necesaria para validar los datos de los solicitantes y que de esta manera </w:t>
      </w:r>
    </w:p>
    <w:p w:rsidR="00000000" w:rsidDel="00000000" w:rsidP="00000000" w:rsidRDefault="00000000" w:rsidRPr="00000000" w14:paraId="00000096">
      <w:pPr>
        <w:jc w:val="both"/>
        <w:rPr/>
      </w:pPr>
      <w:r w:rsidDel="00000000" w:rsidR="00000000" w:rsidRPr="00000000">
        <w:rPr>
          <w:rtl w:val="0"/>
        </w:rPr>
        <w:t xml:space="preserve">En este apartado se detallan todos los documentos en formato pdf con la descripción de las incidencias generadas a manera de reportes con la finalidad de que el profesor pueda recibirlos un su dirección de correo electrónico para su futura impresión y entrega a su jefe de departamento y poder llevar así un control de inasistencias.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rPr>
      </w:pPr>
      <w:r w:rsidDel="00000000" w:rsidR="00000000" w:rsidRPr="00000000">
        <w:rPr>
          <w:b w:val="1"/>
          <w:rtl w:val="0"/>
        </w:rPr>
        <w:t xml:space="preserve">Código fuente de la aplicación:</w:t>
      </w:r>
    </w:p>
    <w:p w:rsidR="00000000" w:rsidDel="00000000" w:rsidP="00000000" w:rsidRDefault="00000000" w:rsidRPr="00000000" w14:paraId="00000099">
      <w:pPr>
        <w:jc w:val="both"/>
        <w:rPr/>
      </w:pPr>
      <w:r w:rsidDel="00000000" w:rsidR="00000000" w:rsidRPr="00000000">
        <w:rPr/>
        <w:drawing>
          <wp:inline distB="114300" distT="114300" distL="114300" distR="114300">
            <wp:extent cx="5224463" cy="3005740"/>
            <wp:effectExtent b="0" l="0" r="0" t="0"/>
            <wp:docPr id="4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224463" cy="30057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Pasando al funcionamiento de la aplicación, de inicio se puede observar una estructura típica de  un formulario en  html, donde seguido de esto se empezar a declarar las constantes un funciones  necesarias para el funcionamiento principal del sistema.</w:t>
      </w:r>
    </w:p>
    <w:p w:rsidR="00000000" w:rsidDel="00000000" w:rsidP="00000000" w:rsidRDefault="00000000" w:rsidRPr="00000000" w14:paraId="0000009B">
      <w:pPr>
        <w:jc w:val="both"/>
        <w:rPr/>
      </w:pPr>
      <w:r w:rsidDel="00000000" w:rsidR="00000000" w:rsidRPr="00000000">
        <w:rPr/>
        <w:drawing>
          <wp:inline distB="114300" distT="114300" distL="114300" distR="114300">
            <wp:extent cx="3952875" cy="1209675"/>
            <wp:effectExtent b="0" l="0" r="0" t="0"/>
            <wp:docPr id="2"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39528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Desde este punto se comienzan a cargar las librerías con las funciones a utilizar en la parte del backend, además de otros recursos que contienen la lógica del funcionamiento general de la app, comenzando con la declaración de constantes (ver imágenes siguientes), las cuales se encargan de capturar los datos que le serán asignados mediante la petición de consulta de información a los archivos CSV, también encargándose de verificar que el formato en el cual se está llenando el formulario sea el adecuado.</w:t>
      </w:r>
    </w:p>
    <w:p w:rsidR="00000000" w:rsidDel="00000000" w:rsidP="00000000" w:rsidRDefault="00000000" w:rsidRPr="00000000" w14:paraId="0000009D">
      <w:pPr>
        <w:jc w:val="both"/>
        <w:rPr/>
      </w:pPr>
      <w:r w:rsidDel="00000000" w:rsidR="00000000" w:rsidRPr="00000000">
        <w:rPr/>
        <w:drawing>
          <wp:inline distB="114300" distT="114300" distL="114300" distR="114300">
            <wp:extent cx="3035477" cy="3243263"/>
            <wp:effectExtent b="0" l="0" r="0" t="0"/>
            <wp:docPr id="10"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3035477" cy="3243263"/>
                    </a:xfrm>
                    <a:prstGeom prst="rect"/>
                    <a:ln/>
                  </pic:spPr>
                </pic:pic>
              </a:graphicData>
            </a:graphic>
          </wp:inline>
        </w:drawing>
      </w:r>
      <w:r w:rsidDel="00000000" w:rsidR="00000000" w:rsidRPr="00000000">
        <w:rPr/>
        <w:drawing>
          <wp:inline distB="114300" distT="114300" distL="114300" distR="114300">
            <wp:extent cx="2790825" cy="3262313"/>
            <wp:effectExtent b="0" l="0" r="0" t="0"/>
            <wp:docPr id="45" name="image56.png"/>
            <a:graphic>
              <a:graphicData uri="http://schemas.openxmlformats.org/drawingml/2006/picture">
                <pic:pic>
                  <pic:nvPicPr>
                    <pic:cNvPr id="0" name="image56.png"/>
                    <pic:cNvPicPr preferRelativeResize="0"/>
                  </pic:nvPicPr>
                  <pic:blipFill>
                    <a:blip r:embed="rId49"/>
                    <a:srcRect b="0" l="0" r="0" t="0"/>
                    <a:stretch>
                      <a:fillRect/>
                    </a:stretch>
                  </pic:blipFill>
                  <pic:spPr>
                    <a:xfrm>
                      <a:off x="0" y="0"/>
                      <a:ext cx="2790825"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pPr>
      <w:r w:rsidDel="00000000" w:rsidR="00000000" w:rsidRPr="00000000">
        <w:rPr/>
        <w:drawing>
          <wp:inline distB="114300" distT="114300" distL="114300" distR="114300">
            <wp:extent cx="5943600" cy="1803400"/>
            <wp:effectExtent b="0" l="0" r="0" t="0"/>
            <wp:docPr id="27"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La siguiente función se encarga de leer los datos almacenados en el catálogo de asignaturas y para posteriormente validar que se cuente con sus registros correspondientes y al momento de realizar una petición de consulta, el valor resultante pueda ser retornado y impreso en el documento final.</w:t>
      </w:r>
    </w:p>
    <w:p w:rsidR="00000000" w:rsidDel="00000000" w:rsidP="00000000" w:rsidRDefault="00000000" w:rsidRPr="00000000" w14:paraId="000000A0">
      <w:pPr>
        <w:jc w:val="both"/>
        <w:rPr/>
      </w:pPr>
      <w:r w:rsidDel="00000000" w:rsidR="00000000" w:rsidRPr="00000000">
        <w:rPr/>
        <w:drawing>
          <wp:inline distB="114300" distT="114300" distL="114300" distR="114300">
            <wp:extent cx="4686300" cy="3028950"/>
            <wp:effectExtent b="0" l="0" r="0" t="0"/>
            <wp:docPr id="4"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46863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Ocurriendo lo mismo con la validación de los horarios establecidos:</w:t>
      </w:r>
    </w:p>
    <w:p w:rsidR="00000000" w:rsidDel="00000000" w:rsidP="00000000" w:rsidRDefault="00000000" w:rsidRPr="00000000" w14:paraId="000000A2">
      <w:pPr>
        <w:jc w:val="both"/>
        <w:rPr/>
      </w:pPr>
      <w:r w:rsidDel="00000000" w:rsidR="00000000" w:rsidRPr="00000000">
        <w:rPr/>
        <w:drawing>
          <wp:inline distB="114300" distT="114300" distL="114300" distR="114300">
            <wp:extent cx="3971925" cy="3076575"/>
            <wp:effectExtent b="0" l="0" r="0" t="0"/>
            <wp:docPr id="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3971925" cy="30765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3">
      <w:pPr>
        <w:jc w:val="both"/>
        <w:rPr/>
      </w:pPr>
      <w:r w:rsidDel="00000000" w:rsidR="00000000" w:rsidRPr="00000000">
        <w:rPr>
          <w:rtl w:val="0"/>
        </w:rPr>
        <w:t xml:space="preserve">La siguiente función se va a encargar de eliminar cualquier registro extra que no sea requerido o que ya se encuentra enlistado para evitar mostrar datos redundantes y de esta manera mantener normalizada la información representada en el conjunto de datos (en este caso, los catálogos de tipo CSV).</w:t>
      </w:r>
    </w:p>
    <w:p w:rsidR="00000000" w:rsidDel="00000000" w:rsidP="00000000" w:rsidRDefault="00000000" w:rsidRPr="00000000" w14:paraId="000000A4">
      <w:pPr>
        <w:jc w:val="both"/>
        <w:rPr/>
      </w:pPr>
      <w:r w:rsidDel="00000000" w:rsidR="00000000" w:rsidRPr="00000000">
        <w:rPr/>
        <w:drawing>
          <wp:inline distB="114300" distT="114300" distL="114300" distR="114300">
            <wp:extent cx="5167313" cy="1739836"/>
            <wp:effectExtent b="0" l="0" r="0" t="0"/>
            <wp:docPr id="61"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5167313" cy="173983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Una vez que ya se tiene confirmada la información necesaria para la solicitud del permiso, se va a proceder a la generación del documento en pdf con el formato solicitado por lasl área del departamento y la parte gestora de personal.</w:t>
      </w:r>
    </w:p>
    <w:p w:rsidR="00000000" w:rsidDel="00000000" w:rsidP="00000000" w:rsidRDefault="00000000" w:rsidRPr="00000000" w14:paraId="000000A6">
      <w:pPr>
        <w:jc w:val="both"/>
        <w:rPr/>
      </w:pPr>
      <w:r w:rsidDel="00000000" w:rsidR="00000000" w:rsidRPr="00000000">
        <w:rPr/>
        <w:drawing>
          <wp:inline distB="114300" distT="114300" distL="114300" distR="114300">
            <wp:extent cx="5148263" cy="3227807"/>
            <wp:effectExtent b="0" l="0" r="0" t="0"/>
            <wp:docPr id="26"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5148263" cy="322780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pPr>
      <w:r w:rsidDel="00000000" w:rsidR="00000000" w:rsidRPr="00000000">
        <w:rPr/>
        <w:drawing>
          <wp:inline distB="114300" distT="114300" distL="114300" distR="114300">
            <wp:extent cx="3157538" cy="2089126"/>
            <wp:effectExtent b="0" l="0" r="0" t="0"/>
            <wp:docPr id="60"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3157538" cy="208912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pPr>
      <w:r w:rsidDel="00000000" w:rsidR="00000000" w:rsidRPr="00000000">
        <w:rPr/>
        <w:drawing>
          <wp:inline distB="114300" distT="114300" distL="114300" distR="114300">
            <wp:extent cx="4967288" cy="4705851"/>
            <wp:effectExtent b="0" l="0" r="0" t="0"/>
            <wp:docPr id="34"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4967288" cy="470585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Como se puede observar en las imágenes previas, conforme se va realizado la petición de los datos, también se realiza a la par que todos los campos del formulario sean llenados de manera adecuada. De existir un error en el formato de llenado o la falta de información (incluidos los registros en catálogos), no se podrá procesar de manera adecuada la solicitud del permiso hasta no resolver las inconsistencias que puedan ocurrir en el proceso.</w:t>
      </w:r>
    </w:p>
    <w:p w:rsidR="00000000" w:rsidDel="00000000" w:rsidP="00000000" w:rsidRDefault="00000000" w:rsidRPr="00000000" w14:paraId="000000AA">
      <w:pPr>
        <w:jc w:val="both"/>
        <w:rPr/>
      </w:pPr>
      <w:r w:rsidDel="00000000" w:rsidR="00000000" w:rsidRPr="00000000">
        <w:rPr/>
        <w:drawing>
          <wp:inline distB="114300" distT="114300" distL="114300" distR="114300">
            <wp:extent cx="4905375" cy="3257550"/>
            <wp:effectExtent b="0" l="0" r="0" t="0"/>
            <wp:docPr id="40"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490537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Dependiendo del tipo de permiso, el valor del registro será almacenado en un array, junto con los datos del solicitante.</w:t>
      </w:r>
    </w:p>
    <w:p w:rsidR="00000000" w:rsidDel="00000000" w:rsidP="00000000" w:rsidRDefault="00000000" w:rsidRPr="00000000" w14:paraId="000000AD">
      <w:pPr>
        <w:jc w:val="both"/>
        <w:rPr/>
      </w:pPr>
      <w:r w:rsidDel="00000000" w:rsidR="00000000" w:rsidRPr="00000000">
        <w:rPr>
          <w:rtl w:val="0"/>
        </w:rPr>
        <w:t xml:space="preserve">De no coincidir, se mostrará una ventana modal donde se le pida al usuario que valide los valores ingresados.</w:t>
      </w:r>
    </w:p>
    <w:p w:rsidR="00000000" w:rsidDel="00000000" w:rsidP="00000000" w:rsidRDefault="00000000" w:rsidRPr="00000000" w14:paraId="000000AE">
      <w:pPr>
        <w:jc w:val="both"/>
        <w:rPr/>
      </w:pPr>
      <w:r w:rsidDel="00000000" w:rsidR="00000000" w:rsidRPr="00000000">
        <w:rPr/>
        <w:drawing>
          <wp:inline distB="114300" distT="114300" distL="114300" distR="114300">
            <wp:extent cx="4624388" cy="3681630"/>
            <wp:effectExtent b="0" l="0" r="0" t="0"/>
            <wp:docPr id="50"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4624388" cy="368163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pPr>
      <w:r w:rsidDel="00000000" w:rsidR="00000000" w:rsidRPr="00000000">
        <w:rPr/>
        <w:drawing>
          <wp:inline distB="114300" distT="114300" distL="114300" distR="114300">
            <wp:extent cx="5943600" cy="876300"/>
            <wp:effectExtent b="0" l="0" r="0" t="0"/>
            <wp:docPr id="24"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drawing>
          <wp:inline distB="114300" distT="114300" distL="114300" distR="114300">
            <wp:extent cx="5829300" cy="1381125"/>
            <wp:effectExtent b="0" l="0" r="0" t="0"/>
            <wp:docPr id="13" name="image13.png"/>
            <a:graphic>
              <a:graphicData uri="http://schemas.openxmlformats.org/drawingml/2006/picture">
                <pic:pic>
                  <pic:nvPicPr>
                    <pic:cNvPr id="0" name="image13.png"/>
                    <pic:cNvPicPr preferRelativeResize="0"/>
                  </pic:nvPicPr>
                  <pic:blipFill>
                    <a:blip r:embed="rId60"/>
                    <a:srcRect b="0" l="0" r="0" t="0"/>
                    <a:stretch>
                      <a:fillRect/>
                    </a:stretch>
                  </pic:blipFill>
                  <pic:spPr>
                    <a:xfrm>
                      <a:off x="0" y="0"/>
                      <a:ext cx="58293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Para finalizar con la versión actual, se realiza un llamado a la api encargada de generar el pdf y enviarlo a la dirección de correo electrónico registrado previamente por el docente, validando a su vez de que no se cuenten con solicitudes previas al mismo usuario que se encuentren fuera de los estatutos definidos por la institución en cuestión.</w:t>
      </w:r>
      <w:r w:rsidDel="00000000" w:rsidR="00000000" w:rsidRPr="00000000">
        <w:rPr/>
        <w:drawing>
          <wp:inline distB="114300" distT="114300" distL="114300" distR="114300">
            <wp:extent cx="5943600" cy="3060700"/>
            <wp:effectExtent b="0" l="0" r="0" t="0"/>
            <wp:docPr id="19"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943600" cy="3060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t xml:space="preserve">Una vez que está todo correcto y el documento fue creado y enviado de manera satisfactoria, se mostrara una ventana modal como señal de que la solicitud fue procesada sin errores.</w:t>
      </w:r>
    </w:p>
    <w:p w:rsidR="00000000" w:rsidDel="00000000" w:rsidP="00000000" w:rsidRDefault="00000000" w:rsidRPr="00000000" w14:paraId="000000B3">
      <w:pPr>
        <w:jc w:val="both"/>
        <w:rPr/>
      </w:pPr>
      <w:r w:rsidDel="00000000" w:rsidR="00000000" w:rsidRPr="00000000">
        <w:rPr/>
        <w:drawing>
          <wp:inline distB="114300" distT="114300" distL="114300" distR="114300">
            <wp:extent cx="5938838" cy="1332431"/>
            <wp:effectExtent b="0" l="0" r="0" t="0"/>
            <wp:docPr id="8"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938838" cy="133243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b w:val="1"/>
        </w:rPr>
      </w:pPr>
      <w:r w:rsidDel="00000000" w:rsidR="00000000" w:rsidRPr="00000000">
        <w:rPr>
          <w:rtl w:val="0"/>
        </w:rPr>
      </w:r>
    </w:p>
    <w:p w:rsidR="00000000" w:rsidDel="00000000" w:rsidP="00000000" w:rsidRDefault="00000000" w:rsidRPr="00000000" w14:paraId="000000B5">
      <w:pPr>
        <w:jc w:val="both"/>
        <w:rPr>
          <w:b w:val="1"/>
        </w:rPr>
      </w:pPr>
      <w:r w:rsidDel="00000000" w:rsidR="00000000" w:rsidRPr="00000000">
        <w:rPr>
          <w:rtl w:val="0"/>
        </w:rPr>
      </w:r>
    </w:p>
    <w:p w:rsidR="00000000" w:rsidDel="00000000" w:rsidP="00000000" w:rsidRDefault="00000000" w:rsidRPr="00000000" w14:paraId="000000B6">
      <w:pPr>
        <w:jc w:val="both"/>
        <w:rPr>
          <w:b w:val="1"/>
        </w:rPr>
      </w:pPr>
      <w:r w:rsidDel="00000000" w:rsidR="00000000" w:rsidRPr="00000000">
        <w:rPr>
          <w:b w:val="1"/>
          <w:rtl w:val="0"/>
        </w:rPr>
        <w:t xml:space="preserve">VISTA DE LA EJECUCIÓN DEL SISTEMA:</w:t>
      </w:r>
    </w:p>
    <w:p w:rsidR="00000000" w:rsidDel="00000000" w:rsidP="00000000" w:rsidRDefault="00000000" w:rsidRPr="00000000" w14:paraId="000000B7">
      <w:pPr>
        <w:jc w:val="both"/>
        <w:rPr>
          <w:b w:val="1"/>
        </w:rPr>
      </w:pPr>
      <w:r w:rsidDel="00000000" w:rsidR="00000000" w:rsidRPr="00000000">
        <w:rPr>
          <w:b w:val="1"/>
        </w:rPr>
        <w:drawing>
          <wp:inline distB="114300" distT="114300" distL="114300" distR="114300">
            <wp:extent cx="5943600" cy="2933700"/>
            <wp:effectExtent b="0" l="0" r="0" t="0"/>
            <wp:docPr id="11"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b w:val="1"/>
        </w:rPr>
      </w:pPr>
      <w:r w:rsidDel="00000000" w:rsidR="00000000" w:rsidRPr="00000000">
        <w:rPr>
          <w:b w:val="1"/>
        </w:rPr>
        <w:drawing>
          <wp:inline distB="114300" distT="114300" distL="114300" distR="114300">
            <wp:extent cx="4481513" cy="4330540"/>
            <wp:effectExtent b="0" l="0" r="0" t="0"/>
            <wp:docPr id="32"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4481513" cy="433054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b w:val="1"/>
        </w:rPr>
      </w:pPr>
      <w:r w:rsidDel="00000000" w:rsidR="00000000" w:rsidRPr="00000000">
        <w:rPr>
          <w:b w:val="1"/>
        </w:rPr>
        <w:drawing>
          <wp:inline distB="114300" distT="114300" distL="114300" distR="114300">
            <wp:extent cx="3271838" cy="2474754"/>
            <wp:effectExtent b="0" l="0" r="0" t="0"/>
            <wp:docPr id="15"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3271838" cy="247475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b w:val="1"/>
        </w:rPr>
      </w:pPr>
      <w:r w:rsidDel="00000000" w:rsidR="00000000" w:rsidRPr="00000000">
        <w:rPr>
          <w:b w:val="1"/>
        </w:rPr>
        <w:drawing>
          <wp:inline distB="114300" distT="114300" distL="114300" distR="114300">
            <wp:extent cx="5943600" cy="508000"/>
            <wp:effectExtent b="0" l="0" r="0" t="0"/>
            <wp:docPr id="9" name="image21.png"/>
            <a:graphic>
              <a:graphicData uri="http://schemas.openxmlformats.org/drawingml/2006/picture">
                <pic:pic>
                  <pic:nvPicPr>
                    <pic:cNvPr id="0" name="image21.png"/>
                    <pic:cNvPicPr preferRelativeResize="0"/>
                  </pic:nvPicPr>
                  <pic:blipFill>
                    <a:blip r:embed="rId66"/>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b w:val="1"/>
        </w:rPr>
      </w:pPr>
      <w:r w:rsidDel="00000000" w:rsidR="00000000" w:rsidRPr="00000000">
        <w:rPr>
          <w:rtl w:val="0"/>
        </w:rPr>
      </w:r>
    </w:p>
    <w:p w:rsidR="00000000" w:rsidDel="00000000" w:rsidP="00000000" w:rsidRDefault="00000000" w:rsidRPr="00000000" w14:paraId="000000BC">
      <w:pPr>
        <w:jc w:val="both"/>
        <w:rPr>
          <w:b w:val="1"/>
        </w:rPr>
      </w:pPr>
      <w:r w:rsidDel="00000000" w:rsidR="00000000" w:rsidRPr="00000000">
        <w:rPr>
          <w:rtl w:val="0"/>
        </w:rPr>
      </w:r>
    </w:p>
    <w:p w:rsidR="00000000" w:rsidDel="00000000" w:rsidP="00000000" w:rsidRDefault="00000000" w:rsidRPr="00000000" w14:paraId="000000BD">
      <w:pPr>
        <w:jc w:val="both"/>
        <w:rPr>
          <w:b w:val="1"/>
        </w:rPr>
      </w:pPr>
      <w:r w:rsidDel="00000000" w:rsidR="00000000" w:rsidRPr="00000000">
        <w:rPr>
          <w:rtl w:val="0"/>
        </w:rPr>
      </w:r>
    </w:p>
    <w:p w:rsidR="00000000" w:rsidDel="00000000" w:rsidP="00000000" w:rsidRDefault="00000000" w:rsidRPr="00000000" w14:paraId="000000BE">
      <w:pPr>
        <w:jc w:val="both"/>
        <w:rPr>
          <w:b w:val="1"/>
        </w:rPr>
      </w:pPr>
      <w:r w:rsidDel="00000000" w:rsidR="00000000" w:rsidRPr="00000000">
        <w:rPr>
          <w:rtl w:val="0"/>
        </w:rPr>
      </w:r>
    </w:p>
    <w:p w:rsidR="00000000" w:rsidDel="00000000" w:rsidP="00000000" w:rsidRDefault="00000000" w:rsidRPr="00000000" w14:paraId="000000BF">
      <w:pPr>
        <w:jc w:val="both"/>
        <w:rPr>
          <w:b w:val="1"/>
        </w:rPr>
      </w:pPr>
      <w:r w:rsidDel="00000000" w:rsidR="00000000" w:rsidRPr="00000000">
        <w:rPr>
          <w:rtl w:val="0"/>
        </w:rPr>
      </w:r>
    </w:p>
    <w:p w:rsidR="00000000" w:rsidDel="00000000" w:rsidP="00000000" w:rsidRDefault="00000000" w:rsidRPr="00000000" w14:paraId="000000C0">
      <w:pPr>
        <w:jc w:val="both"/>
        <w:rPr>
          <w:b w:val="1"/>
        </w:rPr>
      </w:pPr>
      <w:r w:rsidDel="00000000" w:rsidR="00000000" w:rsidRPr="00000000">
        <w:rPr>
          <w:rtl w:val="0"/>
        </w:rPr>
      </w:r>
    </w:p>
    <w:p w:rsidR="00000000" w:rsidDel="00000000" w:rsidP="00000000" w:rsidRDefault="00000000" w:rsidRPr="00000000" w14:paraId="000000C1">
      <w:pPr>
        <w:jc w:val="both"/>
        <w:rPr>
          <w:b w:val="1"/>
        </w:rPr>
      </w:pPr>
      <w:r w:rsidDel="00000000" w:rsidR="00000000" w:rsidRPr="00000000">
        <w:rPr>
          <w:rtl w:val="0"/>
        </w:rPr>
      </w:r>
    </w:p>
    <w:p w:rsidR="00000000" w:rsidDel="00000000" w:rsidP="00000000" w:rsidRDefault="00000000" w:rsidRPr="00000000" w14:paraId="000000C2">
      <w:pPr>
        <w:jc w:val="both"/>
        <w:rPr>
          <w:b w:val="1"/>
        </w:rPr>
      </w:pPr>
      <w:r w:rsidDel="00000000" w:rsidR="00000000" w:rsidRPr="00000000">
        <w:rPr>
          <w:rtl w:val="0"/>
        </w:rPr>
      </w:r>
    </w:p>
    <w:p w:rsidR="00000000" w:rsidDel="00000000" w:rsidP="00000000" w:rsidRDefault="00000000" w:rsidRPr="00000000" w14:paraId="000000C3">
      <w:pPr>
        <w:jc w:val="both"/>
        <w:rPr>
          <w:b w:val="1"/>
        </w:rPr>
      </w:pPr>
      <w:r w:rsidDel="00000000" w:rsidR="00000000" w:rsidRPr="00000000">
        <w:rPr>
          <w:rtl w:val="0"/>
        </w:rPr>
      </w:r>
    </w:p>
    <w:p w:rsidR="00000000" w:rsidDel="00000000" w:rsidP="00000000" w:rsidRDefault="00000000" w:rsidRPr="00000000" w14:paraId="000000C4">
      <w:pPr>
        <w:jc w:val="both"/>
        <w:rPr>
          <w:b w:val="1"/>
        </w:rPr>
      </w:pPr>
      <w:r w:rsidDel="00000000" w:rsidR="00000000" w:rsidRPr="00000000">
        <w:rPr>
          <w:rtl w:val="0"/>
        </w:rPr>
      </w:r>
    </w:p>
    <w:p w:rsidR="00000000" w:rsidDel="00000000" w:rsidP="00000000" w:rsidRDefault="00000000" w:rsidRPr="00000000" w14:paraId="000000C5">
      <w:pPr>
        <w:jc w:val="both"/>
        <w:rPr>
          <w:b w:val="1"/>
        </w:rPr>
      </w:pPr>
      <w:r w:rsidDel="00000000" w:rsidR="00000000" w:rsidRPr="00000000">
        <w:rPr>
          <w:rtl w:val="0"/>
        </w:rPr>
      </w:r>
    </w:p>
    <w:p w:rsidR="00000000" w:rsidDel="00000000" w:rsidP="00000000" w:rsidRDefault="00000000" w:rsidRPr="00000000" w14:paraId="000000C6">
      <w:pPr>
        <w:jc w:val="both"/>
        <w:rPr>
          <w:b w:val="1"/>
        </w:rPr>
      </w:pPr>
      <w:r w:rsidDel="00000000" w:rsidR="00000000" w:rsidRPr="00000000">
        <w:rPr>
          <w:rtl w:val="0"/>
        </w:rPr>
      </w:r>
    </w:p>
    <w:p w:rsidR="00000000" w:rsidDel="00000000" w:rsidP="00000000" w:rsidRDefault="00000000" w:rsidRPr="00000000" w14:paraId="000000C7">
      <w:pPr>
        <w:jc w:val="both"/>
        <w:rPr>
          <w:b w:val="1"/>
        </w:rPr>
      </w:pPr>
      <w:r w:rsidDel="00000000" w:rsidR="00000000" w:rsidRPr="00000000">
        <w:rPr>
          <w:rtl w:val="0"/>
        </w:rPr>
      </w:r>
    </w:p>
    <w:p w:rsidR="00000000" w:rsidDel="00000000" w:rsidP="00000000" w:rsidRDefault="00000000" w:rsidRPr="00000000" w14:paraId="000000C8">
      <w:pPr>
        <w:jc w:val="both"/>
        <w:rPr>
          <w:b w:val="1"/>
        </w:rPr>
      </w:pPr>
      <w:r w:rsidDel="00000000" w:rsidR="00000000" w:rsidRPr="00000000">
        <w:rPr>
          <w:rtl w:val="0"/>
        </w:rPr>
      </w:r>
    </w:p>
    <w:p w:rsidR="00000000" w:rsidDel="00000000" w:rsidP="00000000" w:rsidRDefault="00000000" w:rsidRPr="00000000" w14:paraId="000000C9">
      <w:pPr>
        <w:jc w:val="both"/>
        <w:rPr>
          <w:b w:val="1"/>
        </w:rPr>
      </w:pPr>
      <w:r w:rsidDel="00000000" w:rsidR="00000000" w:rsidRPr="00000000">
        <w:rPr>
          <w:rtl w:val="0"/>
        </w:rPr>
      </w:r>
    </w:p>
    <w:p w:rsidR="00000000" w:rsidDel="00000000" w:rsidP="00000000" w:rsidRDefault="00000000" w:rsidRPr="00000000" w14:paraId="000000CA">
      <w:pPr>
        <w:jc w:val="both"/>
        <w:rPr>
          <w:b w:val="1"/>
        </w:rPr>
      </w:pPr>
      <w:r w:rsidDel="00000000" w:rsidR="00000000" w:rsidRPr="00000000">
        <w:rPr>
          <w:rtl w:val="0"/>
        </w:rPr>
      </w:r>
    </w:p>
    <w:p w:rsidR="00000000" w:rsidDel="00000000" w:rsidP="00000000" w:rsidRDefault="00000000" w:rsidRPr="00000000" w14:paraId="000000CB">
      <w:pPr>
        <w:jc w:val="both"/>
        <w:rPr>
          <w:b w:val="1"/>
        </w:rPr>
      </w:pPr>
      <w:r w:rsidDel="00000000" w:rsidR="00000000" w:rsidRPr="00000000">
        <w:rPr>
          <w:rtl w:val="0"/>
        </w:rPr>
      </w:r>
    </w:p>
    <w:p w:rsidR="00000000" w:rsidDel="00000000" w:rsidP="00000000" w:rsidRDefault="00000000" w:rsidRPr="00000000" w14:paraId="000000CC">
      <w:pPr>
        <w:jc w:val="both"/>
        <w:rPr>
          <w:b w:val="1"/>
        </w:rPr>
      </w:pPr>
      <w:r w:rsidDel="00000000" w:rsidR="00000000" w:rsidRPr="00000000">
        <w:rPr>
          <w:rtl w:val="0"/>
        </w:rPr>
      </w:r>
    </w:p>
    <w:p w:rsidR="00000000" w:rsidDel="00000000" w:rsidP="00000000" w:rsidRDefault="00000000" w:rsidRPr="00000000" w14:paraId="000000CD">
      <w:pPr>
        <w:jc w:val="both"/>
        <w:rPr>
          <w:b w:val="1"/>
        </w:rPr>
      </w:pPr>
      <w:r w:rsidDel="00000000" w:rsidR="00000000" w:rsidRPr="00000000">
        <w:rPr>
          <w:rtl w:val="0"/>
        </w:rPr>
      </w:r>
    </w:p>
    <w:p w:rsidR="00000000" w:rsidDel="00000000" w:rsidP="00000000" w:rsidRDefault="00000000" w:rsidRPr="00000000" w14:paraId="000000CE">
      <w:pPr>
        <w:jc w:val="both"/>
        <w:rPr>
          <w:b w:val="1"/>
        </w:rPr>
      </w:pPr>
      <w:r w:rsidDel="00000000" w:rsidR="00000000" w:rsidRPr="00000000">
        <w:rPr>
          <w:rtl w:val="0"/>
        </w:rPr>
      </w:r>
    </w:p>
    <w:p w:rsidR="00000000" w:rsidDel="00000000" w:rsidP="00000000" w:rsidRDefault="00000000" w:rsidRPr="00000000" w14:paraId="000000CF">
      <w:pPr>
        <w:jc w:val="both"/>
        <w:rPr>
          <w:b w:val="1"/>
        </w:rPr>
      </w:pPr>
      <w:r w:rsidDel="00000000" w:rsidR="00000000" w:rsidRPr="00000000">
        <w:rPr>
          <w:rtl w:val="0"/>
        </w:rPr>
      </w:r>
    </w:p>
    <w:p w:rsidR="00000000" w:rsidDel="00000000" w:rsidP="00000000" w:rsidRDefault="00000000" w:rsidRPr="00000000" w14:paraId="000000D0">
      <w:pPr>
        <w:jc w:val="both"/>
        <w:rPr>
          <w:b w:val="1"/>
        </w:rPr>
      </w:pPr>
      <w:r w:rsidDel="00000000" w:rsidR="00000000" w:rsidRPr="00000000">
        <w:rPr>
          <w:rtl w:val="0"/>
        </w:rPr>
      </w:r>
    </w:p>
    <w:p w:rsidR="00000000" w:rsidDel="00000000" w:rsidP="00000000" w:rsidRDefault="00000000" w:rsidRPr="00000000" w14:paraId="000000D1">
      <w:pPr>
        <w:jc w:val="both"/>
        <w:rPr>
          <w:b w:val="1"/>
        </w:rPr>
      </w:pPr>
      <w:r w:rsidDel="00000000" w:rsidR="00000000" w:rsidRPr="00000000">
        <w:rPr>
          <w:rtl w:val="0"/>
        </w:rPr>
      </w:r>
    </w:p>
    <w:p w:rsidR="00000000" w:rsidDel="00000000" w:rsidP="00000000" w:rsidRDefault="00000000" w:rsidRPr="00000000" w14:paraId="000000D2">
      <w:pPr>
        <w:jc w:val="both"/>
        <w:rPr>
          <w:b w:val="1"/>
        </w:rPr>
      </w:pPr>
      <w:r w:rsidDel="00000000" w:rsidR="00000000" w:rsidRPr="00000000">
        <w:rPr>
          <w:rtl w:val="0"/>
        </w:rPr>
      </w:r>
    </w:p>
    <w:p w:rsidR="00000000" w:rsidDel="00000000" w:rsidP="00000000" w:rsidRDefault="00000000" w:rsidRPr="00000000" w14:paraId="000000D3">
      <w:pPr>
        <w:jc w:val="both"/>
        <w:rPr>
          <w:b w:val="1"/>
        </w:rPr>
      </w:pPr>
      <w:r w:rsidDel="00000000" w:rsidR="00000000" w:rsidRPr="00000000">
        <w:rPr>
          <w:rtl w:val="0"/>
        </w:rPr>
      </w:r>
    </w:p>
    <w:p w:rsidR="00000000" w:rsidDel="00000000" w:rsidP="00000000" w:rsidRDefault="00000000" w:rsidRPr="00000000" w14:paraId="000000D4">
      <w:pPr>
        <w:jc w:val="both"/>
        <w:rPr>
          <w:b w:val="1"/>
        </w:rPr>
      </w:pPr>
      <w:r w:rsidDel="00000000" w:rsidR="00000000" w:rsidRPr="00000000">
        <w:rPr>
          <w:rtl w:val="0"/>
        </w:rPr>
      </w:r>
    </w:p>
    <w:p w:rsidR="00000000" w:rsidDel="00000000" w:rsidP="00000000" w:rsidRDefault="00000000" w:rsidRPr="00000000" w14:paraId="000000D5">
      <w:pPr>
        <w:jc w:val="both"/>
        <w:rPr>
          <w:b w:val="1"/>
        </w:rPr>
      </w:pPr>
      <w:r w:rsidDel="00000000" w:rsidR="00000000" w:rsidRPr="00000000">
        <w:rPr>
          <w:rtl w:val="0"/>
        </w:rPr>
      </w:r>
    </w:p>
    <w:p w:rsidR="00000000" w:rsidDel="00000000" w:rsidP="00000000" w:rsidRDefault="00000000" w:rsidRPr="00000000" w14:paraId="000000D6">
      <w:pPr>
        <w:jc w:val="both"/>
        <w:rPr>
          <w:b w:val="1"/>
        </w:rPr>
      </w:pPr>
      <w:r w:rsidDel="00000000" w:rsidR="00000000" w:rsidRPr="00000000">
        <w:rPr>
          <w:rtl w:val="0"/>
        </w:rPr>
      </w:r>
    </w:p>
    <w:p w:rsidR="00000000" w:rsidDel="00000000" w:rsidP="00000000" w:rsidRDefault="00000000" w:rsidRPr="00000000" w14:paraId="000000D7">
      <w:pPr>
        <w:jc w:val="both"/>
        <w:rPr>
          <w:b w:val="1"/>
        </w:rPr>
      </w:pPr>
      <w:r w:rsidDel="00000000" w:rsidR="00000000" w:rsidRPr="00000000">
        <w:rPr>
          <w:b w:val="1"/>
          <w:rtl w:val="0"/>
        </w:rPr>
        <w:t xml:space="preserve">Vista del pdf ya generado:</w:t>
      </w:r>
    </w:p>
    <w:p w:rsidR="00000000" w:rsidDel="00000000" w:rsidP="00000000" w:rsidRDefault="00000000" w:rsidRPr="00000000" w14:paraId="000000D8">
      <w:pPr>
        <w:jc w:val="both"/>
        <w:rPr>
          <w:b w:val="1"/>
        </w:rPr>
      </w:pPr>
      <w:r w:rsidDel="00000000" w:rsidR="00000000" w:rsidRPr="00000000">
        <w:rPr>
          <w:b w:val="1"/>
        </w:rPr>
        <w:drawing>
          <wp:inline distB="114300" distT="114300" distL="114300" distR="114300">
            <wp:extent cx="5214938" cy="5139722"/>
            <wp:effectExtent b="0" l="0" r="0" t="0"/>
            <wp:docPr id="5"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214938" cy="513972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pPr>
      <w:r w:rsidDel="00000000" w:rsidR="00000000" w:rsidRPr="00000000">
        <w:rPr>
          <w:b w:val="1"/>
          <w:rtl w:val="0"/>
        </w:rPr>
        <w:t xml:space="preserve">Bibliografía</w:t>
      </w:r>
      <w:r w:rsidDel="00000000" w:rsidR="00000000" w:rsidRPr="00000000">
        <w:rPr>
          <w:rtl w:val="0"/>
        </w:rPr>
      </w:r>
    </w:p>
    <w:tbl>
      <w:tblPr>
        <w:tblStyle w:val="Table1"/>
        <w:tblW w:w="9360.0" w:type="dxa"/>
        <w:jc w:val="left"/>
        <w:tblBorders>
          <w:top w:color="a3a3a3" w:space="0" w:sz="5" w:val="single"/>
          <w:left w:color="a3a3a3" w:space="0" w:sz="5" w:val="single"/>
          <w:bottom w:color="a3a3a3" w:space="0" w:sz="5" w:val="single"/>
          <w:right w:color="a3a3a3" w:space="0" w:sz="5" w:val="single"/>
          <w:insideH w:color="a3a3a3" w:space="0" w:sz="5" w:val="single"/>
          <w:insideV w:color="a3a3a3" w:space="0" w:sz="5" w:val="single"/>
        </w:tblBorders>
        <w:tblLayout w:type="fixed"/>
        <w:tblLook w:val="0600"/>
      </w:tblPr>
      <w:tblGrid>
        <w:gridCol w:w="2040"/>
        <w:gridCol w:w="7320"/>
        <w:tblGridChange w:id="0">
          <w:tblGrid>
            <w:gridCol w:w="2040"/>
            <w:gridCol w:w="7320"/>
          </w:tblGrid>
        </w:tblGridChange>
      </w:tblGrid>
      <w:tr>
        <w:trPr>
          <w:cantSplit w:val="0"/>
          <w:trHeight w:val="94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Subir backend a EC2</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B">
            <w:pPr>
              <w:jc w:val="both"/>
              <w:rPr>
                <w:rFonts w:ascii="Calibri" w:cs="Calibri" w:eastAsia="Calibri" w:hAnsi="Calibri"/>
                <w:color w:val="1155cc"/>
                <w:u w:val="single"/>
              </w:rPr>
            </w:pPr>
            <w:hyperlink r:id="rId68">
              <w:r w:rsidDel="00000000" w:rsidR="00000000" w:rsidRPr="00000000">
                <w:rPr>
                  <w:rFonts w:ascii="Calibri" w:cs="Calibri" w:eastAsia="Calibri" w:hAnsi="Calibri"/>
                  <w:color w:val="1155cc"/>
                  <w:u w:val="single"/>
                  <w:rtl w:val="0"/>
                </w:rPr>
                <w:t xml:space="preserve">https://youtu.be/VLItX1PpAx8?si=H0hGYpXJoOooNmCH</w:t>
              </w:r>
            </w:hyperlink>
            <w:r w:rsidDel="00000000" w:rsidR="00000000" w:rsidRPr="00000000">
              <w:rPr>
                <w:rtl w:val="0"/>
              </w:rPr>
            </w:r>
          </w:p>
        </w:tc>
      </w:tr>
      <w:tr>
        <w:trPr>
          <w:cantSplit w:val="0"/>
          <w:trHeight w:val="94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Desplegar proyecto en aws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D">
            <w:pPr>
              <w:jc w:val="both"/>
              <w:rPr>
                <w:rFonts w:ascii="Calibri" w:cs="Calibri" w:eastAsia="Calibri" w:hAnsi="Calibri"/>
                <w:color w:val="1155cc"/>
                <w:u w:val="single"/>
              </w:rPr>
            </w:pPr>
            <w:hyperlink r:id="rId69">
              <w:r w:rsidDel="00000000" w:rsidR="00000000" w:rsidRPr="00000000">
                <w:rPr>
                  <w:rFonts w:ascii="Calibri" w:cs="Calibri" w:eastAsia="Calibri" w:hAnsi="Calibri"/>
                  <w:color w:val="1155cc"/>
                  <w:u w:val="single"/>
                  <w:rtl w:val="0"/>
                </w:rPr>
                <w:t xml:space="preserve">https://youtu.be/1eLRm5hhXJI?si=D24ysiIRSbvCNkXp</w:t>
              </w:r>
            </w:hyperlink>
            <w:r w:rsidDel="00000000" w:rsidR="00000000" w:rsidRPr="00000000">
              <w:rPr>
                <w:rtl w:val="0"/>
              </w:rPr>
            </w:r>
          </w:p>
        </w:tc>
      </w:tr>
      <w:tr>
        <w:trPr>
          <w:cantSplit w:val="0"/>
          <w:trHeight w:val="94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E">
            <w:pPr>
              <w:jc w:val="both"/>
              <w:rPr>
                <w:rFonts w:ascii="Calibri" w:cs="Calibri" w:eastAsia="Calibri" w:hAnsi="Calibri"/>
              </w:rPr>
            </w:pPr>
            <w:r w:rsidDel="00000000" w:rsidR="00000000" w:rsidRPr="00000000">
              <w:rPr>
                <w:rFonts w:ascii="Calibri" w:cs="Calibri" w:eastAsia="Calibri" w:hAnsi="Calibri"/>
                <w:rtl w:val="0"/>
              </w:rPr>
              <w:t xml:space="preserve">Subir archivos a S3</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DF">
            <w:pPr>
              <w:jc w:val="both"/>
              <w:rPr>
                <w:rFonts w:ascii="Calibri" w:cs="Calibri" w:eastAsia="Calibri" w:hAnsi="Calibri"/>
                <w:color w:val="1155cc"/>
                <w:u w:val="single"/>
              </w:rPr>
            </w:pPr>
            <w:hyperlink r:id="rId70">
              <w:r w:rsidDel="00000000" w:rsidR="00000000" w:rsidRPr="00000000">
                <w:rPr>
                  <w:rFonts w:ascii="Calibri" w:cs="Calibri" w:eastAsia="Calibri" w:hAnsi="Calibri"/>
                  <w:color w:val="1155cc"/>
                  <w:u w:val="single"/>
                  <w:rtl w:val="0"/>
                </w:rPr>
                <w:t xml:space="preserve">https://youtu.be/sDVRyFaoI8s?si=_m-8pTMyumjH84mM</w:t>
              </w:r>
            </w:hyperlink>
            <w:r w:rsidDel="00000000" w:rsidR="00000000" w:rsidRPr="00000000">
              <w:rPr>
                <w:rtl w:val="0"/>
              </w:rPr>
            </w:r>
          </w:p>
        </w:tc>
      </w:tr>
      <w:tr>
        <w:trPr>
          <w:cantSplit w:val="0"/>
          <w:trHeight w:val="172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Enviar correos</w:t>
            </w:r>
          </w:p>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Conectar backend con dynamoDB</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2">
            <w:pPr>
              <w:jc w:val="both"/>
              <w:rPr>
                <w:rFonts w:ascii="Calibri" w:cs="Calibri" w:eastAsia="Calibri" w:hAnsi="Calibri"/>
                <w:color w:val="1155cc"/>
                <w:u w:val="single"/>
              </w:rPr>
            </w:pPr>
            <w:r w:rsidDel="00000000" w:rsidR="00000000" w:rsidRPr="00000000">
              <w:rPr>
                <w:rFonts w:ascii="Calibri" w:cs="Calibri" w:eastAsia="Calibri" w:hAnsi="Calibri"/>
                <w:color w:val="1155cc"/>
                <w:u w:val="single"/>
                <w:rtl w:val="0"/>
              </w:rPr>
              <w:t xml:space="preserve">https://www.youtube.com/watch?v=KjheexBLY4A</w:t>
            </w:r>
          </w:p>
        </w:tc>
      </w:tr>
      <w:tr>
        <w:trPr>
          <w:cantSplit w:val="0"/>
          <w:trHeight w:val="94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3">
            <w:pPr>
              <w:jc w:val="both"/>
              <w:rPr>
                <w:rFonts w:ascii="Calibri" w:cs="Calibri" w:eastAsia="Calibri" w:hAnsi="Calibri"/>
              </w:rPr>
            </w:pPr>
            <w:r w:rsidDel="00000000" w:rsidR="00000000" w:rsidRPr="00000000">
              <w:rPr>
                <w:rFonts w:ascii="Calibri" w:cs="Calibri" w:eastAsia="Calibri" w:hAnsi="Calibri"/>
                <w:rtl w:val="0"/>
              </w:rPr>
              <w:t xml:space="preserve">Conectar con DynamoDB</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4">
            <w:pPr>
              <w:jc w:val="both"/>
              <w:rPr>
                <w:rFonts w:ascii="Calibri" w:cs="Calibri" w:eastAsia="Calibri" w:hAnsi="Calibri"/>
                <w:color w:val="1155cc"/>
                <w:u w:val="single"/>
              </w:rPr>
            </w:pPr>
            <w:hyperlink r:id="rId71">
              <w:r w:rsidDel="00000000" w:rsidR="00000000" w:rsidRPr="00000000">
                <w:rPr>
                  <w:rFonts w:ascii="Calibri" w:cs="Calibri" w:eastAsia="Calibri" w:hAnsi="Calibri"/>
                  <w:color w:val="1155cc"/>
                  <w:u w:val="single"/>
                  <w:rtl w:val="0"/>
                </w:rPr>
                <w:t xml:space="preserve">AWS Lambda &amp; DynamoDB CRUD | Serverles Framework con Nodejs y AWS</w:t>
              </w:r>
            </w:hyperlink>
            <w:r w:rsidDel="00000000" w:rsidR="00000000" w:rsidRPr="00000000">
              <w:rPr>
                <w:rtl w:val="0"/>
              </w:rPr>
            </w:r>
          </w:p>
        </w:tc>
      </w:tr>
      <w:tr>
        <w:trPr>
          <w:cantSplit w:val="0"/>
          <w:trHeight w:val="94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5">
            <w:pPr>
              <w:jc w:val="both"/>
              <w:rPr>
                <w:rFonts w:ascii="Calibri" w:cs="Calibri" w:eastAsia="Calibri" w:hAnsi="Calibri"/>
              </w:rPr>
            </w:pPr>
            <w:r w:rsidDel="00000000" w:rsidR="00000000" w:rsidRPr="00000000">
              <w:rPr>
                <w:rFonts w:ascii="Calibri" w:cs="Calibri" w:eastAsia="Calibri" w:hAnsi="Calibri"/>
                <w:rtl w:val="0"/>
              </w:rPr>
              <w:t xml:space="preserve">Subir proyecto a S3</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6">
            <w:pPr>
              <w:jc w:val="both"/>
              <w:rPr>
                <w:rFonts w:ascii="Calibri" w:cs="Calibri" w:eastAsia="Calibri" w:hAnsi="Calibri"/>
                <w:color w:val="1155cc"/>
                <w:u w:val="single"/>
              </w:rPr>
            </w:pPr>
            <w:hyperlink r:id="rId72">
              <w:r w:rsidDel="00000000" w:rsidR="00000000" w:rsidRPr="00000000">
                <w:rPr>
                  <w:rFonts w:ascii="Calibri" w:cs="Calibri" w:eastAsia="Calibri" w:hAnsi="Calibri"/>
                  <w:color w:val="1155cc"/>
                  <w:u w:val="single"/>
                  <w:rtl w:val="0"/>
                </w:rPr>
                <w:t xml:space="preserve">https://docs.aws.amazon.com/AmazonS3/latest/userguide/HostingWebsiteOnS3Setup.html</w:t>
              </w:r>
            </w:hyperlink>
            <w:r w:rsidDel="00000000" w:rsidR="00000000" w:rsidRPr="00000000">
              <w:rPr>
                <w:rtl w:val="0"/>
              </w:rPr>
            </w:r>
          </w:p>
        </w:tc>
      </w:tr>
      <w:tr>
        <w:trPr>
          <w:cantSplit w:val="0"/>
          <w:trHeight w:val="1215"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Migrar funciones de node a lambda</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8">
            <w:pPr>
              <w:jc w:val="both"/>
              <w:rPr>
                <w:rFonts w:ascii="Calibri" w:cs="Calibri" w:eastAsia="Calibri" w:hAnsi="Calibri"/>
                <w:color w:val="1155cc"/>
                <w:u w:val="single"/>
              </w:rPr>
            </w:pPr>
            <w:hyperlink r:id="rId73">
              <w:r w:rsidDel="00000000" w:rsidR="00000000" w:rsidRPr="00000000">
                <w:rPr>
                  <w:rFonts w:ascii="Calibri" w:cs="Calibri" w:eastAsia="Calibri" w:hAnsi="Calibri"/>
                  <w:color w:val="1155cc"/>
                  <w:u w:val="single"/>
                  <w:rtl w:val="0"/>
                </w:rPr>
                <w:t xml:space="preserve">https://youtu.be/FI2SIb_Hnk8?si=zjGvBtXkAlKZXfJn</w:t>
              </w:r>
            </w:hyperlink>
            <w:r w:rsidDel="00000000" w:rsidR="00000000" w:rsidRPr="00000000">
              <w:rPr>
                <w:rtl w:val="0"/>
              </w:rPr>
            </w:r>
          </w:p>
        </w:tc>
      </w:tr>
      <w:tr>
        <w:trPr>
          <w:cantSplit w:val="0"/>
          <w:trHeight w:val="147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9">
            <w:pPr>
              <w:jc w:val="both"/>
              <w:rPr>
                <w:rFonts w:ascii="Calibri" w:cs="Calibri" w:eastAsia="Calibri" w:hAnsi="Calibri"/>
              </w:rPr>
            </w:pPr>
            <w:r w:rsidDel="00000000" w:rsidR="00000000" w:rsidRPr="00000000">
              <w:rPr>
                <w:rFonts w:ascii="Calibri" w:cs="Calibri" w:eastAsia="Calibri" w:hAnsi="Calibri"/>
                <w:rtl w:val="0"/>
              </w:rPr>
              <w:t xml:space="preserve">Instalar package de npm en lambda function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A">
            <w:pPr>
              <w:jc w:val="both"/>
              <w:rPr>
                <w:rFonts w:ascii="Calibri" w:cs="Calibri" w:eastAsia="Calibri" w:hAnsi="Calibri"/>
                <w:color w:val="1155cc"/>
                <w:u w:val="single"/>
              </w:rPr>
            </w:pPr>
            <w:hyperlink r:id="rId74">
              <w:r w:rsidDel="00000000" w:rsidR="00000000" w:rsidRPr="00000000">
                <w:rPr>
                  <w:rFonts w:ascii="Calibri" w:cs="Calibri" w:eastAsia="Calibri" w:hAnsi="Calibri"/>
                  <w:color w:val="1155cc"/>
                  <w:u w:val="single"/>
                  <w:rtl w:val="0"/>
                </w:rPr>
                <w:t xml:space="preserve">https://youtu.be/RnFowJ130pc?si=SldxXCmBYvkEXnQ0</w:t>
              </w:r>
            </w:hyperlink>
            <w:r w:rsidDel="00000000" w:rsidR="00000000" w:rsidRPr="00000000">
              <w:rPr>
                <w:rtl w:val="0"/>
              </w:rPr>
            </w:r>
          </w:p>
        </w:tc>
      </w:tr>
      <w:tr>
        <w:trPr>
          <w:cantSplit w:val="0"/>
          <w:trHeight w:val="1470" w:hRule="atLeast"/>
          <w:tblHeader w:val="0"/>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B">
            <w:pPr>
              <w:jc w:val="both"/>
              <w:rPr>
                <w:rFonts w:ascii="Calibri" w:cs="Calibri" w:eastAsia="Calibri" w:hAnsi="Calibri"/>
              </w:rPr>
            </w:pPr>
            <w:r w:rsidDel="00000000" w:rsidR="00000000" w:rsidRPr="00000000">
              <w:rPr>
                <w:rFonts w:ascii="Calibri" w:cs="Calibri" w:eastAsia="Calibri" w:hAnsi="Calibri"/>
                <w:rtl w:val="0"/>
              </w:rPr>
              <w:t xml:space="preserve">Funcion Lambda para guardar en S3</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vAlign w:val="top"/>
          </w:tcPr>
          <w:p w:rsidR="00000000" w:rsidDel="00000000" w:rsidP="00000000" w:rsidRDefault="00000000" w:rsidRPr="00000000" w14:paraId="000000EC">
            <w:pPr>
              <w:jc w:val="both"/>
              <w:rPr>
                <w:rFonts w:ascii="Calibri" w:cs="Calibri" w:eastAsia="Calibri" w:hAnsi="Calibri"/>
                <w:color w:val="1155cc"/>
                <w:u w:val="single"/>
              </w:rPr>
            </w:pPr>
            <w:hyperlink r:id="rId75">
              <w:r w:rsidDel="00000000" w:rsidR="00000000" w:rsidRPr="00000000">
                <w:rPr>
                  <w:rFonts w:ascii="Calibri" w:cs="Calibri" w:eastAsia="Calibri" w:hAnsi="Calibri"/>
                  <w:color w:val="1155cc"/>
                  <w:u w:val="single"/>
                  <w:rtl w:val="0"/>
                </w:rPr>
                <w:t xml:space="preserve">Ejemplo Aws Lamdba, S3 y Api Gateway (en español y para principiantes)</w:t>
              </w:r>
            </w:hyperlink>
            <w:r w:rsidDel="00000000" w:rsidR="00000000" w:rsidRPr="00000000">
              <w:rPr>
                <w:rtl w:val="0"/>
              </w:rPr>
            </w:r>
          </w:p>
        </w:tc>
      </w:tr>
    </w:tbl>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58.png"/><Relationship Id="rId41" Type="http://schemas.openxmlformats.org/officeDocument/2006/relationships/image" Target="media/image39.png"/><Relationship Id="rId44" Type="http://schemas.openxmlformats.org/officeDocument/2006/relationships/image" Target="media/image7.png"/><Relationship Id="rId43" Type="http://schemas.openxmlformats.org/officeDocument/2006/relationships/image" Target="media/image10.png"/><Relationship Id="rId46" Type="http://schemas.openxmlformats.org/officeDocument/2006/relationships/image" Target="media/image37.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2.png"/><Relationship Id="rId47" Type="http://schemas.openxmlformats.org/officeDocument/2006/relationships/image" Target="media/image11.png"/><Relationship Id="rId4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54.png"/><Relationship Id="rId8" Type="http://schemas.openxmlformats.org/officeDocument/2006/relationships/image" Target="media/image41.png"/><Relationship Id="rId73" Type="http://schemas.openxmlformats.org/officeDocument/2006/relationships/hyperlink" Target="https://youtu.be/FI2SIb_Hnk8?si=zjGvBtXkAlKZXfJn" TargetMode="External"/><Relationship Id="rId72" Type="http://schemas.openxmlformats.org/officeDocument/2006/relationships/hyperlink" Target="https://docs.aws.amazon.com/AmazonS3/latest/userguide/HostingWebsiteOnS3Setup.html" TargetMode="External"/><Relationship Id="rId31" Type="http://schemas.openxmlformats.org/officeDocument/2006/relationships/image" Target="media/image60.png"/><Relationship Id="rId75" Type="http://schemas.openxmlformats.org/officeDocument/2006/relationships/hyperlink" Target="https://youtu.be/PXBltNB9VBk?si=CIPcupkw5IMRZgRj" TargetMode="External"/><Relationship Id="rId30" Type="http://schemas.openxmlformats.org/officeDocument/2006/relationships/image" Target="media/image36.png"/><Relationship Id="rId74" Type="http://schemas.openxmlformats.org/officeDocument/2006/relationships/hyperlink" Target="https://youtu.be/RnFowJ130pc?si=SldxXCmBYvkEXnQ0" TargetMode="External"/><Relationship Id="rId33" Type="http://schemas.openxmlformats.org/officeDocument/2006/relationships/image" Target="media/image55.png"/><Relationship Id="rId32" Type="http://schemas.openxmlformats.org/officeDocument/2006/relationships/image" Target="media/image53.png"/><Relationship Id="rId35" Type="http://schemas.openxmlformats.org/officeDocument/2006/relationships/image" Target="media/image38.png"/><Relationship Id="rId34" Type="http://schemas.openxmlformats.org/officeDocument/2006/relationships/image" Target="media/image49.png"/><Relationship Id="rId71" Type="http://schemas.openxmlformats.org/officeDocument/2006/relationships/hyperlink" Target="https://youtu.be/wvux4WOU5dc?si=aRQUYBwA3xiAQ338" TargetMode="External"/><Relationship Id="rId70" Type="http://schemas.openxmlformats.org/officeDocument/2006/relationships/hyperlink" Target="https://youtu.be/sDVRyFaoI8s?si=_m-8pTMyumjH84mM" TargetMode="External"/><Relationship Id="rId37" Type="http://schemas.openxmlformats.org/officeDocument/2006/relationships/image" Target="media/image32.png"/><Relationship Id="rId36" Type="http://schemas.openxmlformats.org/officeDocument/2006/relationships/image" Target="media/image23.png"/><Relationship Id="rId39" Type="http://schemas.openxmlformats.org/officeDocument/2006/relationships/image" Target="media/image45.png"/><Relationship Id="rId38" Type="http://schemas.openxmlformats.org/officeDocument/2006/relationships/image" Target="media/image46.png"/><Relationship Id="rId62" Type="http://schemas.openxmlformats.org/officeDocument/2006/relationships/image" Target="media/image9.png"/><Relationship Id="rId61" Type="http://schemas.openxmlformats.org/officeDocument/2006/relationships/image" Target="media/image17.png"/><Relationship Id="rId20" Type="http://schemas.openxmlformats.org/officeDocument/2006/relationships/image" Target="media/image40.png"/><Relationship Id="rId64" Type="http://schemas.openxmlformats.org/officeDocument/2006/relationships/image" Target="media/image27.png"/><Relationship Id="rId63" Type="http://schemas.openxmlformats.org/officeDocument/2006/relationships/image" Target="media/image1.png"/><Relationship Id="rId22" Type="http://schemas.openxmlformats.org/officeDocument/2006/relationships/image" Target="media/image51.png"/><Relationship Id="rId66" Type="http://schemas.openxmlformats.org/officeDocument/2006/relationships/image" Target="media/image21.png"/><Relationship Id="rId21" Type="http://schemas.openxmlformats.org/officeDocument/2006/relationships/image" Target="media/image31.png"/><Relationship Id="rId65" Type="http://schemas.openxmlformats.org/officeDocument/2006/relationships/image" Target="media/image8.png"/><Relationship Id="rId24" Type="http://schemas.openxmlformats.org/officeDocument/2006/relationships/image" Target="media/image52.png"/><Relationship Id="rId68" Type="http://schemas.openxmlformats.org/officeDocument/2006/relationships/hyperlink" Target="https://youtu.be/VLItX1PpAx8?si=H0hGYpXJoOooNmCH" TargetMode="External"/><Relationship Id="rId23" Type="http://schemas.openxmlformats.org/officeDocument/2006/relationships/image" Target="media/image48.png"/><Relationship Id="rId67" Type="http://schemas.openxmlformats.org/officeDocument/2006/relationships/image" Target="media/image3.png"/><Relationship Id="rId60" Type="http://schemas.openxmlformats.org/officeDocument/2006/relationships/image" Target="media/image13.png"/><Relationship Id="rId26" Type="http://schemas.openxmlformats.org/officeDocument/2006/relationships/image" Target="media/image4.png"/><Relationship Id="rId25" Type="http://schemas.openxmlformats.org/officeDocument/2006/relationships/image" Target="media/image20.png"/><Relationship Id="rId69" Type="http://schemas.openxmlformats.org/officeDocument/2006/relationships/hyperlink" Target="https://youtu.be/1eLRm5hhXJI?si=D24ysiIRSbvCNkXp" TargetMode="External"/><Relationship Id="rId28" Type="http://schemas.openxmlformats.org/officeDocument/2006/relationships/image" Target="media/image29.png"/><Relationship Id="rId27" Type="http://schemas.openxmlformats.org/officeDocument/2006/relationships/image" Target="media/image22.png"/><Relationship Id="rId29" Type="http://schemas.openxmlformats.org/officeDocument/2006/relationships/image" Target="media/image35.png"/><Relationship Id="rId51" Type="http://schemas.openxmlformats.org/officeDocument/2006/relationships/image" Target="media/image18.png"/><Relationship Id="rId50" Type="http://schemas.openxmlformats.org/officeDocument/2006/relationships/image" Target="media/image16.png"/><Relationship Id="rId53" Type="http://schemas.openxmlformats.org/officeDocument/2006/relationships/image" Target="media/image62.png"/><Relationship Id="rId52" Type="http://schemas.openxmlformats.org/officeDocument/2006/relationships/image" Target="media/image6.png"/><Relationship Id="rId11" Type="http://schemas.openxmlformats.org/officeDocument/2006/relationships/image" Target="media/image57.png"/><Relationship Id="rId55" Type="http://schemas.openxmlformats.org/officeDocument/2006/relationships/image" Target="media/image59.png"/><Relationship Id="rId10" Type="http://schemas.openxmlformats.org/officeDocument/2006/relationships/image" Target="media/image43.png"/><Relationship Id="rId54" Type="http://schemas.openxmlformats.org/officeDocument/2006/relationships/image" Target="media/image25.png"/><Relationship Id="rId13" Type="http://schemas.openxmlformats.org/officeDocument/2006/relationships/image" Target="media/image19.png"/><Relationship Id="rId57" Type="http://schemas.openxmlformats.org/officeDocument/2006/relationships/image" Target="media/image34.png"/><Relationship Id="rId12" Type="http://schemas.openxmlformats.org/officeDocument/2006/relationships/image" Target="media/image26.png"/><Relationship Id="rId56" Type="http://schemas.openxmlformats.org/officeDocument/2006/relationships/image" Target="media/image44.png"/><Relationship Id="rId15" Type="http://schemas.openxmlformats.org/officeDocument/2006/relationships/image" Target="media/image33.png"/><Relationship Id="rId59" Type="http://schemas.openxmlformats.org/officeDocument/2006/relationships/image" Target="media/image28.png"/><Relationship Id="rId14" Type="http://schemas.openxmlformats.org/officeDocument/2006/relationships/image" Target="media/image15.png"/><Relationship Id="rId58" Type="http://schemas.openxmlformats.org/officeDocument/2006/relationships/image" Target="media/image50.png"/><Relationship Id="rId17" Type="http://schemas.openxmlformats.org/officeDocument/2006/relationships/image" Target="media/image2.png"/><Relationship Id="rId16" Type="http://schemas.openxmlformats.org/officeDocument/2006/relationships/image" Target="media/image61.png"/><Relationship Id="rId19" Type="http://schemas.openxmlformats.org/officeDocument/2006/relationships/image" Target="media/image5.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