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5C" w:rsidRDefault="0048523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:rsidR="00826D5C" w:rsidRDefault="0048523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09 - Thành viên nhóm </w:t>
      </w:r>
    </w:p>
    <w:p w:rsidR="00826D5C" w:rsidRDefault="00485237">
      <w:pPr>
        <w:pStyle w:val="ListParagraph10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Mạnh Cường (Nhóm trưởng)</w:t>
      </w:r>
    </w:p>
    <w:p w:rsidR="00826D5C" w:rsidRDefault="00485237">
      <w:pPr>
        <w:pStyle w:val="ListParagraph10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Chiến (Nhóm trưởng)</w:t>
      </w:r>
    </w:p>
    <w:p w:rsidR="00826D5C" w:rsidRDefault="00485237">
      <w:pPr>
        <w:pStyle w:val="ListParagraph10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Hùng Cường (Nhóm trưởng)</w:t>
      </w:r>
    </w:p>
    <w:p w:rsidR="00826D5C" w:rsidRDefault="0048523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CHƯƠNG TRÌNH QUẢN LÝ THÔNG TIN QUẦY THUỐC CỦA BỆNH MỘT VIỆN</w:t>
      </w:r>
    </w:p>
    <w:p w:rsidR="00826D5C" w:rsidRDefault="00485237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31/07/2017 đến 02/10/2017 (10 tuần)</w:t>
      </w:r>
    </w:p>
    <w:p w:rsidR="00826D5C" w:rsidRDefault="00826D5C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26D5C" w:rsidRDefault="00485237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 Screen Flow: Phân luồng màn hình của ứng dụng</w:t>
      </w:r>
    </w:p>
    <w:p w:rsidR="00826D5C" w:rsidRDefault="00485237">
      <w:pPr>
        <w:spacing w:after="12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114300" distR="114300">
            <wp:extent cx="6508115" cy="3257550"/>
            <wp:effectExtent l="0" t="0" r="6985" b="0"/>
            <wp:docPr id="2" name="Picture 2" descr="LuongManHi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uongManHin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5C" w:rsidRDefault="00826D5C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826D5C" w:rsidRDefault="00485237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 Cơ sở dữ liệu </w:t>
      </w:r>
    </w:p>
    <w:p w:rsidR="00826D5C" w:rsidRDefault="0048523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:rsidR="00A93943" w:rsidRDefault="00A9394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020FDF4" wp14:editId="2448A35D">
            <wp:extent cx="6511925" cy="3554095"/>
            <wp:effectExtent l="0" t="0" r="3175" b="8255"/>
            <wp:docPr id="3" name="Hình ảnh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6D5C" w:rsidRDefault="00826D5C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826D5C" w:rsidRDefault="0048523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Các ràng buộc toàn vẹn trong CSDL </w:t>
      </w:r>
    </w:p>
    <w:p w:rsidR="004D7F9E" w:rsidRDefault="004D7F9E" w:rsidP="00DD5772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R1:Mã nhân viên là duy nhất để phân biệt giữa các nhân viên</w:t>
      </w:r>
    </w:p>
    <w:p w:rsidR="004D7F9E" w:rsidRDefault="004D7F9E" w:rsidP="00DD5772">
      <w:pPr>
        <w:spacing w:after="12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R2:Mã thuốc là duy nhất để phân biệt các thuốc, Giá bán phải lớn hơn hoặc bằng giá nhập, HSD phải sau ngày hiện tại</w:t>
      </w:r>
    </w:p>
    <w:p w:rsidR="004D7F9E" w:rsidRDefault="004D7F9E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R3:Mã Khách hàng(CMND) là duy nhất để phân biết giữa các Khách hàng</w:t>
      </w:r>
    </w:p>
    <w:p w:rsidR="004D7F9E" w:rsidRDefault="004D7F9E" w:rsidP="00DD5772">
      <w:pPr>
        <w:spacing w:after="12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R4:Mã Hóa đơn</w:t>
      </w:r>
      <w:r w:rsidR="00C629FC">
        <w:rPr>
          <w:rFonts w:ascii="Times New Roman" w:hAnsi="Times New Roman" w:cs="Times New Roman"/>
          <w:sz w:val="26"/>
          <w:szCs w:val="26"/>
          <w:lang w:val="en-GB"/>
        </w:rPr>
        <w:t xml:space="preserve"> bán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là duy nhất, Mã NV lập trong hóa đơn là khóa ngoại đối với Nhân viên lập hóa đơn đó</w:t>
      </w:r>
      <w:r w:rsidR="00C629FC">
        <w:rPr>
          <w:rFonts w:ascii="Times New Roman" w:hAnsi="Times New Roman" w:cs="Times New Roman"/>
          <w:sz w:val="26"/>
          <w:szCs w:val="26"/>
          <w:lang w:val="en-GB"/>
        </w:rPr>
        <w:t>,Ngày Lập phải trùng với ngày lập hóa đơn</w:t>
      </w:r>
    </w:p>
    <w:p w:rsidR="004D7F9E" w:rsidRDefault="00C629FC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R5:Mỗi Chi tiết hóa đơn bán phải có Mã Hóa đơn và Mã thuốc bán </w:t>
      </w:r>
    </w:p>
    <w:p w:rsidR="00C629FC" w:rsidRDefault="00C629FC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R6:Mã Hóa đơn nhập là duy nhất để phân biệt với các Hóa đơn nhập khác</w:t>
      </w:r>
    </w:p>
    <w:p w:rsidR="00C629FC" w:rsidRDefault="00C629FC" w:rsidP="00DD5772">
      <w:pPr>
        <w:spacing w:after="12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R7:Mỗi Chi tiết hóa đơn nhập phải có  Mã Hóa đơn nhập và Mã thuốc nhập, số lượng thuốc phải lớn hơn 0 và HSD phải lớn hơn HSD của thuốc đó trong csdl</w:t>
      </w:r>
    </w:p>
    <w:p w:rsidR="00826D5C" w:rsidRDefault="00826D5C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826D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71D" w:rsidRDefault="00AF271D">
      <w:pPr>
        <w:spacing w:after="0" w:line="240" w:lineRule="auto"/>
      </w:pPr>
      <w:r>
        <w:separator/>
      </w:r>
    </w:p>
  </w:endnote>
  <w:endnote w:type="continuationSeparator" w:id="0">
    <w:p w:rsidR="00AF271D" w:rsidRDefault="00AF2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D5C" w:rsidRDefault="00826D5C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826D5C" w:rsidRDefault="00485237">
        <w:pPr>
          <w:pStyle w:val="Chntrang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j1TNNIA&#10;AAAGAQAADwAAAAAAAAABACAAAAAiAAAAZHJzL2Rvd25yZXYueG1sUEsBAhQAFAAAAAgAh07iQAKx&#10;5gSzAQAAZgMAAA4AAAAAAAAAAQAgAAAAIQEAAGRycy9lMm9Eb2MueG1sUEsFBgAAAAAGAAYAWQEA&#10;AEY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DD5772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826D5C" w:rsidRDefault="00826D5C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D5C" w:rsidRDefault="00826D5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71D" w:rsidRDefault="00AF271D">
      <w:pPr>
        <w:spacing w:after="0" w:line="240" w:lineRule="auto"/>
      </w:pPr>
      <w:r>
        <w:separator/>
      </w:r>
    </w:p>
  </w:footnote>
  <w:footnote w:type="continuationSeparator" w:id="0">
    <w:p w:rsidR="00AF271D" w:rsidRDefault="00AF2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D5C" w:rsidRDefault="00826D5C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D5C" w:rsidRDefault="00826D5C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D5C" w:rsidRDefault="00826D5C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1769B"/>
    <w:rsid w:val="001643E3"/>
    <w:rsid w:val="00180938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472490"/>
    <w:rsid w:val="00472CA7"/>
    <w:rsid w:val="00485237"/>
    <w:rsid w:val="004873AD"/>
    <w:rsid w:val="004D7F9E"/>
    <w:rsid w:val="005343C1"/>
    <w:rsid w:val="00556651"/>
    <w:rsid w:val="00581771"/>
    <w:rsid w:val="005B2BB8"/>
    <w:rsid w:val="005D314D"/>
    <w:rsid w:val="00602A3E"/>
    <w:rsid w:val="0062134E"/>
    <w:rsid w:val="006B09C2"/>
    <w:rsid w:val="006D1ABE"/>
    <w:rsid w:val="006F231E"/>
    <w:rsid w:val="00704142"/>
    <w:rsid w:val="00713147"/>
    <w:rsid w:val="00723593"/>
    <w:rsid w:val="00793E62"/>
    <w:rsid w:val="007F57F2"/>
    <w:rsid w:val="00826D5C"/>
    <w:rsid w:val="008743F2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93943"/>
    <w:rsid w:val="00AA4F52"/>
    <w:rsid w:val="00AF271D"/>
    <w:rsid w:val="00AF53F6"/>
    <w:rsid w:val="00B251E5"/>
    <w:rsid w:val="00B44CBC"/>
    <w:rsid w:val="00BD5E90"/>
    <w:rsid w:val="00C240B2"/>
    <w:rsid w:val="00C423F2"/>
    <w:rsid w:val="00C47CC9"/>
    <w:rsid w:val="00C53D4E"/>
    <w:rsid w:val="00C629FC"/>
    <w:rsid w:val="00CF42C2"/>
    <w:rsid w:val="00D267CA"/>
    <w:rsid w:val="00D34EDB"/>
    <w:rsid w:val="00D4178C"/>
    <w:rsid w:val="00DA3136"/>
    <w:rsid w:val="00DC3842"/>
    <w:rsid w:val="00DD5772"/>
    <w:rsid w:val="00DF7700"/>
    <w:rsid w:val="00E36C53"/>
    <w:rsid w:val="00EA256E"/>
    <w:rsid w:val="00EA4C97"/>
    <w:rsid w:val="00EE6F4E"/>
    <w:rsid w:val="00EF68BD"/>
    <w:rsid w:val="00F1266F"/>
    <w:rsid w:val="00F23AFE"/>
    <w:rsid w:val="00F34513"/>
    <w:rsid w:val="00F72385"/>
    <w:rsid w:val="00FF7B38"/>
    <w:rsid w:val="26A10162"/>
    <w:rsid w:val="38B64FB6"/>
    <w:rsid w:val="7A09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B4B1"/>
  <w15:docId w15:val="{000498E2-3EFD-45AD-9351-CEA6DE49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Binhthng"/>
    <w:uiPriority w:val="34"/>
    <w:qFormat/>
    <w:pPr>
      <w:ind w:left="720"/>
      <w:contextualSpacing/>
    </w:pPr>
  </w:style>
  <w:style w:type="character" w:customStyle="1" w:styleId="utrangChar">
    <w:name w:val="Đầu trang Char"/>
    <w:basedOn w:val="Phngmcinhcuaoanvn"/>
    <w:link w:val="utrang"/>
    <w:uiPriority w:val="99"/>
  </w:style>
  <w:style w:type="character" w:customStyle="1" w:styleId="ChntrangChar">
    <w:name w:val="Chân trang Char"/>
    <w:basedOn w:val="Phngmcinhcuaoanvn"/>
    <w:link w:val="Chntrang"/>
    <w:uiPriority w:val="99"/>
  </w:style>
  <w:style w:type="paragraph" w:customStyle="1" w:styleId="ListParagraph10">
    <w:name w:val="List Paragraph1"/>
    <w:basedOn w:val="Binhthng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Chiến Trần</cp:lastModifiedBy>
  <cp:revision>3</cp:revision>
  <dcterms:created xsi:type="dcterms:W3CDTF">2017-10-15T14:58:00Z</dcterms:created>
  <dcterms:modified xsi:type="dcterms:W3CDTF">2017-10-24T11:37:00Z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2057-10.2.0.5934</vt:lpwstr>
  </property>
</Properties>
</file>