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2579" w14:textId="2A8EA5F9" w:rsidR="00AA7CE3" w:rsidRDefault="00AA7CE3" w:rsidP="00AA7CE3">
      <w:pPr>
        <w:spacing w:line="480" w:lineRule="auto"/>
        <w:jc w:val="both"/>
        <w:rPr>
          <w:rFonts w:ascii="Times New Roman" w:hAnsi="Times New Roman" w:cs="Times New Roman"/>
          <w:b/>
          <w:bCs/>
          <w:lang w:eastAsia="ko-KR"/>
        </w:rPr>
      </w:pPr>
      <w:r>
        <w:rPr>
          <w:rFonts w:ascii="Times New Roman" w:hAnsi="Times New Roman" w:cs="Times New Roman" w:hint="eastAsia"/>
          <w:b/>
          <w:bCs/>
          <w:lang w:eastAsia="ko-KR"/>
        </w:rPr>
        <w:t>Project Milestone 1</w:t>
      </w:r>
    </w:p>
    <w:p w14:paraId="42C2CB44" w14:textId="66081100" w:rsidR="00AA7CE3" w:rsidRDefault="00AA7CE3" w:rsidP="00AA7CE3">
      <w:pPr>
        <w:spacing w:line="480" w:lineRule="auto"/>
        <w:jc w:val="both"/>
        <w:rPr>
          <w:rFonts w:ascii="Times New Roman" w:hAnsi="Times New Roman" w:cs="Times New Roman"/>
          <w:b/>
          <w:bCs/>
          <w:lang w:eastAsia="ko-KR"/>
        </w:rPr>
      </w:pPr>
      <w:r>
        <w:rPr>
          <w:rFonts w:ascii="Times New Roman" w:hAnsi="Times New Roman" w:cs="Times New Roman" w:hint="eastAsia"/>
          <w:b/>
          <w:bCs/>
          <w:lang w:eastAsia="ko-KR"/>
        </w:rPr>
        <w:t>Dong Lee</w:t>
      </w:r>
    </w:p>
    <w:p w14:paraId="1C59B972" w14:textId="77777777" w:rsidR="00AA7CE3" w:rsidRDefault="00AA7CE3" w:rsidP="00AA7CE3">
      <w:pPr>
        <w:spacing w:line="480" w:lineRule="auto"/>
        <w:jc w:val="both"/>
        <w:rPr>
          <w:rFonts w:ascii="Times New Roman" w:hAnsi="Times New Roman" w:cs="Times New Roman" w:hint="eastAsia"/>
          <w:b/>
          <w:bCs/>
          <w:lang w:eastAsia="ko-KR"/>
        </w:rPr>
      </w:pPr>
    </w:p>
    <w:p w14:paraId="1A86DBE5" w14:textId="5A933B84" w:rsidR="00C10E2E" w:rsidRPr="003D21A1" w:rsidRDefault="00C10E2E" w:rsidP="00AA7CE3">
      <w:pPr>
        <w:spacing w:line="480" w:lineRule="auto"/>
        <w:jc w:val="both"/>
        <w:rPr>
          <w:rFonts w:ascii="Times New Roman" w:hAnsi="Times New Roman" w:cs="Times New Roman" w:hint="eastAsia"/>
          <w:b/>
          <w:bCs/>
          <w:lang w:eastAsia="ko-KR"/>
        </w:rPr>
      </w:pPr>
      <w:r w:rsidRPr="003D21A1">
        <w:rPr>
          <w:rFonts w:ascii="Times New Roman" w:hAnsi="Times New Roman" w:cs="Times New Roman" w:hint="eastAsia"/>
          <w:b/>
          <w:bCs/>
          <w:lang w:eastAsia="ko-KR"/>
        </w:rPr>
        <w:t>Project Subject Area</w:t>
      </w:r>
    </w:p>
    <w:p w14:paraId="6BCE79A6" w14:textId="6F02C015" w:rsidR="00475BAC" w:rsidRDefault="00C10E2E" w:rsidP="00AA7CE3">
      <w:pPr>
        <w:spacing w:line="480" w:lineRule="auto"/>
        <w:jc w:val="both"/>
        <w:rPr>
          <w:rFonts w:ascii="Times New Roman" w:hAnsi="Times New Roman" w:cs="Times New Roman"/>
          <w:lang w:eastAsia="ko-KR"/>
        </w:rPr>
      </w:pPr>
      <w:r>
        <w:rPr>
          <w:rFonts w:ascii="Times New Roman" w:hAnsi="Times New Roman" w:cs="Times New Roman" w:hint="eastAsia"/>
          <w:lang w:eastAsia="ko-KR"/>
        </w:rPr>
        <w:t xml:space="preserve">This project explores relationships between national </w:t>
      </w:r>
      <w:r w:rsidR="00846B44">
        <w:rPr>
          <w:rFonts w:ascii="Times New Roman" w:hAnsi="Times New Roman" w:cs="Times New Roman" w:hint="eastAsia"/>
          <w:lang w:eastAsia="ko-KR"/>
        </w:rPr>
        <w:t>socioeconomic</w:t>
      </w:r>
      <w:r>
        <w:rPr>
          <w:rFonts w:ascii="Times New Roman" w:hAnsi="Times New Roman" w:cs="Times New Roman" w:hint="eastAsia"/>
          <w:lang w:eastAsia="ko-KR"/>
        </w:rPr>
        <w:t xml:space="preserve"> indicators, university presence, and literacy rates across countries. The goal is to integrate diverse data sources to examine how educational infrastructure relates with broader </w:t>
      </w:r>
      <w:r>
        <w:rPr>
          <w:rFonts w:ascii="Times New Roman" w:hAnsi="Times New Roman" w:cs="Times New Roman"/>
          <w:lang w:eastAsia="ko-KR"/>
        </w:rPr>
        <w:t>socioeconomic</w:t>
      </w:r>
      <w:r>
        <w:rPr>
          <w:rFonts w:ascii="Times New Roman" w:hAnsi="Times New Roman" w:cs="Times New Roman" w:hint="eastAsia"/>
          <w:lang w:eastAsia="ko-KR"/>
        </w:rPr>
        <w:t xml:space="preserve"> factors.</w:t>
      </w:r>
    </w:p>
    <w:p w14:paraId="040A682F" w14:textId="77777777" w:rsidR="00C10E2E" w:rsidRDefault="00C10E2E" w:rsidP="00AA7CE3">
      <w:pPr>
        <w:spacing w:line="480" w:lineRule="auto"/>
        <w:jc w:val="both"/>
        <w:rPr>
          <w:rFonts w:ascii="Times New Roman" w:hAnsi="Times New Roman" w:cs="Times New Roman"/>
          <w:lang w:eastAsia="ko-KR"/>
        </w:rPr>
      </w:pPr>
    </w:p>
    <w:p w14:paraId="5521C21D" w14:textId="702DA9A8" w:rsidR="00C10E2E" w:rsidRPr="003D21A1" w:rsidRDefault="00C10E2E" w:rsidP="00AA7CE3">
      <w:pPr>
        <w:spacing w:line="480" w:lineRule="auto"/>
        <w:jc w:val="both"/>
        <w:rPr>
          <w:rFonts w:ascii="Times New Roman" w:hAnsi="Times New Roman" w:cs="Times New Roman"/>
          <w:b/>
          <w:bCs/>
          <w:lang w:eastAsia="ko-KR"/>
        </w:rPr>
      </w:pPr>
      <w:r w:rsidRPr="003D21A1">
        <w:rPr>
          <w:rFonts w:ascii="Times New Roman" w:hAnsi="Times New Roman" w:cs="Times New Roman" w:hint="eastAsia"/>
          <w:b/>
          <w:bCs/>
          <w:lang w:eastAsia="ko-KR"/>
        </w:rPr>
        <w:t>Data Sources</w:t>
      </w:r>
    </w:p>
    <w:p w14:paraId="03189B5C" w14:textId="134473B0" w:rsidR="00C10E2E" w:rsidRDefault="00C10E2E" w:rsidP="00AA7CE3">
      <w:pPr>
        <w:pStyle w:val="ListParagraph"/>
        <w:numPr>
          <w:ilvl w:val="0"/>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Flat file: Global Country Information Dataset 2023</w:t>
      </w:r>
    </w:p>
    <w:p w14:paraId="44D8222B" w14:textId="2F8D589A" w:rsidR="00C10E2E" w:rsidRDefault="00C10E2E" w:rsidP="00AA7CE3">
      <w:pPr>
        <w:pStyle w:val="ListParagraph"/>
        <w:numPr>
          <w:ilvl w:val="1"/>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 xml:space="preserve">This dataset contains detailed socioeconomic indicators for over 200 countries, including GDP, urban population, unemployment, education enrollment, and more. It provides </w:t>
      </w:r>
      <w:r w:rsidR="0090123F">
        <w:rPr>
          <w:rFonts w:ascii="Times New Roman" w:hAnsi="Times New Roman" w:cs="Times New Roman"/>
          <w:lang w:eastAsia="ko-KR"/>
        </w:rPr>
        <w:t>snapshots</w:t>
      </w:r>
      <w:r>
        <w:rPr>
          <w:rFonts w:ascii="Times New Roman" w:hAnsi="Times New Roman" w:cs="Times New Roman" w:hint="eastAsia"/>
          <w:lang w:eastAsia="ko-KR"/>
        </w:rPr>
        <w:t xml:space="preserve"> of national-level information of countries.</w:t>
      </w:r>
    </w:p>
    <w:p w14:paraId="3BA367BB" w14:textId="30690271" w:rsidR="00C10E2E" w:rsidRDefault="00C10E2E" w:rsidP="00AA7CE3">
      <w:pPr>
        <w:pStyle w:val="ListParagraph"/>
        <w:numPr>
          <w:ilvl w:val="1"/>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 xml:space="preserve">Source: </w:t>
      </w:r>
      <w:hyperlink r:id="rId5" w:history="1">
        <w:r w:rsidRPr="00C10E2E">
          <w:rPr>
            <w:rStyle w:val="Hyperlink"/>
            <w:rFonts w:ascii="Times New Roman" w:hAnsi="Times New Roman" w:cs="Times New Roman" w:hint="eastAsia"/>
            <w:lang w:eastAsia="ko-KR"/>
          </w:rPr>
          <w:t>Kag</w:t>
        </w:r>
        <w:r w:rsidRPr="00C10E2E">
          <w:rPr>
            <w:rStyle w:val="Hyperlink"/>
            <w:rFonts w:ascii="Times New Roman" w:hAnsi="Times New Roman" w:cs="Times New Roman" w:hint="eastAsia"/>
            <w:lang w:eastAsia="ko-KR"/>
          </w:rPr>
          <w:t>g</w:t>
        </w:r>
        <w:r w:rsidRPr="00C10E2E">
          <w:rPr>
            <w:rStyle w:val="Hyperlink"/>
            <w:rFonts w:ascii="Times New Roman" w:hAnsi="Times New Roman" w:cs="Times New Roman" w:hint="eastAsia"/>
            <w:lang w:eastAsia="ko-KR"/>
          </w:rPr>
          <w:t>le</w:t>
        </w:r>
      </w:hyperlink>
    </w:p>
    <w:p w14:paraId="63618741" w14:textId="3B3F75D0" w:rsidR="00C10E2E" w:rsidRDefault="00C10E2E" w:rsidP="00AA7CE3">
      <w:pPr>
        <w:pStyle w:val="ListParagraph"/>
        <w:numPr>
          <w:ilvl w:val="0"/>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API: University domains list</w:t>
      </w:r>
    </w:p>
    <w:p w14:paraId="29402F4B" w14:textId="07D0CCF2" w:rsidR="00C10E2E" w:rsidRDefault="00C10E2E" w:rsidP="00AA7CE3">
      <w:pPr>
        <w:pStyle w:val="ListParagraph"/>
        <w:numPr>
          <w:ilvl w:val="1"/>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This public API provides information on universities worldwide, including institution names, domains, country, and state/province.</w:t>
      </w:r>
    </w:p>
    <w:p w14:paraId="08F12802" w14:textId="48D31F2A" w:rsidR="00C10E2E" w:rsidRDefault="007C4A95" w:rsidP="00AA7CE3">
      <w:pPr>
        <w:pStyle w:val="ListParagraph"/>
        <w:numPr>
          <w:ilvl w:val="1"/>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 xml:space="preserve">Source: </w:t>
      </w:r>
      <w:hyperlink r:id="rId6" w:history="1">
        <w:proofErr w:type="spellStart"/>
        <w:r w:rsidRPr="007C4A95">
          <w:rPr>
            <w:rStyle w:val="Hyperlink"/>
            <w:rFonts w:ascii="Times New Roman" w:hAnsi="Times New Roman" w:cs="Times New Roman" w:hint="eastAsia"/>
            <w:lang w:eastAsia="ko-KR"/>
          </w:rPr>
          <w:t>Git</w:t>
        </w:r>
        <w:r w:rsidRPr="007C4A95">
          <w:rPr>
            <w:rStyle w:val="Hyperlink"/>
            <w:rFonts w:ascii="Times New Roman" w:hAnsi="Times New Roman" w:cs="Times New Roman" w:hint="eastAsia"/>
            <w:lang w:eastAsia="ko-KR"/>
          </w:rPr>
          <w:t>h</w:t>
        </w:r>
        <w:r w:rsidRPr="007C4A95">
          <w:rPr>
            <w:rStyle w:val="Hyperlink"/>
            <w:rFonts w:ascii="Times New Roman" w:hAnsi="Times New Roman" w:cs="Times New Roman" w:hint="eastAsia"/>
            <w:lang w:eastAsia="ko-KR"/>
          </w:rPr>
          <w:t>ub</w:t>
        </w:r>
        <w:proofErr w:type="spellEnd"/>
      </w:hyperlink>
    </w:p>
    <w:p w14:paraId="7351EDF6" w14:textId="447D31FA" w:rsidR="007C4A95" w:rsidRDefault="007C4A95" w:rsidP="00AA7CE3">
      <w:pPr>
        <w:pStyle w:val="ListParagraph"/>
        <w:numPr>
          <w:ilvl w:val="0"/>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Website: List of countries by literacy rate</w:t>
      </w:r>
    </w:p>
    <w:p w14:paraId="38553C17" w14:textId="3147F2DB" w:rsidR="007C4A95" w:rsidRDefault="007C4A95" w:rsidP="00AA7CE3">
      <w:pPr>
        <w:pStyle w:val="ListParagraph"/>
        <w:numPr>
          <w:ilvl w:val="1"/>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t xml:space="preserve">This Wikipedia page lists countries by literacy rate with breakdown by gender and age group. It provides </w:t>
      </w:r>
      <w:r w:rsidR="0090123F">
        <w:rPr>
          <w:rFonts w:ascii="Times New Roman" w:hAnsi="Times New Roman" w:cs="Times New Roman"/>
          <w:lang w:eastAsia="ko-KR"/>
        </w:rPr>
        <w:t>snapshots</w:t>
      </w:r>
      <w:r>
        <w:rPr>
          <w:rFonts w:ascii="Times New Roman" w:hAnsi="Times New Roman" w:cs="Times New Roman" w:hint="eastAsia"/>
          <w:lang w:eastAsia="ko-KR"/>
        </w:rPr>
        <w:t xml:space="preserve"> of literacy levels of each country.</w:t>
      </w:r>
    </w:p>
    <w:p w14:paraId="3C71F1FE" w14:textId="1A33ECEE" w:rsidR="007C4A95" w:rsidRDefault="007C4A95" w:rsidP="00AA7CE3">
      <w:pPr>
        <w:pStyle w:val="ListParagraph"/>
        <w:numPr>
          <w:ilvl w:val="1"/>
          <w:numId w:val="1"/>
        </w:numPr>
        <w:spacing w:line="480" w:lineRule="auto"/>
        <w:jc w:val="both"/>
        <w:rPr>
          <w:rFonts w:ascii="Times New Roman" w:hAnsi="Times New Roman" w:cs="Times New Roman"/>
          <w:lang w:eastAsia="ko-KR"/>
        </w:rPr>
      </w:pPr>
      <w:r>
        <w:rPr>
          <w:rFonts w:ascii="Times New Roman" w:hAnsi="Times New Roman" w:cs="Times New Roman" w:hint="eastAsia"/>
          <w:lang w:eastAsia="ko-KR"/>
        </w:rPr>
        <w:lastRenderedPageBreak/>
        <w:t xml:space="preserve">Source: </w:t>
      </w:r>
      <w:hyperlink r:id="rId7" w:history="1">
        <w:r w:rsidRPr="007C4A95">
          <w:rPr>
            <w:rStyle w:val="Hyperlink"/>
            <w:rFonts w:ascii="Times New Roman" w:hAnsi="Times New Roman" w:cs="Times New Roman" w:hint="eastAsia"/>
            <w:lang w:eastAsia="ko-KR"/>
          </w:rPr>
          <w:t>Wikipe</w:t>
        </w:r>
        <w:r w:rsidRPr="007C4A95">
          <w:rPr>
            <w:rStyle w:val="Hyperlink"/>
            <w:rFonts w:ascii="Times New Roman" w:hAnsi="Times New Roman" w:cs="Times New Roman" w:hint="eastAsia"/>
            <w:lang w:eastAsia="ko-KR"/>
          </w:rPr>
          <w:t>d</w:t>
        </w:r>
        <w:r w:rsidRPr="007C4A95">
          <w:rPr>
            <w:rStyle w:val="Hyperlink"/>
            <w:rFonts w:ascii="Times New Roman" w:hAnsi="Times New Roman" w:cs="Times New Roman" w:hint="eastAsia"/>
            <w:lang w:eastAsia="ko-KR"/>
          </w:rPr>
          <w:t>ia</w:t>
        </w:r>
      </w:hyperlink>
    </w:p>
    <w:p w14:paraId="3A1D02F7" w14:textId="77777777" w:rsidR="003D21A1" w:rsidRPr="003D21A1" w:rsidRDefault="003D21A1" w:rsidP="00AA7CE3">
      <w:pPr>
        <w:spacing w:line="480" w:lineRule="auto"/>
        <w:jc w:val="both"/>
        <w:rPr>
          <w:rFonts w:ascii="Times New Roman" w:hAnsi="Times New Roman" w:cs="Times New Roman"/>
          <w:lang w:eastAsia="ko-KR"/>
        </w:rPr>
      </w:pPr>
    </w:p>
    <w:p w14:paraId="3D9C0E14" w14:textId="173A6FA8" w:rsidR="003D21A1" w:rsidRPr="003D21A1" w:rsidRDefault="003D21A1" w:rsidP="00AA7CE3">
      <w:pPr>
        <w:spacing w:line="480" w:lineRule="auto"/>
        <w:jc w:val="both"/>
        <w:rPr>
          <w:rFonts w:ascii="Times New Roman" w:hAnsi="Times New Roman" w:cs="Times New Roman"/>
          <w:b/>
          <w:bCs/>
          <w:lang w:eastAsia="ko-KR"/>
        </w:rPr>
      </w:pPr>
      <w:r w:rsidRPr="003D21A1">
        <w:rPr>
          <w:rFonts w:ascii="Times New Roman" w:hAnsi="Times New Roman" w:cs="Times New Roman" w:hint="eastAsia"/>
          <w:b/>
          <w:bCs/>
          <w:lang w:eastAsia="ko-KR"/>
        </w:rPr>
        <w:t>Relationships</w:t>
      </w:r>
    </w:p>
    <w:p w14:paraId="0E9336B4" w14:textId="4978FBD1" w:rsidR="003D21A1" w:rsidRDefault="003D21A1" w:rsidP="00AA7CE3">
      <w:pPr>
        <w:spacing w:line="480" w:lineRule="auto"/>
        <w:ind w:firstLine="720"/>
        <w:jc w:val="both"/>
        <w:rPr>
          <w:rFonts w:ascii="Times New Roman" w:hAnsi="Times New Roman" w:cs="Times New Roman"/>
          <w:lang w:eastAsia="ko-KR"/>
        </w:rPr>
      </w:pPr>
      <w:r>
        <w:rPr>
          <w:rFonts w:ascii="Times New Roman" w:hAnsi="Times New Roman" w:cs="Times New Roman" w:hint="eastAsia"/>
          <w:lang w:eastAsia="ko-KR"/>
        </w:rPr>
        <w:t xml:space="preserve">All three data sources are connected through the shared key field </w:t>
      </w:r>
      <w:r>
        <w:rPr>
          <w:rFonts w:ascii="Times New Roman" w:hAnsi="Times New Roman" w:cs="Times New Roman"/>
          <w:lang w:eastAsia="ko-KR"/>
        </w:rPr>
        <w:t>“</w:t>
      </w:r>
      <w:r>
        <w:rPr>
          <w:rFonts w:ascii="Times New Roman" w:hAnsi="Times New Roman" w:cs="Times New Roman" w:hint="eastAsia"/>
          <w:lang w:eastAsia="ko-KR"/>
        </w:rPr>
        <w:t>Country</w:t>
      </w:r>
      <w:r>
        <w:rPr>
          <w:rFonts w:ascii="Times New Roman" w:hAnsi="Times New Roman" w:cs="Times New Roman"/>
          <w:lang w:eastAsia="ko-KR"/>
        </w:rPr>
        <w:t>”</w:t>
      </w:r>
      <w:r>
        <w:rPr>
          <w:rFonts w:ascii="Times New Roman" w:hAnsi="Times New Roman" w:cs="Times New Roman" w:hint="eastAsia"/>
          <w:lang w:eastAsia="ko-KR"/>
        </w:rPr>
        <w:t xml:space="preserve">. While the formats may differ slightly, the core geographic unit is consistent and can be standardized across the sources. The flat file contains socioeconomic indicators at the country level, the university domains API have country name field, and the Wikipedia literacy table has literacy rates per country. If </w:t>
      </w:r>
      <w:proofErr w:type="gramStart"/>
      <w:r>
        <w:rPr>
          <w:rFonts w:ascii="Times New Roman" w:hAnsi="Times New Roman" w:cs="Times New Roman"/>
          <w:lang w:eastAsia="ko-KR"/>
        </w:rPr>
        <w:t>country</w:t>
      </w:r>
      <w:proofErr w:type="gramEnd"/>
      <w:r>
        <w:rPr>
          <w:rFonts w:ascii="Times New Roman" w:hAnsi="Times New Roman" w:cs="Times New Roman" w:hint="eastAsia"/>
          <w:lang w:eastAsia="ko-KR"/>
        </w:rPr>
        <w:t xml:space="preserve"> name mismatches, a standardization process using ISO </w:t>
      </w:r>
      <w:r w:rsidR="0090123F">
        <w:rPr>
          <w:rFonts w:ascii="Times New Roman" w:hAnsi="Times New Roman" w:cs="Times New Roman"/>
          <w:lang w:eastAsia="ko-KR"/>
        </w:rPr>
        <w:t>code</w:t>
      </w:r>
      <w:r>
        <w:rPr>
          <w:rFonts w:ascii="Times New Roman" w:hAnsi="Times New Roman" w:cs="Times New Roman" w:hint="eastAsia"/>
          <w:lang w:eastAsia="ko-KR"/>
        </w:rPr>
        <w:t xml:space="preserve"> can be applied to ensure a clean one-to-one or one-to-many join across all three sources.</w:t>
      </w:r>
    </w:p>
    <w:p w14:paraId="7E3B1384" w14:textId="77777777" w:rsidR="003D21A1" w:rsidRDefault="003D21A1" w:rsidP="00AA7CE3">
      <w:pPr>
        <w:spacing w:line="480" w:lineRule="auto"/>
        <w:jc w:val="both"/>
        <w:rPr>
          <w:rFonts w:ascii="Times New Roman" w:hAnsi="Times New Roman" w:cs="Times New Roman"/>
          <w:lang w:eastAsia="ko-KR"/>
        </w:rPr>
      </w:pPr>
    </w:p>
    <w:p w14:paraId="734F32DC" w14:textId="75D5E7CC" w:rsidR="003D21A1" w:rsidRPr="003D21A1" w:rsidRDefault="003D21A1" w:rsidP="00AA7CE3">
      <w:pPr>
        <w:spacing w:line="480" w:lineRule="auto"/>
        <w:jc w:val="both"/>
        <w:rPr>
          <w:rFonts w:ascii="Times New Roman" w:hAnsi="Times New Roman" w:cs="Times New Roman"/>
          <w:b/>
          <w:bCs/>
          <w:lang w:eastAsia="ko-KR"/>
        </w:rPr>
      </w:pPr>
      <w:r w:rsidRPr="003D21A1">
        <w:rPr>
          <w:rFonts w:ascii="Times New Roman" w:hAnsi="Times New Roman" w:cs="Times New Roman" w:hint="eastAsia"/>
          <w:b/>
          <w:bCs/>
          <w:lang w:eastAsia="ko-KR"/>
        </w:rPr>
        <w:t>Project Plan</w:t>
      </w:r>
    </w:p>
    <w:p w14:paraId="19C90EF7" w14:textId="754100FB" w:rsidR="003D21A1" w:rsidRDefault="0090123F" w:rsidP="00AA7CE3">
      <w:pPr>
        <w:spacing w:line="480" w:lineRule="auto"/>
        <w:jc w:val="both"/>
        <w:rPr>
          <w:rFonts w:ascii="Times New Roman" w:hAnsi="Times New Roman" w:cs="Times New Roman"/>
          <w:lang w:eastAsia="ko-KR"/>
        </w:rPr>
      </w:pPr>
      <w:r>
        <w:rPr>
          <w:rFonts w:ascii="Times New Roman" w:hAnsi="Times New Roman" w:cs="Times New Roman"/>
          <w:lang w:eastAsia="ko-KR"/>
        </w:rPr>
        <w:tab/>
      </w:r>
      <w:r>
        <w:rPr>
          <w:rFonts w:ascii="Times New Roman" w:hAnsi="Times New Roman" w:cs="Times New Roman" w:hint="eastAsia"/>
          <w:lang w:eastAsia="ko-KR"/>
        </w:rPr>
        <w:t xml:space="preserve">The goal of this project is to wrangle and integrate data from three diverse sources to examine how university infrastructure and literacy relate to broader socioeconomic indicators across countries. The approach includes retrieving university level data from an open API, gathering literacy rates from Wikipedia, and using a flat file with global country </w:t>
      </w:r>
      <w:r>
        <w:rPr>
          <w:rFonts w:ascii="Times New Roman" w:hAnsi="Times New Roman" w:cs="Times New Roman"/>
          <w:lang w:eastAsia="ko-KR"/>
        </w:rPr>
        <w:t>information</w:t>
      </w:r>
      <w:r>
        <w:rPr>
          <w:rFonts w:ascii="Times New Roman" w:hAnsi="Times New Roman" w:cs="Times New Roman" w:hint="eastAsia"/>
          <w:lang w:eastAsia="ko-KR"/>
        </w:rPr>
        <w:t xml:space="preserve"> data. The final dataset will merge the inputs with the shared field </w:t>
      </w:r>
      <w:r>
        <w:rPr>
          <w:rFonts w:ascii="Times New Roman" w:hAnsi="Times New Roman" w:cs="Times New Roman"/>
          <w:lang w:eastAsia="ko-KR"/>
        </w:rPr>
        <w:t>“</w:t>
      </w:r>
      <w:r>
        <w:rPr>
          <w:rFonts w:ascii="Times New Roman" w:hAnsi="Times New Roman" w:cs="Times New Roman" w:hint="eastAsia"/>
          <w:lang w:eastAsia="ko-KR"/>
        </w:rPr>
        <w:t>Country</w:t>
      </w:r>
      <w:r>
        <w:rPr>
          <w:rFonts w:ascii="Times New Roman" w:hAnsi="Times New Roman" w:cs="Times New Roman"/>
          <w:lang w:eastAsia="ko-KR"/>
        </w:rPr>
        <w:t>”</w:t>
      </w:r>
      <w:r>
        <w:rPr>
          <w:rFonts w:ascii="Times New Roman" w:hAnsi="Times New Roman" w:cs="Times New Roman" w:hint="eastAsia"/>
          <w:lang w:eastAsia="ko-KR"/>
        </w:rPr>
        <w:t>.</w:t>
      </w:r>
    </w:p>
    <w:p w14:paraId="3F3A0D18" w14:textId="55169002" w:rsidR="001033CE" w:rsidRDefault="001033CE" w:rsidP="00AA7CE3">
      <w:pPr>
        <w:spacing w:line="480" w:lineRule="auto"/>
        <w:jc w:val="both"/>
        <w:rPr>
          <w:rFonts w:ascii="Times New Roman" w:hAnsi="Times New Roman" w:cs="Times New Roman" w:hint="eastAsia"/>
          <w:lang w:eastAsia="ko-KR"/>
        </w:rPr>
      </w:pPr>
      <w:r>
        <w:rPr>
          <w:rFonts w:ascii="Times New Roman" w:hAnsi="Times New Roman" w:cs="Times New Roman"/>
          <w:lang w:eastAsia="ko-KR"/>
        </w:rPr>
        <w:tab/>
      </w:r>
      <w:r>
        <w:rPr>
          <w:rFonts w:ascii="Times New Roman" w:hAnsi="Times New Roman" w:cs="Times New Roman" w:hint="eastAsia"/>
          <w:lang w:eastAsia="ko-KR"/>
        </w:rPr>
        <w:t xml:space="preserve">The project involves downloading and inspecting the flat file from Kaggle, which </w:t>
      </w:r>
      <w:r>
        <w:rPr>
          <w:rFonts w:ascii="Times New Roman" w:hAnsi="Times New Roman" w:cs="Times New Roman"/>
          <w:lang w:eastAsia="ko-KR"/>
        </w:rPr>
        <w:t>con</w:t>
      </w:r>
      <w:r>
        <w:rPr>
          <w:rFonts w:ascii="Times New Roman" w:hAnsi="Times New Roman" w:cs="Times New Roman" w:hint="eastAsia"/>
          <w:lang w:eastAsia="ko-KR"/>
        </w:rPr>
        <w:t xml:space="preserve">tains 35 columns of base data. The university domains list API will be queried to obtain raw data on university names and domains. The literacy table from Wikipedia will be scraped </w:t>
      </w:r>
      <w:r>
        <w:rPr>
          <w:rFonts w:ascii="Times New Roman" w:hAnsi="Times New Roman" w:cs="Times New Roman"/>
          <w:lang w:eastAsia="ko-KR"/>
        </w:rPr>
        <w:t>using</w:t>
      </w:r>
      <w:r>
        <w:rPr>
          <w:rFonts w:ascii="Times New Roman" w:hAnsi="Times New Roman" w:cs="Times New Roman" w:hint="eastAsia"/>
          <w:lang w:eastAsia="ko-KR"/>
        </w:rPr>
        <w:t xml:space="preserve"> Python and cleaned to include relevant fields. After all data sources are prepared, </w:t>
      </w:r>
      <w:r>
        <w:rPr>
          <w:rFonts w:ascii="Times New Roman" w:hAnsi="Times New Roman" w:cs="Times New Roman"/>
          <w:lang w:eastAsia="ko-KR"/>
        </w:rPr>
        <w:t>country</w:t>
      </w:r>
      <w:r>
        <w:rPr>
          <w:rFonts w:ascii="Times New Roman" w:hAnsi="Times New Roman" w:cs="Times New Roman" w:hint="eastAsia"/>
          <w:lang w:eastAsia="ko-KR"/>
        </w:rPr>
        <w:t xml:space="preserve"> names will be </w:t>
      </w:r>
      <w:r>
        <w:rPr>
          <w:rFonts w:ascii="Times New Roman" w:hAnsi="Times New Roman" w:cs="Times New Roman" w:hint="eastAsia"/>
          <w:lang w:eastAsia="ko-KR"/>
        </w:rPr>
        <w:lastRenderedPageBreak/>
        <w:t>standardized across datasets to merge. The resulting dataset will be loaded into a relational database for structured querying and visualization.</w:t>
      </w:r>
    </w:p>
    <w:p w14:paraId="1489319B" w14:textId="77777777" w:rsidR="0090123F" w:rsidRDefault="0090123F" w:rsidP="00AA7CE3">
      <w:pPr>
        <w:spacing w:line="480" w:lineRule="auto"/>
        <w:jc w:val="both"/>
        <w:rPr>
          <w:rFonts w:ascii="Times New Roman" w:hAnsi="Times New Roman" w:cs="Times New Roman"/>
          <w:lang w:eastAsia="ko-KR"/>
        </w:rPr>
      </w:pPr>
      <w:r>
        <w:rPr>
          <w:rFonts w:ascii="Times New Roman" w:hAnsi="Times New Roman" w:cs="Times New Roman"/>
          <w:lang w:eastAsia="ko-KR"/>
        </w:rPr>
        <w:tab/>
      </w:r>
      <w:r>
        <w:rPr>
          <w:rFonts w:ascii="Times New Roman" w:hAnsi="Times New Roman" w:cs="Times New Roman" w:hint="eastAsia"/>
          <w:lang w:eastAsia="ko-KR"/>
        </w:rPr>
        <w:t xml:space="preserve">Several Challenges are expected in this project. First, country names may not match exactly across all three sources, especially for countries with alternate names. This will require careful cleaning to ensure consistent </w:t>
      </w:r>
      <w:proofErr w:type="gramStart"/>
      <w:r>
        <w:rPr>
          <w:rFonts w:ascii="Times New Roman" w:hAnsi="Times New Roman" w:cs="Times New Roman" w:hint="eastAsia"/>
          <w:lang w:eastAsia="ko-KR"/>
        </w:rPr>
        <w:t>joins</w:t>
      </w:r>
      <w:proofErr w:type="gramEnd"/>
      <w:r>
        <w:rPr>
          <w:rFonts w:ascii="Times New Roman" w:hAnsi="Times New Roman" w:cs="Times New Roman" w:hint="eastAsia"/>
          <w:lang w:eastAsia="ko-KR"/>
        </w:rPr>
        <w:t xml:space="preserve">. Second, not every </w:t>
      </w:r>
      <w:r>
        <w:rPr>
          <w:rFonts w:ascii="Times New Roman" w:hAnsi="Times New Roman" w:cs="Times New Roman"/>
          <w:lang w:eastAsia="ko-KR"/>
        </w:rPr>
        <w:t>country</w:t>
      </w:r>
      <w:r>
        <w:rPr>
          <w:rFonts w:ascii="Times New Roman" w:hAnsi="Times New Roman" w:cs="Times New Roman" w:hint="eastAsia"/>
          <w:lang w:eastAsia="ko-KR"/>
        </w:rPr>
        <w:t xml:space="preserve"> in the flat file will have </w:t>
      </w:r>
      <w:r>
        <w:rPr>
          <w:rFonts w:ascii="Times New Roman" w:hAnsi="Times New Roman" w:cs="Times New Roman"/>
          <w:lang w:eastAsia="ko-KR"/>
        </w:rPr>
        <w:t>university</w:t>
      </w:r>
      <w:r>
        <w:rPr>
          <w:rFonts w:ascii="Times New Roman" w:hAnsi="Times New Roman" w:cs="Times New Roman" w:hint="eastAsia"/>
          <w:lang w:eastAsia="ko-KR"/>
        </w:rPr>
        <w:t xml:space="preserve"> data or a reported literacy rate, which could result in missing values or uneven comparison groups. Third, the API returns data at the </w:t>
      </w:r>
      <w:r>
        <w:rPr>
          <w:rFonts w:ascii="Times New Roman" w:hAnsi="Times New Roman" w:cs="Times New Roman"/>
          <w:lang w:eastAsia="ko-KR"/>
        </w:rPr>
        <w:t>university</w:t>
      </w:r>
      <w:r>
        <w:rPr>
          <w:rFonts w:ascii="Times New Roman" w:hAnsi="Times New Roman" w:cs="Times New Roman" w:hint="eastAsia"/>
          <w:lang w:eastAsia="ko-KR"/>
        </w:rPr>
        <w:t xml:space="preserve"> institution level, so appropriate aggregation may be needed to convert them to country-level data.</w:t>
      </w:r>
    </w:p>
    <w:p w14:paraId="0A6E8C64" w14:textId="32CF6B45" w:rsidR="0090123F" w:rsidRDefault="0090123F" w:rsidP="00AA7CE3">
      <w:pPr>
        <w:spacing w:line="480" w:lineRule="auto"/>
        <w:jc w:val="both"/>
        <w:rPr>
          <w:rFonts w:ascii="Times New Roman" w:hAnsi="Times New Roman" w:cs="Times New Roman" w:hint="eastAsia"/>
          <w:lang w:eastAsia="ko-KR"/>
        </w:rPr>
      </w:pPr>
      <w:r>
        <w:rPr>
          <w:rFonts w:ascii="Times New Roman" w:hAnsi="Times New Roman" w:cs="Times New Roman"/>
          <w:lang w:eastAsia="ko-KR"/>
        </w:rPr>
        <w:tab/>
      </w:r>
      <w:r>
        <w:rPr>
          <w:rFonts w:ascii="Times New Roman" w:hAnsi="Times New Roman" w:cs="Times New Roman" w:hint="eastAsia"/>
          <w:lang w:eastAsia="ko-KR"/>
        </w:rPr>
        <w:t xml:space="preserve">This project must acknowledge several limitations and </w:t>
      </w:r>
      <w:r>
        <w:rPr>
          <w:rFonts w:ascii="Times New Roman" w:hAnsi="Times New Roman" w:cs="Times New Roman"/>
          <w:lang w:eastAsia="ko-KR"/>
        </w:rPr>
        <w:t>potential</w:t>
      </w:r>
      <w:r>
        <w:rPr>
          <w:rFonts w:ascii="Times New Roman" w:hAnsi="Times New Roman" w:cs="Times New Roman" w:hint="eastAsia"/>
          <w:lang w:eastAsia="ko-KR"/>
        </w:rPr>
        <w:t xml:space="preserve"> biases for ethical </w:t>
      </w:r>
      <w:r>
        <w:rPr>
          <w:rFonts w:ascii="Times New Roman" w:hAnsi="Times New Roman" w:cs="Times New Roman"/>
          <w:lang w:eastAsia="ko-KR"/>
        </w:rPr>
        <w:t>implications</w:t>
      </w:r>
      <w:r>
        <w:rPr>
          <w:rFonts w:ascii="Times New Roman" w:hAnsi="Times New Roman" w:cs="Times New Roman" w:hint="eastAsia"/>
          <w:lang w:eastAsia="ko-KR"/>
        </w:rPr>
        <w:t xml:space="preserve">. University domain data is likely biased toward institutions with an online presence, which may underrepresent universities in low-income or rural regions. Literacy data from Wikipedia may rely on outdated or inconsistent national reports. This would make cross-country comparisons imperfect. Aggregating data at the </w:t>
      </w:r>
      <w:proofErr w:type="gramStart"/>
      <w:r>
        <w:rPr>
          <w:rFonts w:ascii="Times New Roman" w:hAnsi="Times New Roman" w:cs="Times New Roman" w:hint="eastAsia"/>
          <w:lang w:eastAsia="ko-KR"/>
        </w:rPr>
        <w:t>country</w:t>
      </w:r>
      <w:proofErr w:type="gramEnd"/>
      <w:r>
        <w:rPr>
          <w:rFonts w:ascii="Times New Roman" w:hAnsi="Times New Roman" w:cs="Times New Roman" w:hint="eastAsia"/>
          <w:lang w:eastAsia="ko-KR"/>
        </w:rPr>
        <w:t xml:space="preserve"> level also risks masking regional or demographic disparities within each </w:t>
      </w:r>
      <w:r>
        <w:rPr>
          <w:rFonts w:ascii="Times New Roman" w:hAnsi="Times New Roman" w:cs="Times New Roman"/>
          <w:lang w:eastAsia="ko-KR"/>
        </w:rPr>
        <w:t>cou</w:t>
      </w:r>
      <w:r>
        <w:rPr>
          <w:rFonts w:ascii="Times New Roman" w:hAnsi="Times New Roman" w:cs="Times New Roman" w:hint="eastAsia"/>
          <w:lang w:eastAsia="ko-KR"/>
        </w:rPr>
        <w:t xml:space="preserve">ntry. </w:t>
      </w:r>
      <w:r w:rsidR="001033CE">
        <w:rPr>
          <w:rFonts w:ascii="Times New Roman" w:hAnsi="Times New Roman" w:cs="Times New Roman" w:hint="eastAsia"/>
          <w:lang w:eastAsia="ko-KR"/>
        </w:rPr>
        <w:t>The project will document these limitations clearly and avoid overstating the implications of any patterns observed.</w:t>
      </w:r>
      <w:r>
        <w:rPr>
          <w:rFonts w:ascii="Times New Roman" w:hAnsi="Times New Roman" w:cs="Times New Roman" w:hint="eastAsia"/>
          <w:lang w:eastAsia="ko-KR"/>
        </w:rPr>
        <w:t xml:space="preserve"> </w:t>
      </w:r>
    </w:p>
    <w:p w14:paraId="37E5DC8A" w14:textId="77777777" w:rsidR="003D21A1" w:rsidRPr="003D21A1" w:rsidRDefault="003D21A1" w:rsidP="00AA7CE3">
      <w:pPr>
        <w:spacing w:line="480" w:lineRule="auto"/>
        <w:jc w:val="both"/>
        <w:rPr>
          <w:rFonts w:ascii="Times New Roman" w:hAnsi="Times New Roman" w:cs="Times New Roman" w:hint="eastAsia"/>
          <w:lang w:eastAsia="ko-KR"/>
        </w:rPr>
      </w:pPr>
    </w:p>
    <w:sectPr w:rsidR="003D21A1" w:rsidRPr="003D21A1">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30397"/>
    <w:multiLevelType w:val="hybridMultilevel"/>
    <w:tmpl w:val="CC709212"/>
    <w:lvl w:ilvl="0" w:tplc="4588012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15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2E"/>
    <w:rsid w:val="001033CE"/>
    <w:rsid w:val="003A5256"/>
    <w:rsid w:val="003D21A1"/>
    <w:rsid w:val="00475BAC"/>
    <w:rsid w:val="00702F40"/>
    <w:rsid w:val="007C4A95"/>
    <w:rsid w:val="00846B44"/>
    <w:rsid w:val="0090123F"/>
    <w:rsid w:val="00AA7CE3"/>
    <w:rsid w:val="00C10E2E"/>
    <w:rsid w:val="00EB6391"/>
    <w:rsid w:val="00FD3A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FB43"/>
  <w15:chartTrackingRefBased/>
  <w15:docId w15:val="{2CE34484-13FE-41D1-A960-23B6C100F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E2E"/>
    <w:rPr>
      <w:rFonts w:eastAsiaTheme="majorEastAsia" w:cstheme="majorBidi"/>
      <w:color w:val="272727" w:themeColor="text1" w:themeTint="D8"/>
    </w:rPr>
  </w:style>
  <w:style w:type="paragraph" w:styleId="Title">
    <w:name w:val="Title"/>
    <w:basedOn w:val="Normal"/>
    <w:next w:val="Normal"/>
    <w:link w:val="TitleChar"/>
    <w:uiPriority w:val="10"/>
    <w:qFormat/>
    <w:rsid w:val="00C10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E2E"/>
    <w:pPr>
      <w:spacing w:before="160"/>
      <w:jc w:val="center"/>
    </w:pPr>
    <w:rPr>
      <w:i/>
      <w:iCs/>
      <w:color w:val="404040" w:themeColor="text1" w:themeTint="BF"/>
    </w:rPr>
  </w:style>
  <w:style w:type="character" w:customStyle="1" w:styleId="QuoteChar">
    <w:name w:val="Quote Char"/>
    <w:basedOn w:val="DefaultParagraphFont"/>
    <w:link w:val="Quote"/>
    <w:uiPriority w:val="29"/>
    <w:rsid w:val="00C10E2E"/>
    <w:rPr>
      <w:i/>
      <w:iCs/>
      <w:color w:val="404040" w:themeColor="text1" w:themeTint="BF"/>
    </w:rPr>
  </w:style>
  <w:style w:type="paragraph" w:styleId="ListParagraph">
    <w:name w:val="List Paragraph"/>
    <w:basedOn w:val="Normal"/>
    <w:uiPriority w:val="34"/>
    <w:qFormat/>
    <w:rsid w:val="00C10E2E"/>
    <w:pPr>
      <w:ind w:left="720"/>
      <w:contextualSpacing/>
    </w:pPr>
  </w:style>
  <w:style w:type="character" w:styleId="IntenseEmphasis">
    <w:name w:val="Intense Emphasis"/>
    <w:basedOn w:val="DefaultParagraphFont"/>
    <w:uiPriority w:val="21"/>
    <w:qFormat/>
    <w:rsid w:val="00C10E2E"/>
    <w:rPr>
      <w:i/>
      <w:iCs/>
      <w:color w:val="0F4761" w:themeColor="accent1" w:themeShade="BF"/>
    </w:rPr>
  </w:style>
  <w:style w:type="paragraph" w:styleId="IntenseQuote">
    <w:name w:val="Intense Quote"/>
    <w:basedOn w:val="Normal"/>
    <w:next w:val="Normal"/>
    <w:link w:val="IntenseQuoteChar"/>
    <w:uiPriority w:val="30"/>
    <w:qFormat/>
    <w:rsid w:val="00C10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E2E"/>
    <w:rPr>
      <w:i/>
      <w:iCs/>
      <w:color w:val="0F4761" w:themeColor="accent1" w:themeShade="BF"/>
    </w:rPr>
  </w:style>
  <w:style w:type="character" w:styleId="IntenseReference">
    <w:name w:val="Intense Reference"/>
    <w:basedOn w:val="DefaultParagraphFont"/>
    <w:uiPriority w:val="32"/>
    <w:qFormat/>
    <w:rsid w:val="00C10E2E"/>
    <w:rPr>
      <w:b/>
      <w:bCs/>
      <w:smallCaps/>
      <w:color w:val="0F4761" w:themeColor="accent1" w:themeShade="BF"/>
      <w:spacing w:val="5"/>
    </w:rPr>
  </w:style>
  <w:style w:type="character" w:styleId="Hyperlink">
    <w:name w:val="Hyperlink"/>
    <w:basedOn w:val="DefaultParagraphFont"/>
    <w:uiPriority w:val="99"/>
    <w:unhideWhenUsed/>
    <w:rsid w:val="00C10E2E"/>
    <w:rPr>
      <w:color w:val="467886" w:themeColor="hyperlink"/>
      <w:u w:val="single"/>
    </w:rPr>
  </w:style>
  <w:style w:type="character" w:styleId="UnresolvedMention">
    <w:name w:val="Unresolved Mention"/>
    <w:basedOn w:val="DefaultParagraphFont"/>
    <w:uiPriority w:val="99"/>
    <w:semiHidden/>
    <w:unhideWhenUsed/>
    <w:rsid w:val="00C10E2E"/>
    <w:rPr>
      <w:color w:val="605E5C"/>
      <w:shd w:val="clear" w:color="auto" w:fill="E1DFDD"/>
    </w:rPr>
  </w:style>
  <w:style w:type="character" w:styleId="FollowedHyperlink">
    <w:name w:val="FollowedHyperlink"/>
    <w:basedOn w:val="DefaultParagraphFont"/>
    <w:uiPriority w:val="99"/>
    <w:semiHidden/>
    <w:unhideWhenUsed/>
    <w:rsid w:val="00C10E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ist_of_countries_by_literacy_r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ipo/university-domains-list" TargetMode="External"/><Relationship Id="rId5" Type="http://schemas.openxmlformats.org/officeDocument/2006/relationships/hyperlink" Target="https://www.kaggle.com/datasets/nelgiriyewithana/countries-of-the-world-2023?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lee</dc:creator>
  <cp:keywords/>
  <dc:description/>
  <cp:lastModifiedBy>dong lee</cp:lastModifiedBy>
  <cp:revision>4</cp:revision>
  <dcterms:created xsi:type="dcterms:W3CDTF">2025-06-15T22:25:00Z</dcterms:created>
  <dcterms:modified xsi:type="dcterms:W3CDTF">2025-06-15T23:49:00Z</dcterms:modified>
</cp:coreProperties>
</file>