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72"/>
          <w:szCs w:val="144"/>
        </w:rPr>
      </w:pPr>
    </w:p>
    <w:p>
      <w:pPr>
        <w:rPr>
          <w:rFonts w:hint="default" w:ascii="Times New Roman" w:hAnsi="Times New Roman" w:cs="Times New Roman"/>
          <w:sz w:val="72"/>
          <w:szCs w:val="144"/>
        </w:rPr>
      </w:pPr>
    </w:p>
    <w:p>
      <w:pPr>
        <w:jc w:val="center"/>
        <w:rPr>
          <w:rFonts w:hint="default" w:ascii="Times New Roman" w:hAnsi="Times New Roman" w:cs="Times New Roman"/>
          <w:sz w:val="96"/>
          <w:szCs w:val="160"/>
          <w:lang w:eastAsia="zh-CN"/>
        </w:rPr>
      </w:pPr>
      <w:r>
        <w:rPr>
          <w:rFonts w:hint="default" w:ascii="Times New Roman" w:hAnsi="Times New Roman" w:cs="Times New Roman"/>
          <w:sz w:val="96"/>
          <w:szCs w:val="160"/>
          <w:lang w:eastAsia="zh-CN"/>
        </w:rPr>
        <w:t>《</w:t>
      </w:r>
      <w:r>
        <w:rPr>
          <w:rFonts w:hint="default" w:ascii="Times New Roman" w:hAnsi="Times New Roman" w:cs="Times New Roman"/>
          <w:sz w:val="96"/>
          <w:szCs w:val="160"/>
          <w:lang w:val="en-US" w:eastAsia="zh-CN"/>
        </w:rPr>
        <w:t>设计文档</w:t>
      </w:r>
      <w:r>
        <w:rPr>
          <w:rFonts w:hint="default" w:ascii="Times New Roman" w:hAnsi="Times New Roman" w:cs="Times New Roman"/>
          <w:sz w:val="96"/>
          <w:szCs w:val="160"/>
          <w:lang w:eastAsia="zh-CN"/>
        </w:rPr>
        <w:t>》</w:t>
      </w:r>
    </w:p>
    <w:p>
      <w:pPr>
        <w:jc w:val="both"/>
        <w:rPr>
          <w:rFonts w:hint="default" w:ascii="Times New Roman" w:hAnsi="Times New Roman" w:cs="Times New Roman"/>
          <w:sz w:val="72"/>
          <w:szCs w:val="144"/>
          <w:lang w:eastAsia="zh-CN"/>
        </w:rPr>
      </w:pPr>
    </w:p>
    <w:p>
      <w:pPr>
        <w:jc w:val="both"/>
        <w:rPr>
          <w:rFonts w:hint="default" w:ascii="Times New Roman" w:hAnsi="Times New Roman" w:cs="Times New Roman"/>
          <w:sz w:val="72"/>
          <w:szCs w:val="144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52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8"/>
          <w:lang w:val="en-US" w:eastAsia="zh-CN"/>
        </w:rPr>
        <w:t>选题：</w:t>
      </w:r>
      <w:r>
        <w:rPr>
          <w:rFonts w:hint="default" w:ascii="Times New Roman" w:hAnsi="Times New Roman" w:cs="Times New Roman"/>
          <w:sz w:val="40"/>
          <w:szCs w:val="48"/>
          <w:u w:val="single"/>
          <w:lang w:val="en-US" w:eastAsia="zh-CN"/>
        </w:rPr>
        <w:t>YA-RPC框架</w:t>
      </w:r>
    </w:p>
    <w:p>
      <w:pPr>
        <w:jc w:val="center"/>
        <w:rPr>
          <w:rFonts w:hint="default" w:ascii="Times New Roman" w:hAnsi="Times New Roman" w:cs="Times New Roman"/>
          <w:sz w:val="40"/>
          <w:szCs w:val="48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8"/>
          <w:lang w:val="en-US" w:eastAsia="zh-CN"/>
        </w:rPr>
        <w:t>开发者：</w:t>
      </w:r>
      <w:r>
        <w:rPr>
          <w:rFonts w:hint="default" w:ascii="Times New Roman" w:hAnsi="Times New Roman" w:cs="Times New Roman"/>
          <w:sz w:val="40"/>
          <w:szCs w:val="48"/>
          <w:u w:val="single"/>
          <w:lang w:val="en-US" w:eastAsia="zh-CN"/>
        </w:rPr>
        <w:t>刘大川</w:t>
      </w:r>
    </w:p>
    <w:p>
      <w:pPr>
        <w:jc w:val="center"/>
        <w:rPr>
          <w:rFonts w:hint="default" w:ascii="Times New Roman" w:hAnsi="Times New Roman" w:cs="Times New Roman"/>
          <w:sz w:val="40"/>
          <w:szCs w:val="48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8"/>
          <w:lang w:val="en-US" w:eastAsia="zh-CN"/>
        </w:rPr>
        <w:t>学号：</w:t>
      </w:r>
      <w:r>
        <w:rPr>
          <w:rFonts w:hint="default" w:ascii="Times New Roman" w:hAnsi="Times New Roman" w:cs="Times New Roman"/>
          <w:sz w:val="40"/>
          <w:szCs w:val="48"/>
          <w:u w:val="single"/>
          <w:lang w:val="en-US" w:eastAsia="zh-CN"/>
        </w:rPr>
        <w:t>202121081035</w:t>
      </w:r>
    </w:p>
    <w:p>
      <w:pPr>
        <w:jc w:val="center"/>
        <w:rPr>
          <w:rFonts w:hint="default" w:ascii="Times New Roman" w:hAnsi="Times New Roman" w:cs="Times New Roman"/>
          <w:sz w:val="40"/>
          <w:szCs w:val="48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8"/>
          <w:lang w:val="en-US" w:eastAsia="zh-CN"/>
        </w:rPr>
        <w:t>班级：</w:t>
      </w:r>
      <w:r>
        <w:rPr>
          <w:rFonts w:hint="default" w:ascii="Times New Roman" w:hAnsi="Times New Roman" w:cs="Times New Roman"/>
          <w:sz w:val="40"/>
          <w:szCs w:val="48"/>
          <w:u w:val="single"/>
          <w:lang w:val="en-US" w:eastAsia="zh-CN"/>
        </w:rPr>
        <w:t>分布式系统2班</w:t>
      </w:r>
    </w:p>
    <w:p>
      <w:pPr>
        <w:jc w:val="center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 引言</w:t>
      </w:r>
    </w:p>
    <w:p>
      <w:pPr>
        <w:pStyle w:val="3"/>
        <w:numPr>
          <w:ilvl w:val="1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编写目的</w:t>
      </w:r>
    </w:p>
    <w:p>
      <w:pPr>
        <w:pageBreakBefore w:val="0"/>
        <w:kinsoku/>
        <w:overflowPunct/>
        <w:autoSpaceDE/>
        <w:autoSpaceDN/>
        <w:bidi w:val="0"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color w:val="000000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RPC（远程过程调用）通过网络从远程计算机程序上请求服务，而不需要了解底层网络技术。在当前分布式微服务治理盛行的背景下，RPC解决了服务之间的调用问题，使得远程调用时，要能够像本地调用一样方便，让调用者感知不到远程调用的逻辑。</w:t>
      </w:r>
    </w:p>
    <w:p>
      <w:pPr>
        <w:pageBreakBefore w:val="0"/>
        <w:kinsoku/>
        <w:overflowPunct/>
        <w:autoSpaceDE/>
        <w:autoSpaceDN/>
        <w:bidi w:val="0"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color w:val="000000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本项目自制简易RPC框架是为了增加对RPC远程过程调用的理解，实践分布式系统课程理论知识，提升个人的编程能力与探索积累分布式系统的开发经验。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背景</w:t>
      </w:r>
    </w:p>
    <w:p>
      <w:pPr>
        <w:pageBreakBefore w:val="0"/>
        <w:kinsoku/>
        <w:overflowPunct/>
        <w:autoSpaceDE/>
        <w:autoSpaceDN/>
        <w:bidi w:val="0"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color w:val="000000"/>
          <w:sz w:val="24"/>
          <w:lang w:eastAsia="zh-CN"/>
        </w:rPr>
      </w:pPr>
      <w:r>
        <w:rPr>
          <w:rFonts w:hint="default" w:ascii="Times New Roman" w:hAnsi="Times New Roman" w:cs="Times New Roman"/>
          <w:color w:val="000000"/>
          <w:sz w:val="24"/>
        </w:rPr>
        <w:t>本项目是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一个简易的基于Java语言开发的自制RPC框架—</w:t>
      </w:r>
      <w:r>
        <w:rPr>
          <w:rFonts w:hint="default" w:ascii="Times New Roman" w:hAnsi="Times New Roman" w:cs="Times New Roman"/>
          <w:color w:val="000000"/>
          <w:sz w:val="24"/>
        </w:rPr>
        <w:t>YA-RPC</w:t>
      </w:r>
      <w:r>
        <w:rPr>
          <w:rFonts w:hint="default" w:ascii="Times New Roman" w:hAnsi="Times New Roman" w:cs="Times New Roman"/>
          <w:color w:val="000000"/>
          <w:sz w:val="24"/>
          <w:lang w:eastAsia="zh-CN"/>
        </w:rPr>
        <w:t>（</w:t>
      </w:r>
      <w:r>
        <w:rPr>
          <w:rFonts w:hint="default" w:ascii="Times New Roman" w:hAnsi="Times New Roman" w:cs="Times New Roman"/>
          <w:color w:val="000000"/>
          <w:sz w:val="24"/>
        </w:rPr>
        <w:t>Yet-Another RPC Framework</w:t>
      </w:r>
      <w:r>
        <w:rPr>
          <w:rFonts w:hint="default" w:ascii="Times New Roman" w:hAnsi="Times New Roman" w:cs="Times New Roman"/>
          <w:color w:val="000000"/>
          <w:sz w:val="24"/>
          <w:lang w:eastAsia="zh-CN"/>
        </w:rPr>
        <w:t>）</w:t>
      </w:r>
    </w:p>
    <w:p>
      <w:pPr>
        <w:pageBreakBefore w:val="0"/>
        <w:kinsoku/>
        <w:overflowPunct/>
        <w:autoSpaceDE/>
        <w:autoSpaceDN/>
        <w:bidi w:val="0"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color w:val="000000"/>
          <w:sz w:val="24"/>
        </w:rPr>
      </w:pPr>
      <w:r>
        <w:rPr>
          <w:rFonts w:hint="default" w:ascii="Times New Roman" w:hAnsi="Times New Roman" w:cs="Times New Roman"/>
          <w:color w:val="000000"/>
          <w:sz w:val="24"/>
        </w:rPr>
        <w:t>本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项目</w:t>
      </w:r>
      <w:r>
        <w:rPr>
          <w:rFonts w:hint="default" w:ascii="Times New Roman" w:hAnsi="Times New Roman" w:cs="Times New Roman"/>
          <w:color w:val="000000"/>
          <w:sz w:val="24"/>
        </w:rPr>
        <w:t>的主要功能是:</w:t>
      </w:r>
    </w:p>
    <w:p>
      <w:pPr>
        <w:pStyle w:val="11"/>
        <w:pageBreakBefore w:val="0"/>
        <w:numPr>
          <w:ilvl w:val="0"/>
          <w:numId w:val="2"/>
        </w:numPr>
        <w:kinsoku/>
        <w:overflowPunct/>
        <w:autoSpaceDE/>
        <w:autoSpaceDN/>
        <w:bidi w:val="0"/>
        <w:spacing w:line="360" w:lineRule="auto"/>
        <w:ind w:left="1200" w:leftChars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支持 At-least-once 语义</w:t>
      </w:r>
    </w:p>
    <w:p>
      <w:pPr>
        <w:pStyle w:val="11"/>
        <w:pageBreakBefore w:val="0"/>
        <w:numPr>
          <w:ilvl w:val="0"/>
          <w:numId w:val="2"/>
        </w:numPr>
        <w:kinsoku/>
        <w:overflowPunct/>
        <w:autoSpaceDE/>
        <w:autoSpaceDN/>
        <w:bidi w:val="0"/>
        <w:spacing w:line="360" w:lineRule="auto"/>
        <w:ind w:left="1200" w:leftChars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能够实现如下</w:t>
      </w:r>
      <w:r>
        <w:rPr>
          <w:rFonts w:hint="default" w:ascii="Times New Roman" w:hAnsi="Times New Roman" w:eastAsia="宋体" w:cs="Times New Roman"/>
          <w:sz w:val="24"/>
          <w:szCs w:val="24"/>
        </w:rPr>
        <w:t>API：</w:t>
      </w:r>
    </w:p>
    <w:p>
      <w:pPr>
        <w:pStyle w:val="11"/>
        <w:pageBreakBefore w:val="0"/>
        <w:numPr>
          <w:ilvl w:val="1"/>
          <w:numId w:val="2"/>
        </w:numPr>
        <w:kinsoku/>
        <w:overflowPunct/>
        <w:autoSpaceDE/>
        <w:autoSpaceDN/>
        <w:bidi w:val="0"/>
        <w:spacing w:line="360" w:lineRule="auto"/>
        <w:ind w:left="1620" w:leftChars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远程调用 float sum(float a, float b)</w:t>
      </w:r>
    </w:p>
    <w:p>
      <w:pPr>
        <w:pStyle w:val="11"/>
        <w:pageBreakBefore w:val="0"/>
        <w:numPr>
          <w:ilvl w:val="1"/>
          <w:numId w:val="2"/>
        </w:numPr>
        <w:kinsoku/>
        <w:overflowPunct/>
        <w:autoSpaceDE/>
        <w:autoSpaceDN/>
        <w:bidi w:val="0"/>
        <w:spacing w:line="360" w:lineRule="auto"/>
        <w:ind w:left="1620" w:leftChars="0" w:firstLineChars="0"/>
        <w:textAlignment w:val="auto"/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远程调用 string uppercase(str)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定义</w:t>
      </w:r>
    </w:p>
    <w:p>
      <w:pPr>
        <w:pStyle w:val="11"/>
        <w:pageBreakBefore w:val="0"/>
        <w:numPr>
          <w:ilvl w:val="0"/>
          <w:numId w:val="0"/>
        </w:numPr>
        <w:kinsoku/>
        <w:overflowPunct/>
        <w:autoSpaceDE/>
        <w:autoSpaceDN/>
        <w:bidi w:val="0"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 w:val="0"/>
          <w:color w:val="000000"/>
          <w:kern w:val="2"/>
          <w:sz w:val="24"/>
          <w:szCs w:val="24"/>
          <w:lang w:val="en-US" w:eastAsia="zh-CN" w:bidi="ar-SA"/>
        </w:rPr>
        <w:t>RPC：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远程过程调用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instrText xml:space="preserve"> HYPERLINK "https://links.jianshu.com/go?to=https://en.wikipedia.org/wiki/Remote_procedure_call" \t "_blank" </w:instrTex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(Remote procedure call)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，它是一种通过网络从远程计算机程序上请求服务，而不需要了解底层网络技术的思想。</w:t>
      </w:r>
    </w:p>
    <w:p>
      <w:pPr>
        <w:pageBreakBefore w:val="0"/>
        <w:kinsoku/>
        <w:overflowPunct/>
        <w:autoSpaceDE/>
        <w:autoSpaceDN/>
        <w:bidi w:val="0"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lang w:val="en-US" w:eastAsia="zh-CN" w:bidi="ar-SA"/>
        </w:rPr>
        <w:t>ZooKeeper：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是一个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instrText xml:space="preserve"> HYPERLINK "https://baike.baidu.com/item/%E5%88%86%E5%B8%83%E5%BC%8F/19276232" \t "https://baike.baidu.com/item/zookeeper/_blank" </w:instrTex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分布式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的，开放源码的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instrText xml:space="preserve"> HYPERLINK "https://baike.baidu.com/item/%E5%88%86%E5%B8%83%E5%BC%8F%E5%BA%94%E7%94%A8%E7%A8%8B%E5%BA%8F/9854429" \t "https://baike.baidu.com/item/zookeeper/_blank" </w:instrTex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分布式应用程序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协调服务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它是一个为分布式应用提供一致性服务的软件，提供的功能包括：配置维护、域名服务、分布式同步、组服务等。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在本项目中作为注册中心。</w:t>
      </w:r>
    </w:p>
    <w:p>
      <w:pPr>
        <w:pageBreakBefore w:val="0"/>
        <w:kinsoku/>
        <w:overflowPunct/>
        <w:autoSpaceDE/>
        <w:autoSpaceDN/>
        <w:bidi w:val="0"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color w:val="000000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Java RMI：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远程方法调用(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instrText xml:space="preserve"> HYPERLINK "https://links.jianshu.com/go?to=https://en.wikipedia.org/wiki/Distributed_object_communication" \t "_blank" </w:instrTex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Remote Method Invocation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)，一种用于实现远程过程调用(RPC)的Java API， 能直接传输序列化后的Java对象和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instrText xml:space="preserve"> HYPERLINK "https://links.jianshu.com/go?to=https://en.wikipedia.org/wiki/Distributed_Garbage_Collection" \t "_blank" </w:instrTex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分布式垃圾收集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。它的实现依赖于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instrText xml:space="preserve"> HYPERLINK "https://links.jianshu.com/go?to=https://en.wikipedia.org/wiki/Java_Virtual_Machine" \t "_blank" </w:instrTex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Java虚拟机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(JVM)，因此它仅支持从一个JVM到另一个JVM的调用。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参考资料</w:t>
      </w:r>
    </w:p>
    <w:p>
      <w:pPr>
        <w:pageBreakBefore w:val="0"/>
        <w:numPr>
          <w:ilvl w:val="0"/>
          <w:numId w:val="3"/>
        </w:numPr>
        <w:kinsoku/>
        <w:wordWrap w:val="0"/>
        <w:overflowPunct/>
        <w:autoSpaceDE/>
        <w:autoSpaceDN/>
        <w:bidi w:val="0"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《深入浅出 RPC - 深入篇》CSDN：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instrText xml:space="preserve"> HYPERLINK "https://blog.csdn.net/mindfloating/article/details/39474123" </w:instrTex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https://blog.csdn.net/mindfloating/article/details/39474123</w:t>
      </w: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ageBreakBefore w:val="0"/>
        <w:numPr>
          <w:ilvl w:val="0"/>
          <w:numId w:val="3"/>
        </w:numPr>
        <w:kinsoku/>
        <w:wordWrap w:val="0"/>
        <w:overflowPunct/>
        <w:autoSpaceDE/>
        <w:autoSpaceDN/>
        <w:bidi w:val="0"/>
        <w:spacing w:line="360" w:lineRule="auto"/>
        <w:ind w:left="0" w:leftChars="0" w:firstLine="420" w:firstLineChars="0"/>
        <w:textAlignment w:val="auto"/>
        <w:rPr>
          <w:rFonts w:hint="default" w:ascii="Times New Roman" w:hAnsi="Times New Roman" w:cs="Times New Roman"/>
          <w:color w:val="000000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《ZooKeeper入门看这篇就够了》CSDN：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instrText xml:space="preserve"> HYPERLINK "https://blog.csdn.net/java_66666/article/details/81015302" </w:instrTex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cs="Times New Roman"/>
          <w:sz w:val="24"/>
          <w:lang w:val="en-US" w:eastAsia="zh-CN"/>
        </w:rPr>
        <w:t>https://blog.csdn.net/java_66666/article/details/81015302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end"/>
      </w:r>
    </w:p>
    <w:p>
      <w:pPr>
        <w:pageBreakBefore w:val="0"/>
        <w:numPr>
          <w:ilvl w:val="0"/>
          <w:numId w:val="3"/>
        </w:numPr>
        <w:kinsoku/>
        <w:wordWrap w:val="0"/>
        <w:overflowPunct/>
        <w:autoSpaceDE/>
        <w:autoSpaceDN/>
        <w:bidi w:val="0"/>
        <w:spacing w:line="360" w:lineRule="auto"/>
        <w:ind w:left="0" w:leftChars="0" w:firstLine="420" w:firstLineChars="0"/>
        <w:textAlignment w:val="auto"/>
        <w:rPr>
          <w:rFonts w:hint="default" w:ascii="Times New Roman" w:hAnsi="Times New Roman" w:cs="Times New Roman"/>
          <w:color w:val="000000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t>《RMI实现RPC》CSDN：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instrText xml:space="preserve"> HYPERLINK "https://blog.csdn.net/u014565127/article/details/113583536" </w:instrTex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cs="Times New Roman"/>
          <w:color w:val="000000"/>
          <w:sz w:val="24"/>
          <w:lang w:val="en-US" w:eastAsia="zh-CN"/>
        </w:rPr>
        <w:t>https://blog.csdn.net/u014565127/article/details/113583536</w:t>
      </w:r>
      <w:r>
        <w:rPr>
          <w:rFonts w:hint="default" w:ascii="Times New Roman" w:hAnsi="Times New Roman" w:cs="Times New Roman"/>
          <w:color w:val="000000"/>
          <w:sz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 总体设计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2.1 需求规定</w:t>
      </w:r>
    </w:p>
    <w:p>
      <w:pPr>
        <w:ind w:firstLine="420" w:firstLineChars="0"/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本框架需要满足功能：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支持 At-least-once 语义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能够实现如下API：</w:t>
      </w:r>
    </w:p>
    <w:p>
      <w:pPr>
        <w:pStyle w:val="11"/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远程调用 float sum(float a, float b)</w:t>
      </w:r>
    </w:p>
    <w:p>
      <w:pPr>
        <w:pStyle w:val="11"/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远程调用 string uppercase(str)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2.2 运行环境</w:t>
      </w:r>
    </w:p>
    <w:p>
      <w:pPr>
        <w:pStyle w:val="11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本框架开发运行环境为：</w:t>
      </w:r>
    </w:p>
    <w:p>
      <w:pPr>
        <w:pStyle w:val="11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硬件：AMD Ryzen 5 3600 6-Core Processor 3.59 GHz,16GB,GTX1030.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软件：idea，JDK1.8，ZooKeeper3.5.5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2.3 软件架构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16145" cy="43408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2.4 模块设计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785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0" w:type="dxa"/>
            <w:noWrap w:val="0"/>
            <w:vAlign w:val="center"/>
          </w:tcPr>
          <w:p>
            <w:pPr>
              <w:pageBreakBefore w:val="0"/>
              <w:kinsoku/>
              <w:overflowPunct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编号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pageBreakBefore w:val="0"/>
              <w:kinsoku/>
              <w:overflowPunct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模块名称</w:t>
            </w:r>
          </w:p>
        </w:tc>
        <w:tc>
          <w:tcPr>
            <w:tcW w:w="4831" w:type="dxa"/>
            <w:noWrap w:val="0"/>
            <w:vAlign w:val="center"/>
          </w:tcPr>
          <w:p>
            <w:pPr>
              <w:pageBreakBefore w:val="0"/>
              <w:kinsoku/>
              <w:overflowPunct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详细功能分配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0" w:type="dxa"/>
            <w:noWrap w:val="0"/>
            <w:vAlign w:val="center"/>
          </w:tcPr>
          <w:p>
            <w:pPr>
              <w:pageBreakBefore w:val="0"/>
              <w:kinsoku/>
              <w:overflowPunct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01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pageBreakBefore w:val="0"/>
              <w:kinsoku/>
              <w:overflowPunct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框架</w:t>
            </w:r>
            <w:r>
              <w:rPr>
                <w:rFonts w:hint="default" w:ascii="Times New Roman" w:hAnsi="Times New Roman" w:cs="Times New Roman"/>
                <w:sz w:val="24"/>
              </w:rPr>
              <w:t>模块</w:t>
            </w:r>
          </w:p>
        </w:tc>
        <w:tc>
          <w:tcPr>
            <w:tcW w:w="4831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YA_RPC：提供YA-RPC框架对外使用的接口，为注册器和连接器提供初始化信息。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YaRpcRegistry：用于服务注册及获取服务对象。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ZkConnection：ZooKeeper连接器。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0" w:type="dxa"/>
            <w:noWrap w:val="0"/>
            <w:vAlign w:val="center"/>
          </w:tcPr>
          <w:p>
            <w:pPr>
              <w:pageBreakBefore w:val="0"/>
              <w:kinsoku/>
              <w:overflowPunct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02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pageBreakBefore w:val="0"/>
              <w:kinsoku/>
              <w:overflowPunct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服务器</w:t>
            </w:r>
            <w:r>
              <w:rPr>
                <w:rFonts w:hint="default" w:ascii="Times New Roman" w:hAnsi="Times New Roman" w:cs="Times New Roman"/>
                <w:sz w:val="24"/>
              </w:rPr>
              <w:t>模块</w:t>
            </w:r>
          </w:p>
        </w:tc>
        <w:tc>
          <w:tcPr>
            <w:tcW w:w="4831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api：YaService接口，其中方法有sum()与uppercase()。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ServiceApplication：调用RPC，完成服务注册，等待client访问。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0" w:type="dxa"/>
            <w:noWrap w:val="0"/>
            <w:vAlign w:val="center"/>
          </w:tcPr>
          <w:p>
            <w:pPr>
              <w:pageBreakBefore w:val="0"/>
              <w:kinsoku/>
              <w:overflowPunct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03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pageBreakBefore w:val="0"/>
              <w:kinsoku/>
              <w:overflowPunct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客户端</w:t>
            </w:r>
            <w:r>
              <w:rPr>
                <w:rFonts w:hint="default" w:ascii="Times New Roman" w:hAnsi="Times New Roman" w:cs="Times New Roman"/>
                <w:sz w:val="24"/>
              </w:rPr>
              <w:t>模块</w:t>
            </w:r>
          </w:p>
        </w:tc>
        <w:tc>
          <w:tcPr>
            <w:tcW w:w="483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利用RPC框架，获取服务器已注册的服务并使用。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 接口设计</w:t>
      </w:r>
    </w:p>
    <w:p>
      <w:pPr>
        <w:pStyle w:val="3"/>
        <w:bidi w:val="0"/>
        <w:rPr>
          <w:rFonts w:hint="default" w:ascii="Times New Roman" w:hAnsi="Times New Roman" w:eastAsia="Consolas" w:cs="Times New Roman"/>
          <w:color w:val="000000"/>
          <w:sz w:val="33"/>
          <w:szCs w:val="33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3.1 </w:t>
      </w:r>
      <w:r>
        <w:rPr>
          <w:rFonts w:hint="default" w:ascii="Times New Roman" w:hAnsi="Times New Roman" w:eastAsia="Consolas" w:cs="Times New Roman"/>
          <w:color w:val="000000"/>
          <w:sz w:val="33"/>
          <w:szCs w:val="33"/>
          <w:shd w:val="clear" w:fill="FFFFFF"/>
        </w:rPr>
        <w:t>registerService</w:t>
      </w:r>
    </w:p>
    <w:tbl>
      <w:tblPr>
        <w:tblStyle w:val="6"/>
        <w:tblpPr w:leftFromText="180" w:rightFromText="180" w:vertAnchor="text" w:horzAnchor="page" w:tblpX="2342" w:tblpY="882"/>
        <w:tblOverlap w:val="never"/>
        <w:tblW w:w="8538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74"/>
        <w:gridCol w:w="4283"/>
        <w:gridCol w:w="1481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  <w:tblHeader/>
        </w:trPr>
        <w:tc>
          <w:tcPr>
            <w:tcW w:w="277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428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必填项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7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serviceInterface</w:t>
            </w:r>
          </w:p>
        </w:tc>
        <w:tc>
          <w:tcPr>
            <w:tcW w:w="42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Class&lt;? extends Remote&gt;</w:t>
            </w:r>
          </w:p>
        </w:tc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27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serviceObject</w:t>
            </w:r>
          </w:p>
        </w:tc>
        <w:tc>
          <w:tcPr>
            <w:tcW w:w="42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Remote</w:t>
            </w:r>
          </w:p>
        </w:tc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Params: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Return: 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null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eastAsia="Consolas" w:cs="Times New Roman"/>
          <w:color w:val="000000"/>
          <w:sz w:val="33"/>
          <w:szCs w:val="33"/>
        </w:rPr>
      </w:pPr>
      <w:r>
        <w:rPr>
          <w:rFonts w:hint="default" w:ascii="Times New Roman" w:hAnsi="Times New Roman" w:cs="Times New Roman"/>
          <w:lang w:val="en-US" w:eastAsia="zh-CN"/>
        </w:rPr>
        <w:t>3.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33"/>
          <w:szCs w:val="33"/>
          <w:shd w:val="clear" w:fill="FFFFFF"/>
        </w:rPr>
        <w:t>registerService</w:t>
      </w:r>
    </w:p>
    <w:tbl>
      <w:tblPr>
        <w:tblStyle w:val="6"/>
        <w:tblpPr w:leftFromText="180" w:rightFromText="180" w:vertAnchor="text" w:horzAnchor="page" w:tblpX="2342" w:tblpY="882"/>
        <w:tblOverlap w:val="never"/>
        <w:tblW w:w="8538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74"/>
        <w:gridCol w:w="4283"/>
        <w:gridCol w:w="1481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  <w:tblHeader/>
        </w:trPr>
        <w:tc>
          <w:tcPr>
            <w:tcW w:w="277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428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必填项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7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serviceInterface</w:t>
            </w:r>
          </w:p>
        </w:tc>
        <w:tc>
          <w:tcPr>
            <w:tcW w:w="42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Times New Roman" w:hAnsi="Times New Roman" w:eastAsia="var(--monospace)" w:cs="Times New Roman"/>
                <w:i w:val="0"/>
                <w:iCs w:val="0"/>
                <w:caps w:val="0"/>
                <w:color w:val="A7A7A7"/>
                <w:spacing w:val="0"/>
                <w:sz w:val="24"/>
                <w:szCs w:val="24"/>
                <w:shd w:val="clear" w:fill="FFFFFF"/>
              </w:rPr>
              <w:t>&lt;T&gt;</w:t>
            </w:r>
          </w:p>
        </w:tc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Params: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Return: 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32"/>
          <w:lang w:val="en-US" w:eastAsia="zh-CN" w:bidi="ar-SA"/>
        </w:rPr>
        <w:t>&lt;T extends Remote&gt; 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测试案例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服务器启动</w:t>
      </w:r>
    </w:p>
    <w:p>
      <w:pPr>
        <w:rPr>
          <w:rFonts w:hint="default" w:ascii="Times New Roman" w:hAnsi="Times New Roman" w:eastAsia="宋体" w:cs="Times New Roman"/>
          <w:color w:val="000000"/>
          <w:sz w:val="33"/>
          <w:szCs w:val="33"/>
          <w:lang w:val="en-US" w:eastAsia="zh-CN"/>
        </w:rPr>
      </w:pPr>
      <w:r>
        <w:drawing>
          <wp:inline distT="0" distB="0" distL="114300" distR="114300">
            <wp:extent cx="5270500" cy="2689225"/>
            <wp:effectExtent l="0" t="0" r="635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客户端启动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Client1与Client2：</w:t>
      </w:r>
    </w:p>
    <w:p>
      <w:r>
        <w:drawing>
          <wp:inline distT="0" distB="0" distL="114300" distR="114300">
            <wp:extent cx="2651760" cy="2530475"/>
            <wp:effectExtent l="0" t="0" r="152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93645" cy="252222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服务器状态：</w:t>
      </w:r>
    </w:p>
    <w:p>
      <w:r>
        <w:drawing>
          <wp:inline distT="0" distB="0" distL="114300" distR="114300">
            <wp:extent cx="5271770" cy="2449195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ZooKeeper状态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1438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8E15A"/>
    <w:multiLevelType w:val="multilevel"/>
    <w:tmpl w:val="9748E1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067BDC2"/>
    <w:multiLevelType w:val="multilevel"/>
    <w:tmpl w:val="A067BDC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C41DB42B"/>
    <w:multiLevelType w:val="singleLevel"/>
    <w:tmpl w:val="C41DB42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B4A105E"/>
    <w:multiLevelType w:val="multilevel"/>
    <w:tmpl w:val="EB4A10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A6B366D"/>
    <w:multiLevelType w:val="multilevel"/>
    <w:tmpl w:val="1A6B366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840"/>
        </w:tabs>
        <w:ind w:left="16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84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8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84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84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84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840"/>
        </w:tabs>
        <w:ind w:left="4620" w:hanging="420"/>
      </w:pPr>
    </w:lvl>
  </w:abstractNum>
  <w:abstractNum w:abstractNumId="5">
    <w:nsid w:val="717F4435"/>
    <w:multiLevelType w:val="multilevel"/>
    <w:tmpl w:val="717F443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36218"/>
    <w:rsid w:val="01CE1E8B"/>
    <w:rsid w:val="145E192E"/>
    <w:rsid w:val="1F036218"/>
    <w:rsid w:val="384B45F2"/>
    <w:rsid w:val="63E003B6"/>
    <w:rsid w:val="744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="Times New Roman" w:hAnsi="Times New Roman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2021-10-28T06:26:00Z</dcterms:created>
  <dc:creator>纯纯</dc:creator>
  <cp:lastModifiedBy>纯纯</cp:lastModifiedBy>
  <dcterms:modified xsi:type="dcterms:W3CDTF">2021-10-28T08:08:34Z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ADB44DB74BD74DE993328A43103F7993</vt:lpwstr>
  </property>
</Properties>
</file>