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AA40" w14:textId="4ACB61E9" w:rsidR="00003EBB" w:rsidRDefault="00003EBB" w:rsidP="00003EBB">
      <w:pPr>
        <w:pStyle w:val="Prrafodelista"/>
        <w:numPr>
          <w:ilvl w:val="0"/>
          <w:numId w:val="3"/>
        </w:numPr>
      </w:pPr>
    </w:p>
    <w:p w14:paraId="53CB259C" w14:textId="04445348" w:rsidR="00003EBB" w:rsidRDefault="00003EBB" w:rsidP="00003EBB">
      <w:pPr>
        <w:ind w:left="720" w:hanging="360"/>
      </w:pPr>
      <w:r>
        <w:t xml:space="preserve">  </w:t>
      </w:r>
      <w:r w:rsidRPr="00003EBB">
        <w:drawing>
          <wp:inline distT="0" distB="0" distL="0" distR="0" wp14:anchorId="27C4FD9F" wp14:editId="4B4287B1">
            <wp:extent cx="3213265" cy="1809843"/>
            <wp:effectExtent l="0" t="0" r="6350" b="0"/>
            <wp:docPr id="17426474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746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8DCE" w14:textId="1A0EFA97" w:rsidR="00003EBB" w:rsidRPr="00003EBB" w:rsidRDefault="00003EBB" w:rsidP="00003EBB">
      <w:pPr>
        <w:ind w:left="720" w:hanging="360"/>
        <w:rPr>
          <w:i/>
          <w:iCs/>
        </w:rPr>
      </w:pPr>
    </w:p>
    <w:p w14:paraId="2D14AAB0" w14:textId="13469CB2" w:rsidR="00B011E5" w:rsidRDefault="00003EBB" w:rsidP="00003EBB">
      <w:pPr>
        <w:pStyle w:val="Prrafodelista"/>
      </w:pPr>
      <w:r>
        <w:t>A). Para el inductor de la figura 1, determine la inductancia L en henries</w:t>
      </w:r>
    </w:p>
    <w:p w14:paraId="37A306A3" w14:textId="0E3A06EA" w:rsidR="00E37550" w:rsidRDefault="00E37550" w:rsidP="00003EBB">
      <w:pPr>
        <w:pStyle w:val="Prrafodelista"/>
      </w:pPr>
      <w:r>
        <w:t>Transformamos los valores de diámetro y longitud en milímetros para el posterior cálculo del área de la bobina</w:t>
      </w:r>
    </w:p>
    <w:p w14:paraId="3DCD67A3" w14:textId="50B2B0DB" w:rsidR="00B921E2" w:rsidRPr="00B921E2" w:rsidRDefault="00B921E2" w:rsidP="00003EBB">
      <w:pPr>
        <w:pStyle w:val="Prrafode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199E84A7" w14:textId="658B6645" w:rsidR="00E37550" w:rsidRDefault="00E37550" w:rsidP="00003EBB">
      <w:pPr>
        <w:pStyle w:val="Prrafodelista"/>
      </w:pPr>
      <w:r>
        <w:t>Datos:</w:t>
      </w:r>
    </w:p>
    <w:p w14:paraId="2396CF48" w14:textId="3FCF6312" w:rsidR="00E37550" w:rsidRPr="00E37550" w:rsidRDefault="00E37550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=20</m:t>
          </m:r>
          <m:r>
            <w:rPr>
              <w:rFonts w:ascii="Cambria Math" w:hAnsi="Cambria Math"/>
            </w:rPr>
            <m:t>0</m:t>
          </m:r>
        </m:oMath>
      </m:oMathPara>
    </w:p>
    <w:p w14:paraId="67E0367E" w14:textId="77777777" w:rsidR="00E37550" w:rsidRPr="00E37550" w:rsidRDefault="00E37550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d=5,08mm</m:t>
          </m:r>
        </m:oMath>
      </m:oMathPara>
    </w:p>
    <w:p w14:paraId="6B933270" w14:textId="305E2F67" w:rsidR="00E37550" w:rsidRPr="00E37550" w:rsidRDefault="00E37550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l=25,4mm</m:t>
          </m:r>
        </m:oMath>
      </m:oMathPara>
    </w:p>
    <w:p w14:paraId="129C5D28" w14:textId="27183CC6" w:rsidR="00E37550" w:rsidRPr="00E37550" w:rsidRDefault="00E37550" w:rsidP="00003EBB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Hallamos el área </w:t>
      </w:r>
    </w:p>
    <w:p w14:paraId="6B523245" w14:textId="5A6357D4" w:rsidR="00E37550" w:rsidRPr="00E37550" w:rsidRDefault="00E37550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54F1371F" w14:textId="68CFCF15" w:rsidR="00E37550" w:rsidRDefault="00E37550" w:rsidP="00003EBB">
      <w:pPr>
        <w:pStyle w:val="Prrafodelista"/>
        <w:rPr>
          <w:rFonts w:eastAsiaTheme="minorEastAsia"/>
        </w:rPr>
      </w:pPr>
      <w:r>
        <w:rPr>
          <w:rFonts w:eastAsiaTheme="minorEastAsia"/>
        </w:rPr>
        <w:t>Remplazando:</w:t>
      </w:r>
    </w:p>
    <w:p w14:paraId="63447A8F" w14:textId="167E7012" w:rsidR="00E37550" w:rsidRPr="00B921E2" w:rsidRDefault="00E37550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(5,08*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7F80B823" w14:textId="1569FEF6" w:rsidR="00B921E2" w:rsidRPr="00B921E2" w:rsidRDefault="00B921E2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(2,58064*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B27644F" w14:textId="2A429747" w:rsidR="00B921E2" w:rsidRPr="00B921E2" w:rsidRDefault="00B921E2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8,1073*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7001F064" w14:textId="1DB5C5C4" w:rsidR="00B921E2" w:rsidRPr="00B921E2" w:rsidRDefault="00B921E2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2,0268*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A52D2D" w14:textId="77777777" w:rsidR="00E37550" w:rsidRDefault="00E37550" w:rsidP="00003EBB">
      <w:pPr>
        <w:pStyle w:val="Prrafodelista"/>
        <w:rPr>
          <w:rFonts w:eastAsiaTheme="minorEastAsia"/>
        </w:rPr>
      </w:pPr>
    </w:p>
    <w:p w14:paraId="0369EEA9" w14:textId="364A9F7A" w:rsidR="00B921E2" w:rsidRDefault="00B921E2" w:rsidP="00003EBB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Aplicando la </w:t>
      </w:r>
      <w:r w:rsidR="00920915">
        <w:rPr>
          <w:rFonts w:eastAsiaTheme="minorEastAsia"/>
        </w:rPr>
        <w:t>fórmula</w:t>
      </w:r>
      <w:r>
        <w:rPr>
          <w:rFonts w:eastAsiaTheme="minorEastAsia"/>
        </w:rPr>
        <w:t xml:space="preserve"> de la inductancia:</w:t>
      </w:r>
    </w:p>
    <w:p w14:paraId="479729A2" w14:textId="10455AB1" w:rsidR="00920915" w:rsidRPr="00920915" w:rsidRDefault="00920915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5C98F78B" w14:textId="4E876DC3" w:rsidR="00920915" w:rsidRPr="00920915" w:rsidRDefault="00920915" w:rsidP="00003EBB">
      <w:pPr>
        <w:pStyle w:val="Prrafodelista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= </m:t>
        </m:r>
        <m:r>
          <m:rPr>
            <m:scr m:val="script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r*</m:t>
        </m:r>
        <m:r>
          <m:rPr>
            <m:scr m:val="script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, donde </w:t>
      </w:r>
      <m:oMath>
        <m:r>
          <m:rPr>
            <m:scr m:val="script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r=1</m:t>
        </m:r>
      </m:oMath>
      <w:r>
        <w:rPr>
          <w:rFonts w:eastAsiaTheme="minorEastAsia"/>
        </w:rPr>
        <w:t xml:space="preserve"> y </w:t>
      </w:r>
      <m:oMath>
        <m:r>
          <m:rPr>
            <m:scr m:val="script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o=</m:t>
        </m:r>
        <m:r>
          <w:rPr>
            <w:rFonts w:ascii="Cambria Math" w:hAnsi="Cambria Math"/>
          </w:rPr>
          <m:t>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 xml:space="preserve"> H/m</m:t>
        </m:r>
      </m:oMath>
      <w:r>
        <w:rPr>
          <w:rFonts w:eastAsiaTheme="minorEastAsia"/>
        </w:rPr>
        <w:t xml:space="preserve"> que es la permeabilidad del vacio</w:t>
      </w:r>
    </w:p>
    <w:p w14:paraId="6E411ADF" w14:textId="327EF860" w:rsidR="00920915" w:rsidRPr="00920915" w:rsidRDefault="00920915" w:rsidP="00003EBB">
      <w:pPr>
        <w:pStyle w:val="Prrafodelista"/>
        <w:rPr>
          <w:rFonts w:eastAsiaTheme="minorEastAsia"/>
        </w:rPr>
      </w:pPr>
    </w:p>
    <w:p w14:paraId="6B8AFD08" w14:textId="77777777" w:rsidR="00920915" w:rsidRDefault="00920915" w:rsidP="00003EBB">
      <w:pPr>
        <w:pStyle w:val="Prrafodelista"/>
        <w:rPr>
          <w:rFonts w:eastAsiaTheme="minorEastAsia"/>
        </w:rPr>
      </w:pPr>
    </w:p>
    <w:p w14:paraId="542EFA36" w14:textId="65EE213E" w:rsidR="00B921E2" w:rsidRPr="00541334" w:rsidRDefault="00B921E2" w:rsidP="00B921E2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(4π*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eastAsiaTheme="minorEastAsia" w:hAnsi="Cambria Math"/>
                </w:rPr>
                <m:t>2,0268*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25,4*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2DDEE77A" w14:textId="6B37E79A" w:rsidR="00541334" w:rsidRPr="00541334" w:rsidRDefault="00541334" w:rsidP="00B921E2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(40000)</m:t>
              </m:r>
              <m:r>
                <w:rPr>
                  <w:rFonts w:ascii="Cambria Math" w:hAnsi="Cambria Math"/>
                </w:rPr>
                <m:t>(4π*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eastAsiaTheme="minorEastAsia" w:hAnsi="Cambria Math"/>
                </w:rPr>
                <m:t>2,0268*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25,4*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5E5EADDE" w14:textId="3BB069EA" w:rsidR="00541334" w:rsidRPr="00541334" w:rsidRDefault="00541334" w:rsidP="00B921E2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1,018780*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25,4*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7AB3BBAC" w14:textId="45C57824" w:rsidR="00920915" w:rsidRPr="00F317C8" w:rsidRDefault="00541334" w:rsidP="00B921E2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4,01094*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0B45BB36" w14:textId="59FBA1EB" w:rsidR="00F317C8" w:rsidRPr="00B921E2" w:rsidRDefault="00F317C8" w:rsidP="00B921E2">
      <w:pPr>
        <w:pStyle w:val="Prrafode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0,0000</m:t>
          </m:r>
          <m:r>
            <w:rPr>
              <w:rFonts w:ascii="Cambria Math" w:hAnsi="Cambria Math"/>
            </w:rPr>
            <m:t>401094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</m:t>
          </m:r>
        </m:oMath>
      </m:oMathPara>
    </w:p>
    <w:p w14:paraId="0B54EDAF" w14:textId="77777777" w:rsidR="00B921E2" w:rsidRPr="00E37550" w:rsidRDefault="00B921E2" w:rsidP="00003EBB">
      <w:pPr>
        <w:pStyle w:val="Prrafodelista"/>
        <w:rPr>
          <w:rFonts w:eastAsiaTheme="minorEastAsia"/>
        </w:rPr>
      </w:pPr>
    </w:p>
    <w:p w14:paraId="54F1164F" w14:textId="77777777" w:rsidR="00E37550" w:rsidRPr="00E37550" w:rsidRDefault="00E37550" w:rsidP="00003EBB">
      <w:pPr>
        <w:pStyle w:val="Prrafodelista"/>
        <w:rPr>
          <w:rFonts w:eastAsiaTheme="minorEastAsia"/>
        </w:rPr>
      </w:pPr>
    </w:p>
    <w:p w14:paraId="7F7D565E" w14:textId="77777777" w:rsidR="00003EBB" w:rsidRDefault="00003EBB" w:rsidP="00003EBB">
      <w:pPr>
        <w:pStyle w:val="Prrafodelista"/>
      </w:pPr>
    </w:p>
    <w:p w14:paraId="6711D69E" w14:textId="62DFC90F" w:rsidR="00003EBB" w:rsidRDefault="00003EBB" w:rsidP="00003EBB">
      <w:pPr>
        <w:pStyle w:val="Prrafodelista"/>
        <w:rPr>
          <w:rFonts w:eastAsiaTheme="minorEastAsia"/>
        </w:rPr>
      </w:pPr>
      <w:r>
        <w:t xml:space="preserve">B). Repita el mismo proceso para un núcleo ferromagnético de  </w:t>
      </w:r>
      <m:oMath>
        <m:r>
          <w:rPr>
            <w:rFonts w:ascii="Cambria Math" w:hAnsi="Cambria Math"/>
          </w:rPr>
          <m:t>μ=</m:t>
        </m:r>
        <m:r>
          <w:rPr>
            <w:rFonts w:ascii="Cambria Math" w:hAnsi="Cambria Math"/>
          </w:rPr>
          <m:t>500</m:t>
        </m:r>
      </m:oMath>
    </w:p>
    <w:p w14:paraId="5DB011D5" w14:textId="3620F329" w:rsidR="00541334" w:rsidRDefault="00541334" w:rsidP="00541334">
      <w:pPr>
        <w:pStyle w:val="Prrafodelista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M= M</m:t>
        </m:r>
        <m:r>
          <w:rPr>
            <w:rFonts w:ascii="Cambria Math" w:hAnsi="Cambria Math"/>
          </w:rPr>
          <m:t>r*</m:t>
        </m:r>
        <m:r>
          <m:rPr>
            <m:scr m:val="script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, donde </w:t>
      </w:r>
      <m:oMath>
        <m:r>
          <m:rPr>
            <m:scr m:val="script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>500</m:t>
        </m:r>
      </m:oMath>
      <w:r>
        <w:rPr>
          <w:rFonts w:eastAsiaTheme="minorEastAsia"/>
        </w:rPr>
        <w:t xml:space="preserve"> y </w:t>
      </w:r>
      <m:oMath>
        <m:r>
          <m:rPr>
            <m:scr m:val="script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o=4π*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que es la permeabilidad del </w:t>
      </w:r>
      <w:r>
        <w:rPr>
          <w:rFonts w:eastAsiaTheme="minorEastAsia"/>
        </w:rPr>
        <w:t>vacío</w:t>
      </w:r>
    </w:p>
    <w:p w14:paraId="014D1E2C" w14:textId="07DC0B96" w:rsidR="00541334" w:rsidRDefault="00541334" w:rsidP="00541334">
      <w:pPr>
        <w:pStyle w:val="Prrafodelista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 xml:space="preserve">M= </m:t>
        </m:r>
        <m:r>
          <w:rPr>
            <w:rFonts w:ascii="Cambria Math" w:hAnsi="Cambria Math"/>
          </w:rPr>
          <m:t>500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)</w:t>
      </w:r>
    </w:p>
    <w:p w14:paraId="7C4749C5" w14:textId="0AAE149E" w:rsidR="00541334" w:rsidRPr="00541334" w:rsidRDefault="00541334" w:rsidP="00541334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 xml:space="preserve">M= </m:t>
          </m:r>
          <m:r>
            <w:rPr>
              <w:rFonts w:ascii="Cambria Math" w:hAnsi="Cambria Math"/>
            </w:rPr>
            <m:t>500*(4π*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D7D6E5A" w14:textId="6B554094" w:rsidR="00541334" w:rsidRPr="00541334" w:rsidRDefault="00541334" w:rsidP="00541334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 xml:space="preserve">M= </m:t>
          </m:r>
          <m:r>
            <w:rPr>
              <w:rFonts w:ascii="Cambria Math" w:hAnsi="Cambria Math"/>
            </w:rPr>
            <m:t>6.2831*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 xml:space="preserve"> H/m</m:t>
          </m:r>
        </m:oMath>
      </m:oMathPara>
    </w:p>
    <w:p w14:paraId="068B2B78" w14:textId="0F6139E7" w:rsidR="00541334" w:rsidRDefault="00F317C8" w:rsidP="00541334">
      <w:pPr>
        <w:pStyle w:val="Prrafodelista"/>
        <w:rPr>
          <w:rFonts w:eastAsiaTheme="minorEastAsia"/>
        </w:rPr>
      </w:pPr>
      <w:r>
        <w:rPr>
          <w:rFonts w:eastAsiaTheme="minorEastAsia"/>
        </w:rPr>
        <w:t>Aplicando la fórmula de la inductancia:</w:t>
      </w:r>
    </w:p>
    <w:p w14:paraId="7D48BA53" w14:textId="13C7F2F2" w:rsidR="00F317C8" w:rsidRPr="00F317C8" w:rsidRDefault="00F317C8" w:rsidP="00541334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6.2831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eastAsiaTheme="minorEastAsia" w:hAnsi="Cambria Math"/>
                </w:rPr>
                <m:t>2,0268*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25,4*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76DFCC59" w14:textId="25A19135" w:rsidR="00F317C8" w:rsidRPr="00F317C8" w:rsidRDefault="00F317C8" w:rsidP="00541334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,0</m:t>
              </m:r>
              <m:r>
                <w:rPr>
                  <w:rFonts w:ascii="Cambria Math" w:eastAsiaTheme="minorEastAsia" w:hAnsi="Cambria Math"/>
                </w:rPr>
                <m:t>93</m:t>
              </m:r>
              <m:r>
                <w:rPr>
                  <w:rFonts w:ascii="Cambria Math" w:eastAsiaTheme="minorEastAsia" w:hAnsi="Cambria Math"/>
                </w:rPr>
                <m:t>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25,4*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0D5AC63B" w14:textId="63AB880F" w:rsidR="00F317C8" w:rsidRPr="00F317C8" w:rsidRDefault="00F317C8" w:rsidP="00541334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0,02005433</m:t>
          </m:r>
          <m:r>
            <w:rPr>
              <w:rFonts w:ascii="Cambria Math" w:hAnsi="Cambria Math"/>
            </w:rPr>
            <m:t>H</m:t>
          </m:r>
        </m:oMath>
      </m:oMathPara>
    </w:p>
    <w:p w14:paraId="3A212BFE" w14:textId="77777777" w:rsidR="00F317C8" w:rsidRPr="00F317C8" w:rsidRDefault="00F317C8" w:rsidP="00541334">
      <w:pPr>
        <w:pStyle w:val="Prrafodelista"/>
        <w:rPr>
          <w:rFonts w:eastAsiaTheme="minorEastAsia"/>
        </w:rPr>
      </w:pPr>
    </w:p>
    <w:p w14:paraId="3EE72FB5" w14:textId="77777777" w:rsidR="00541334" w:rsidRDefault="00541334" w:rsidP="00003EBB">
      <w:pPr>
        <w:pStyle w:val="Prrafodelista"/>
        <w:rPr>
          <w:rFonts w:eastAsiaTheme="minorEastAsia"/>
        </w:rPr>
      </w:pPr>
    </w:p>
    <w:p w14:paraId="689FEE5B" w14:textId="77777777" w:rsidR="00003EBB" w:rsidRDefault="00003EBB" w:rsidP="00003EBB">
      <w:pPr>
        <w:pStyle w:val="Prrafodelista"/>
      </w:pPr>
    </w:p>
    <w:p w14:paraId="32686061" w14:textId="306842A9" w:rsidR="00003EBB" w:rsidRDefault="00003EBB" w:rsidP="00003EBB">
      <w:pPr>
        <w:pStyle w:val="Prrafodelista"/>
        <w:numPr>
          <w:ilvl w:val="0"/>
          <w:numId w:val="2"/>
        </w:numPr>
      </w:pPr>
      <w:r>
        <w:t>Para el circuito de la figura 2.</w:t>
      </w:r>
    </w:p>
    <w:p w14:paraId="0059C16A" w14:textId="008D12E9" w:rsidR="00003EBB" w:rsidRDefault="00003EBB" w:rsidP="00003EBB">
      <w:pPr>
        <w:pStyle w:val="Prrafodelista"/>
      </w:pPr>
      <w:r w:rsidRPr="00003EBB">
        <w:drawing>
          <wp:inline distT="0" distB="0" distL="0" distR="0" wp14:anchorId="3F1B1BD5" wp14:editId="0E079426">
            <wp:extent cx="3238666" cy="2241665"/>
            <wp:effectExtent l="0" t="0" r="0" b="6350"/>
            <wp:docPr id="910989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89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3253" w14:textId="1137129C" w:rsidR="00003EBB" w:rsidRDefault="00003EBB" w:rsidP="00003EBB">
      <w:pPr>
        <w:pStyle w:val="Prrafodelista"/>
        <w:rPr>
          <w:rFonts w:eastAsiaTheme="minorEastAsia"/>
        </w:rPr>
      </w:pPr>
      <w:r>
        <w:t xml:space="preserve">A).  Escriba las expresiones matemáticas para la corriente </w:t>
      </w:r>
      <m:oMath>
        <m:r>
          <w:rPr>
            <w:rFonts w:ascii="Cambria Math" w:hAnsi="Cambria Math"/>
          </w:rPr>
          <m:t>iL</m:t>
        </m:r>
      </m:oMath>
      <w:r>
        <w:rPr>
          <w:rFonts w:eastAsiaTheme="minorEastAsia"/>
        </w:rPr>
        <w:t xml:space="preserve"> y el voltaje </w:t>
      </w:r>
      <m:oMath>
        <m:r>
          <w:rPr>
            <w:rFonts w:ascii="Cambria Math" w:eastAsiaTheme="minorEastAsia" w:hAnsi="Cambria Math"/>
          </w:rPr>
          <m:t>vL</m:t>
        </m:r>
      </m:oMath>
      <w:r>
        <w:rPr>
          <w:rFonts w:eastAsiaTheme="minorEastAsia"/>
        </w:rPr>
        <w:t xml:space="preserve"> después de cerrar el interruptor </w:t>
      </w:r>
    </w:p>
    <w:p w14:paraId="2DCC6DC2" w14:textId="77777777" w:rsidR="00F317C8" w:rsidRDefault="00F317C8" w:rsidP="00003EBB">
      <w:pPr>
        <w:pStyle w:val="Prrafodelista"/>
        <w:rPr>
          <w:rFonts w:eastAsiaTheme="minorEastAsia"/>
        </w:rPr>
      </w:pPr>
    </w:p>
    <w:p w14:paraId="35DCC92F" w14:textId="1ADE5BF8" w:rsidR="00F317C8" w:rsidRDefault="00511607" w:rsidP="00003EBB">
      <w:pPr>
        <w:pStyle w:val="Prrafodelista"/>
        <w:rPr>
          <w:rFonts w:eastAsiaTheme="minorEastAsia"/>
        </w:rPr>
      </w:pPr>
      <w:r>
        <w:rPr>
          <w:rFonts w:eastAsiaTheme="minorEastAsia"/>
        </w:rPr>
        <w:t>Datos:</w:t>
      </w:r>
    </w:p>
    <w:p w14:paraId="1C9ABD5C" w14:textId="423976D6" w:rsidR="00511607" w:rsidRDefault="00511607" w:rsidP="00003EBB">
      <w:pPr>
        <w:pStyle w:val="Prrafodelist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36V</m:t>
        </m:r>
      </m:oMath>
      <w:r>
        <w:rPr>
          <w:rFonts w:eastAsiaTheme="minorEastAsia"/>
        </w:rPr>
        <w:t xml:space="preserve"> Voltaje de la fuente</w:t>
      </w:r>
    </w:p>
    <w:p w14:paraId="19A67568" w14:textId="7029888D" w:rsidR="00511607" w:rsidRDefault="00511607" w:rsidP="00003EBB">
      <w:pPr>
        <w:pStyle w:val="Prrafodelist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L=120 mh=0,12H</m:t>
        </m:r>
      </m:oMath>
      <w:r>
        <w:rPr>
          <w:rFonts w:eastAsiaTheme="minorEastAsia"/>
        </w:rPr>
        <w:t xml:space="preserve"> Inductancia</w:t>
      </w:r>
    </w:p>
    <w:p w14:paraId="36B26BB2" w14:textId="06A376C5" w:rsidR="00511607" w:rsidRPr="00511607" w:rsidRDefault="00511607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R=3.9KΩ=3900Ω</m:t>
          </m:r>
        </m:oMath>
      </m:oMathPara>
    </w:p>
    <w:p w14:paraId="373B99EA" w14:textId="55B3CED7" w:rsidR="00511607" w:rsidRPr="00CC1B81" w:rsidRDefault="00CC1B81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=8 mA=0,008A</m:t>
          </m:r>
        </m:oMath>
      </m:oMathPara>
    </w:p>
    <w:p w14:paraId="1C650144" w14:textId="794CEC4E" w:rsidR="00511607" w:rsidRDefault="00511607" w:rsidP="00003EBB">
      <w:pPr>
        <w:pStyle w:val="Prrafodelista"/>
        <w:rPr>
          <w:rFonts w:eastAsiaTheme="minorEastAsia"/>
        </w:rPr>
      </w:pPr>
      <w:r>
        <w:rPr>
          <w:rFonts w:eastAsiaTheme="minorEastAsia"/>
        </w:rPr>
        <w:t>Al cerrar el interruptor</w:t>
      </w:r>
    </w:p>
    <w:p w14:paraId="3964B5AC" w14:textId="4C2B1347" w:rsidR="00511607" w:rsidRDefault="00511607" w:rsidP="00003EBB">
      <w:pPr>
        <w:pStyle w:val="Prrafodelista"/>
        <w:rPr>
          <w:rFonts w:eastAsiaTheme="minorEastAsia"/>
        </w:rPr>
      </w:pPr>
      <w:r>
        <w:rPr>
          <w:rFonts w:eastAsiaTheme="minorEastAsia"/>
        </w:rPr>
        <w:lastRenderedPageBreak/>
        <w:t>Aplicando ley de tensiones de Kirchoff</w:t>
      </w:r>
      <w:r w:rsidR="003224B6">
        <w:rPr>
          <w:rFonts w:eastAsiaTheme="minorEastAsia"/>
        </w:rPr>
        <w:t xml:space="preserve"> para encontrar la corriente en el inductor </w:t>
      </w:r>
    </w:p>
    <w:p w14:paraId="35D55AE1" w14:textId="78542B1C" w:rsidR="003224B6" w:rsidRPr="00802F9E" w:rsidRDefault="003224B6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5DBFDBD" w14:textId="77777777" w:rsidR="00802F9E" w:rsidRPr="003224B6" w:rsidRDefault="00802F9E" w:rsidP="00003EBB">
      <w:pPr>
        <w:pStyle w:val="Prrafodelista"/>
        <w:rPr>
          <w:rFonts w:eastAsiaTheme="minorEastAsia"/>
        </w:rPr>
      </w:pPr>
    </w:p>
    <w:p w14:paraId="7C36691E" w14:textId="55A1B7AC" w:rsidR="003224B6" w:rsidRPr="00802F9E" w:rsidRDefault="003224B6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3DA68F96" w14:textId="77777777" w:rsidR="00802F9E" w:rsidRPr="003224B6" w:rsidRDefault="00802F9E" w:rsidP="00003EBB">
      <w:pPr>
        <w:pStyle w:val="Prrafodelista"/>
        <w:rPr>
          <w:rFonts w:eastAsiaTheme="minorEastAsia"/>
        </w:rPr>
      </w:pPr>
    </w:p>
    <w:p w14:paraId="10C4CFC2" w14:textId="16C08240" w:rsidR="00511607" w:rsidRPr="00802F9E" w:rsidRDefault="00802F9E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ⅆiL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(R*</m:t>
          </m:r>
          <m:r>
            <w:rPr>
              <w:rFonts w:ascii="Cambria Math" w:hAnsi="Cambria Math"/>
            </w:rPr>
            <m:t>iL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23F85E6E" w14:textId="77777777" w:rsidR="00802F9E" w:rsidRPr="00802F9E" w:rsidRDefault="00802F9E" w:rsidP="00003EBB">
      <w:pPr>
        <w:pStyle w:val="Prrafodelista"/>
        <w:rPr>
          <w:rFonts w:eastAsiaTheme="minorEastAsia"/>
        </w:rPr>
      </w:pPr>
    </w:p>
    <w:p w14:paraId="158767C9" w14:textId="7E964863" w:rsidR="00802F9E" w:rsidRPr="00802F9E" w:rsidRDefault="00802F9E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ⅆiL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iL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26BE367D" w14:textId="734106BA" w:rsidR="00802F9E" w:rsidRPr="00CC1B81" w:rsidRDefault="00802F9E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sup>
          </m:sSup>
        </m:oMath>
      </m:oMathPara>
    </w:p>
    <w:p w14:paraId="382686E5" w14:textId="09BFF85F" w:rsidR="00CC1B81" w:rsidRPr="003224B6" w:rsidRDefault="00CC1B81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</w:rPr>
                <m:t>3900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3900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0.008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3900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0,12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0851291D" w14:textId="092C7638" w:rsidR="003224B6" w:rsidRPr="000A408C" w:rsidRDefault="00CC1B81" w:rsidP="00003EB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=0,00923-</m:t>
          </m:r>
          <m:r>
            <w:rPr>
              <w:rFonts w:ascii="Cambria Math" w:eastAsiaTheme="minorEastAsia" w:hAnsi="Cambria Math"/>
            </w:rPr>
            <m:t>(0,00923-0,008)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-32500t</m:t>
              </m:r>
            </m:sup>
          </m:sSup>
        </m:oMath>
      </m:oMathPara>
    </w:p>
    <w:p w14:paraId="6397F6CE" w14:textId="377E025F" w:rsidR="000A408C" w:rsidRPr="00B55942" w:rsidRDefault="000A408C" w:rsidP="000A408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=0,00923-0,00</m:t>
          </m:r>
          <m:r>
            <w:rPr>
              <w:rFonts w:ascii="Cambria Math" w:eastAsiaTheme="minorEastAsia" w:hAnsi="Cambria Math"/>
            </w:rPr>
            <m:t xml:space="preserve">123*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-32500</m:t>
              </m:r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A</m:t>
          </m:r>
        </m:oMath>
      </m:oMathPara>
    </w:p>
    <w:p w14:paraId="02C8A5EC" w14:textId="77777777" w:rsidR="00B55942" w:rsidRDefault="00B55942" w:rsidP="000A408C">
      <w:pPr>
        <w:pStyle w:val="Prrafodelista"/>
        <w:rPr>
          <w:rFonts w:eastAsiaTheme="minorEastAsia"/>
        </w:rPr>
      </w:pPr>
    </w:p>
    <w:p w14:paraId="0B09BC2F" w14:textId="6C30F880" w:rsidR="00B55942" w:rsidRPr="00B55942" w:rsidRDefault="00B55942" w:rsidP="000A408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6648E71D" w14:textId="0BEE4E9B" w:rsidR="00B55942" w:rsidRPr="00B55942" w:rsidRDefault="00B55942" w:rsidP="00B55942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36V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3900(</m:t>
          </m:r>
          <m:r>
            <w:rPr>
              <w:rFonts w:ascii="Cambria Math" w:eastAsiaTheme="minorEastAsia" w:hAnsi="Cambria Math"/>
            </w:rPr>
            <m:t xml:space="preserve">0,00923-0,00123*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-32500t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09EDF8" w14:textId="77777777" w:rsidR="00B55942" w:rsidRPr="00511607" w:rsidRDefault="00B55942" w:rsidP="000A408C">
      <w:pPr>
        <w:pStyle w:val="Prrafodelista"/>
        <w:rPr>
          <w:rFonts w:eastAsiaTheme="minorEastAsia"/>
        </w:rPr>
      </w:pPr>
    </w:p>
    <w:p w14:paraId="2263A404" w14:textId="77777777" w:rsidR="000A408C" w:rsidRPr="00511607" w:rsidRDefault="000A408C" w:rsidP="00003EBB">
      <w:pPr>
        <w:pStyle w:val="Prrafodelista"/>
        <w:rPr>
          <w:rFonts w:eastAsiaTheme="minorEastAsia"/>
        </w:rPr>
      </w:pPr>
    </w:p>
    <w:p w14:paraId="5C4F814C" w14:textId="77777777" w:rsidR="00511607" w:rsidRPr="00511607" w:rsidRDefault="00511607" w:rsidP="00003EBB">
      <w:pPr>
        <w:pStyle w:val="Prrafodelista"/>
        <w:rPr>
          <w:rFonts w:eastAsiaTheme="minorEastAsia"/>
        </w:rPr>
      </w:pPr>
    </w:p>
    <w:p w14:paraId="6DBF49AD" w14:textId="1A1D1268" w:rsidR="00511607" w:rsidRDefault="00511607" w:rsidP="00003EBB">
      <w:pPr>
        <w:pStyle w:val="Prrafodelista"/>
        <w:rPr>
          <w:rFonts w:eastAsiaTheme="minorEastAsia"/>
        </w:rPr>
      </w:pPr>
    </w:p>
    <w:p w14:paraId="70945E29" w14:textId="77777777" w:rsidR="00F317C8" w:rsidRDefault="00F317C8" w:rsidP="00003EBB">
      <w:pPr>
        <w:pStyle w:val="Prrafodelista"/>
        <w:rPr>
          <w:rFonts w:eastAsiaTheme="minorEastAsia"/>
        </w:rPr>
      </w:pPr>
    </w:p>
    <w:p w14:paraId="78844F59" w14:textId="35D4188A" w:rsidR="00003EBB" w:rsidRPr="00003EBB" w:rsidRDefault="00003EBB" w:rsidP="00003EBB">
      <w:pPr>
        <w:pStyle w:val="Prrafodelista"/>
        <w:rPr>
          <w:rFonts w:eastAsiaTheme="minorEastAsia"/>
        </w:rPr>
      </w:pPr>
      <w:r>
        <w:t xml:space="preserve">B).  trace las formas de onda de </w:t>
      </w:r>
      <m:oMath>
        <m:r>
          <w:rPr>
            <w:rFonts w:ascii="Cambria Math" w:hAnsi="Cambria Math"/>
          </w:rPr>
          <m:t>iL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vL</m:t>
        </m:r>
      </m:oMath>
      <w:r w:rsidR="00E8238F">
        <w:rPr>
          <w:rFonts w:eastAsiaTheme="minorEastAsia"/>
        </w:rPr>
        <w:t xml:space="preserve"> durante todo el periodo desde el valor inicial hasta el nivel de estado estable.</w:t>
      </w:r>
    </w:p>
    <w:p w14:paraId="3CCD313D" w14:textId="42DFC7C0" w:rsidR="00003EBB" w:rsidRDefault="00003EBB" w:rsidP="00003EBB">
      <w:pPr>
        <w:pStyle w:val="Prrafodelista"/>
      </w:pPr>
      <w:r>
        <w:t xml:space="preserve"> </w:t>
      </w:r>
      <w:r w:rsidR="00B55942">
        <w:rPr>
          <w:noProof/>
        </w:rPr>
        <w:drawing>
          <wp:inline distT="0" distB="0" distL="0" distR="0" wp14:anchorId="2BF22550" wp14:editId="603E0530">
            <wp:extent cx="5612130" cy="2806065"/>
            <wp:effectExtent l="0" t="0" r="7620" b="0"/>
            <wp:docPr id="1540110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342"/>
    <w:multiLevelType w:val="hybridMultilevel"/>
    <w:tmpl w:val="527E1AD8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4B9B"/>
    <w:multiLevelType w:val="hybridMultilevel"/>
    <w:tmpl w:val="BB08D6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7489A"/>
    <w:multiLevelType w:val="hybridMultilevel"/>
    <w:tmpl w:val="257425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92626">
    <w:abstractNumId w:val="1"/>
  </w:num>
  <w:num w:numId="2" w16cid:durableId="350377740">
    <w:abstractNumId w:val="0"/>
  </w:num>
  <w:num w:numId="3" w16cid:durableId="789710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BB"/>
    <w:rsid w:val="00003EBB"/>
    <w:rsid w:val="000A408C"/>
    <w:rsid w:val="003224B6"/>
    <w:rsid w:val="00511607"/>
    <w:rsid w:val="00541334"/>
    <w:rsid w:val="006D3DE3"/>
    <w:rsid w:val="00802F9E"/>
    <w:rsid w:val="00920915"/>
    <w:rsid w:val="00B011E5"/>
    <w:rsid w:val="00B273DF"/>
    <w:rsid w:val="00B55942"/>
    <w:rsid w:val="00B921E2"/>
    <w:rsid w:val="00CC1B81"/>
    <w:rsid w:val="00D822F7"/>
    <w:rsid w:val="00DD6372"/>
    <w:rsid w:val="00E37550"/>
    <w:rsid w:val="00E8238F"/>
    <w:rsid w:val="00F317C8"/>
    <w:rsid w:val="00F3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6BD2"/>
  <w15:chartTrackingRefBased/>
  <w15:docId w15:val="{A1537256-8DF8-4A8B-B142-898B8783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E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E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E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E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E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E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E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EB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03E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Muñoz</dc:creator>
  <cp:keywords/>
  <dc:description/>
  <cp:lastModifiedBy>Camilo Muñoz</cp:lastModifiedBy>
  <cp:revision>1</cp:revision>
  <dcterms:created xsi:type="dcterms:W3CDTF">2024-02-23T23:51:00Z</dcterms:created>
  <dcterms:modified xsi:type="dcterms:W3CDTF">2024-02-24T05:19:00Z</dcterms:modified>
</cp:coreProperties>
</file>