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D2DFA" w14:textId="72FB0890" w:rsidR="00356C62" w:rsidRDefault="00AD7DBE">
      <w:pPr>
        <w:rPr>
          <w:rFonts w:ascii="Times New Roman" w:hAnsi="Times New Roman" w:cs="Times New Roman"/>
        </w:rPr>
      </w:pPr>
      <w:r>
        <w:rPr>
          <w:rFonts w:ascii="Times New Roman" w:hAnsi="Times New Roman" w:cs="Times New Roman"/>
          <w:noProof/>
        </w:rPr>
        <w:drawing>
          <wp:inline distT="0" distB="0" distL="0" distR="0" wp14:anchorId="00FAE81B" wp14:editId="2E2CC7B8">
            <wp:extent cx="6112510" cy="3016885"/>
            <wp:effectExtent l="0" t="0" r="0" b="0"/>
            <wp:docPr id="13872244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2510" cy="3016885"/>
                    </a:xfrm>
                    <a:prstGeom prst="rect">
                      <a:avLst/>
                    </a:prstGeom>
                    <a:noFill/>
                    <a:ln>
                      <a:noFill/>
                    </a:ln>
                  </pic:spPr>
                </pic:pic>
              </a:graphicData>
            </a:graphic>
          </wp:inline>
        </w:drawing>
      </w:r>
    </w:p>
    <w:p w14:paraId="6CF61B04" w14:textId="18B1B3AD" w:rsidR="007A4459" w:rsidRDefault="007A4459" w:rsidP="007A4459">
      <w:pPr>
        <w:jc w:val="center"/>
        <w:rPr>
          <w:rFonts w:ascii="Times New Roman" w:hAnsi="Times New Roman" w:cs="Times New Roman"/>
        </w:rPr>
      </w:pPr>
      <w:r>
        <w:rPr>
          <w:rFonts w:ascii="Times New Roman" w:hAnsi="Times New Roman" w:cs="Times New Roman"/>
        </w:rPr>
        <w:t>DANIELE COCUZZA 1000069220</w:t>
      </w:r>
    </w:p>
    <w:p w14:paraId="53D4F65E" w14:textId="77777777" w:rsidR="007A4459" w:rsidRDefault="007A4459" w:rsidP="007A4459">
      <w:pPr>
        <w:jc w:val="center"/>
        <w:rPr>
          <w:rFonts w:ascii="Times New Roman" w:hAnsi="Times New Roman" w:cs="Times New Roman"/>
        </w:rPr>
      </w:pPr>
    </w:p>
    <w:p w14:paraId="0D50A628" w14:textId="77777777" w:rsidR="007A4459" w:rsidRDefault="007A4459" w:rsidP="007A4459">
      <w:pPr>
        <w:jc w:val="center"/>
        <w:rPr>
          <w:rFonts w:ascii="Times New Roman" w:hAnsi="Times New Roman" w:cs="Times New Roman"/>
        </w:rPr>
      </w:pPr>
    </w:p>
    <w:p w14:paraId="43FBED23" w14:textId="77777777" w:rsidR="007A4459" w:rsidRDefault="007A4459" w:rsidP="007A4459">
      <w:pPr>
        <w:jc w:val="center"/>
        <w:rPr>
          <w:rFonts w:ascii="Times New Roman" w:hAnsi="Times New Roman" w:cs="Times New Roman"/>
          <w:sz w:val="32"/>
          <w:szCs w:val="32"/>
        </w:rPr>
      </w:pPr>
    </w:p>
    <w:p w14:paraId="534CD7C6" w14:textId="77777777" w:rsidR="007A4459" w:rsidRDefault="007A4459" w:rsidP="007A4459">
      <w:pPr>
        <w:jc w:val="center"/>
        <w:rPr>
          <w:rFonts w:ascii="Times New Roman" w:hAnsi="Times New Roman" w:cs="Times New Roman"/>
          <w:sz w:val="32"/>
          <w:szCs w:val="32"/>
        </w:rPr>
      </w:pPr>
    </w:p>
    <w:p w14:paraId="01F0EE62" w14:textId="32C539F2" w:rsidR="007A4459" w:rsidRPr="007A4459" w:rsidRDefault="007A4459" w:rsidP="007A4459">
      <w:pPr>
        <w:jc w:val="center"/>
        <w:rPr>
          <w:rFonts w:ascii="Times New Roman" w:hAnsi="Times New Roman" w:cs="Times New Roman"/>
          <w:sz w:val="32"/>
          <w:szCs w:val="32"/>
        </w:rPr>
      </w:pPr>
      <w:r w:rsidRPr="007A4459">
        <w:rPr>
          <w:rFonts w:ascii="Times New Roman" w:hAnsi="Times New Roman" w:cs="Times New Roman"/>
          <w:sz w:val="32"/>
          <w:szCs w:val="32"/>
        </w:rPr>
        <w:t>Device Shop on Cloud</w:t>
      </w:r>
    </w:p>
    <w:p w14:paraId="045EB9EB" w14:textId="77777777" w:rsidR="007A4459" w:rsidRDefault="007A4459" w:rsidP="007A4459">
      <w:pPr>
        <w:jc w:val="center"/>
        <w:rPr>
          <w:rFonts w:ascii="Times New Roman" w:hAnsi="Times New Roman" w:cs="Times New Roman"/>
          <w:sz w:val="32"/>
          <w:szCs w:val="32"/>
        </w:rPr>
      </w:pPr>
    </w:p>
    <w:p w14:paraId="7ABE3B25" w14:textId="77777777" w:rsidR="007A4459" w:rsidRDefault="007A4459" w:rsidP="007A4459">
      <w:pPr>
        <w:jc w:val="center"/>
        <w:rPr>
          <w:rFonts w:ascii="Times New Roman" w:hAnsi="Times New Roman" w:cs="Times New Roman"/>
          <w:sz w:val="32"/>
          <w:szCs w:val="32"/>
        </w:rPr>
      </w:pPr>
    </w:p>
    <w:p w14:paraId="089D300A" w14:textId="77777777" w:rsidR="007A4459" w:rsidRDefault="007A4459" w:rsidP="007A4459">
      <w:pPr>
        <w:jc w:val="center"/>
        <w:rPr>
          <w:rFonts w:ascii="Times New Roman" w:hAnsi="Times New Roman" w:cs="Times New Roman"/>
          <w:sz w:val="32"/>
          <w:szCs w:val="32"/>
        </w:rPr>
      </w:pPr>
    </w:p>
    <w:p w14:paraId="28FCCDFC" w14:textId="77777777" w:rsidR="007A4459" w:rsidRDefault="007A4459" w:rsidP="007A4459">
      <w:pPr>
        <w:jc w:val="center"/>
        <w:rPr>
          <w:rFonts w:ascii="Times New Roman" w:hAnsi="Times New Roman" w:cs="Times New Roman"/>
          <w:sz w:val="32"/>
          <w:szCs w:val="32"/>
        </w:rPr>
      </w:pPr>
    </w:p>
    <w:p w14:paraId="31AA4E5D" w14:textId="45FE9F1F" w:rsidR="007A4459" w:rsidRPr="007A4459" w:rsidRDefault="007A4459" w:rsidP="007A4459">
      <w:pPr>
        <w:jc w:val="center"/>
        <w:rPr>
          <w:rFonts w:ascii="Times New Roman" w:hAnsi="Times New Roman" w:cs="Times New Roman"/>
          <w:sz w:val="32"/>
          <w:szCs w:val="32"/>
        </w:rPr>
      </w:pPr>
      <w:r w:rsidRPr="007A4459">
        <w:rPr>
          <w:rFonts w:ascii="Times New Roman" w:hAnsi="Times New Roman" w:cs="Times New Roman"/>
          <w:sz w:val="32"/>
          <w:szCs w:val="32"/>
        </w:rPr>
        <w:t>Relazion</w:t>
      </w:r>
      <w:r>
        <w:rPr>
          <w:rFonts w:ascii="Times New Roman" w:hAnsi="Times New Roman" w:cs="Times New Roman"/>
          <w:sz w:val="32"/>
          <w:szCs w:val="32"/>
        </w:rPr>
        <w:t>e</w:t>
      </w:r>
      <w:r w:rsidRPr="007A4459">
        <w:rPr>
          <w:rFonts w:ascii="Times New Roman" w:hAnsi="Times New Roman" w:cs="Times New Roman"/>
          <w:sz w:val="32"/>
          <w:szCs w:val="32"/>
        </w:rPr>
        <w:t xml:space="preserve"> Progetto Sistemi Cloud</w:t>
      </w:r>
    </w:p>
    <w:p w14:paraId="414E1C0C" w14:textId="77777777" w:rsidR="007A4459" w:rsidRDefault="007A4459">
      <w:pPr>
        <w:rPr>
          <w:rFonts w:ascii="Times New Roman" w:hAnsi="Times New Roman" w:cs="Times New Roman"/>
        </w:rPr>
      </w:pPr>
    </w:p>
    <w:p w14:paraId="22C849B2" w14:textId="77777777" w:rsidR="007A4459" w:rsidRDefault="007A4459">
      <w:pPr>
        <w:rPr>
          <w:rFonts w:ascii="Times New Roman" w:hAnsi="Times New Roman" w:cs="Times New Roman"/>
        </w:rPr>
      </w:pPr>
    </w:p>
    <w:p w14:paraId="50C8F929" w14:textId="759CFDFA" w:rsidR="00356C62" w:rsidRDefault="007A4459" w:rsidP="007A4459">
      <w:pPr>
        <w:jc w:val="right"/>
        <w:rPr>
          <w:rFonts w:ascii="Times New Roman" w:hAnsi="Times New Roman" w:cs="Times New Roman"/>
        </w:rPr>
      </w:pPr>
      <w:proofErr w:type="spellStart"/>
      <w:r>
        <w:rPr>
          <w:rFonts w:ascii="Times New Roman" w:hAnsi="Times New Roman" w:cs="Times New Roman"/>
        </w:rPr>
        <w:t>Proff</w:t>
      </w:r>
      <w:proofErr w:type="spellEnd"/>
      <w:r>
        <w:rPr>
          <w:rFonts w:ascii="Times New Roman" w:hAnsi="Times New Roman" w:cs="Times New Roman"/>
        </w:rPr>
        <w:t>: Giuseppe Pappalardo, Andrea Fornaia</w:t>
      </w:r>
    </w:p>
    <w:p w14:paraId="5EC5C70C" w14:textId="77777777" w:rsidR="007A4459" w:rsidRDefault="007A4459" w:rsidP="007A4459">
      <w:pPr>
        <w:jc w:val="right"/>
        <w:rPr>
          <w:rFonts w:ascii="Times New Roman" w:hAnsi="Times New Roman" w:cs="Times New Roman"/>
        </w:rPr>
      </w:pPr>
    </w:p>
    <w:p w14:paraId="4A83B1B4" w14:textId="77777777" w:rsidR="00F6417B" w:rsidRDefault="00F6417B" w:rsidP="007A4459">
      <w:pPr>
        <w:jc w:val="right"/>
        <w:rPr>
          <w:rFonts w:ascii="Times New Roman" w:hAnsi="Times New Roman" w:cs="Times New Roman"/>
        </w:rPr>
      </w:pPr>
    </w:p>
    <w:p w14:paraId="0275A0BF" w14:textId="77777777" w:rsidR="007A4459" w:rsidRDefault="007A4459" w:rsidP="007A4459">
      <w:pPr>
        <w:jc w:val="right"/>
        <w:rPr>
          <w:rFonts w:ascii="Times New Roman" w:hAnsi="Times New Roman" w:cs="Times New Roman"/>
        </w:rPr>
      </w:pPr>
    </w:p>
    <w:p w14:paraId="5A4F2358" w14:textId="7147F1CF" w:rsidR="00356C62" w:rsidRPr="007A4459" w:rsidRDefault="007A4459" w:rsidP="007A4459">
      <w:pPr>
        <w:jc w:val="center"/>
        <w:rPr>
          <w:rFonts w:ascii="Times New Roman" w:hAnsi="Times New Roman" w:cs="Times New Roman"/>
          <w:b/>
          <w:bCs/>
        </w:rPr>
      </w:pPr>
      <w:r w:rsidRPr="007A4459">
        <w:rPr>
          <w:rFonts w:ascii="Times New Roman" w:hAnsi="Times New Roman" w:cs="Times New Roman"/>
          <w:b/>
          <w:bCs/>
        </w:rPr>
        <w:t>ANNO ACCADEMICO 2023-2024</w:t>
      </w:r>
    </w:p>
    <w:p w14:paraId="1CCC12E3" w14:textId="6725EB86" w:rsidR="00D82025" w:rsidRPr="00A70596" w:rsidRDefault="00D82025" w:rsidP="00A70596">
      <w:pPr>
        <w:pStyle w:val="Titolo1"/>
      </w:pPr>
      <w:r>
        <w:lastRenderedPageBreak/>
        <w:t>1 – Obiettivi</w:t>
      </w:r>
    </w:p>
    <w:p w14:paraId="2208FF98" w14:textId="3467EB5B" w:rsidR="00E209D4" w:rsidRPr="00E209D4" w:rsidRDefault="00E209D4" w:rsidP="00E209D4">
      <w:pPr>
        <w:rPr>
          <w:rFonts w:ascii="Times New Roman" w:hAnsi="Times New Roman" w:cs="Times New Roman"/>
        </w:rPr>
      </w:pPr>
      <w:r>
        <w:rPr>
          <w:rFonts w:ascii="Times New Roman" w:hAnsi="Times New Roman" w:cs="Times New Roman"/>
        </w:rPr>
        <w:t>L’obiettivo del</w:t>
      </w:r>
      <w:r w:rsidRPr="00E209D4">
        <w:rPr>
          <w:rFonts w:ascii="Times New Roman" w:hAnsi="Times New Roman" w:cs="Times New Roman"/>
        </w:rPr>
        <w:t xml:space="preserve"> progetto </w:t>
      </w:r>
      <w:r>
        <w:rPr>
          <w:rFonts w:ascii="Times New Roman" w:hAnsi="Times New Roman" w:cs="Times New Roman"/>
        </w:rPr>
        <w:t>è di</w:t>
      </w:r>
      <w:r w:rsidRPr="00E209D4">
        <w:rPr>
          <w:rFonts w:ascii="Times New Roman" w:hAnsi="Times New Roman" w:cs="Times New Roman"/>
        </w:rPr>
        <w:t xml:space="preserve"> sviluppare una piattaforma di e-commerce su cloud che consenta agli utenti di acquistare dispositivi per computer. </w:t>
      </w:r>
    </w:p>
    <w:p w14:paraId="2D7BE9A9" w14:textId="31295927" w:rsidR="00E209D4" w:rsidRPr="00E209D4" w:rsidRDefault="00E209D4" w:rsidP="00E209D4">
      <w:pPr>
        <w:pStyle w:val="Paragrafoelenco"/>
        <w:numPr>
          <w:ilvl w:val="0"/>
          <w:numId w:val="7"/>
        </w:numPr>
        <w:rPr>
          <w:rFonts w:ascii="Times New Roman" w:hAnsi="Times New Roman" w:cs="Times New Roman"/>
        </w:rPr>
      </w:pPr>
      <w:r w:rsidRPr="00E209D4">
        <w:rPr>
          <w:rFonts w:ascii="Times New Roman" w:hAnsi="Times New Roman" w:cs="Times New Roman"/>
          <w:b/>
          <w:bCs/>
        </w:rPr>
        <w:t xml:space="preserve">Visualizzazione degli Articoli Disponibili: </w:t>
      </w:r>
      <w:r w:rsidRPr="00E209D4">
        <w:rPr>
          <w:rFonts w:ascii="Times New Roman" w:hAnsi="Times New Roman" w:cs="Times New Roman"/>
        </w:rPr>
        <w:t>Gli utenti devono essere in grado di visualizzare una lista completa degli articoli disponibili per l'acquisto</w:t>
      </w:r>
      <w:r w:rsidR="00413D46">
        <w:rPr>
          <w:rFonts w:ascii="Times New Roman" w:hAnsi="Times New Roman" w:cs="Times New Roman"/>
        </w:rPr>
        <w:t>.</w:t>
      </w:r>
    </w:p>
    <w:p w14:paraId="1905F711" w14:textId="77777777" w:rsidR="00E209D4" w:rsidRPr="00E209D4" w:rsidRDefault="00E209D4" w:rsidP="00E209D4">
      <w:pPr>
        <w:pStyle w:val="Paragrafoelenco"/>
        <w:numPr>
          <w:ilvl w:val="0"/>
          <w:numId w:val="7"/>
        </w:numPr>
        <w:rPr>
          <w:rFonts w:ascii="Times New Roman" w:hAnsi="Times New Roman" w:cs="Times New Roman"/>
        </w:rPr>
      </w:pPr>
      <w:r w:rsidRPr="00E209D4">
        <w:rPr>
          <w:rFonts w:ascii="Times New Roman" w:hAnsi="Times New Roman" w:cs="Times New Roman"/>
          <w:b/>
          <w:bCs/>
        </w:rPr>
        <w:t xml:space="preserve">Aggiunta al Carrello: </w:t>
      </w:r>
      <w:r w:rsidRPr="00E209D4">
        <w:rPr>
          <w:rFonts w:ascii="Times New Roman" w:hAnsi="Times New Roman" w:cs="Times New Roman"/>
        </w:rPr>
        <w:t>Gli utenti devono poter aggiungere articoli al carrello per procedere con l'acquisto. Questa funzionalità facilita la selezione e la gestione dei prodotti da acquistare.</w:t>
      </w:r>
    </w:p>
    <w:p w14:paraId="4E422077" w14:textId="2314230D" w:rsidR="00E209D4" w:rsidRPr="00E209D4" w:rsidRDefault="00E209D4" w:rsidP="00E209D4">
      <w:pPr>
        <w:pStyle w:val="Paragrafoelenco"/>
        <w:numPr>
          <w:ilvl w:val="0"/>
          <w:numId w:val="7"/>
        </w:numPr>
        <w:rPr>
          <w:rFonts w:ascii="Times New Roman" w:hAnsi="Times New Roman" w:cs="Times New Roman"/>
          <w:b/>
          <w:bCs/>
        </w:rPr>
      </w:pPr>
      <w:r>
        <w:rPr>
          <w:rFonts w:ascii="Times New Roman" w:hAnsi="Times New Roman" w:cs="Times New Roman"/>
          <w:b/>
          <w:bCs/>
        </w:rPr>
        <w:t xml:space="preserve">Ricerca dei dispositivi: </w:t>
      </w:r>
      <w:r w:rsidRPr="00E209D4">
        <w:rPr>
          <w:rFonts w:ascii="Times New Roman" w:hAnsi="Times New Roman" w:cs="Times New Roman"/>
        </w:rPr>
        <w:t>Gli utenti devono poter cercare i dispositivi utilizzando parole chiave per trovare rapidamente gli articoli di loro interesse. Questa funzionalità migliora l'usabilità e facilita la navigazione nel catalogo prodotti.</w:t>
      </w:r>
    </w:p>
    <w:p w14:paraId="57108FEA" w14:textId="5A83DE48" w:rsidR="00E209D4" w:rsidRPr="00E209D4" w:rsidRDefault="00E209D4" w:rsidP="00E209D4">
      <w:pPr>
        <w:pStyle w:val="Paragrafoelenco"/>
        <w:numPr>
          <w:ilvl w:val="0"/>
          <w:numId w:val="7"/>
        </w:numPr>
        <w:rPr>
          <w:rFonts w:ascii="Times New Roman" w:hAnsi="Times New Roman" w:cs="Times New Roman"/>
          <w:b/>
          <w:bCs/>
        </w:rPr>
      </w:pPr>
      <w:r>
        <w:rPr>
          <w:rFonts w:ascii="Times New Roman" w:hAnsi="Times New Roman" w:cs="Times New Roman"/>
          <w:b/>
          <w:bCs/>
        </w:rPr>
        <w:t xml:space="preserve">Avviso di Incompatibilità dei Dispositivi: </w:t>
      </w:r>
      <w:r w:rsidRPr="00E209D4">
        <w:rPr>
          <w:rFonts w:ascii="Times New Roman" w:hAnsi="Times New Roman" w:cs="Times New Roman"/>
        </w:rPr>
        <w:t>Il sistema deve avvisare gli utenti se hanno selezionato dispositivi che non sono compatibili tra loro, ad esempio, se un componente non è compatibile con un altro.</w:t>
      </w:r>
    </w:p>
    <w:p w14:paraId="17A8BF0A" w14:textId="713399BD" w:rsidR="00E209D4" w:rsidRPr="00E209D4" w:rsidRDefault="00E209D4" w:rsidP="00E209D4">
      <w:pPr>
        <w:pStyle w:val="Paragrafoelenco"/>
        <w:numPr>
          <w:ilvl w:val="0"/>
          <w:numId w:val="7"/>
        </w:numPr>
        <w:rPr>
          <w:rFonts w:ascii="Times New Roman" w:hAnsi="Times New Roman" w:cs="Times New Roman"/>
          <w:b/>
          <w:bCs/>
        </w:rPr>
      </w:pPr>
      <w:r>
        <w:rPr>
          <w:rFonts w:ascii="Times New Roman" w:hAnsi="Times New Roman" w:cs="Times New Roman"/>
          <w:b/>
          <w:bCs/>
        </w:rPr>
        <w:t xml:space="preserve">Memorizzazione dello Stato del Carrello: </w:t>
      </w:r>
      <w:r w:rsidRPr="00E209D4">
        <w:rPr>
          <w:rFonts w:ascii="Times New Roman" w:hAnsi="Times New Roman" w:cs="Times New Roman"/>
        </w:rPr>
        <w:t>Il sistema deve memorizzare lo stato de</w:t>
      </w:r>
      <w:r>
        <w:rPr>
          <w:rFonts w:ascii="Times New Roman" w:hAnsi="Times New Roman" w:cs="Times New Roman"/>
        </w:rPr>
        <w:t>l carrello</w:t>
      </w:r>
      <w:r w:rsidRPr="00E209D4">
        <w:rPr>
          <w:rFonts w:ascii="Times New Roman" w:hAnsi="Times New Roman" w:cs="Times New Roman"/>
        </w:rPr>
        <w:t xml:space="preserve"> dell'utente per consentire l'accesso e la gestione dei dati degli acquisti in sessioni future.</w:t>
      </w:r>
    </w:p>
    <w:p w14:paraId="21F32472" w14:textId="1A6F2194" w:rsidR="00E209D4" w:rsidRPr="00413D46" w:rsidRDefault="00413D46" w:rsidP="00E209D4">
      <w:pPr>
        <w:rPr>
          <w:rFonts w:ascii="Times New Roman" w:hAnsi="Times New Roman" w:cs="Times New Roman"/>
        </w:rPr>
      </w:pPr>
      <w:r>
        <w:rPr>
          <w:rFonts w:ascii="Times New Roman" w:hAnsi="Times New Roman" w:cs="Times New Roman"/>
        </w:rPr>
        <w:t>I microservizi</w:t>
      </w:r>
      <w:r w:rsidR="00F55589">
        <w:rPr>
          <w:rFonts w:ascii="Times New Roman" w:hAnsi="Times New Roman" w:cs="Times New Roman"/>
        </w:rPr>
        <w:t xml:space="preserve"> che compongono l’applicazione</w:t>
      </w:r>
      <w:r>
        <w:rPr>
          <w:rFonts w:ascii="Times New Roman" w:hAnsi="Times New Roman" w:cs="Times New Roman"/>
        </w:rPr>
        <w:t xml:space="preserve"> saranno containerizzati e </w:t>
      </w:r>
      <w:proofErr w:type="spellStart"/>
      <w:r w:rsidRPr="00413D46">
        <w:rPr>
          <w:rFonts w:ascii="Times New Roman" w:hAnsi="Times New Roman" w:cs="Times New Roman"/>
        </w:rPr>
        <w:t>deployati</w:t>
      </w:r>
      <w:proofErr w:type="spellEnd"/>
      <w:r w:rsidRPr="00413D46">
        <w:rPr>
          <w:rFonts w:ascii="Times New Roman" w:hAnsi="Times New Roman" w:cs="Times New Roman"/>
        </w:rPr>
        <w:t xml:space="preserve"> su un cloud provider</w:t>
      </w:r>
      <w:r>
        <w:rPr>
          <w:rFonts w:ascii="Times New Roman" w:hAnsi="Times New Roman" w:cs="Times New Roman"/>
        </w:rPr>
        <w:t xml:space="preserve">. </w:t>
      </w:r>
      <w:r w:rsidRPr="00413D46">
        <w:rPr>
          <w:rFonts w:ascii="Times New Roman" w:hAnsi="Times New Roman" w:cs="Times New Roman"/>
        </w:rPr>
        <w:t xml:space="preserve">La containerizzazione semplifica il processo di </w:t>
      </w:r>
      <w:proofErr w:type="spellStart"/>
      <w:r w:rsidRPr="00413D46">
        <w:rPr>
          <w:rFonts w:ascii="Times New Roman" w:hAnsi="Times New Roman" w:cs="Times New Roman"/>
        </w:rPr>
        <w:t>deploy</w:t>
      </w:r>
      <w:proofErr w:type="spellEnd"/>
      <w:r w:rsidRPr="00413D46">
        <w:rPr>
          <w:rFonts w:ascii="Times New Roman" w:hAnsi="Times New Roman" w:cs="Times New Roman"/>
        </w:rPr>
        <w:t>, permettendo di creare ambienti isolati e replicabili, riducendo così il rischio di conflitti tra dipendenze e facilitando la gestione delle versioni e degli aggiornamenti.</w:t>
      </w:r>
    </w:p>
    <w:p w14:paraId="53981DBA" w14:textId="5B7CDF7E" w:rsidR="00356C62" w:rsidRDefault="00993EE1">
      <w:pPr>
        <w:rPr>
          <w:rFonts w:ascii="Times New Roman" w:hAnsi="Times New Roman" w:cs="Times New Roman"/>
        </w:rPr>
      </w:pPr>
      <w:r>
        <w:rPr>
          <w:rFonts w:ascii="Times New Roman" w:hAnsi="Times New Roman" w:cs="Times New Roman"/>
        </w:rPr>
        <w:t>Al fine di</w:t>
      </w:r>
      <w:r w:rsidR="00413D46" w:rsidRPr="00413D46">
        <w:rPr>
          <w:rFonts w:ascii="Times New Roman" w:hAnsi="Times New Roman" w:cs="Times New Roman"/>
        </w:rPr>
        <w:t xml:space="preserve"> gestire in modo efficace il ciclo di vita del software, sarà implementata una pipeline CI/CD utilizzando </w:t>
      </w:r>
      <w:r>
        <w:rPr>
          <w:rFonts w:ascii="Times New Roman" w:hAnsi="Times New Roman" w:cs="Times New Roman"/>
        </w:rPr>
        <w:t xml:space="preserve">le </w:t>
      </w:r>
      <w:r w:rsidR="00413D46" w:rsidRPr="00413D46">
        <w:rPr>
          <w:rFonts w:ascii="Times New Roman" w:hAnsi="Times New Roman" w:cs="Times New Roman"/>
        </w:rPr>
        <w:t>GitHub Actions.</w:t>
      </w:r>
      <w:r w:rsidR="00413D46">
        <w:rPr>
          <w:rFonts w:ascii="Times New Roman" w:hAnsi="Times New Roman" w:cs="Times New Roman"/>
        </w:rPr>
        <w:t xml:space="preserve"> La pipeline automatizzerà il processo di </w:t>
      </w:r>
      <w:proofErr w:type="spellStart"/>
      <w:r w:rsidR="00413D46">
        <w:rPr>
          <w:rFonts w:ascii="Times New Roman" w:hAnsi="Times New Roman" w:cs="Times New Roman"/>
        </w:rPr>
        <w:t>deploy</w:t>
      </w:r>
      <w:proofErr w:type="spellEnd"/>
      <w:r w:rsidR="00413D46">
        <w:rPr>
          <w:rFonts w:ascii="Times New Roman" w:hAnsi="Times New Roman" w:cs="Times New Roman"/>
        </w:rPr>
        <w:t xml:space="preserve"> dei container nella macchina virtuale in cloud.</w:t>
      </w:r>
    </w:p>
    <w:p w14:paraId="16834FD6" w14:textId="77777777" w:rsidR="00356C62" w:rsidRDefault="00356C62">
      <w:pPr>
        <w:rPr>
          <w:rFonts w:ascii="Times New Roman" w:hAnsi="Times New Roman" w:cs="Times New Roman"/>
        </w:rPr>
      </w:pPr>
    </w:p>
    <w:p w14:paraId="32BD2315" w14:textId="77777777" w:rsidR="00356C62" w:rsidRDefault="00356C62">
      <w:pPr>
        <w:rPr>
          <w:rFonts w:ascii="Times New Roman" w:hAnsi="Times New Roman" w:cs="Times New Roman"/>
        </w:rPr>
      </w:pPr>
    </w:p>
    <w:p w14:paraId="623D5803" w14:textId="77777777" w:rsidR="00356C62" w:rsidRDefault="00356C62">
      <w:pPr>
        <w:rPr>
          <w:rFonts w:ascii="Times New Roman" w:hAnsi="Times New Roman" w:cs="Times New Roman"/>
        </w:rPr>
      </w:pPr>
    </w:p>
    <w:p w14:paraId="7D5525C9" w14:textId="77777777" w:rsidR="00356C62" w:rsidRDefault="00356C62">
      <w:pPr>
        <w:rPr>
          <w:rFonts w:ascii="Times New Roman" w:hAnsi="Times New Roman" w:cs="Times New Roman"/>
        </w:rPr>
      </w:pPr>
    </w:p>
    <w:p w14:paraId="2D616EE7" w14:textId="77777777" w:rsidR="00356C62" w:rsidRDefault="00356C62">
      <w:pPr>
        <w:rPr>
          <w:rFonts w:ascii="Times New Roman" w:hAnsi="Times New Roman" w:cs="Times New Roman"/>
        </w:rPr>
      </w:pPr>
    </w:p>
    <w:p w14:paraId="261B5BEE" w14:textId="77777777" w:rsidR="00356C62" w:rsidRDefault="00356C62">
      <w:pPr>
        <w:rPr>
          <w:rFonts w:ascii="Times New Roman" w:hAnsi="Times New Roman" w:cs="Times New Roman"/>
        </w:rPr>
      </w:pPr>
    </w:p>
    <w:p w14:paraId="29E096CB" w14:textId="77777777" w:rsidR="00A70596" w:rsidRDefault="00A70596">
      <w:pPr>
        <w:rPr>
          <w:rFonts w:ascii="Times New Roman" w:hAnsi="Times New Roman" w:cs="Times New Roman"/>
        </w:rPr>
      </w:pPr>
    </w:p>
    <w:p w14:paraId="7B5BFAA4" w14:textId="77777777" w:rsidR="00A70596" w:rsidRDefault="00A70596">
      <w:pPr>
        <w:rPr>
          <w:rFonts w:ascii="Times New Roman" w:hAnsi="Times New Roman" w:cs="Times New Roman"/>
        </w:rPr>
      </w:pPr>
    </w:p>
    <w:p w14:paraId="54D6D68B" w14:textId="77777777" w:rsidR="00A70596" w:rsidRDefault="00A70596">
      <w:pPr>
        <w:rPr>
          <w:rFonts w:ascii="Times New Roman" w:hAnsi="Times New Roman" w:cs="Times New Roman"/>
        </w:rPr>
      </w:pPr>
    </w:p>
    <w:p w14:paraId="58EA1002" w14:textId="77777777" w:rsidR="00A70596" w:rsidRDefault="00A70596">
      <w:pPr>
        <w:rPr>
          <w:rFonts w:ascii="Times New Roman" w:hAnsi="Times New Roman" w:cs="Times New Roman"/>
        </w:rPr>
      </w:pPr>
    </w:p>
    <w:p w14:paraId="717FBAB2" w14:textId="77777777" w:rsidR="00A70596" w:rsidRDefault="00A70596">
      <w:pPr>
        <w:rPr>
          <w:rFonts w:ascii="Times New Roman" w:hAnsi="Times New Roman" w:cs="Times New Roman"/>
        </w:rPr>
      </w:pPr>
    </w:p>
    <w:p w14:paraId="592728B4" w14:textId="77777777" w:rsidR="00A70596" w:rsidRDefault="00A70596">
      <w:pPr>
        <w:rPr>
          <w:rFonts w:ascii="Times New Roman" w:hAnsi="Times New Roman" w:cs="Times New Roman"/>
        </w:rPr>
      </w:pPr>
    </w:p>
    <w:p w14:paraId="2F6A6022" w14:textId="37E34CDE" w:rsidR="00356C62" w:rsidRDefault="00A54C80" w:rsidP="00A54C80">
      <w:pPr>
        <w:pStyle w:val="Titolo1"/>
      </w:pPr>
      <w:r>
        <w:lastRenderedPageBreak/>
        <w:t xml:space="preserve">2 </w:t>
      </w:r>
      <w:r w:rsidR="002B2E2C">
        <w:t>–</w:t>
      </w:r>
      <w:r>
        <w:t xml:space="preserve"> Architettura</w:t>
      </w:r>
      <w:r w:rsidR="002B2E2C">
        <w:t xml:space="preserve"> e Tecnologie</w:t>
      </w:r>
    </w:p>
    <w:p w14:paraId="7AEDECDF" w14:textId="02A9ADCA" w:rsidR="00356C62" w:rsidRDefault="00A70596">
      <w:pPr>
        <w:rPr>
          <w:rFonts w:ascii="Times New Roman" w:hAnsi="Times New Roman" w:cs="Times New Roman"/>
        </w:rPr>
      </w:pPr>
      <w:r w:rsidRPr="00A70596">
        <w:rPr>
          <w:rFonts w:ascii="Times New Roman" w:hAnsi="Times New Roman" w:cs="Times New Roman"/>
        </w:rPr>
        <w:t xml:space="preserve">Il progetto prevede la creazione di un e-commerce per dispositivi elettronici basato su </w:t>
      </w:r>
      <w:r w:rsidR="00E542D3">
        <w:rPr>
          <w:rFonts w:ascii="Times New Roman" w:hAnsi="Times New Roman" w:cs="Times New Roman"/>
        </w:rPr>
        <w:t xml:space="preserve">tre </w:t>
      </w:r>
      <w:r w:rsidRPr="00A70596">
        <w:rPr>
          <w:rFonts w:ascii="Times New Roman" w:hAnsi="Times New Roman" w:cs="Times New Roman"/>
        </w:rPr>
        <w:t xml:space="preserve">microservizi sviluppati in Java utilizzando il framework Spring Boot e gestiti con </w:t>
      </w:r>
      <w:proofErr w:type="spellStart"/>
      <w:r w:rsidRPr="00A70596">
        <w:rPr>
          <w:rFonts w:ascii="Times New Roman" w:hAnsi="Times New Roman" w:cs="Times New Roman"/>
        </w:rPr>
        <w:t>Maven</w:t>
      </w:r>
      <w:proofErr w:type="spellEnd"/>
      <w:r w:rsidRPr="00A70596">
        <w:rPr>
          <w:rFonts w:ascii="Times New Roman" w:hAnsi="Times New Roman" w:cs="Times New Roman"/>
        </w:rPr>
        <w:t xml:space="preserve">. I microservizi saranno containerizzati con Docker e orchestrati tramite </w:t>
      </w:r>
      <w:proofErr w:type="spellStart"/>
      <w:r w:rsidRPr="00A70596">
        <w:rPr>
          <w:rFonts w:ascii="Times New Roman" w:hAnsi="Times New Roman" w:cs="Times New Roman"/>
        </w:rPr>
        <w:t>Kubernetes</w:t>
      </w:r>
      <w:proofErr w:type="spellEnd"/>
      <w:r w:rsidRPr="00A70596">
        <w:rPr>
          <w:rFonts w:ascii="Times New Roman" w:hAnsi="Times New Roman" w:cs="Times New Roman"/>
        </w:rPr>
        <w:t>, con distribuzione ed esecuzione su infrastruttura cloud.</w:t>
      </w:r>
      <w:r>
        <w:rPr>
          <w:rFonts w:ascii="Times New Roman" w:hAnsi="Times New Roman" w:cs="Times New Roman"/>
        </w:rPr>
        <w:t xml:space="preserve"> </w:t>
      </w:r>
    </w:p>
    <w:p w14:paraId="2966FB0A" w14:textId="40BC5A35" w:rsidR="00356C62" w:rsidRDefault="00A70596">
      <w:pPr>
        <w:rPr>
          <w:rFonts w:ascii="Times New Roman" w:hAnsi="Times New Roman" w:cs="Times New Roman"/>
        </w:rPr>
      </w:pPr>
      <w:r w:rsidRPr="00A70596">
        <w:rPr>
          <w:rFonts w:ascii="Times New Roman" w:hAnsi="Times New Roman" w:cs="Times New Roman"/>
          <w:b/>
          <w:bCs/>
        </w:rPr>
        <w:t>Microservizi</w:t>
      </w:r>
      <w:r>
        <w:rPr>
          <w:rFonts w:ascii="Times New Roman" w:hAnsi="Times New Roman" w:cs="Times New Roman"/>
        </w:rPr>
        <w:t>:</w:t>
      </w:r>
    </w:p>
    <w:p w14:paraId="3EDD29DD" w14:textId="77777777" w:rsidR="00A70596" w:rsidRDefault="00A70596" w:rsidP="00A70596">
      <w:pPr>
        <w:pStyle w:val="Paragrafoelenco"/>
        <w:numPr>
          <w:ilvl w:val="0"/>
          <w:numId w:val="8"/>
        </w:numPr>
        <w:rPr>
          <w:rFonts w:ascii="Times New Roman" w:hAnsi="Times New Roman" w:cs="Times New Roman"/>
        </w:rPr>
      </w:pPr>
      <w:r w:rsidRPr="00A70596">
        <w:rPr>
          <w:rFonts w:ascii="Times New Roman" w:hAnsi="Times New Roman" w:cs="Times New Roman"/>
        </w:rPr>
        <w:t xml:space="preserve">Client: permette all’utente di inserire il nome con cui sarà salvata la sessione. Contiene il </w:t>
      </w:r>
      <w:proofErr w:type="spellStart"/>
      <w:r w:rsidRPr="00A70596">
        <w:rPr>
          <w:rFonts w:ascii="Times New Roman" w:hAnsi="Times New Roman" w:cs="Times New Roman"/>
        </w:rPr>
        <w:t>Cicuit</w:t>
      </w:r>
      <w:proofErr w:type="spellEnd"/>
      <w:r w:rsidRPr="00A70596">
        <w:rPr>
          <w:rFonts w:ascii="Times New Roman" w:hAnsi="Times New Roman" w:cs="Times New Roman"/>
        </w:rPr>
        <w:t xml:space="preserve"> </w:t>
      </w:r>
      <w:proofErr w:type="spellStart"/>
      <w:r w:rsidRPr="00A70596">
        <w:rPr>
          <w:rFonts w:ascii="Times New Roman" w:hAnsi="Times New Roman" w:cs="Times New Roman"/>
        </w:rPr>
        <w:t>Breaker</w:t>
      </w:r>
      <w:proofErr w:type="spellEnd"/>
      <w:r w:rsidRPr="00A70596">
        <w:rPr>
          <w:rFonts w:ascii="Times New Roman" w:hAnsi="Times New Roman" w:cs="Times New Roman"/>
        </w:rPr>
        <w:t xml:space="preserve"> tramite il quale effettuiamo le chiamate REST API. Il </w:t>
      </w:r>
      <w:proofErr w:type="spellStart"/>
      <w:r w:rsidRPr="00A70596">
        <w:rPr>
          <w:rFonts w:ascii="Times New Roman" w:hAnsi="Times New Roman" w:cs="Times New Roman"/>
        </w:rPr>
        <w:t>Cicuit</w:t>
      </w:r>
      <w:proofErr w:type="spellEnd"/>
      <w:r w:rsidRPr="00A70596">
        <w:rPr>
          <w:rFonts w:ascii="Times New Roman" w:hAnsi="Times New Roman" w:cs="Times New Roman"/>
        </w:rPr>
        <w:t xml:space="preserve"> </w:t>
      </w:r>
      <w:proofErr w:type="spellStart"/>
      <w:r w:rsidRPr="00A70596">
        <w:rPr>
          <w:rFonts w:ascii="Times New Roman" w:hAnsi="Times New Roman" w:cs="Times New Roman"/>
        </w:rPr>
        <w:t>Breaker</w:t>
      </w:r>
      <w:proofErr w:type="spellEnd"/>
      <w:r w:rsidRPr="00A70596">
        <w:rPr>
          <w:rFonts w:ascii="Times New Roman" w:hAnsi="Times New Roman" w:cs="Times New Roman"/>
        </w:rPr>
        <w:t xml:space="preserve"> ha un riferimento alla classe </w:t>
      </w:r>
      <w:proofErr w:type="spellStart"/>
      <w:r w:rsidRPr="00A70596">
        <w:rPr>
          <w:rFonts w:ascii="Times New Roman" w:hAnsi="Times New Roman" w:cs="Times New Roman"/>
        </w:rPr>
        <w:t>HttpRequest</w:t>
      </w:r>
      <w:proofErr w:type="spellEnd"/>
      <w:r w:rsidRPr="00A70596">
        <w:rPr>
          <w:rFonts w:ascii="Times New Roman" w:hAnsi="Times New Roman" w:cs="Times New Roman"/>
        </w:rPr>
        <w:t xml:space="preserve"> per mandare le richieste al server. Il client può visualizzare la lista dei componenti disponibili, può cercare un componente scrivendo una parola contenuta nel nome di esso, può acquistare un componente e visualizzare la lista dei suoi acquisti. </w:t>
      </w:r>
    </w:p>
    <w:p w14:paraId="665E3E5E" w14:textId="77777777" w:rsidR="00A70596" w:rsidRDefault="00A70596" w:rsidP="00A70596">
      <w:pPr>
        <w:pStyle w:val="Paragrafoelenco"/>
        <w:numPr>
          <w:ilvl w:val="0"/>
          <w:numId w:val="8"/>
        </w:numPr>
        <w:rPr>
          <w:rFonts w:ascii="Times New Roman" w:hAnsi="Times New Roman" w:cs="Times New Roman"/>
        </w:rPr>
      </w:pPr>
      <w:r w:rsidRPr="00A70596">
        <w:rPr>
          <w:rFonts w:ascii="Times New Roman" w:hAnsi="Times New Roman" w:cs="Times New Roman"/>
        </w:rPr>
        <w:t>Server: riceve le richieste dal Client. Il Server contiene i dati dei dispositivi in vendita, permette la ricerca dei dispositivi e verifica la compatibilità. In caso che il client chiede di visualizzare il suo carrello o chiede di acquistare un dispositivo il Server inoltra la richiesta al microservizio che si occupa di gestire la sessione.</w:t>
      </w:r>
    </w:p>
    <w:p w14:paraId="0F8AD99A" w14:textId="0181FAE2" w:rsidR="00A70596" w:rsidRDefault="00A70596" w:rsidP="00A70596">
      <w:pPr>
        <w:pStyle w:val="Paragrafoelenco"/>
        <w:numPr>
          <w:ilvl w:val="0"/>
          <w:numId w:val="8"/>
        </w:numPr>
        <w:rPr>
          <w:rFonts w:ascii="Times New Roman" w:hAnsi="Times New Roman" w:cs="Times New Roman"/>
        </w:rPr>
      </w:pPr>
      <w:r w:rsidRPr="00A70596">
        <w:rPr>
          <w:rFonts w:ascii="Times New Roman" w:hAnsi="Times New Roman" w:cs="Times New Roman"/>
        </w:rPr>
        <w:t>Sessione: si occupa di gestire la sessione dei client. Contiene una mappatura in cui ogni nome del client e associata la lista degli acquisti effettuati. Lo stato viene serializzato e salvato nel file system del microservizio così da salvare i dati dell’utente anche quando esso non è collegato</w:t>
      </w:r>
      <w:r w:rsidR="00FB3409">
        <w:rPr>
          <w:rFonts w:ascii="Times New Roman" w:hAnsi="Times New Roman" w:cs="Times New Roman"/>
        </w:rPr>
        <w:t>.</w:t>
      </w:r>
    </w:p>
    <w:p w14:paraId="0AF146C7" w14:textId="77777777" w:rsidR="00162BEA" w:rsidRPr="00162BEA" w:rsidRDefault="00162BEA" w:rsidP="00162BEA">
      <w:pPr>
        <w:ind w:left="360"/>
        <w:rPr>
          <w:rFonts w:ascii="Times New Roman" w:hAnsi="Times New Roman" w:cs="Times New Roman"/>
        </w:rPr>
      </w:pPr>
    </w:p>
    <w:p w14:paraId="171A37DB" w14:textId="7EE19035" w:rsidR="006B2230" w:rsidRPr="006B2230" w:rsidRDefault="006B2230">
      <w:pPr>
        <w:rPr>
          <w:rFonts w:ascii="Times New Roman" w:hAnsi="Times New Roman" w:cs="Times New Roman"/>
          <w:b/>
          <w:bCs/>
        </w:rPr>
      </w:pPr>
      <w:r w:rsidRPr="006B2230">
        <w:rPr>
          <w:rFonts w:ascii="Times New Roman" w:hAnsi="Times New Roman" w:cs="Times New Roman"/>
          <w:b/>
          <w:bCs/>
        </w:rPr>
        <w:t>Docker</w:t>
      </w:r>
    </w:p>
    <w:p w14:paraId="42166177" w14:textId="44788F29" w:rsidR="00356C62" w:rsidRDefault="006B2230">
      <w:pPr>
        <w:rPr>
          <w:rFonts w:ascii="Times New Roman" w:hAnsi="Times New Roman" w:cs="Times New Roman"/>
        </w:rPr>
      </w:pPr>
      <w:r w:rsidRPr="006B2230">
        <w:rPr>
          <w:rFonts w:ascii="Times New Roman" w:hAnsi="Times New Roman" w:cs="Times New Roman"/>
        </w:rPr>
        <w:t>La containerizzazione dei microservizi è stata realizzata creando immagini Docker per ciascuno dei tre servizi.</w:t>
      </w:r>
      <w:r w:rsidR="003D633D">
        <w:rPr>
          <w:rFonts w:ascii="Times New Roman" w:hAnsi="Times New Roman" w:cs="Times New Roman"/>
        </w:rPr>
        <w:t xml:space="preserve"> I </w:t>
      </w:r>
      <w:proofErr w:type="spellStart"/>
      <w:r w:rsidR="003D633D">
        <w:rPr>
          <w:rFonts w:ascii="Times New Roman" w:hAnsi="Times New Roman" w:cs="Times New Roman"/>
        </w:rPr>
        <w:t>Dockerfile</w:t>
      </w:r>
      <w:proofErr w:type="spellEnd"/>
      <w:r w:rsidR="003D633D">
        <w:rPr>
          <w:rFonts w:ascii="Times New Roman" w:hAnsi="Times New Roman" w:cs="Times New Roman"/>
        </w:rPr>
        <w:t xml:space="preserve"> creano le immagini </w:t>
      </w:r>
      <w:r w:rsidR="003D633D" w:rsidRPr="003D633D">
        <w:rPr>
          <w:rFonts w:ascii="Times New Roman" w:hAnsi="Times New Roman" w:cs="Times New Roman"/>
        </w:rPr>
        <w:t xml:space="preserve">Docker per </w:t>
      </w:r>
      <w:r w:rsidR="003D633D">
        <w:rPr>
          <w:rFonts w:ascii="Times New Roman" w:hAnsi="Times New Roman" w:cs="Times New Roman"/>
        </w:rPr>
        <w:t>le applicazioni</w:t>
      </w:r>
      <w:r w:rsidR="003D633D" w:rsidRPr="003D633D">
        <w:rPr>
          <w:rFonts w:ascii="Times New Roman" w:hAnsi="Times New Roman" w:cs="Times New Roman"/>
        </w:rPr>
        <w:t xml:space="preserve"> Java. </w:t>
      </w:r>
      <w:r w:rsidR="003D633D">
        <w:rPr>
          <w:rFonts w:ascii="Times New Roman" w:hAnsi="Times New Roman" w:cs="Times New Roman"/>
        </w:rPr>
        <w:t>Si p</w:t>
      </w:r>
      <w:r w:rsidR="003D633D" w:rsidRPr="003D633D">
        <w:rPr>
          <w:rFonts w:ascii="Times New Roman" w:hAnsi="Times New Roman" w:cs="Times New Roman"/>
        </w:rPr>
        <w:t xml:space="preserve">arte da un ambiente </w:t>
      </w:r>
      <w:proofErr w:type="spellStart"/>
      <w:r w:rsidR="003D633D" w:rsidRPr="003D633D">
        <w:rPr>
          <w:rFonts w:ascii="Times New Roman" w:hAnsi="Times New Roman" w:cs="Times New Roman"/>
        </w:rPr>
        <w:t>Maven</w:t>
      </w:r>
      <w:proofErr w:type="spellEnd"/>
      <w:r w:rsidR="003D633D" w:rsidRPr="003D633D">
        <w:rPr>
          <w:rFonts w:ascii="Times New Roman" w:hAnsi="Times New Roman" w:cs="Times New Roman"/>
        </w:rPr>
        <w:t xml:space="preserve"> già configurato, copia i file del progetto all'interno dell'immagine, costruisce l'applicazione e alla fine </w:t>
      </w:r>
      <w:r w:rsidR="003D633D">
        <w:rPr>
          <w:rFonts w:ascii="Times New Roman" w:hAnsi="Times New Roman" w:cs="Times New Roman"/>
        </w:rPr>
        <w:t>esegue il packaging</w:t>
      </w:r>
      <w:r w:rsidR="003D633D" w:rsidRPr="003D633D">
        <w:rPr>
          <w:rFonts w:ascii="Times New Roman" w:hAnsi="Times New Roman" w:cs="Times New Roman"/>
        </w:rPr>
        <w:t xml:space="preserve"> </w:t>
      </w:r>
      <w:r w:rsidR="003D633D">
        <w:rPr>
          <w:rFonts w:ascii="Times New Roman" w:hAnsi="Times New Roman" w:cs="Times New Roman"/>
        </w:rPr>
        <w:t>del</w:t>
      </w:r>
      <w:r w:rsidR="003D633D" w:rsidRPr="003D633D">
        <w:rPr>
          <w:rFonts w:ascii="Times New Roman" w:hAnsi="Times New Roman" w:cs="Times New Roman"/>
        </w:rPr>
        <w:t>l'applicazione Java.</w:t>
      </w:r>
      <w:r>
        <w:rPr>
          <w:rFonts w:ascii="Times New Roman" w:hAnsi="Times New Roman" w:cs="Times New Roman"/>
        </w:rPr>
        <w:t xml:space="preserve"> </w:t>
      </w:r>
      <w:r w:rsidRPr="006B2230">
        <w:rPr>
          <w:rFonts w:ascii="Times New Roman" w:hAnsi="Times New Roman" w:cs="Times New Roman"/>
        </w:rPr>
        <w:t xml:space="preserve">Questi </w:t>
      </w:r>
      <w:proofErr w:type="spellStart"/>
      <w:r w:rsidRPr="006B2230">
        <w:rPr>
          <w:rFonts w:ascii="Times New Roman" w:hAnsi="Times New Roman" w:cs="Times New Roman"/>
        </w:rPr>
        <w:t>Dockerfile</w:t>
      </w:r>
      <w:proofErr w:type="spellEnd"/>
      <w:r w:rsidRPr="006B2230">
        <w:rPr>
          <w:rFonts w:ascii="Times New Roman" w:hAnsi="Times New Roman" w:cs="Times New Roman"/>
        </w:rPr>
        <w:t xml:space="preserve"> contengono le istruzioni necessarie per installare le dipendenze, configurare l'ambiente e avviare i servizi.</w:t>
      </w:r>
      <w:r>
        <w:rPr>
          <w:rFonts w:ascii="Times New Roman" w:hAnsi="Times New Roman" w:cs="Times New Roman"/>
        </w:rPr>
        <w:t xml:space="preserve"> </w:t>
      </w:r>
      <w:r w:rsidRPr="006B2230">
        <w:rPr>
          <w:rFonts w:ascii="Times New Roman" w:hAnsi="Times New Roman" w:cs="Times New Roman"/>
        </w:rPr>
        <w:t xml:space="preserve">Le immagini Docker sono state testate localmente per garantire che ogni microservizio funzionasse correttamente all'interno del container. </w:t>
      </w:r>
      <w:r w:rsidR="00363A0E" w:rsidRPr="006B2230">
        <w:rPr>
          <w:rFonts w:ascii="Times New Roman" w:hAnsi="Times New Roman" w:cs="Times New Roman"/>
        </w:rPr>
        <w:t xml:space="preserve">Ogni microservizio è stato racchiuso in un container Docker, che fornisce un ambiente isolato e coerente per l'esecuzione dell'applicazione. </w:t>
      </w:r>
      <w:r w:rsidRPr="006B2230">
        <w:rPr>
          <w:rFonts w:ascii="Times New Roman" w:hAnsi="Times New Roman" w:cs="Times New Roman"/>
        </w:rPr>
        <w:t xml:space="preserve">Questo ha incluso la verifica della compatibilità, la gestione delle dipendenze e la configurazione dell'ambiente di </w:t>
      </w:r>
      <w:proofErr w:type="spellStart"/>
      <w:r w:rsidRPr="006B2230">
        <w:rPr>
          <w:rFonts w:ascii="Times New Roman" w:hAnsi="Times New Roman" w:cs="Times New Roman"/>
        </w:rPr>
        <w:t>runtime</w:t>
      </w:r>
      <w:proofErr w:type="spellEnd"/>
      <w:r w:rsidRPr="006B2230">
        <w:rPr>
          <w:rFonts w:ascii="Times New Roman" w:hAnsi="Times New Roman" w:cs="Times New Roman"/>
        </w:rPr>
        <w:t>.</w:t>
      </w:r>
      <w:r>
        <w:rPr>
          <w:rFonts w:ascii="Times New Roman" w:hAnsi="Times New Roman" w:cs="Times New Roman"/>
        </w:rPr>
        <w:t xml:space="preserve"> </w:t>
      </w:r>
      <w:r w:rsidRPr="006B2230">
        <w:rPr>
          <w:rFonts w:ascii="Times New Roman" w:hAnsi="Times New Roman" w:cs="Times New Roman"/>
        </w:rPr>
        <w:t xml:space="preserve">Per rendere le immagini Docker accessibili alla macchina virtuale EC2, è stato necessario effettuare il </w:t>
      </w:r>
      <w:proofErr w:type="spellStart"/>
      <w:r w:rsidRPr="006B2230">
        <w:rPr>
          <w:rFonts w:ascii="Times New Roman" w:hAnsi="Times New Roman" w:cs="Times New Roman"/>
        </w:rPr>
        <w:t>push</w:t>
      </w:r>
      <w:proofErr w:type="spellEnd"/>
      <w:r w:rsidRPr="006B2230">
        <w:rPr>
          <w:rFonts w:ascii="Times New Roman" w:hAnsi="Times New Roman" w:cs="Times New Roman"/>
        </w:rPr>
        <w:t xml:space="preserve"> delle immagini su Docker Hub, un registro pubblico di immagini Docker.</w:t>
      </w:r>
    </w:p>
    <w:p w14:paraId="30E3CB5A" w14:textId="77777777" w:rsidR="006E44B1" w:rsidRDefault="006E44B1">
      <w:pPr>
        <w:rPr>
          <w:rFonts w:ascii="Times New Roman" w:hAnsi="Times New Roman" w:cs="Times New Roman"/>
          <w:b/>
          <w:bCs/>
        </w:rPr>
      </w:pPr>
    </w:p>
    <w:p w14:paraId="4B024459" w14:textId="6AD60DFE" w:rsidR="00356C62" w:rsidRDefault="00E828C6">
      <w:pPr>
        <w:rPr>
          <w:rFonts w:ascii="Times New Roman" w:hAnsi="Times New Roman" w:cs="Times New Roman"/>
          <w:b/>
          <w:bCs/>
        </w:rPr>
      </w:pPr>
      <w:proofErr w:type="spellStart"/>
      <w:r w:rsidRPr="00E828C6">
        <w:rPr>
          <w:rFonts w:ascii="Times New Roman" w:hAnsi="Times New Roman" w:cs="Times New Roman"/>
          <w:b/>
          <w:bCs/>
        </w:rPr>
        <w:t>Kubernetes</w:t>
      </w:r>
      <w:proofErr w:type="spellEnd"/>
    </w:p>
    <w:p w14:paraId="71EB3D92" w14:textId="200D0F1E" w:rsidR="00E828C6" w:rsidRPr="006E44B1" w:rsidRDefault="006E44B1">
      <w:pPr>
        <w:rPr>
          <w:rFonts w:ascii="Times New Roman" w:hAnsi="Times New Roman" w:cs="Times New Roman"/>
        </w:rPr>
      </w:pPr>
      <w:r w:rsidRPr="006E44B1">
        <w:rPr>
          <w:rFonts w:ascii="Times New Roman" w:hAnsi="Times New Roman" w:cs="Times New Roman"/>
        </w:rPr>
        <w:t xml:space="preserve">Ho orchestrato i microservizi del progetto di e-commerce utilizzando </w:t>
      </w:r>
      <w:proofErr w:type="spellStart"/>
      <w:r w:rsidRPr="006E44B1">
        <w:rPr>
          <w:rFonts w:ascii="Times New Roman" w:hAnsi="Times New Roman" w:cs="Times New Roman"/>
        </w:rPr>
        <w:t>Kubernetes</w:t>
      </w:r>
      <w:proofErr w:type="spellEnd"/>
      <w:r w:rsidRPr="006E44B1">
        <w:rPr>
          <w:rFonts w:ascii="Times New Roman" w:hAnsi="Times New Roman" w:cs="Times New Roman"/>
        </w:rPr>
        <w:t xml:space="preserve">, un sistema open-source progettato per automatizzare la gestione, il deployment e la scalabilità dei container. L'uso di </w:t>
      </w:r>
      <w:proofErr w:type="spellStart"/>
      <w:r w:rsidRPr="006E44B1">
        <w:rPr>
          <w:rFonts w:ascii="Times New Roman" w:hAnsi="Times New Roman" w:cs="Times New Roman"/>
        </w:rPr>
        <w:t>Kubernetes</w:t>
      </w:r>
      <w:proofErr w:type="spellEnd"/>
      <w:r w:rsidRPr="006E44B1">
        <w:rPr>
          <w:rFonts w:ascii="Times New Roman" w:hAnsi="Times New Roman" w:cs="Times New Roman"/>
        </w:rPr>
        <w:t xml:space="preserve"> è stato </w:t>
      </w:r>
      <w:r>
        <w:rPr>
          <w:rFonts w:ascii="Times New Roman" w:hAnsi="Times New Roman" w:cs="Times New Roman"/>
        </w:rPr>
        <w:t>adoperato</w:t>
      </w:r>
      <w:r w:rsidRPr="006E44B1">
        <w:rPr>
          <w:rFonts w:ascii="Times New Roman" w:hAnsi="Times New Roman" w:cs="Times New Roman"/>
        </w:rPr>
        <w:t xml:space="preserve"> per garantire che i microservizi</w:t>
      </w:r>
      <w:r>
        <w:rPr>
          <w:rFonts w:ascii="Times New Roman" w:hAnsi="Times New Roman" w:cs="Times New Roman"/>
        </w:rPr>
        <w:t xml:space="preserve"> </w:t>
      </w:r>
      <w:r w:rsidRPr="006E44B1">
        <w:rPr>
          <w:rFonts w:ascii="Times New Roman" w:hAnsi="Times New Roman" w:cs="Times New Roman"/>
        </w:rPr>
        <w:t>potessero essere gestiti in modo efficiente all'interno di un'infrastruttura cloud.</w:t>
      </w:r>
    </w:p>
    <w:p w14:paraId="262AA135" w14:textId="6018FFE5" w:rsidR="00356C62" w:rsidRDefault="006E44B1">
      <w:pPr>
        <w:rPr>
          <w:rFonts w:ascii="Times New Roman" w:hAnsi="Times New Roman" w:cs="Times New Roman"/>
        </w:rPr>
      </w:pPr>
      <w:r w:rsidRPr="006E44B1">
        <w:rPr>
          <w:rFonts w:ascii="Times New Roman" w:hAnsi="Times New Roman" w:cs="Times New Roman"/>
        </w:rPr>
        <w:lastRenderedPageBreak/>
        <w:t xml:space="preserve">L'orchestrazione con </w:t>
      </w:r>
      <w:proofErr w:type="spellStart"/>
      <w:r w:rsidRPr="006E44B1">
        <w:rPr>
          <w:rFonts w:ascii="Times New Roman" w:hAnsi="Times New Roman" w:cs="Times New Roman"/>
        </w:rPr>
        <w:t>Kubernetes</w:t>
      </w:r>
      <w:proofErr w:type="spellEnd"/>
      <w:r w:rsidRPr="006E44B1">
        <w:rPr>
          <w:rFonts w:ascii="Times New Roman" w:hAnsi="Times New Roman" w:cs="Times New Roman"/>
        </w:rPr>
        <w:t xml:space="preserve"> ha permesso di suddividere i microservizi in deployment separati, ciascuno dei quali rappresenta un'istanza specifica del servizio. Ho configurato </w:t>
      </w:r>
      <w:proofErr w:type="spellStart"/>
      <w:r w:rsidRPr="006E44B1">
        <w:rPr>
          <w:rFonts w:ascii="Times New Roman" w:hAnsi="Times New Roman" w:cs="Times New Roman"/>
        </w:rPr>
        <w:t>Kubernetes</w:t>
      </w:r>
      <w:proofErr w:type="spellEnd"/>
      <w:r w:rsidRPr="006E44B1">
        <w:rPr>
          <w:rFonts w:ascii="Times New Roman" w:hAnsi="Times New Roman" w:cs="Times New Roman"/>
        </w:rPr>
        <w:t xml:space="preserve"> per gestire tre microservizi distinti: </w:t>
      </w:r>
      <w:r w:rsidRPr="006E44B1">
        <w:rPr>
          <w:rFonts w:ascii="Times New Roman" w:hAnsi="Times New Roman" w:cs="Times New Roman"/>
          <w:b/>
          <w:bCs/>
        </w:rPr>
        <w:t>Client</w:t>
      </w:r>
      <w:r w:rsidRPr="006E44B1">
        <w:rPr>
          <w:rFonts w:ascii="Times New Roman" w:hAnsi="Times New Roman" w:cs="Times New Roman"/>
        </w:rPr>
        <w:t xml:space="preserve">, </w:t>
      </w:r>
      <w:r w:rsidRPr="006E44B1">
        <w:rPr>
          <w:rFonts w:ascii="Times New Roman" w:hAnsi="Times New Roman" w:cs="Times New Roman"/>
          <w:b/>
          <w:bCs/>
        </w:rPr>
        <w:t>Server</w:t>
      </w:r>
      <w:r w:rsidRPr="006E44B1">
        <w:rPr>
          <w:rFonts w:ascii="Times New Roman" w:hAnsi="Times New Roman" w:cs="Times New Roman"/>
        </w:rPr>
        <w:t xml:space="preserve"> e </w:t>
      </w:r>
      <w:r w:rsidRPr="006E44B1">
        <w:rPr>
          <w:rFonts w:ascii="Times New Roman" w:hAnsi="Times New Roman" w:cs="Times New Roman"/>
          <w:b/>
          <w:bCs/>
        </w:rPr>
        <w:t>Session</w:t>
      </w:r>
      <w:r w:rsidRPr="006E44B1">
        <w:rPr>
          <w:rFonts w:ascii="Times New Roman" w:hAnsi="Times New Roman" w:cs="Times New Roman"/>
        </w:rPr>
        <w:t>. Ogni microservizio è stato definito in modo tale da poter essere replicato, aggiornato e monitorato in modo indipendente.</w:t>
      </w:r>
    </w:p>
    <w:p w14:paraId="21F4B7E3" w14:textId="12CB5C9B" w:rsidR="006E44B1" w:rsidRPr="006E44B1" w:rsidRDefault="006E44B1" w:rsidP="009F6CC3">
      <w:pPr>
        <w:rPr>
          <w:rFonts w:ascii="Times New Roman" w:hAnsi="Times New Roman" w:cs="Times New Roman"/>
        </w:rPr>
      </w:pPr>
      <w:r w:rsidRPr="006E44B1">
        <w:rPr>
          <w:rFonts w:ascii="Times New Roman" w:hAnsi="Times New Roman" w:cs="Times New Roman"/>
        </w:rPr>
        <w:t xml:space="preserve">Per ogni microservizio, ho configurato un </w:t>
      </w:r>
      <w:r w:rsidRPr="006E44B1">
        <w:rPr>
          <w:rFonts w:ascii="Times New Roman" w:hAnsi="Times New Roman" w:cs="Times New Roman"/>
          <w:b/>
          <w:bCs/>
        </w:rPr>
        <w:t>Service</w:t>
      </w:r>
      <w:r w:rsidRPr="006E44B1">
        <w:rPr>
          <w:rFonts w:ascii="Times New Roman" w:hAnsi="Times New Roman" w:cs="Times New Roman"/>
        </w:rPr>
        <w:t xml:space="preserve"> in </w:t>
      </w:r>
      <w:proofErr w:type="spellStart"/>
      <w:r w:rsidRPr="006E44B1">
        <w:rPr>
          <w:rFonts w:ascii="Times New Roman" w:hAnsi="Times New Roman" w:cs="Times New Roman"/>
        </w:rPr>
        <w:t>Kubernetes</w:t>
      </w:r>
      <w:proofErr w:type="spellEnd"/>
      <w:r w:rsidRPr="006E44B1">
        <w:rPr>
          <w:rFonts w:ascii="Times New Roman" w:hAnsi="Times New Roman" w:cs="Times New Roman"/>
        </w:rPr>
        <w:t xml:space="preserve">, che funge da astrazione per gestire il traffico in entrata verso i vari </w:t>
      </w:r>
      <w:proofErr w:type="spellStart"/>
      <w:r w:rsidRPr="006E44B1">
        <w:rPr>
          <w:rFonts w:ascii="Times New Roman" w:hAnsi="Times New Roman" w:cs="Times New Roman"/>
        </w:rPr>
        <w:t>pod</w:t>
      </w:r>
      <w:proofErr w:type="spellEnd"/>
      <w:r w:rsidRPr="006E44B1">
        <w:rPr>
          <w:rFonts w:ascii="Times New Roman" w:hAnsi="Times New Roman" w:cs="Times New Roman"/>
        </w:rPr>
        <w:t xml:space="preserve"> (le unità esecutive di </w:t>
      </w:r>
      <w:proofErr w:type="spellStart"/>
      <w:r w:rsidRPr="006E44B1">
        <w:rPr>
          <w:rFonts w:ascii="Times New Roman" w:hAnsi="Times New Roman" w:cs="Times New Roman"/>
        </w:rPr>
        <w:t>Kubernetes</w:t>
      </w:r>
      <w:proofErr w:type="spellEnd"/>
      <w:r w:rsidRPr="006E44B1">
        <w:rPr>
          <w:rFonts w:ascii="Times New Roman" w:hAnsi="Times New Roman" w:cs="Times New Roman"/>
        </w:rPr>
        <w:t xml:space="preserve"> che contengono i container). I Service hanno permesso di esporre i microservizi tramite un endpoint stabile, facilitando la comunicazione interna tra i componenti del sistema e l'accesso esterno dove necessario.</w:t>
      </w:r>
    </w:p>
    <w:p w14:paraId="443F45AC" w14:textId="77777777" w:rsidR="006E44B1" w:rsidRPr="006E44B1" w:rsidRDefault="006E44B1" w:rsidP="006E44B1">
      <w:pPr>
        <w:rPr>
          <w:rFonts w:ascii="Times New Roman" w:hAnsi="Times New Roman" w:cs="Times New Roman"/>
        </w:rPr>
      </w:pPr>
      <w:r w:rsidRPr="006E44B1">
        <w:rPr>
          <w:rFonts w:ascii="Times New Roman" w:hAnsi="Times New Roman" w:cs="Times New Roman"/>
        </w:rPr>
        <w:t xml:space="preserve">Sul fronte del networking, </w:t>
      </w:r>
      <w:proofErr w:type="spellStart"/>
      <w:r w:rsidRPr="006E44B1">
        <w:rPr>
          <w:rFonts w:ascii="Times New Roman" w:hAnsi="Times New Roman" w:cs="Times New Roman"/>
        </w:rPr>
        <w:t>Kubernetes</w:t>
      </w:r>
      <w:proofErr w:type="spellEnd"/>
      <w:r w:rsidRPr="006E44B1">
        <w:rPr>
          <w:rFonts w:ascii="Times New Roman" w:hAnsi="Times New Roman" w:cs="Times New Roman"/>
        </w:rPr>
        <w:t xml:space="preserve"> ha gestito la comunicazione tra i microservizi all'interno del cluster attraverso un sistema di networking interno, che utilizza nomi di servizio DNS per la risoluzione degli indirizzi. Questo ha eliminato la necessità di configurare indirizzi IP fissi per ogni microservizio, semplificando la gestione della rete e migliorando la resilienza del sistema.</w:t>
      </w:r>
    </w:p>
    <w:p w14:paraId="1360FD12" w14:textId="77777777" w:rsidR="00356C62" w:rsidRDefault="00356C62">
      <w:pPr>
        <w:rPr>
          <w:rFonts w:ascii="Times New Roman" w:hAnsi="Times New Roman" w:cs="Times New Roman"/>
        </w:rPr>
      </w:pPr>
    </w:p>
    <w:p w14:paraId="503D0128" w14:textId="31C1E09C" w:rsidR="00356C62" w:rsidRPr="00011E5A" w:rsidRDefault="00011E5A">
      <w:pPr>
        <w:rPr>
          <w:rFonts w:ascii="Times New Roman" w:hAnsi="Times New Roman" w:cs="Times New Roman"/>
          <w:b/>
          <w:bCs/>
        </w:rPr>
      </w:pPr>
      <w:r w:rsidRPr="00011E5A">
        <w:rPr>
          <w:rFonts w:ascii="Times New Roman" w:hAnsi="Times New Roman" w:cs="Times New Roman"/>
          <w:b/>
          <w:bCs/>
        </w:rPr>
        <w:t>Cloud AWS</w:t>
      </w:r>
    </w:p>
    <w:p w14:paraId="0539141A" w14:textId="7C3C0F61" w:rsidR="00356C62" w:rsidRDefault="00982756">
      <w:pPr>
        <w:rPr>
          <w:rFonts w:ascii="Times New Roman" w:hAnsi="Times New Roman" w:cs="Times New Roman"/>
        </w:rPr>
      </w:pPr>
      <w:r w:rsidRPr="00982756">
        <w:rPr>
          <w:rFonts w:ascii="Times New Roman" w:hAnsi="Times New Roman" w:cs="Times New Roman"/>
        </w:rPr>
        <w:t xml:space="preserve">Ho effettuato il deployment dell'applicazione di e-commerce su cloud utilizzando Amazon Web Services (AWS), sfruttando macchine virtuali EC2 di tipo </w:t>
      </w:r>
      <w:r w:rsidRPr="00982756">
        <w:rPr>
          <w:rFonts w:ascii="Times New Roman" w:hAnsi="Times New Roman" w:cs="Times New Roman"/>
          <w:b/>
          <w:bCs/>
        </w:rPr>
        <w:t>t</w:t>
      </w:r>
      <w:proofErr w:type="gramStart"/>
      <w:r w:rsidRPr="00982756">
        <w:rPr>
          <w:rFonts w:ascii="Times New Roman" w:hAnsi="Times New Roman" w:cs="Times New Roman"/>
          <w:b/>
          <w:bCs/>
        </w:rPr>
        <w:t>3.medium</w:t>
      </w:r>
      <w:proofErr w:type="gramEnd"/>
      <w:r w:rsidRPr="00982756">
        <w:rPr>
          <w:rFonts w:ascii="Times New Roman" w:hAnsi="Times New Roman" w:cs="Times New Roman"/>
        </w:rPr>
        <w:t xml:space="preserve">. Questo tipo di istanza EC2 è stato scelto per il suo equilibrio tra costo e prestazioni, offrendo una configurazione adeguata </w:t>
      </w:r>
      <w:r w:rsidR="001645D2" w:rsidRPr="00982756">
        <w:rPr>
          <w:rFonts w:ascii="Times New Roman" w:hAnsi="Times New Roman" w:cs="Times New Roman"/>
        </w:rPr>
        <w:t>a</w:t>
      </w:r>
      <w:r w:rsidRPr="00982756">
        <w:rPr>
          <w:rFonts w:ascii="Times New Roman" w:hAnsi="Times New Roman" w:cs="Times New Roman"/>
        </w:rPr>
        <w:t xml:space="preserve"> supportare i carichi di lavoro del sistema.</w:t>
      </w:r>
      <w:r>
        <w:rPr>
          <w:rFonts w:ascii="Times New Roman" w:hAnsi="Times New Roman" w:cs="Times New Roman"/>
        </w:rPr>
        <w:t xml:space="preserve"> </w:t>
      </w:r>
      <w:r w:rsidRPr="00982756">
        <w:rPr>
          <w:rFonts w:ascii="Times New Roman" w:hAnsi="Times New Roman" w:cs="Times New Roman"/>
        </w:rPr>
        <w:t xml:space="preserve">Le istanze </w:t>
      </w:r>
      <w:r w:rsidRPr="00982756">
        <w:rPr>
          <w:rFonts w:ascii="Times New Roman" w:hAnsi="Times New Roman" w:cs="Times New Roman"/>
          <w:b/>
          <w:bCs/>
        </w:rPr>
        <w:t>t</w:t>
      </w:r>
      <w:proofErr w:type="gramStart"/>
      <w:r w:rsidRPr="00982756">
        <w:rPr>
          <w:rFonts w:ascii="Times New Roman" w:hAnsi="Times New Roman" w:cs="Times New Roman"/>
          <w:b/>
          <w:bCs/>
        </w:rPr>
        <w:t>3.medium</w:t>
      </w:r>
      <w:proofErr w:type="gramEnd"/>
      <w:r w:rsidRPr="00982756">
        <w:rPr>
          <w:rFonts w:ascii="Times New Roman" w:hAnsi="Times New Roman" w:cs="Times New Roman"/>
        </w:rPr>
        <w:t xml:space="preserve"> di AWS forniscono un mix ottimale di CPU, memoria e capacità di rete per applicazioni web e microservizi. Con 2 </w:t>
      </w:r>
      <w:proofErr w:type="spellStart"/>
      <w:r w:rsidRPr="00982756">
        <w:rPr>
          <w:rFonts w:ascii="Times New Roman" w:hAnsi="Times New Roman" w:cs="Times New Roman"/>
        </w:rPr>
        <w:t>vCPU</w:t>
      </w:r>
      <w:proofErr w:type="spellEnd"/>
      <w:r w:rsidRPr="00982756">
        <w:rPr>
          <w:rFonts w:ascii="Times New Roman" w:hAnsi="Times New Roman" w:cs="Times New Roman"/>
        </w:rPr>
        <w:t xml:space="preserve"> e 4 GB di memoria RAM, queste istanze sono ben equipaggiate per gestire l'esecuzione dei microservizi containerizzati. Le istanze T3 utilizzano un modello di CPU basato su crediti, che consente di ottenere elevate prestazioni durante i picchi di utilizzo, mantenendo allo stesso tempo i costi operativi contenuti durante i periodi di minor attività.</w:t>
      </w:r>
    </w:p>
    <w:p w14:paraId="24473A93" w14:textId="3A0C9A3E" w:rsidR="0002533B" w:rsidRDefault="0002533B">
      <w:pPr>
        <w:rPr>
          <w:rFonts w:ascii="Times New Roman" w:hAnsi="Times New Roman" w:cs="Times New Roman"/>
        </w:rPr>
      </w:pPr>
      <w:r w:rsidRPr="0002533B">
        <w:rPr>
          <w:rFonts w:ascii="Times New Roman" w:hAnsi="Times New Roman" w:cs="Times New Roman"/>
        </w:rPr>
        <w:t>Ho creato una VPC dedicata per il progetto, scegliendo un intervallo di indirizzi IP privati adeguato a soddisfare le esigenze di comunicazione interna tra i vari microservizi. Questa rete è stata configurata per includere un indirizzo CIDR (</w:t>
      </w:r>
      <w:proofErr w:type="spellStart"/>
      <w:r w:rsidRPr="0002533B">
        <w:rPr>
          <w:rFonts w:ascii="Times New Roman" w:hAnsi="Times New Roman" w:cs="Times New Roman"/>
        </w:rPr>
        <w:t>Classless</w:t>
      </w:r>
      <w:proofErr w:type="spellEnd"/>
      <w:r w:rsidRPr="0002533B">
        <w:rPr>
          <w:rFonts w:ascii="Times New Roman" w:hAnsi="Times New Roman" w:cs="Times New Roman"/>
        </w:rPr>
        <w:t xml:space="preserve"> Inter-Domain Routing) che consente di assegnare indirizzi IP privati ai componenti della rete.</w:t>
      </w:r>
    </w:p>
    <w:p w14:paraId="000CA261" w14:textId="14485905" w:rsidR="0002533B" w:rsidRDefault="0002533B">
      <w:pPr>
        <w:rPr>
          <w:rFonts w:ascii="Times New Roman" w:hAnsi="Times New Roman" w:cs="Times New Roman"/>
        </w:rPr>
      </w:pPr>
      <w:r w:rsidRPr="0002533B">
        <w:rPr>
          <w:rFonts w:ascii="Times New Roman" w:hAnsi="Times New Roman" w:cs="Times New Roman"/>
        </w:rPr>
        <w:t xml:space="preserve">Ho configurato le tabelle di </w:t>
      </w:r>
      <w:proofErr w:type="spellStart"/>
      <w:r w:rsidRPr="0002533B">
        <w:rPr>
          <w:rFonts w:ascii="Times New Roman" w:hAnsi="Times New Roman" w:cs="Times New Roman"/>
        </w:rPr>
        <w:t>routing</w:t>
      </w:r>
      <w:proofErr w:type="spellEnd"/>
      <w:r w:rsidRPr="0002533B">
        <w:rPr>
          <w:rFonts w:ascii="Times New Roman" w:hAnsi="Times New Roman" w:cs="Times New Roman"/>
        </w:rPr>
        <w:t xml:space="preserve"> (</w:t>
      </w:r>
      <w:proofErr w:type="spellStart"/>
      <w:r w:rsidRPr="0002533B">
        <w:rPr>
          <w:rFonts w:ascii="Times New Roman" w:hAnsi="Times New Roman" w:cs="Times New Roman"/>
        </w:rPr>
        <w:t>Route</w:t>
      </w:r>
      <w:proofErr w:type="spellEnd"/>
      <w:r w:rsidRPr="0002533B">
        <w:rPr>
          <w:rFonts w:ascii="Times New Roman" w:hAnsi="Times New Roman" w:cs="Times New Roman"/>
        </w:rPr>
        <w:t xml:space="preserve"> </w:t>
      </w:r>
      <w:proofErr w:type="spellStart"/>
      <w:r w:rsidRPr="0002533B">
        <w:rPr>
          <w:rFonts w:ascii="Times New Roman" w:hAnsi="Times New Roman" w:cs="Times New Roman"/>
        </w:rPr>
        <w:t>Tables</w:t>
      </w:r>
      <w:proofErr w:type="spellEnd"/>
      <w:r w:rsidRPr="0002533B">
        <w:rPr>
          <w:rFonts w:ascii="Times New Roman" w:hAnsi="Times New Roman" w:cs="Times New Roman"/>
        </w:rPr>
        <w:t xml:space="preserve">) per gestire il traffico di rete all'interno della VPC e verso l'esterno. Per consentire alle risorse della </w:t>
      </w:r>
      <w:proofErr w:type="spellStart"/>
      <w:r w:rsidRPr="0002533B">
        <w:rPr>
          <w:rFonts w:ascii="Times New Roman" w:hAnsi="Times New Roman" w:cs="Times New Roman"/>
        </w:rPr>
        <w:t>subnet</w:t>
      </w:r>
      <w:proofErr w:type="spellEnd"/>
      <w:r w:rsidRPr="0002533B">
        <w:rPr>
          <w:rFonts w:ascii="Times New Roman" w:hAnsi="Times New Roman" w:cs="Times New Roman"/>
        </w:rPr>
        <w:t xml:space="preserve"> privata di accedere a Internet (per esempio, per aggiornamenti software o comunicazioni con servizi esterni), ho configurato un Internet Gateway associato alla VPC.</w:t>
      </w:r>
    </w:p>
    <w:p w14:paraId="10C396C1" w14:textId="77777777" w:rsidR="00356C62" w:rsidRDefault="00356C62">
      <w:pPr>
        <w:rPr>
          <w:rFonts w:ascii="Times New Roman" w:hAnsi="Times New Roman" w:cs="Times New Roman"/>
        </w:rPr>
      </w:pPr>
    </w:p>
    <w:p w14:paraId="46261A5C" w14:textId="086D57F7" w:rsidR="0054564A" w:rsidRPr="0054564A" w:rsidRDefault="0054564A">
      <w:pPr>
        <w:rPr>
          <w:rFonts w:ascii="Times New Roman" w:hAnsi="Times New Roman" w:cs="Times New Roman"/>
          <w:b/>
          <w:bCs/>
        </w:rPr>
      </w:pPr>
      <w:r w:rsidRPr="0054564A">
        <w:rPr>
          <w:rFonts w:ascii="Times New Roman" w:hAnsi="Times New Roman" w:cs="Times New Roman"/>
          <w:b/>
          <w:bCs/>
        </w:rPr>
        <w:t>CI/CD</w:t>
      </w:r>
    </w:p>
    <w:p w14:paraId="20E2F341" w14:textId="6070E58B" w:rsidR="00356C62" w:rsidRDefault="0054564A">
      <w:pPr>
        <w:rPr>
          <w:rFonts w:ascii="Times New Roman" w:hAnsi="Times New Roman" w:cs="Times New Roman"/>
        </w:rPr>
      </w:pPr>
      <w:r w:rsidRPr="0054564A">
        <w:rPr>
          <w:rFonts w:ascii="Times New Roman" w:hAnsi="Times New Roman" w:cs="Times New Roman"/>
        </w:rPr>
        <w:t xml:space="preserve">L'applicazione è stata distribuita utilizzando un processo automatizzato attraverso GitHub Actions, che ha facilitato l'intero ciclo di integrazione e deployment continuo (CI/CD). Ogni volta che viene effettuato un </w:t>
      </w:r>
      <w:proofErr w:type="spellStart"/>
      <w:r w:rsidRPr="0054564A">
        <w:rPr>
          <w:rFonts w:ascii="Times New Roman" w:hAnsi="Times New Roman" w:cs="Times New Roman"/>
        </w:rPr>
        <w:t>push</w:t>
      </w:r>
      <w:proofErr w:type="spellEnd"/>
      <w:r w:rsidRPr="0054564A">
        <w:rPr>
          <w:rFonts w:ascii="Times New Roman" w:hAnsi="Times New Roman" w:cs="Times New Roman"/>
        </w:rPr>
        <w:t xml:space="preserve"> al repository, viene attivato un workflow che esegue il deployment dell'applicazione sulle istanze EC2. Questo processo automatizzato garantisce che le modifiche al </w:t>
      </w:r>
      <w:r w:rsidRPr="0054564A">
        <w:rPr>
          <w:rFonts w:ascii="Times New Roman" w:hAnsi="Times New Roman" w:cs="Times New Roman"/>
        </w:rPr>
        <w:lastRenderedPageBreak/>
        <w:t>codice siano prontamente distribuite e rese operative senza la necessità di interventi manuali, riducendo al minimo il rischio di errori e assicurando un rapido time-to-market.</w:t>
      </w:r>
    </w:p>
    <w:p w14:paraId="743BD486" w14:textId="04873BC0" w:rsidR="00356C62" w:rsidRDefault="008B03FC">
      <w:pPr>
        <w:rPr>
          <w:rFonts w:ascii="Times New Roman" w:hAnsi="Times New Roman" w:cs="Times New Roman"/>
        </w:rPr>
      </w:pPr>
      <w:r>
        <w:rPr>
          <w:rFonts w:ascii="Times New Roman" w:hAnsi="Times New Roman" w:cs="Times New Roman"/>
        </w:rPr>
        <w:t xml:space="preserve">Al fine di permettere il </w:t>
      </w:r>
      <w:proofErr w:type="spellStart"/>
      <w:r>
        <w:rPr>
          <w:rFonts w:ascii="Times New Roman" w:hAnsi="Times New Roman" w:cs="Times New Roman"/>
        </w:rPr>
        <w:t>deploy</w:t>
      </w:r>
      <w:proofErr w:type="spellEnd"/>
      <w:r>
        <w:rPr>
          <w:rFonts w:ascii="Times New Roman" w:hAnsi="Times New Roman" w:cs="Times New Roman"/>
        </w:rPr>
        <w:t xml:space="preserve"> automatico ho aggiunto le seguenti directory:</w:t>
      </w:r>
    </w:p>
    <w:p w14:paraId="534B4F89" w14:textId="77777777" w:rsidR="008B03FC" w:rsidRPr="008B03FC" w:rsidRDefault="008B03FC" w:rsidP="008B03FC">
      <w:pPr>
        <w:rPr>
          <w:rFonts w:ascii="Times New Roman" w:hAnsi="Times New Roman" w:cs="Times New Roman"/>
        </w:rPr>
      </w:pPr>
      <w:proofErr w:type="spellStart"/>
      <w:r w:rsidRPr="008B03FC">
        <w:rPr>
          <w:rFonts w:ascii="Times New Roman" w:hAnsi="Times New Roman" w:cs="Times New Roman"/>
        </w:rPr>
        <w:t>ecommerce</w:t>
      </w:r>
      <w:proofErr w:type="spellEnd"/>
      <w:r w:rsidRPr="008B03FC">
        <w:rPr>
          <w:rFonts w:ascii="Times New Roman" w:hAnsi="Times New Roman" w:cs="Times New Roman"/>
        </w:rPr>
        <w:t>-cloud/</w:t>
      </w:r>
    </w:p>
    <w:p w14:paraId="0B3727DE" w14:textId="77777777" w:rsidR="008B03FC" w:rsidRPr="008B03FC" w:rsidRDefault="008B03FC" w:rsidP="008B03FC">
      <w:pPr>
        <w:rPr>
          <w:rFonts w:ascii="Times New Roman" w:hAnsi="Times New Roman" w:cs="Times New Roman"/>
        </w:rPr>
      </w:pPr>
      <w:r w:rsidRPr="008B03FC">
        <w:rPr>
          <w:rFonts w:ascii="Times New Roman" w:hAnsi="Times New Roman" w:cs="Times New Roman"/>
        </w:rPr>
        <w:t>├─</w:t>
      </w:r>
      <w:proofErr w:type="gramStart"/>
      <w:r w:rsidRPr="008B03FC">
        <w:rPr>
          <w:rFonts w:ascii="Times New Roman" w:hAnsi="Times New Roman" w:cs="Times New Roman"/>
        </w:rPr>
        <w:t>─ .</w:t>
      </w:r>
      <w:proofErr w:type="spellStart"/>
      <w:r w:rsidRPr="008B03FC">
        <w:rPr>
          <w:rFonts w:ascii="Times New Roman" w:hAnsi="Times New Roman" w:cs="Times New Roman"/>
        </w:rPr>
        <w:t>github</w:t>
      </w:r>
      <w:proofErr w:type="spellEnd"/>
      <w:proofErr w:type="gramEnd"/>
      <w:r w:rsidRPr="008B03FC">
        <w:rPr>
          <w:rFonts w:ascii="Times New Roman" w:hAnsi="Times New Roman" w:cs="Times New Roman"/>
        </w:rPr>
        <w:t>/</w:t>
      </w:r>
    </w:p>
    <w:p w14:paraId="5E01351B" w14:textId="77777777" w:rsidR="008B03FC" w:rsidRPr="008B03FC" w:rsidRDefault="008B03FC" w:rsidP="008B03FC">
      <w:pPr>
        <w:rPr>
          <w:rFonts w:ascii="Times New Roman" w:hAnsi="Times New Roman" w:cs="Times New Roman"/>
        </w:rPr>
      </w:pPr>
      <w:r w:rsidRPr="008B03FC">
        <w:rPr>
          <w:rFonts w:ascii="Times New Roman" w:hAnsi="Times New Roman" w:cs="Times New Roman"/>
        </w:rPr>
        <w:t>│   └── workflows/</w:t>
      </w:r>
    </w:p>
    <w:p w14:paraId="6F5F3542" w14:textId="77777777" w:rsidR="008B03FC" w:rsidRPr="008B03FC" w:rsidRDefault="008B03FC" w:rsidP="008B03FC">
      <w:pPr>
        <w:rPr>
          <w:rFonts w:ascii="Times New Roman" w:hAnsi="Times New Roman" w:cs="Times New Roman"/>
        </w:rPr>
      </w:pPr>
      <w:r w:rsidRPr="008B03FC">
        <w:rPr>
          <w:rFonts w:ascii="Times New Roman" w:hAnsi="Times New Roman" w:cs="Times New Roman"/>
        </w:rPr>
        <w:t>│       └── ec2-deploy.yml</w:t>
      </w:r>
    </w:p>
    <w:p w14:paraId="328B06C2" w14:textId="77777777" w:rsidR="008B03FC" w:rsidRPr="008B03FC" w:rsidRDefault="008B03FC" w:rsidP="008B03FC">
      <w:pPr>
        <w:rPr>
          <w:rFonts w:ascii="Times New Roman" w:hAnsi="Times New Roman" w:cs="Times New Roman"/>
        </w:rPr>
      </w:pPr>
      <w:r w:rsidRPr="008B03FC">
        <w:rPr>
          <w:rFonts w:ascii="Times New Roman" w:hAnsi="Times New Roman" w:cs="Times New Roman"/>
        </w:rPr>
        <w:t>├── scripts/</w:t>
      </w:r>
    </w:p>
    <w:p w14:paraId="2648F7FA" w14:textId="305F9CFE" w:rsidR="008B03FC" w:rsidRDefault="008B03FC" w:rsidP="008B03FC">
      <w:pPr>
        <w:rPr>
          <w:rFonts w:ascii="Times New Roman" w:hAnsi="Times New Roman" w:cs="Times New Roman"/>
        </w:rPr>
      </w:pPr>
      <w:r w:rsidRPr="008B03FC">
        <w:rPr>
          <w:rFonts w:ascii="Times New Roman" w:hAnsi="Times New Roman" w:cs="Times New Roman"/>
        </w:rPr>
        <w:t>│   └── deploy</w:t>
      </w:r>
      <w:r>
        <w:rPr>
          <w:rFonts w:ascii="Times New Roman" w:hAnsi="Times New Roman" w:cs="Times New Roman"/>
        </w:rPr>
        <w:t>1</w:t>
      </w:r>
      <w:r w:rsidRPr="008B03FC">
        <w:rPr>
          <w:rFonts w:ascii="Times New Roman" w:hAnsi="Times New Roman" w:cs="Times New Roman"/>
        </w:rPr>
        <w:t>.sh</w:t>
      </w:r>
    </w:p>
    <w:p w14:paraId="4B77E90A" w14:textId="648D4801" w:rsidR="008B03FC" w:rsidRDefault="008B03FC" w:rsidP="008B03FC">
      <w:pPr>
        <w:rPr>
          <w:rFonts w:ascii="Times New Roman" w:hAnsi="Times New Roman" w:cs="Times New Roman"/>
        </w:rPr>
      </w:pPr>
      <w:r w:rsidRPr="008B03FC">
        <w:rPr>
          <w:rFonts w:ascii="Times New Roman" w:hAnsi="Times New Roman" w:cs="Times New Roman"/>
        </w:rPr>
        <w:t>│   └── deploy</w:t>
      </w:r>
      <w:r>
        <w:rPr>
          <w:rFonts w:ascii="Times New Roman" w:hAnsi="Times New Roman" w:cs="Times New Roman"/>
        </w:rPr>
        <w:t>2</w:t>
      </w:r>
      <w:r w:rsidRPr="008B03FC">
        <w:rPr>
          <w:rFonts w:ascii="Times New Roman" w:hAnsi="Times New Roman" w:cs="Times New Roman"/>
        </w:rPr>
        <w:t>.sh</w:t>
      </w:r>
    </w:p>
    <w:p w14:paraId="1622ADF2" w14:textId="77777777" w:rsidR="008B03FC" w:rsidRDefault="008B03FC" w:rsidP="008B03FC">
      <w:pPr>
        <w:rPr>
          <w:rFonts w:ascii="Times New Roman" w:hAnsi="Times New Roman" w:cs="Times New Roman"/>
        </w:rPr>
      </w:pPr>
    </w:p>
    <w:p w14:paraId="00392BD5" w14:textId="461E2A1B" w:rsidR="008B03FC" w:rsidRDefault="004F5FC1" w:rsidP="008B03FC">
      <w:pPr>
        <w:rPr>
          <w:rFonts w:ascii="Times New Roman" w:hAnsi="Times New Roman" w:cs="Times New Roman"/>
        </w:rPr>
      </w:pPr>
      <w:r w:rsidRPr="004F5FC1">
        <w:rPr>
          <w:rFonts w:ascii="Times New Roman" w:hAnsi="Times New Roman" w:cs="Times New Roman"/>
        </w:rPr>
        <w:t xml:space="preserve">Il file </w:t>
      </w:r>
      <w:r w:rsidRPr="004F5FC1">
        <w:rPr>
          <w:rFonts w:ascii="Times New Roman" w:hAnsi="Times New Roman" w:cs="Times New Roman"/>
          <w:b/>
          <w:bCs/>
        </w:rPr>
        <w:t>ec2-</w:t>
      </w:r>
      <w:proofErr w:type="gramStart"/>
      <w:r w:rsidRPr="004F5FC1">
        <w:rPr>
          <w:rFonts w:ascii="Times New Roman" w:hAnsi="Times New Roman" w:cs="Times New Roman"/>
          <w:b/>
          <w:bCs/>
        </w:rPr>
        <w:t>deploy.yaml</w:t>
      </w:r>
      <w:proofErr w:type="gramEnd"/>
      <w:r w:rsidRPr="004F5FC1">
        <w:rPr>
          <w:rFonts w:ascii="Times New Roman" w:hAnsi="Times New Roman" w:cs="Times New Roman"/>
        </w:rPr>
        <w:t xml:space="preserve"> contiene il trigger che avvia l'automazione del processo di </w:t>
      </w:r>
      <w:proofErr w:type="spellStart"/>
      <w:r w:rsidRPr="004F5FC1">
        <w:rPr>
          <w:rFonts w:ascii="Times New Roman" w:hAnsi="Times New Roman" w:cs="Times New Roman"/>
        </w:rPr>
        <w:t>Continuous</w:t>
      </w:r>
      <w:proofErr w:type="spellEnd"/>
      <w:r w:rsidRPr="004F5FC1">
        <w:rPr>
          <w:rFonts w:ascii="Times New Roman" w:hAnsi="Times New Roman" w:cs="Times New Roman"/>
        </w:rPr>
        <w:t xml:space="preserve"> Deployment (CD). Questo trigger si attiva ogni volta che viene effettuato un </w:t>
      </w:r>
      <w:proofErr w:type="spellStart"/>
      <w:r w:rsidRPr="004F5FC1">
        <w:rPr>
          <w:rFonts w:ascii="Times New Roman" w:hAnsi="Times New Roman" w:cs="Times New Roman"/>
        </w:rPr>
        <w:t>push</w:t>
      </w:r>
      <w:proofErr w:type="spellEnd"/>
      <w:r w:rsidRPr="004F5FC1">
        <w:rPr>
          <w:rFonts w:ascii="Times New Roman" w:hAnsi="Times New Roman" w:cs="Times New Roman"/>
        </w:rPr>
        <w:t xml:space="preserve"> sul </w:t>
      </w:r>
      <w:proofErr w:type="spellStart"/>
      <w:r w:rsidRPr="004F5FC1">
        <w:rPr>
          <w:rFonts w:ascii="Times New Roman" w:hAnsi="Times New Roman" w:cs="Times New Roman"/>
        </w:rPr>
        <w:t>branch</w:t>
      </w:r>
      <w:proofErr w:type="spellEnd"/>
      <w:r w:rsidRPr="004F5FC1">
        <w:rPr>
          <w:rFonts w:ascii="Times New Roman" w:hAnsi="Times New Roman" w:cs="Times New Roman"/>
        </w:rPr>
        <w:t xml:space="preserve"> "</w:t>
      </w:r>
      <w:proofErr w:type="spellStart"/>
      <w:r w:rsidRPr="004F5FC1">
        <w:rPr>
          <w:rFonts w:ascii="Times New Roman" w:hAnsi="Times New Roman" w:cs="Times New Roman"/>
        </w:rPr>
        <w:t>main</w:t>
      </w:r>
      <w:proofErr w:type="spellEnd"/>
      <w:r w:rsidRPr="004F5FC1">
        <w:rPr>
          <w:rFonts w:ascii="Times New Roman" w:hAnsi="Times New Roman" w:cs="Times New Roman"/>
        </w:rPr>
        <w:t xml:space="preserve">". </w:t>
      </w:r>
      <w:r>
        <w:rPr>
          <w:rFonts w:ascii="Times New Roman" w:hAnsi="Times New Roman" w:cs="Times New Roman"/>
        </w:rPr>
        <w:t xml:space="preserve">Ogni </w:t>
      </w:r>
      <w:r w:rsidRPr="004F5FC1">
        <w:rPr>
          <w:rFonts w:ascii="Times New Roman" w:hAnsi="Times New Roman" w:cs="Times New Roman"/>
        </w:rPr>
        <w:t xml:space="preserve">modifica al codice che viene inviata al </w:t>
      </w:r>
      <w:proofErr w:type="spellStart"/>
      <w:r w:rsidRPr="004F5FC1">
        <w:rPr>
          <w:rFonts w:ascii="Times New Roman" w:hAnsi="Times New Roman" w:cs="Times New Roman"/>
        </w:rPr>
        <w:t>branch</w:t>
      </w:r>
      <w:proofErr w:type="spellEnd"/>
      <w:r w:rsidRPr="004F5FC1">
        <w:rPr>
          <w:rFonts w:ascii="Times New Roman" w:hAnsi="Times New Roman" w:cs="Times New Roman"/>
        </w:rPr>
        <w:t xml:space="preserve"> </w:t>
      </w:r>
      <w:proofErr w:type="spellStart"/>
      <w:r w:rsidRPr="00484663">
        <w:rPr>
          <w:rFonts w:ascii="Times New Roman" w:hAnsi="Times New Roman" w:cs="Times New Roman"/>
          <w:b/>
          <w:bCs/>
        </w:rPr>
        <w:t>main</w:t>
      </w:r>
      <w:proofErr w:type="spellEnd"/>
      <w:r w:rsidRPr="004F5FC1">
        <w:rPr>
          <w:rFonts w:ascii="Times New Roman" w:hAnsi="Times New Roman" w:cs="Times New Roman"/>
        </w:rPr>
        <w:t xml:space="preserve"> del repository avvia automaticamente il workflow di deployment, garantendo che le nuove versioni del codice vengano distribuite sulla macchina EC2 designata.</w:t>
      </w:r>
      <w:r w:rsidR="008B03FC">
        <w:rPr>
          <w:rFonts w:ascii="Times New Roman" w:hAnsi="Times New Roman" w:cs="Times New Roman"/>
        </w:rPr>
        <w:t xml:space="preserve"> </w:t>
      </w:r>
      <w:r w:rsidR="001D45A3" w:rsidRPr="001D45A3">
        <w:rPr>
          <w:rFonts w:ascii="Times New Roman" w:hAnsi="Times New Roman" w:cs="Times New Roman"/>
        </w:rPr>
        <w:t xml:space="preserve">Dopo aver configurato l'autenticazione SSH, gli script vengono copiati dalla directory del repository locale alla directory </w:t>
      </w:r>
      <w:r w:rsidR="001D45A3" w:rsidRPr="001D45A3">
        <w:rPr>
          <w:rFonts w:ascii="Times New Roman" w:hAnsi="Times New Roman" w:cs="Times New Roman"/>
          <w:b/>
          <w:bCs/>
        </w:rPr>
        <w:t>/home/ec2-user/</w:t>
      </w:r>
      <w:r w:rsidR="001D45A3" w:rsidRPr="001D45A3">
        <w:rPr>
          <w:rFonts w:ascii="Times New Roman" w:hAnsi="Times New Roman" w:cs="Times New Roman"/>
        </w:rPr>
        <w:t xml:space="preserve"> sulla macchina EC2 utilizzando </w:t>
      </w:r>
      <w:proofErr w:type="spellStart"/>
      <w:r w:rsidR="001D45A3" w:rsidRPr="001D45A3">
        <w:rPr>
          <w:rFonts w:ascii="Times New Roman" w:hAnsi="Times New Roman" w:cs="Times New Roman"/>
        </w:rPr>
        <w:t>scp</w:t>
      </w:r>
      <w:proofErr w:type="spellEnd"/>
      <w:r w:rsidR="001D45A3" w:rsidRPr="001D45A3">
        <w:rPr>
          <w:rFonts w:ascii="Times New Roman" w:hAnsi="Times New Roman" w:cs="Times New Roman"/>
        </w:rPr>
        <w:t>. Successivamente, questi script vengono eseguiti in sequenza sulla macchina remota tramite SSH, garantendo che le operazioni di deployment vengano eseguite correttamente.</w:t>
      </w:r>
    </w:p>
    <w:p w14:paraId="5F4EA94C" w14:textId="04443B05" w:rsidR="008B03FC" w:rsidRDefault="00484663" w:rsidP="008B03FC">
      <w:pPr>
        <w:rPr>
          <w:rFonts w:ascii="Times New Roman" w:hAnsi="Times New Roman" w:cs="Times New Roman"/>
        </w:rPr>
      </w:pPr>
      <w:r w:rsidRPr="00484663">
        <w:rPr>
          <w:rFonts w:ascii="Times New Roman" w:hAnsi="Times New Roman" w:cs="Times New Roman"/>
        </w:rPr>
        <w:t xml:space="preserve">Il file </w:t>
      </w:r>
      <w:r w:rsidRPr="00484663">
        <w:rPr>
          <w:rFonts w:ascii="Times New Roman" w:hAnsi="Times New Roman" w:cs="Times New Roman"/>
          <w:b/>
          <w:bCs/>
        </w:rPr>
        <w:t>deploy1.sh</w:t>
      </w:r>
      <w:r w:rsidRPr="00484663">
        <w:rPr>
          <w:rFonts w:ascii="Times New Roman" w:hAnsi="Times New Roman" w:cs="Times New Roman"/>
        </w:rPr>
        <w:t xml:space="preserve"> contiene le istruzioni necessarie per installare tutti i software e le dipendenze richieste per l'avvio del progetto. Questo include l'installazione di pacchetti, configurazioni di sistema, e altre operazioni preliminari indispensabili per il corretto funzionamento dell'applicazione.</w:t>
      </w:r>
    </w:p>
    <w:p w14:paraId="76B6DC1B" w14:textId="59DD525E" w:rsidR="00484663" w:rsidRDefault="00F67D23" w:rsidP="008B03FC">
      <w:pPr>
        <w:rPr>
          <w:rFonts w:ascii="Times New Roman" w:hAnsi="Times New Roman" w:cs="Times New Roman"/>
        </w:rPr>
      </w:pPr>
      <w:r w:rsidRPr="00F67D23">
        <w:rPr>
          <w:rFonts w:ascii="Times New Roman" w:hAnsi="Times New Roman" w:cs="Times New Roman"/>
        </w:rPr>
        <w:t xml:space="preserve">Il file </w:t>
      </w:r>
      <w:r w:rsidRPr="00F67D23">
        <w:rPr>
          <w:rFonts w:ascii="Times New Roman" w:hAnsi="Times New Roman" w:cs="Times New Roman"/>
          <w:b/>
          <w:bCs/>
        </w:rPr>
        <w:t>deploy2.sh</w:t>
      </w:r>
      <w:r w:rsidRPr="00F67D23">
        <w:rPr>
          <w:rFonts w:ascii="Times New Roman" w:hAnsi="Times New Roman" w:cs="Times New Roman"/>
        </w:rPr>
        <w:t xml:space="preserve">, invece, si occupa di avviare </w:t>
      </w:r>
      <w:proofErr w:type="spellStart"/>
      <w:r w:rsidRPr="00F67D23">
        <w:rPr>
          <w:rFonts w:ascii="Times New Roman" w:hAnsi="Times New Roman" w:cs="Times New Roman"/>
        </w:rPr>
        <w:t>Minikube</w:t>
      </w:r>
      <w:proofErr w:type="spellEnd"/>
      <w:r w:rsidRPr="00F67D23">
        <w:rPr>
          <w:rFonts w:ascii="Times New Roman" w:hAnsi="Times New Roman" w:cs="Times New Roman"/>
        </w:rPr>
        <w:t xml:space="preserve"> e di effettuare il deployment dell'applicazione su questo cluster </w:t>
      </w:r>
      <w:proofErr w:type="spellStart"/>
      <w:r w:rsidRPr="00F67D23">
        <w:rPr>
          <w:rFonts w:ascii="Times New Roman" w:hAnsi="Times New Roman" w:cs="Times New Roman"/>
        </w:rPr>
        <w:t>Kubernetes</w:t>
      </w:r>
      <w:proofErr w:type="spellEnd"/>
      <w:r w:rsidRPr="00F67D23">
        <w:rPr>
          <w:rFonts w:ascii="Times New Roman" w:hAnsi="Times New Roman" w:cs="Times New Roman"/>
        </w:rPr>
        <w:t xml:space="preserve">. Questo passaggio comprende la creazione dei deployment e dei servizi necessari per eseguire l'applicazione su </w:t>
      </w:r>
      <w:proofErr w:type="spellStart"/>
      <w:r w:rsidRPr="00F67D23">
        <w:rPr>
          <w:rFonts w:ascii="Times New Roman" w:hAnsi="Times New Roman" w:cs="Times New Roman"/>
        </w:rPr>
        <w:t>Minikube</w:t>
      </w:r>
      <w:proofErr w:type="spellEnd"/>
    </w:p>
    <w:p w14:paraId="4E3CA87E" w14:textId="77777777" w:rsidR="00484663" w:rsidRDefault="00484663" w:rsidP="008B03FC">
      <w:pPr>
        <w:rPr>
          <w:rFonts w:ascii="Times New Roman" w:hAnsi="Times New Roman" w:cs="Times New Roman"/>
        </w:rPr>
      </w:pPr>
    </w:p>
    <w:p w14:paraId="3C42AB1C" w14:textId="77777777" w:rsidR="00484663" w:rsidRDefault="00484663" w:rsidP="008B03FC">
      <w:pPr>
        <w:rPr>
          <w:rFonts w:ascii="Times New Roman" w:hAnsi="Times New Roman" w:cs="Times New Roman"/>
        </w:rPr>
      </w:pPr>
    </w:p>
    <w:p w14:paraId="133F5F0D" w14:textId="77777777" w:rsidR="00484663" w:rsidRDefault="00484663" w:rsidP="008B03FC">
      <w:pPr>
        <w:rPr>
          <w:rFonts w:ascii="Times New Roman" w:hAnsi="Times New Roman" w:cs="Times New Roman"/>
        </w:rPr>
      </w:pPr>
    </w:p>
    <w:p w14:paraId="66B24FDF" w14:textId="77777777" w:rsidR="00484663" w:rsidRDefault="00484663" w:rsidP="008B03FC">
      <w:pPr>
        <w:rPr>
          <w:rFonts w:ascii="Times New Roman" w:hAnsi="Times New Roman" w:cs="Times New Roman"/>
        </w:rPr>
      </w:pPr>
    </w:p>
    <w:p w14:paraId="1629E0FD" w14:textId="77777777" w:rsidR="00484663" w:rsidRDefault="00484663" w:rsidP="008B03FC">
      <w:pPr>
        <w:rPr>
          <w:rFonts w:ascii="Times New Roman" w:hAnsi="Times New Roman" w:cs="Times New Roman"/>
        </w:rPr>
      </w:pPr>
    </w:p>
    <w:p w14:paraId="74EA6425" w14:textId="77777777" w:rsidR="00484663" w:rsidRDefault="00484663" w:rsidP="008B03FC">
      <w:pPr>
        <w:rPr>
          <w:rFonts w:ascii="Times New Roman" w:hAnsi="Times New Roman" w:cs="Times New Roman"/>
        </w:rPr>
      </w:pPr>
    </w:p>
    <w:p w14:paraId="25944C5D" w14:textId="77777777" w:rsidR="00484663" w:rsidRDefault="00484663" w:rsidP="008B03FC">
      <w:pPr>
        <w:rPr>
          <w:rFonts w:ascii="Times New Roman" w:hAnsi="Times New Roman" w:cs="Times New Roman"/>
        </w:rPr>
      </w:pPr>
    </w:p>
    <w:p w14:paraId="1ADD8F5E" w14:textId="77777777" w:rsidR="00484663" w:rsidRDefault="00484663" w:rsidP="008B03FC">
      <w:pPr>
        <w:rPr>
          <w:rFonts w:ascii="Times New Roman" w:hAnsi="Times New Roman" w:cs="Times New Roman"/>
        </w:rPr>
      </w:pPr>
    </w:p>
    <w:p w14:paraId="52026929" w14:textId="77777777" w:rsidR="00484663" w:rsidRDefault="00484663" w:rsidP="008B03FC">
      <w:pPr>
        <w:rPr>
          <w:rFonts w:ascii="Times New Roman" w:hAnsi="Times New Roman" w:cs="Times New Roman"/>
        </w:rPr>
      </w:pPr>
    </w:p>
    <w:p w14:paraId="7843F7E2" w14:textId="64A996A8" w:rsidR="00356C62" w:rsidRDefault="002C28E9" w:rsidP="002C28E9">
      <w:pPr>
        <w:pStyle w:val="Titolo1"/>
      </w:pPr>
      <w:r>
        <w:lastRenderedPageBreak/>
        <w:t xml:space="preserve">3 - </w:t>
      </w:r>
      <w:r w:rsidR="00EF4E9D">
        <w:t>Diagrammi</w:t>
      </w:r>
    </w:p>
    <w:p w14:paraId="50DCD8E9" w14:textId="1831EC71" w:rsidR="00356C62" w:rsidRPr="002C28E9" w:rsidRDefault="002C28E9">
      <w:pPr>
        <w:rPr>
          <w:rFonts w:ascii="Times New Roman" w:hAnsi="Times New Roman" w:cs="Times New Roman"/>
          <w:b/>
          <w:bCs/>
        </w:rPr>
      </w:pPr>
      <w:r>
        <w:rPr>
          <w:rFonts w:ascii="Times New Roman" w:hAnsi="Times New Roman" w:cs="Times New Roman"/>
          <w:b/>
          <w:bCs/>
        </w:rPr>
        <w:t>Localizzazione delle risorse</w:t>
      </w:r>
      <w:r w:rsidR="003F73F7">
        <w:rPr>
          <w:rFonts w:ascii="Times New Roman" w:hAnsi="Times New Roman" w:cs="Times New Roman"/>
          <w:b/>
          <w:bCs/>
          <w:noProof/>
        </w:rPr>
        <w:drawing>
          <wp:inline distT="0" distB="0" distL="0" distR="0" wp14:anchorId="6BCFE327" wp14:editId="7408FF2A">
            <wp:extent cx="5438775" cy="3921760"/>
            <wp:effectExtent l="0" t="0" r="9525" b="2540"/>
            <wp:docPr id="2130351062"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8775" cy="3921760"/>
                    </a:xfrm>
                    <a:prstGeom prst="rect">
                      <a:avLst/>
                    </a:prstGeom>
                    <a:noFill/>
                    <a:ln>
                      <a:noFill/>
                    </a:ln>
                  </pic:spPr>
                </pic:pic>
              </a:graphicData>
            </a:graphic>
          </wp:inline>
        </w:drawing>
      </w:r>
    </w:p>
    <w:p w14:paraId="45AB38FC" w14:textId="77777777" w:rsidR="00356C62" w:rsidRDefault="00356C62">
      <w:pPr>
        <w:rPr>
          <w:rFonts w:ascii="Times New Roman" w:hAnsi="Times New Roman" w:cs="Times New Roman"/>
        </w:rPr>
      </w:pPr>
    </w:p>
    <w:p w14:paraId="6157A25F" w14:textId="406E4980" w:rsidR="00356C62" w:rsidRDefault="00116A34">
      <w:pPr>
        <w:rPr>
          <w:rFonts w:ascii="Times New Roman" w:hAnsi="Times New Roman" w:cs="Times New Roman"/>
          <w:b/>
          <w:bCs/>
        </w:rPr>
      </w:pPr>
      <w:r>
        <w:rPr>
          <w:rFonts w:ascii="Times New Roman" w:hAnsi="Times New Roman" w:cs="Times New Roman"/>
          <w:b/>
          <w:bCs/>
        </w:rPr>
        <w:t>CI/CD</w:t>
      </w:r>
      <w:r w:rsidR="00F92BBA">
        <w:rPr>
          <w:rFonts w:ascii="Times New Roman" w:hAnsi="Times New Roman" w:cs="Times New Roman"/>
          <w:b/>
          <w:bCs/>
        </w:rPr>
        <w:t xml:space="preserve"> Deployment </w:t>
      </w:r>
      <w:proofErr w:type="spellStart"/>
      <w:r w:rsidR="00F92BBA">
        <w:rPr>
          <w:rFonts w:ascii="Times New Roman" w:hAnsi="Times New Roman" w:cs="Times New Roman"/>
          <w:b/>
          <w:bCs/>
        </w:rPr>
        <w:t>Diagram</w:t>
      </w:r>
      <w:proofErr w:type="spellEnd"/>
    </w:p>
    <w:p w14:paraId="4058B26E" w14:textId="2D95EF85" w:rsidR="00116A34" w:rsidRPr="00116A34" w:rsidRDefault="00756156">
      <w:pPr>
        <w:rPr>
          <w:rFonts w:ascii="Times New Roman" w:hAnsi="Times New Roman" w:cs="Times New Roman"/>
          <w:b/>
          <w:bCs/>
        </w:rPr>
      </w:pPr>
      <w:r>
        <w:rPr>
          <w:rFonts w:ascii="Times New Roman" w:hAnsi="Times New Roman" w:cs="Times New Roman"/>
          <w:b/>
          <w:bCs/>
          <w:noProof/>
        </w:rPr>
        <w:drawing>
          <wp:inline distT="0" distB="0" distL="0" distR="0" wp14:anchorId="25978B87" wp14:editId="76837E6C">
            <wp:extent cx="6104890" cy="2362835"/>
            <wp:effectExtent l="0" t="0" r="0" b="0"/>
            <wp:docPr id="121873173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4890" cy="2362835"/>
                    </a:xfrm>
                    <a:prstGeom prst="rect">
                      <a:avLst/>
                    </a:prstGeom>
                    <a:noFill/>
                    <a:ln>
                      <a:noFill/>
                    </a:ln>
                  </pic:spPr>
                </pic:pic>
              </a:graphicData>
            </a:graphic>
          </wp:inline>
        </w:drawing>
      </w:r>
    </w:p>
    <w:p w14:paraId="79B7062E" w14:textId="77777777" w:rsidR="00356C62" w:rsidRDefault="00356C62">
      <w:pPr>
        <w:rPr>
          <w:rFonts w:ascii="Times New Roman" w:hAnsi="Times New Roman" w:cs="Times New Roman"/>
        </w:rPr>
      </w:pPr>
    </w:p>
    <w:p w14:paraId="1BB94658" w14:textId="77777777" w:rsidR="00162BEA" w:rsidRDefault="00162BEA">
      <w:pPr>
        <w:rPr>
          <w:rFonts w:ascii="Times New Roman" w:hAnsi="Times New Roman" w:cs="Times New Roman"/>
        </w:rPr>
      </w:pPr>
    </w:p>
    <w:p w14:paraId="767273E9" w14:textId="77777777" w:rsidR="00162BEA" w:rsidRDefault="00162BEA">
      <w:pPr>
        <w:rPr>
          <w:rFonts w:ascii="Times New Roman" w:hAnsi="Times New Roman" w:cs="Times New Roman"/>
        </w:rPr>
      </w:pPr>
    </w:p>
    <w:p w14:paraId="6508F882" w14:textId="29A50DC2" w:rsidR="00162BEA" w:rsidRDefault="00162BEA" w:rsidP="00162BEA">
      <w:pPr>
        <w:pStyle w:val="Titolo1"/>
      </w:pPr>
      <w:r>
        <w:lastRenderedPageBreak/>
        <w:t>4 – Conclusioni</w:t>
      </w:r>
    </w:p>
    <w:p w14:paraId="28F1B65F" w14:textId="487D226D" w:rsidR="009F24C8" w:rsidRPr="009F24C8" w:rsidRDefault="009F24C8" w:rsidP="009F24C8">
      <w:pPr>
        <w:rPr>
          <w:rFonts w:ascii="Times New Roman" w:hAnsi="Times New Roman" w:cs="Times New Roman"/>
        </w:rPr>
      </w:pPr>
      <w:r w:rsidRPr="009F24C8">
        <w:rPr>
          <w:rFonts w:ascii="Times New Roman" w:hAnsi="Times New Roman" w:cs="Times New Roman"/>
        </w:rPr>
        <w:t xml:space="preserve">Il progetto di e-commerce per dispositivi elettronici su cloud rappresenta un esempio concreto di come le tecnologie moderne possano essere utilizzate per sviluppare applicazioni scalabili, resilienti e gestibili. Attraverso l'utilizzo di microservizi sviluppati in Java e orchestrati tramite </w:t>
      </w:r>
      <w:proofErr w:type="spellStart"/>
      <w:r w:rsidRPr="009F24C8">
        <w:rPr>
          <w:rFonts w:ascii="Times New Roman" w:hAnsi="Times New Roman" w:cs="Times New Roman"/>
        </w:rPr>
        <w:t>Kubernetes</w:t>
      </w:r>
      <w:proofErr w:type="spellEnd"/>
      <w:r w:rsidRPr="009F24C8">
        <w:rPr>
          <w:rFonts w:ascii="Times New Roman" w:hAnsi="Times New Roman" w:cs="Times New Roman"/>
        </w:rPr>
        <w:t xml:space="preserve">, </w:t>
      </w:r>
      <w:r>
        <w:rPr>
          <w:rFonts w:ascii="Times New Roman" w:hAnsi="Times New Roman" w:cs="Times New Roman"/>
        </w:rPr>
        <w:t>si è</w:t>
      </w:r>
      <w:r w:rsidRPr="009F24C8">
        <w:rPr>
          <w:rFonts w:ascii="Times New Roman" w:hAnsi="Times New Roman" w:cs="Times New Roman"/>
        </w:rPr>
        <w:t xml:space="preserve"> riusciti a creare un'architettura distribuita che consente la gestione efficiente di diverse componenti dell'applicazione, mantenendo al contempo una forte separazione delle responsabilità.</w:t>
      </w:r>
    </w:p>
    <w:p w14:paraId="5BEE14BB" w14:textId="77777777" w:rsidR="009F24C8" w:rsidRPr="009F24C8" w:rsidRDefault="009F24C8" w:rsidP="009F24C8">
      <w:pPr>
        <w:rPr>
          <w:rFonts w:ascii="Times New Roman" w:hAnsi="Times New Roman" w:cs="Times New Roman"/>
        </w:rPr>
      </w:pPr>
      <w:r w:rsidRPr="009F24C8">
        <w:rPr>
          <w:rFonts w:ascii="Times New Roman" w:hAnsi="Times New Roman" w:cs="Times New Roman"/>
        </w:rPr>
        <w:t>La containerizzazione con Docker ha permesso di isolare le applicazioni e di standardizzare l'ambiente di esecuzione, semplificando il processo di distribuzione e rendendo le immagini facilmente accessibili tramite Docker Hub. L'integrazione con AWS, utilizzando macchine EC2 per l'esecuzione dei container, ha ulteriormente migliorato la scalabilità e l'affidabilità dell'infrastruttura.</w:t>
      </w:r>
    </w:p>
    <w:p w14:paraId="579E28F1" w14:textId="77777777" w:rsidR="009F24C8" w:rsidRPr="009F24C8" w:rsidRDefault="009F24C8" w:rsidP="009F24C8">
      <w:pPr>
        <w:rPr>
          <w:rFonts w:ascii="Times New Roman" w:hAnsi="Times New Roman" w:cs="Times New Roman"/>
        </w:rPr>
      </w:pPr>
      <w:r w:rsidRPr="009F24C8">
        <w:rPr>
          <w:rFonts w:ascii="Times New Roman" w:hAnsi="Times New Roman" w:cs="Times New Roman"/>
        </w:rPr>
        <w:t>Inoltre, l'implementazione della Virtual Private Cloud (VPC) su AWS ha garantito un ambiente sicuro e isolato, fondamentale per la protezione dei dati e delle comunicazioni tra i diversi microservizi. Il sistema è stato progettato per supportare un carico di lavoro dinamico, con la possibilità di scalare sia in verticale che in orizzontale a seconda delle esigenze.</w:t>
      </w:r>
    </w:p>
    <w:p w14:paraId="69958BAD" w14:textId="33833AF4" w:rsidR="009F24C8" w:rsidRPr="009F24C8" w:rsidRDefault="009F24C8" w:rsidP="009F24C8">
      <w:pPr>
        <w:rPr>
          <w:rFonts w:ascii="Times New Roman" w:hAnsi="Times New Roman" w:cs="Times New Roman"/>
        </w:rPr>
      </w:pPr>
      <w:r w:rsidRPr="009F24C8">
        <w:rPr>
          <w:rFonts w:ascii="Times New Roman" w:hAnsi="Times New Roman" w:cs="Times New Roman"/>
        </w:rPr>
        <w:t>Questo progetto dimostra la potenza e la flessibilità offerte dal cloud computing e dall'architettura a microservizi, fornendo una solida base per ulteriori sviluppi e ottimizzazioni. Le tecnologie utilizzate non solo garantiscono prestazioni elevate e disponibilità continua, ma offrono anche una grande facilità di gestione e monitoraggio dell'applicazione, caratteristiche essenziali per il successo di qualsiasi progetto software moderno</w:t>
      </w:r>
      <w:r w:rsidR="00520C6F">
        <w:rPr>
          <w:rFonts w:ascii="Times New Roman" w:hAnsi="Times New Roman" w:cs="Times New Roman"/>
        </w:rPr>
        <w:t>.</w:t>
      </w:r>
    </w:p>
    <w:p w14:paraId="418B1091" w14:textId="77777777" w:rsidR="00162BEA" w:rsidRPr="00162BEA" w:rsidRDefault="00162BEA" w:rsidP="00162BEA">
      <w:pPr>
        <w:rPr>
          <w:rFonts w:ascii="Times New Roman" w:hAnsi="Times New Roman" w:cs="Times New Roman"/>
        </w:rPr>
      </w:pPr>
    </w:p>
    <w:sectPr w:rsidR="00162BEA" w:rsidRPr="00162BE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66459"/>
    <w:multiLevelType w:val="multilevel"/>
    <w:tmpl w:val="F2D4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444F5"/>
    <w:multiLevelType w:val="multilevel"/>
    <w:tmpl w:val="55FE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329B7"/>
    <w:multiLevelType w:val="hybridMultilevel"/>
    <w:tmpl w:val="BD1444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94C0FD7"/>
    <w:multiLevelType w:val="multilevel"/>
    <w:tmpl w:val="A15C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72FD1"/>
    <w:multiLevelType w:val="multilevel"/>
    <w:tmpl w:val="2632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630DA"/>
    <w:multiLevelType w:val="multilevel"/>
    <w:tmpl w:val="A87C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A6018F"/>
    <w:multiLevelType w:val="hybridMultilevel"/>
    <w:tmpl w:val="EF229AB6"/>
    <w:lvl w:ilvl="0" w:tplc="B7CC82DC">
      <w:start w:val="1"/>
      <w:numFmt w:val="bullet"/>
      <w:lvlText w:val="∙"/>
      <w:lvlJc w:val="left"/>
      <w:pPr>
        <w:tabs>
          <w:tab w:val="num" w:pos="720"/>
        </w:tabs>
        <w:ind w:left="720" w:hanging="360"/>
      </w:pPr>
      <w:rPr>
        <w:rFonts w:ascii="Goudy Old Style" w:hAnsi="Goudy Old Style" w:hint="default"/>
      </w:rPr>
    </w:lvl>
    <w:lvl w:ilvl="1" w:tplc="B548130A" w:tentative="1">
      <w:start w:val="1"/>
      <w:numFmt w:val="bullet"/>
      <w:lvlText w:val="∙"/>
      <w:lvlJc w:val="left"/>
      <w:pPr>
        <w:tabs>
          <w:tab w:val="num" w:pos="1440"/>
        </w:tabs>
        <w:ind w:left="1440" w:hanging="360"/>
      </w:pPr>
      <w:rPr>
        <w:rFonts w:ascii="Goudy Old Style" w:hAnsi="Goudy Old Style" w:hint="default"/>
      </w:rPr>
    </w:lvl>
    <w:lvl w:ilvl="2" w:tplc="BBD675B0" w:tentative="1">
      <w:start w:val="1"/>
      <w:numFmt w:val="bullet"/>
      <w:lvlText w:val="∙"/>
      <w:lvlJc w:val="left"/>
      <w:pPr>
        <w:tabs>
          <w:tab w:val="num" w:pos="2160"/>
        </w:tabs>
        <w:ind w:left="2160" w:hanging="360"/>
      </w:pPr>
      <w:rPr>
        <w:rFonts w:ascii="Goudy Old Style" w:hAnsi="Goudy Old Style" w:hint="default"/>
      </w:rPr>
    </w:lvl>
    <w:lvl w:ilvl="3" w:tplc="517A2642" w:tentative="1">
      <w:start w:val="1"/>
      <w:numFmt w:val="bullet"/>
      <w:lvlText w:val="∙"/>
      <w:lvlJc w:val="left"/>
      <w:pPr>
        <w:tabs>
          <w:tab w:val="num" w:pos="2880"/>
        </w:tabs>
        <w:ind w:left="2880" w:hanging="360"/>
      </w:pPr>
      <w:rPr>
        <w:rFonts w:ascii="Goudy Old Style" w:hAnsi="Goudy Old Style" w:hint="default"/>
      </w:rPr>
    </w:lvl>
    <w:lvl w:ilvl="4" w:tplc="027E0580" w:tentative="1">
      <w:start w:val="1"/>
      <w:numFmt w:val="bullet"/>
      <w:lvlText w:val="∙"/>
      <w:lvlJc w:val="left"/>
      <w:pPr>
        <w:tabs>
          <w:tab w:val="num" w:pos="3600"/>
        </w:tabs>
        <w:ind w:left="3600" w:hanging="360"/>
      </w:pPr>
      <w:rPr>
        <w:rFonts w:ascii="Goudy Old Style" w:hAnsi="Goudy Old Style" w:hint="default"/>
      </w:rPr>
    </w:lvl>
    <w:lvl w:ilvl="5" w:tplc="3E2467A8" w:tentative="1">
      <w:start w:val="1"/>
      <w:numFmt w:val="bullet"/>
      <w:lvlText w:val="∙"/>
      <w:lvlJc w:val="left"/>
      <w:pPr>
        <w:tabs>
          <w:tab w:val="num" w:pos="4320"/>
        </w:tabs>
        <w:ind w:left="4320" w:hanging="360"/>
      </w:pPr>
      <w:rPr>
        <w:rFonts w:ascii="Goudy Old Style" w:hAnsi="Goudy Old Style" w:hint="default"/>
      </w:rPr>
    </w:lvl>
    <w:lvl w:ilvl="6" w:tplc="F90CDA84" w:tentative="1">
      <w:start w:val="1"/>
      <w:numFmt w:val="bullet"/>
      <w:lvlText w:val="∙"/>
      <w:lvlJc w:val="left"/>
      <w:pPr>
        <w:tabs>
          <w:tab w:val="num" w:pos="5040"/>
        </w:tabs>
        <w:ind w:left="5040" w:hanging="360"/>
      </w:pPr>
      <w:rPr>
        <w:rFonts w:ascii="Goudy Old Style" w:hAnsi="Goudy Old Style" w:hint="default"/>
      </w:rPr>
    </w:lvl>
    <w:lvl w:ilvl="7" w:tplc="B0EA7ACC" w:tentative="1">
      <w:start w:val="1"/>
      <w:numFmt w:val="bullet"/>
      <w:lvlText w:val="∙"/>
      <w:lvlJc w:val="left"/>
      <w:pPr>
        <w:tabs>
          <w:tab w:val="num" w:pos="5760"/>
        </w:tabs>
        <w:ind w:left="5760" w:hanging="360"/>
      </w:pPr>
      <w:rPr>
        <w:rFonts w:ascii="Goudy Old Style" w:hAnsi="Goudy Old Style" w:hint="default"/>
      </w:rPr>
    </w:lvl>
    <w:lvl w:ilvl="8" w:tplc="7BEC7408" w:tentative="1">
      <w:start w:val="1"/>
      <w:numFmt w:val="bullet"/>
      <w:lvlText w:val="∙"/>
      <w:lvlJc w:val="left"/>
      <w:pPr>
        <w:tabs>
          <w:tab w:val="num" w:pos="6480"/>
        </w:tabs>
        <w:ind w:left="6480" w:hanging="360"/>
      </w:pPr>
      <w:rPr>
        <w:rFonts w:ascii="Goudy Old Style" w:hAnsi="Goudy Old Style" w:hint="default"/>
      </w:rPr>
    </w:lvl>
  </w:abstractNum>
  <w:abstractNum w:abstractNumId="7" w15:restartNumberingAfterBreak="0">
    <w:nsid w:val="68F012E0"/>
    <w:multiLevelType w:val="hybridMultilevel"/>
    <w:tmpl w:val="7A7088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F5A7D57"/>
    <w:multiLevelType w:val="multilevel"/>
    <w:tmpl w:val="AA1C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6543016">
    <w:abstractNumId w:val="6"/>
  </w:num>
  <w:num w:numId="2" w16cid:durableId="1834834231">
    <w:abstractNumId w:val="4"/>
  </w:num>
  <w:num w:numId="3" w16cid:durableId="1407990517">
    <w:abstractNumId w:val="5"/>
  </w:num>
  <w:num w:numId="4" w16cid:durableId="1916744123">
    <w:abstractNumId w:val="8"/>
  </w:num>
  <w:num w:numId="5" w16cid:durableId="615912152">
    <w:abstractNumId w:val="0"/>
  </w:num>
  <w:num w:numId="6" w16cid:durableId="1281914702">
    <w:abstractNumId w:val="3"/>
  </w:num>
  <w:num w:numId="7" w16cid:durableId="1735465468">
    <w:abstractNumId w:val="2"/>
  </w:num>
  <w:num w:numId="8" w16cid:durableId="1532960451">
    <w:abstractNumId w:val="7"/>
  </w:num>
  <w:num w:numId="9" w16cid:durableId="1086533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FC2"/>
    <w:rsid w:val="00011E5A"/>
    <w:rsid w:val="0002533B"/>
    <w:rsid w:val="00036EE7"/>
    <w:rsid w:val="000B1B9D"/>
    <w:rsid w:val="00116A34"/>
    <w:rsid w:val="00162BEA"/>
    <w:rsid w:val="001645D2"/>
    <w:rsid w:val="00174A90"/>
    <w:rsid w:val="001D45A3"/>
    <w:rsid w:val="00250873"/>
    <w:rsid w:val="002A6A48"/>
    <w:rsid w:val="002B2E2C"/>
    <w:rsid w:val="002B4ECB"/>
    <w:rsid w:val="002C28E9"/>
    <w:rsid w:val="00356C62"/>
    <w:rsid w:val="00363A0E"/>
    <w:rsid w:val="003D633D"/>
    <w:rsid w:val="003F73F7"/>
    <w:rsid w:val="00413D46"/>
    <w:rsid w:val="00417BDB"/>
    <w:rsid w:val="00484663"/>
    <w:rsid w:val="004F5FC1"/>
    <w:rsid w:val="00520C6F"/>
    <w:rsid w:val="0054564A"/>
    <w:rsid w:val="006B2230"/>
    <w:rsid w:val="006E27F3"/>
    <w:rsid w:val="006E44B1"/>
    <w:rsid w:val="00756156"/>
    <w:rsid w:val="007A4459"/>
    <w:rsid w:val="007D2662"/>
    <w:rsid w:val="007F2091"/>
    <w:rsid w:val="008B03FC"/>
    <w:rsid w:val="008D2475"/>
    <w:rsid w:val="00982756"/>
    <w:rsid w:val="00993EE1"/>
    <w:rsid w:val="009A0B8E"/>
    <w:rsid w:val="009F24C8"/>
    <w:rsid w:val="009F6CC3"/>
    <w:rsid w:val="00A23FC2"/>
    <w:rsid w:val="00A54C80"/>
    <w:rsid w:val="00A70596"/>
    <w:rsid w:val="00AD35E7"/>
    <w:rsid w:val="00AD7DBE"/>
    <w:rsid w:val="00B47E36"/>
    <w:rsid w:val="00C7435A"/>
    <w:rsid w:val="00CF0180"/>
    <w:rsid w:val="00D33C84"/>
    <w:rsid w:val="00D82025"/>
    <w:rsid w:val="00D859FB"/>
    <w:rsid w:val="00E209D4"/>
    <w:rsid w:val="00E50E10"/>
    <w:rsid w:val="00E542D3"/>
    <w:rsid w:val="00E828C6"/>
    <w:rsid w:val="00EF4E9D"/>
    <w:rsid w:val="00F55589"/>
    <w:rsid w:val="00F6417B"/>
    <w:rsid w:val="00F67D23"/>
    <w:rsid w:val="00F92BBA"/>
    <w:rsid w:val="00FB340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A9A2"/>
  <w15:chartTrackingRefBased/>
  <w15:docId w15:val="{7560628B-EA24-4EE2-B3A9-871D1B139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209D4"/>
  </w:style>
  <w:style w:type="paragraph" w:styleId="Titolo1">
    <w:name w:val="heading 1"/>
    <w:basedOn w:val="Normale"/>
    <w:next w:val="Normale"/>
    <w:link w:val="Titolo1Carattere"/>
    <w:uiPriority w:val="9"/>
    <w:qFormat/>
    <w:rsid w:val="00A23F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A23F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23FC2"/>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23FC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23FC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23FC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23FC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23FC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23FC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23FC2"/>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23FC2"/>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23FC2"/>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23FC2"/>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23FC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23FC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23FC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23FC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23FC2"/>
    <w:rPr>
      <w:rFonts w:eastAsiaTheme="majorEastAsia" w:cstheme="majorBidi"/>
      <w:color w:val="272727" w:themeColor="text1" w:themeTint="D8"/>
    </w:rPr>
  </w:style>
  <w:style w:type="paragraph" w:styleId="Titolo">
    <w:name w:val="Title"/>
    <w:basedOn w:val="Normale"/>
    <w:next w:val="Normale"/>
    <w:link w:val="TitoloCarattere"/>
    <w:uiPriority w:val="10"/>
    <w:qFormat/>
    <w:rsid w:val="00A23F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23FC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23FC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23FC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23FC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23FC2"/>
    <w:rPr>
      <w:i/>
      <w:iCs/>
      <w:color w:val="404040" w:themeColor="text1" w:themeTint="BF"/>
    </w:rPr>
  </w:style>
  <w:style w:type="paragraph" w:styleId="Paragrafoelenco">
    <w:name w:val="List Paragraph"/>
    <w:basedOn w:val="Normale"/>
    <w:uiPriority w:val="34"/>
    <w:qFormat/>
    <w:rsid w:val="00A23FC2"/>
    <w:pPr>
      <w:ind w:left="720"/>
      <w:contextualSpacing/>
    </w:pPr>
  </w:style>
  <w:style w:type="character" w:styleId="Enfasiintensa">
    <w:name w:val="Intense Emphasis"/>
    <w:basedOn w:val="Carpredefinitoparagrafo"/>
    <w:uiPriority w:val="21"/>
    <w:qFormat/>
    <w:rsid w:val="00A23FC2"/>
    <w:rPr>
      <w:i/>
      <w:iCs/>
      <w:color w:val="0F4761" w:themeColor="accent1" w:themeShade="BF"/>
    </w:rPr>
  </w:style>
  <w:style w:type="paragraph" w:styleId="Citazioneintensa">
    <w:name w:val="Intense Quote"/>
    <w:basedOn w:val="Normale"/>
    <w:next w:val="Normale"/>
    <w:link w:val="CitazioneintensaCarattere"/>
    <w:uiPriority w:val="30"/>
    <w:qFormat/>
    <w:rsid w:val="00A23F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23FC2"/>
    <w:rPr>
      <w:i/>
      <w:iCs/>
      <w:color w:val="0F4761" w:themeColor="accent1" w:themeShade="BF"/>
    </w:rPr>
  </w:style>
  <w:style w:type="character" w:styleId="Riferimentointenso">
    <w:name w:val="Intense Reference"/>
    <w:basedOn w:val="Carpredefinitoparagrafo"/>
    <w:uiPriority w:val="32"/>
    <w:qFormat/>
    <w:rsid w:val="00A23F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18596">
      <w:bodyDiv w:val="1"/>
      <w:marLeft w:val="0"/>
      <w:marRight w:val="0"/>
      <w:marTop w:val="0"/>
      <w:marBottom w:val="0"/>
      <w:divBdr>
        <w:top w:val="none" w:sz="0" w:space="0" w:color="auto"/>
        <w:left w:val="none" w:sz="0" w:space="0" w:color="auto"/>
        <w:bottom w:val="none" w:sz="0" w:space="0" w:color="auto"/>
        <w:right w:val="none" w:sz="0" w:space="0" w:color="auto"/>
      </w:divBdr>
    </w:div>
    <w:div w:id="674307994">
      <w:bodyDiv w:val="1"/>
      <w:marLeft w:val="0"/>
      <w:marRight w:val="0"/>
      <w:marTop w:val="0"/>
      <w:marBottom w:val="0"/>
      <w:divBdr>
        <w:top w:val="none" w:sz="0" w:space="0" w:color="auto"/>
        <w:left w:val="none" w:sz="0" w:space="0" w:color="auto"/>
        <w:bottom w:val="none" w:sz="0" w:space="0" w:color="auto"/>
        <w:right w:val="none" w:sz="0" w:space="0" w:color="auto"/>
      </w:divBdr>
    </w:div>
    <w:div w:id="769664414">
      <w:bodyDiv w:val="1"/>
      <w:marLeft w:val="0"/>
      <w:marRight w:val="0"/>
      <w:marTop w:val="0"/>
      <w:marBottom w:val="0"/>
      <w:divBdr>
        <w:top w:val="none" w:sz="0" w:space="0" w:color="auto"/>
        <w:left w:val="none" w:sz="0" w:space="0" w:color="auto"/>
        <w:bottom w:val="none" w:sz="0" w:space="0" w:color="auto"/>
        <w:right w:val="none" w:sz="0" w:space="0" w:color="auto"/>
      </w:divBdr>
    </w:div>
    <w:div w:id="830289088">
      <w:bodyDiv w:val="1"/>
      <w:marLeft w:val="0"/>
      <w:marRight w:val="0"/>
      <w:marTop w:val="0"/>
      <w:marBottom w:val="0"/>
      <w:divBdr>
        <w:top w:val="none" w:sz="0" w:space="0" w:color="auto"/>
        <w:left w:val="none" w:sz="0" w:space="0" w:color="auto"/>
        <w:bottom w:val="none" w:sz="0" w:space="0" w:color="auto"/>
        <w:right w:val="none" w:sz="0" w:space="0" w:color="auto"/>
      </w:divBdr>
    </w:div>
    <w:div w:id="984893451">
      <w:bodyDiv w:val="1"/>
      <w:marLeft w:val="0"/>
      <w:marRight w:val="0"/>
      <w:marTop w:val="0"/>
      <w:marBottom w:val="0"/>
      <w:divBdr>
        <w:top w:val="none" w:sz="0" w:space="0" w:color="auto"/>
        <w:left w:val="none" w:sz="0" w:space="0" w:color="auto"/>
        <w:bottom w:val="none" w:sz="0" w:space="0" w:color="auto"/>
        <w:right w:val="none" w:sz="0" w:space="0" w:color="auto"/>
      </w:divBdr>
      <w:divsChild>
        <w:div w:id="1381131009">
          <w:marLeft w:val="360"/>
          <w:marRight w:val="0"/>
          <w:marTop w:val="200"/>
          <w:marBottom w:val="0"/>
          <w:divBdr>
            <w:top w:val="none" w:sz="0" w:space="0" w:color="auto"/>
            <w:left w:val="none" w:sz="0" w:space="0" w:color="auto"/>
            <w:bottom w:val="none" w:sz="0" w:space="0" w:color="auto"/>
            <w:right w:val="none" w:sz="0" w:space="0" w:color="auto"/>
          </w:divBdr>
        </w:div>
        <w:div w:id="1969361456">
          <w:marLeft w:val="360"/>
          <w:marRight w:val="0"/>
          <w:marTop w:val="200"/>
          <w:marBottom w:val="0"/>
          <w:divBdr>
            <w:top w:val="none" w:sz="0" w:space="0" w:color="auto"/>
            <w:left w:val="none" w:sz="0" w:space="0" w:color="auto"/>
            <w:bottom w:val="none" w:sz="0" w:space="0" w:color="auto"/>
            <w:right w:val="none" w:sz="0" w:space="0" w:color="auto"/>
          </w:divBdr>
        </w:div>
        <w:div w:id="310721616">
          <w:marLeft w:val="360"/>
          <w:marRight w:val="0"/>
          <w:marTop w:val="200"/>
          <w:marBottom w:val="0"/>
          <w:divBdr>
            <w:top w:val="none" w:sz="0" w:space="0" w:color="auto"/>
            <w:left w:val="none" w:sz="0" w:space="0" w:color="auto"/>
            <w:bottom w:val="none" w:sz="0" w:space="0" w:color="auto"/>
            <w:right w:val="none" w:sz="0" w:space="0" w:color="auto"/>
          </w:divBdr>
        </w:div>
        <w:div w:id="640505030">
          <w:marLeft w:val="360"/>
          <w:marRight w:val="0"/>
          <w:marTop w:val="200"/>
          <w:marBottom w:val="0"/>
          <w:divBdr>
            <w:top w:val="none" w:sz="0" w:space="0" w:color="auto"/>
            <w:left w:val="none" w:sz="0" w:space="0" w:color="auto"/>
            <w:bottom w:val="none" w:sz="0" w:space="0" w:color="auto"/>
            <w:right w:val="none" w:sz="0" w:space="0" w:color="auto"/>
          </w:divBdr>
        </w:div>
        <w:div w:id="958343843">
          <w:marLeft w:val="360"/>
          <w:marRight w:val="0"/>
          <w:marTop w:val="200"/>
          <w:marBottom w:val="0"/>
          <w:divBdr>
            <w:top w:val="none" w:sz="0" w:space="0" w:color="auto"/>
            <w:left w:val="none" w:sz="0" w:space="0" w:color="auto"/>
            <w:bottom w:val="none" w:sz="0" w:space="0" w:color="auto"/>
            <w:right w:val="none" w:sz="0" w:space="0" w:color="auto"/>
          </w:divBdr>
        </w:div>
      </w:divsChild>
    </w:div>
    <w:div w:id="1087653986">
      <w:bodyDiv w:val="1"/>
      <w:marLeft w:val="0"/>
      <w:marRight w:val="0"/>
      <w:marTop w:val="0"/>
      <w:marBottom w:val="0"/>
      <w:divBdr>
        <w:top w:val="none" w:sz="0" w:space="0" w:color="auto"/>
        <w:left w:val="none" w:sz="0" w:space="0" w:color="auto"/>
        <w:bottom w:val="none" w:sz="0" w:space="0" w:color="auto"/>
        <w:right w:val="none" w:sz="0" w:space="0" w:color="auto"/>
      </w:divBdr>
    </w:div>
    <w:div w:id="1272320351">
      <w:bodyDiv w:val="1"/>
      <w:marLeft w:val="0"/>
      <w:marRight w:val="0"/>
      <w:marTop w:val="0"/>
      <w:marBottom w:val="0"/>
      <w:divBdr>
        <w:top w:val="none" w:sz="0" w:space="0" w:color="auto"/>
        <w:left w:val="none" w:sz="0" w:space="0" w:color="auto"/>
        <w:bottom w:val="none" w:sz="0" w:space="0" w:color="auto"/>
        <w:right w:val="none" w:sz="0" w:space="0" w:color="auto"/>
      </w:divBdr>
    </w:div>
    <w:div w:id="1380284041">
      <w:bodyDiv w:val="1"/>
      <w:marLeft w:val="0"/>
      <w:marRight w:val="0"/>
      <w:marTop w:val="0"/>
      <w:marBottom w:val="0"/>
      <w:divBdr>
        <w:top w:val="none" w:sz="0" w:space="0" w:color="auto"/>
        <w:left w:val="none" w:sz="0" w:space="0" w:color="auto"/>
        <w:bottom w:val="none" w:sz="0" w:space="0" w:color="auto"/>
        <w:right w:val="none" w:sz="0" w:space="0" w:color="auto"/>
      </w:divBdr>
    </w:div>
    <w:div w:id="179393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7CC0F-E691-4385-8E61-DF6DA974A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7</Pages>
  <Words>1695</Words>
  <Characters>9663</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COCUZZA</dc:creator>
  <cp:keywords/>
  <dc:description/>
  <cp:lastModifiedBy>DANIELE COCUZZA</cp:lastModifiedBy>
  <cp:revision>54</cp:revision>
  <cp:lastPrinted>2024-08-28T12:14:00Z</cp:lastPrinted>
  <dcterms:created xsi:type="dcterms:W3CDTF">2024-08-27T14:16:00Z</dcterms:created>
  <dcterms:modified xsi:type="dcterms:W3CDTF">2024-08-30T09:47:00Z</dcterms:modified>
</cp:coreProperties>
</file>