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646F" w14:textId="77777777" w:rsidR="00C15438" w:rsidRPr="00C32C1D" w:rsidRDefault="00C15438">
      <w:pPr>
        <w:widowControl w:val="0"/>
        <w:pBdr>
          <w:top w:val="nil"/>
          <w:left w:val="nil"/>
          <w:bottom w:val="nil"/>
          <w:right w:val="nil"/>
          <w:between w:val="nil"/>
        </w:pBdr>
        <w:spacing w:after="0" w:line="276" w:lineRule="auto"/>
        <w:rPr>
          <w:lang w:val="en-US"/>
        </w:rPr>
      </w:pPr>
    </w:p>
    <w:p w14:paraId="64A9DDA6" w14:textId="77777777" w:rsidR="00C15438" w:rsidRDefault="00000000">
      <w:pPr>
        <w:bidi/>
      </w:pPr>
      <w:r>
        <w:rPr>
          <w:noProof/>
        </w:rPr>
        <mc:AlternateContent>
          <mc:Choice Requires="wps">
            <w:drawing>
              <wp:anchor distT="0" distB="0" distL="114300" distR="114300" simplePos="0" relativeHeight="251658240" behindDoc="0" locked="0" layoutInCell="1" hidden="0" allowOverlap="1" wp14:anchorId="6ADCD0C1" wp14:editId="34417234">
                <wp:simplePos x="0" y="0"/>
                <wp:positionH relativeFrom="column">
                  <wp:posOffset>-126567</wp:posOffset>
                </wp:positionH>
                <wp:positionV relativeFrom="paragraph">
                  <wp:posOffset>-1052575</wp:posOffset>
                </wp:positionV>
                <wp:extent cx="3024175" cy="2070177"/>
                <wp:effectExtent l="0" t="0" r="0" b="0"/>
                <wp:wrapNone/>
                <wp:docPr id="12293" name="Rectangle 12293"/>
                <wp:cNvGraphicFramePr/>
                <a:graphic xmlns:a="http://schemas.openxmlformats.org/drawingml/2006/main">
                  <a:graphicData uri="http://schemas.microsoft.com/office/word/2010/wordprocessingShape">
                    <wps:wsp>
                      <wps:cNvSpPr/>
                      <wps:spPr>
                        <a:xfrm>
                          <a:off x="3843438" y="2778515"/>
                          <a:ext cx="3005125"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46012378" w14:textId="77777777" w:rsidR="00C15438" w:rsidRDefault="00000000">
                            <w:pPr>
                              <w:bidi/>
                              <w:spacing w:line="258" w:lineRule="auto"/>
                              <w:jc w:val="right"/>
                              <w:textDirection w:val="tbRl"/>
                            </w:pPr>
                            <w:r>
                              <w:rPr>
                                <w:color w:val="000000"/>
                                <w:rtl/>
                              </w:rPr>
                              <w:t>תאריך הבחינה: __.__.2026</w:t>
                            </w:r>
                          </w:p>
                          <w:p w14:paraId="34BA8A09" w14:textId="77777777" w:rsidR="00C15438" w:rsidRDefault="00000000">
                            <w:pPr>
                              <w:bidi/>
                              <w:spacing w:line="258" w:lineRule="auto"/>
                              <w:jc w:val="right"/>
                              <w:textDirection w:val="tbRl"/>
                            </w:pPr>
                            <w:r>
                              <w:rPr>
                                <w:b/>
                                <w:color w:val="000000"/>
                              </w:rPr>
                              <w:t>שם המרצה:</w:t>
                            </w:r>
                            <w:r>
                              <w:rPr>
                                <w:color w:val="000000"/>
                              </w:rPr>
                              <w:t xml:space="preserve"> </w:t>
                            </w:r>
                            <w:r>
                              <w:rPr>
                                <w:color w:val="000000"/>
                              </w:rPr>
                              <w:tab/>
                              <w:t>ד"ר דוד קודיש, מר איציק גורביץ</w:t>
                            </w:r>
                          </w:p>
                          <w:p w14:paraId="734E5422" w14:textId="77777777" w:rsidR="00C15438" w:rsidRDefault="00000000">
                            <w:pPr>
                              <w:bidi/>
                              <w:spacing w:line="258" w:lineRule="auto"/>
                              <w:jc w:val="right"/>
                              <w:textDirection w:val="tbRl"/>
                            </w:pPr>
                            <w:r>
                              <w:rPr>
                                <w:b/>
                                <w:color w:val="000000"/>
                              </w:rPr>
                              <w:t>שם הקורס:</w:t>
                            </w:r>
                            <w:r>
                              <w:rPr>
                                <w:color w:val="000000"/>
                              </w:rPr>
                              <w:t xml:space="preserve"> </w:t>
                            </w:r>
                            <w:r>
                              <w:rPr>
                                <w:color w:val="000000"/>
                              </w:rPr>
                              <w:tab/>
                              <w:t>ניתוח ועיצוב מערכות מידע</w:t>
                            </w:r>
                          </w:p>
                          <w:p w14:paraId="1EFE8687" w14:textId="77777777" w:rsidR="00C15438" w:rsidRDefault="00000000">
                            <w:pPr>
                              <w:bidi/>
                              <w:spacing w:line="258" w:lineRule="auto"/>
                              <w:jc w:val="right"/>
                              <w:textDirection w:val="tbRl"/>
                            </w:pPr>
                            <w:r>
                              <w:rPr>
                                <w:b/>
                                <w:color w:val="000000"/>
                              </w:rPr>
                              <w:t>מספר הקורס:</w:t>
                            </w:r>
                            <w:r>
                              <w:rPr>
                                <w:color w:val="000000"/>
                              </w:rPr>
                              <w:tab/>
                              <w:t>364-1-1411</w:t>
                            </w:r>
                          </w:p>
                          <w:p w14:paraId="257BAB5B" w14:textId="77777777" w:rsidR="00C15438" w:rsidRDefault="00000000">
                            <w:pPr>
                              <w:bidi/>
                              <w:spacing w:line="258" w:lineRule="auto"/>
                              <w:jc w:val="right"/>
                              <w:textDirection w:val="tbRl"/>
                            </w:pPr>
                            <w:r>
                              <w:rPr>
                                <w:b/>
                                <w:color w:val="000000"/>
                                <w:rtl/>
                              </w:rPr>
                              <w:t>שנה:  2026   סמסטר:  ב'   מועד:  א'</w:t>
                            </w:r>
                          </w:p>
                          <w:p w14:paraId="14699262" w14:textId="77777777" w:rsidR="00C15438" w:rsidRDefault="00000000">
                            <w:pPr>
                              <w:bidi/>
                              <w:spacing w:line="258" w:lineRule="auto"/>
                              <w:jc w:val="right"/>
                              <w:textDirection w:val="tbRl"/>
                            </w:pPr>
                            <w:r>
                              <w:rPr>
                                <w:color w:val="000000"/>
                              </w:rPr>
                              <w:t>משך הבחינה:</w:t>
                            </w:r>
                            <w:r>
                              <w:rPr>
                                <w:color w:val="000000"/>
                              </w:rPr>
                              <w:tab/>
                              <w:t>3 שעות</w:t>
                            </w:r>
                          </w:p>
                          <w:p w14:paraId="312188A7" w14:textId="77777777" w:rsidR="00C15438" w:rsidRDefault="00000000">
                            <w:pPr>
                              <w:bidi/>
                              <w:spacing w:line="258" w:lineRule="auto"/>
                              <w:jc w:val="right"/>
                              <w:textDirection w:val="tbRl"/>
                            </w:pPr>
                            <w:r>
                              <w:rPr>
                                <w:color w:val="000000"/>
                              </w:rPr>
                              <w:t xml:space="preserve">חומר עזר: </w:t>
                            </w:r>
                            <w:r>
                              <w:rPr>
                                <w:color w:val="000000"/>
                              </w:rPr>
                              <w:tab/>
                              <w:t>מחשבון</w:t>
                            </w:r>
                          </w:p>
                        </w:txbxContent>
                      </wps:txbx>
                      <wps:bodyPr spcFirstLastPara="1" wrap="square" lIns="91425" tIns="45700" rIns="91425" bIns="45700" anchor="t" anchorCtr="0">
                        <a:noAutofit/>
                      </wps:bodyPr>
                    </wps:wsp>
                  </a:graphicData>
                </a:graphic>
              </wp:anchor>
            </w:drawing>
          </mc:Choice>
          <mc:Fallback>
            <w:pict>
              <v:rect w14:anchorId="6ADCD0C1" id="Rectangle 12293" o:spid="_x0000_s1026" style="position:absolute;left:0;text-align:left;margin-left:-9.95pt;margin-top:-82.9pt;width:238.1pt;height:1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" strokeweight="1.5pt">
                <v:stroke startarrowwidth="narrow" startarrowlength="short" endarrowwidth="narrow" endarrowlength="short"/>
                <v:shadow on="t" opacity="32638f" offset="6pt,-6pt"/>
                <v:textbox inset="2.53958mm,1.2694mm,2.53958mm,1.2694mm">
                  <w:txbxContent>
                    <w:p w14:paraId="46012378" w14:textId="77777777" w:rsidR="00C15438" w:rsidRDefault="00000000">
                      <w:pPr>
                        <w:bidi/>
                        <w:spacing w:line="258" w:lineRule="auto"/>
                        <w:jc w:val="right"/>
                        <w:textDirection w:val="tbRl"/>
                      </w:pPr>
                      <w:r>
                        <w:rPr>
                          <w:color w:val="000000"/>
                          <w:rtl/>
                        </w:rPr>
                        <w:t>תאריך הבחינה: __.__.2026</w:t>
                      </w:r>
                    </w:p>
                    <w:p w14:paraId="34BA8A09" w14:textId="77777777" w:rsidR="00C15438" w:rsidRDefault="00000000">
                      <w:pPr>
                        <w:bidi/>
                        <w:spacing w:line="258" w:lineRule="auto"/>
                        <w:jc w:val="right"/>
                        <w:textDirection w:val="tbRl"/>
                      </w:pPr>
                      <w:r>
                        <w:rPr>
                          <w:b/>
                          <w:color w:val="000000"/>
                        </w:rPr>
                        <w:t>שם המרצה:</w:t>
                      </w:r>
                      <w:r>
                        <w:rPr>
                          <w:color w:val="000000"/>
                        </w:rPr>
                        <w:t xml:space="preserve"> </w:t>
                      </w:r>
                      <w:r>
                        <w:rPr>
                          <w:color w:val="000000"/>
                        </w:rPr>
                        <w:tab/>
                        <w:t>ד"ר דוד קודיש, מר איציק גורביץ</w:t>
                      </w:r>
                    </w:p>
                    <w:p w14:paraId="734E5422" w14:textId="77777777" w:rsidR="00C15438" w:rsidRDefault="00000000">
                      <w:pPr>
                        <w:bidi/>
                        <w:spacing w:line="258" w:lineRule="auto"/>
                        <w:jc w:val="right"/>
                        <w:textDirection w:val="tbRl"/>
                      </w:pPr>
                      <w:r>
                        <w:rPr>
                          <w:b/>
                          <w:color w:val="000000"/>
                        </w:rPr>
                        <w:t>שם הקורס:</w:t>
                      </w:r>
                      <w:r>
                        <w:rPr>
                          <w:color w:val="000000"/>
                        </w:rPr>
                        <w:t xml:space="preserve"> </w:t>
                      </w:r>
                      <w:r>
                        <w:rPr>
                          <w:color w:val="000000"/>
                        </w:rPr>
                        <w:tab/>
                        <w:t>ניתוח ועיצוב מערכות מידע</w:t>
                      </w:r>
                    </w:p>
                    <w:p w14:paraId="1EFE8687" w14:textId="77777777" w:rsidR="00C15438" w:rsidRDefault="00000000">
                      <w:pPr>
                        <w:bidi/>
                        <w:spacing w:line="258" w:lineRule="auto"/>
                        <w:jc w:val="right"/>
                        <w:textDirection w:val="tbRl"/>
                      </w:pPr>
                      <w:r>
                        <w:rPr>
                          <w:b/>
                          <w:color w:val="000000"/>
                        </w:rPr>
                        <w:t>מספר הקורס:</w:t>
                      </w:r>
                      <w:r>
                        <w:rPr>
                          <w:color w:val="000000"/>
                        </w:rPr>
                        <w:tab/>
                        <w:t>364-1-1411</w:t>
                      </w:r>
                    </w:p>
                    <w:p w14:paraId="257BAB5B" w14:textId="77777777" w:rsidR="00C15438" w:rsidRDefault="00000000">
                      <w:pPr>
                        <w:bidi/>
                        <w:spacing w:line="258" w:lineRule="auto"/>
                        <w:jc w:val="right"/>
                        <w:textDirection w:val="tbRl"/>
                      </w:pPr>
                      <w:r>
                        <w:rPr>
                          <w:b/>
                          <w:color w:val="000000"/>
                          <w:rtl/>
                        </w:rPr>
                        <w:t>שנה:  2026   סמסטר:  ב'   מועד:  א'</w:t>
                      </w:r>
                    </w:p>
                    <w:p w14:paraId="14699262" w14:textId="77777777" w:rsidR="00C15438" w:rsidRDefault="00000000">
                      <w:pPr>
                        <w:bidi/>
                        <w:spacing w:line="258" w:lineRule="auto"/>
                        <w:jc w:val="right"/>
                        <w:textDirection w:val="tbRl"/>
                      </w:pPr>
                      <w:r>
                        <w:rPr>
                          <w:color w:val="000000"/>
                        </w:rPr>
                        <w:t>משך הבחינה:</w:t>
                      </w:r>
                      <w:r>
                        <w:rPr>
                          <w:color w:val="000000"/>
                        </w:rPr>
                        <w:tab/>
                        <w:t>3 שעות</w:t>
                      </w:r>
                    </w:p>
                    <w:p w14:paraId="312188A7" w14:textId="77777777" w:rsidR="00C15438" w:rsidRDefault="00000000">
                      <w:pPr>
                        <w:bidi/>
                        <w:spacing w:line="258" w:lineRule="auto"/>
                        <w:jc w:val="right"/>
                        <w:textDirection w:val="tbRl"/>
                      </w:pPr>
                      <w:r>
                        <w:rPr>
                          <w:color w:val="000000"/>
                        </w:rPr>
                        <w:t xml:space="preserve">חומר עזר: </w:t>
                      </w:r>
                      <w:r>
                        <w:rPr>
                          <w:color w:val="000000"/>
                        </w:rPr>
                        <w:tab/>
                        <w:t>מחשבון</w:t>
                      </w:r>
                    </w:p>
                  </w:txbxContent>
                </v:textbox>
              </v:rect>
            </w:pict>
          </mc:Fallback>
        </mc:AlternateContent>
      </w:r>
    </w:p>
    <w:p w14:paraId="63A915A6" w14:textId="77777777" w:rsidR="00C15438" w:rsidRDefault="00C15438">
      <w:pPr>
        <w:bidi/>
      </w:pPr>
    </w:p>
    <w:p w14:paraId="68B0742B" w14:textId="77777777" w:rsidR="00C15438" w:rsidRDefault="00C15438">
      <w:pPr>
        <w:bidi/>
      </w:pPr>
    </w:p>
    <w:p w14:paraId="546580EB" w14:textId="77777777" w:rsidR="00C15438" w:rsidRDefault="00000000">
      <w:pPr>
        <w:bidi/>
        <w:spacing w:before="120" w:line="360" w:lineRule="auto"/>
        <w:rPr>
          <w:b/>
          <w:bCs/>
          <w:sz w:val="24"/>
          <w:szCs w:val="24"/>
          <w:u w:val="single"/>
        </w:rPr>
      </w:pPr>
      <w:r>
        <w:rPr>
          <w:b/>
          <w:bCs/>
          <w:sz w:val="24"/>
          <w:szCs w:val="24"/>
          <w:u w:val="single"/>
          <w:rtl/>
        </w:rPr>
        <w:t>הנחיות כלליות:</w:t>
      </w:r>
    </w:p>
    <w:p w14:paraId="550F9568" w14:textId="77777777" w:rsidR="00C15438" w:rsidRDefault="00000000">
      <w:pPr>
        <w:numPr>
          <w:ilvl w:val="0"/>
          <w:numId w:val="4"/>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שהסיפור בשאלה 1 אינו קשור לסיפור המעשה.</w:t>
      </w:r>
    </w:p>
    <w:p w14:paraId="51E38F0C" w14:textId="77777777" w:rsidR="00C15438" w:rsidRDefault="00C15438">
      <w:pPr>
        <w:bidi/>
        <w:spacing w:before="120" w:line="360" w:lineRule="auto"/>
        <w:rPr>
          <w:b/>
          <w:bCs/>
          <w:sz w:val="24"/>
          <w:szCs w:val="24"/>
          <w:u w:val="single"/>
        </w:rPr>
      </w:pPr>
    </w:p>
    <w:p w14:paraId="21F39827" w14:textId="77777777" w:rsidR="00FA5E17" w:rsidRDefault="00000000">
      <w:pPr>
        <w:bidi/>
        <w:spacing w:before="120" w:line="360" w:lineRule="auto"/>
        <w:rPr>
          <w:sz w:val="24"/>
          <w:szCs w:val="24"/>
        </w:rPr>
      </w:pPr>
      <w:r>
        <w:rPr>
          <w:b/>
          <w:sz w:val="24"/>
          <w:szCs w:val="24"/>
          <w:rtl/>
        </w:rPr>
        <w:t>סיפור המעשה</w:t>
      </w:r>
    </w:p>
    <w:p w14:paraId="1920CD03" w14:textId="77777777" w:rsidR="00FA5E17" w:rsidRDefault="00000000">
      <w:pPr>
        <w:bidi/>
        <w:spacing w:before="120" w:line="360" w:lineRule="auto"/>
        <w:rPr>
          <w:sz w:val="24"/>
          <w:szCs w:val="24"/>
        </w:rPr>
      </w:pPr>
      <w:r>
        <w:rPr>
          <w:sz w:val="24"/>
          <w:szCs w:val="24"/>
          <w:rtl/>
        </w:rPr>
        <w:t>בפגישה שלכם עם מנהל מערכות המידע של המכביה הוא מספר לכם את הסיפור הבא:</w:t>
      </w:r>
    </w:p>
    <w:p w14:paraId="1A65B273" w14:textId="77777777" w:rsidR="00FA5E17" w:rsidRDefault="00000000">
      <w:pPr>
        <w:bidi/>
        <w:spacing w:before="120" w:line="360" w:lineRule="auto"/>
        <w:rPr>
          <w:sz w:val="24"/>
          <w:szCs w:val="24"/>
        </w:rPr>
      </w:pPr>
      <w:r>
        <w:rPr>
          <w:sz w:val="24"/>
          <w:szCs w:val="24"/>
          <w:rtl/>
        </w:rPr>
        <w:t>המכביה היא אירוע הספורט היהודי הגדול בעולם, ובכל ארבע שנים מגיעות לישראל עשרות משלחות ממדינות שונות, הכוללות ספורטאים, מאמנים, רופאים, שופטים ומלווים. כיום ניהול המשלחות מתבצע באמצעות מספר מערכות שונות, קבצי אקסל והתכתבויות בדואר אלקטרוני, דבר היוצר כפילויות מידע, טעויות וקושי לעקוב אחר מצב ההכנות של כל משלחת. אנו מעוניינים לפתח מערכת מידע מרכזית שתנהל את כלל המשלחות המשתתפות במכביה, החל משלב ההרשמה ועד לתחילת המשחקים.</w:t>
      </w:r>
    </w:p>
    <w:p w14:paraId="4A7BAEC2" w14:textId="77777777" w:rsidR="00FA5E17" w:rsidRDefault="00000000">
      <w:pPr>
        <w:bidi/>
        <w:spacing w:before="120" w:line="360" w:lineRule="auto"/>
        <w:rPr>
          <w:sz w:val="24"/>
          <w:szCs w:val="24"/>
        </w:rPr>
      </w:pPr>
      <w:r>
        <w:rPr>
          <w:sz w:val="24"/>
          <w:szCs w:val="24"/>
          <w:rtl/>
        </w:rPr>
        <w:t>הרישום הראשוני של כל משלחת מתבצע במערכת הרישום הבינלאומית של המכביה. לאחר שהמשלחת נרשמה ואושרה במערכת זו, נשלחים פרטיה באופן אוטומטי למערכת החדשה שם נוצר עבורה כרטיס משלחת ונפתח חשבון לראש המשלחת. מרגע זה ואילך כל ניהול המשלחת יתבצע באמצעות המערכת החדשה בלבד.</w:t>
      </w:r>
    </w:p>
    <w:p w14:paraId="05EC1F2C" w14:textId="77777777" w:rsidR="00FA5E17" w:rsidRDefault="00000000">
      <w:pPr>
        <w:bidi/>
        <w:spacing w:before="120" w:line="360" w:lineRule="auto"/>
        <w:rPr>
          <w:sz w:val="24"/>
          <w:szCs w:val="24"/>
        </w:rPr>
      </w:pPr>
      <w:r>
        <w:rPr>
          <w:sz w:val="24"/>
          <w:szCs w:val="24"/>
          <w:rtl/>
        </w:rPr>
        <w:t>לכל משלחת יישמרו פרטים כגון מדינת המוצא, שם המשלחת, מספר המשתתפים הצפוי ופרטי ראש המשלחת. ראש המשלחת יוכל להוסיף, לעדכן או להסיר משתתפים עד למועד סגירת ההרשמה. לכל משתתף יישמרו פרטים אישיים, פרטי התקשרות ותפקידו הכללי במשלחת (לדוגמה: ספורטאי, מאמן, רופא, מלווה או שופט). משתתף יכול להשתייך למספר ענפי ספורט, ועבור כל ענף שאליו הוא משתייך ייקבע התפקיד שהוא ממלא באותו ענף, כך שאותו משתתף עשוי למלא תפקיד שונה בכל ענף (למשל ספורטאי בשחייה ומאמן באתלטיקה).</w:t>
      </w:r>
    </w:p>
    <w:p w14:paraId="4E749487" w14:textId="77777777" w:rsidR="00FA5E17" w:rsidRDefault="00000000">
      <w:pPr>
        <w:bidi/>
        <w:spacing w:before="120" w:line="360" w:lineRule="auto"/>
        <w:rPr>
          <w:sz w:val="24"/>
          <w:szCs w:val="24"/>
        </w:rPr>
      </w:pPr>
      <w:r>
        <w:rPr>
          <w:sz w:val="24"/>
          <w:szCs w:val="24"/>
          <w:rtl/>
        </w:rPr>
        <w:lastRenderedPageBreak/>
        <w:t>עבור כל משתתף יש להעלות מספר מסמכים נדרשים, כגון צילום דרכון, אישור רפואי ותמונת פספורט. לכל סוג מסמך יוגדר האם הוא מסמך חובה או רשות. משתתף שלא העלה את כל מסמכי החובה לא יוכל לקבל אישור השתתפות במכביה.</w:t>
      </w:r>
    </w:p>
    <w:p w14:paraId="6972EC10" w14:textId="77777777" w:rsidR="00FA5E17" w:rsidRDefault="00000000">
      <w:pPr>
        <w:bidi/>
        <w:spacing w:before="120" w:line="360" w:lineRule="auto"/>
        <w:rPr>
          <w:sz w:val="24"/>
          <w:szCs w:val="24"/>
        </w:rPr>
      </w:pPr>
      <w:r>
        <w:rPr>
          <w:sz w:val="24"/>
          <w:szCs w:val="24"/>
          <w:rtl/>
        </w:rPr>
        <w:t>לאחר שראש המשלחת מסיים לעדכן את כל פרטי המשלחת, הוא מגיש אותה לאישור הנהלת המכביה. רכז המכביה בודק את פרטי המשלחת ואת המסמכים של כלל המשתתפים. במידה שהתגלו מסמכים חסרים או שגויים, הרכז מחזיר את המשלחת לראש המשלחת בצירוף הערות. כיום ההערות נשלחות בדואר אלקטרוני בלבד, ומנהל הפרויקט ביקש שגם במערכת החדשה לא יהיה צורך לשמור אותן במערכת עצמה, אלא רק לשלוח אותן בדואר אלקטרוני לראש המשלחת. לאחר ביצוע התיקונים ניתן להגיש את המשלחת שוב לבדיקה. כאשר כל הדרישות מולאו, רכז המכביה מאשר את המשלחת.</w:t>
      </w:r>
    </w:p>
    <w:p w14:paraId="78D706AA" w14:textId="77777777" w:rsidR="00FA5E17" w:rsidRDefault="00000000">
      <w:pPr>
        <w:bidi/>
        <w:spacing w:before="120" w:line="360" w:lineRule="auto"/>
        <w:rPr>
          <w:sz w:val="24"/>
          <w:szCs w:val="24"/>
        </w:rPr>
      </w:pPr>
      <w:r>
        <w:rPr>
          <w:sz w:val="24"/>
          <w:szCs w:val="24"/>
          <w:rtl/>
        </w:rPr>
        <w:t>המערכת תאפשר לראשי המשלחות לצפות בכל עת במצב המשלחת שלהם, במסמכים החסרים, ברשימת המשתתפים ובדוחות שונים לגבי המשלחת שלהם. רכזי המכביה יוכלו להפיק דוחות שונים, כגון משלחות שטרם אושרו, משתתפים שחסרים להם מסמכים ומספר המשתתפים בכל ענף ספורט.</w:t>
      </w:r>
    </w:p>
    <w:p w14:paraId="6C279454" w14:textId="77777777" w:rsidR="00FA5E17" w:rsidRDefault="00000000">
      <w:pPr>
        <w:bidi/>
        <w:spacing w:before="120" w:line="360" w:lineRule="auto"/>
        <w:rPr>
          <w:sz w:val="24"/>
          <w:szCs w:val="24"/>
        </w:rPr>
      </w:pPr>
      <w:r>
        <w:rPr>
          <w:sz w:val="24"/>
          <w:szCs w:val="24"/>
          <w:rtl/>
        </w:rPr>
        <w:t>בנוסף, המערכת תבצע פעולות אוטומטיות בהתאם ללוח הזמנים של המכביה. במועד סגירת ההרשמה לא ניתן יהיה להוסיף משתתפים חדשים למשלחת, וכל משלחת שטרם אושרה תסומן כמשלחת באיחור עד להשלמת כל הדרישות.</w:t>
      </w:r>
    </w:p>
    <w:p w14:paraId="45723BFF" w14:textId="77777777" w:rsidR="00FA5E17" w:rsidRDefault="00000000">
      <w:pPr>
        <w:bidi/>
        <w:spacing w:before="120" w:line="360" w:lineRule="auto"/>
        <w:rPr>
          <w:sz w:val="24"/>
          <w:szCs w:val="24"/>
        </w:rPr>
      </w:pPr>
      <w:r>
        <w:rPr>
          <w:sz w:val="24"/>
          <w:szCs w:val="24"/>
          <w:rtl/>
        </w:rPr>
        <w:t>מספר ראשי משלחות העלו בקשה נוספת, שלפיה המערכת תאפשר גם להזמין חולצות ומזכרות רשמיות של המכביה עבור חברי המשלחת.</w:t>
      </w:r>
    </w:p>
    <w:p w14:paraId="4A748B9D" w14:textId="77777777" w:rsidR="00FA5E17" w:rsidRDefault="00000000">
      <w:pPr>
        <w:bidi/>
        <w:spacing w:before="120" w:line="360" w:lineRule="auto"/>
        <w:rPr>
          <w:sz w:val="24"/>
          <w:szCs w:val="24"/>
        </w:rPr>
      </w:pPr>
      <w:r>
        <w:rPr>
          <w:sz w:val="24"/>
          <w:szCs w:val="24"/>
          <w:rtl/>
        </w:rPr>
        <w:t>אין צורך לנהל במערכת את תוצאות התחרויות, חלוקת המדליות או מידע רפואי מפורט. מטרת המערכת היא לייעל את תהליך ניהול המשלחות, לשפר את הבקרה על ההכנות ולאפשר לכל הגורמים המעורבים לעבוד מול מערכת אחת מרכזית.</w:t>
      </w:r>
    </w:p>
    <w:p w14:paraId="741CE80A" w14:textId="77777777" w:rsidR="00FA5E17" w:rsidRDefault="00000000">
      <w:r>
        <w:br w:type="page"/>
      </w:r>
    </w:p>
    <w:p w14:paraId="13FEB7F4" w14:textId="77777777" w:rsidR="00FA5E17" w:rsidRDefault="00000000">
      <w:pPr>
        <w:bidi/>
        <w:spacing w:before="120" w:line="360" w:lineRule="auto"/>
        <w:rPr>
          <w:sz w:val="24"/>
          <w:szCs w:val="24"/>
        </w:rPr>
      </w:pPr>
      <w:r>
        <w:rPr>
          <w:b/>
          <w:sz w:val="24"/>
          <w:szCs w:val="24"/>
          <w:rtl/>
        </w:rPr>
        <w:lastRenderedPageBreak/>
        <w:t>שאלה 1 (15 נק')</w:t>
      </w:r>
    </w:p>
    <w:p w14:paraId="2DE3C9E8" w14:textId="77777777" w:rsidR="00FA5E17" w:rsidRDefault="00000000">
      <w:pPr>
        <w:bidi/>
        <w:spacing w:before="120" w:line="360" w:lineRule="auto"/>
        <w:rPr>
          <w:sz w:val="24"/>
          <w:szCs w:val="24"/>
        </w:rPr>
      </w:pPr>
      <w:r>
        <w:rPr>
          <w:sz w:val="24"/>
          <w:szCs w:val="24"/>
          <w:rtl/>
        </w:rPr>
        <w:t>לפניכם תיאור המפרט את תהליך העבודה. תארו תהליך עסקי זה באמצעות תרשים BPMN. בתשובה לשאלה זו יש להסתמך רק על חלק זה ללא קשר לסיפור המסגרת.</w:t>
      </w:r>
    </w:p>
    <w:p w14:paraId="16C5A0F3" w14:textId="77777777" w:rsidR="00FA5E17" w:rsidRDefault="00000000">
      <w:pPr>
        <w:bidi/>
        <w:spacing w:before="120" w:line="360" w:lineRule="auto"/>
        <w:rPr>
          <w:sz w:val="24"/>
          <w:szCs w:val="24"/>
        </w:rPr>
      </w:pPr>
      <w:r>
        <w:rPr>
          <w:sz w:val="24"/>
          <w:szCs w:val="24"/>
          <w:rtl/>
        </w:rPr>
        <w:t>תהליך: אישור משלחת להשתתפות במכביה</w:t>
      </w:r>
    </w:p>
    <w:p w14:paraId="36BC51AF" w14:textId="77777777" w:rsidR="00FA5E17" w:rsidRDefault="00000000">
      <w:pPr>
        <w:bidi/>
        <w:spacing w:before="120" w:line="360" w:lineRule="auto"/>
        <w:rPr>
          <w:sz w:val="24"/>
          <w:szCs w:val="24"/>
        </w:rPr>
      </w:pPr>
      <w:r>
        <w:rPr>
          <w:sz w:val="24"/>
          <w:szCs w:val="24"/>
          <w:rtl/>
        </w:rPr>
        <w:t>התהליך העסקי המתואר כאן הוא תהליך אישור משלחת להשתתפות במכביה. הוא מתחיל כאשר ראש המשלחת מגיש את המשלחת לאישור הנהלת המכביה, ומסתיים כאשר המשלחת מאושרת וראש המשלחת מקבל הודעה שניתן להתחיל בשיבוץ המשתתפים לבתי המלון, או, לחלופין, כאשר המשלחת נדחית.</w:t>
      </w:r>
    </w:p>
    <w:p w14:paraId="71968462" w14:textId="77777777" w:rsidR="00FA5E17" w:rsidRDefault="00000000">
      <w:pPr>
        <w:bidi/>
        <w:spacing w:before="120" w:line="360" w:lineRule="auto"/>
        <w:rPr>
          <w:sz w:val="24"/>
          <w:szCs w:val="24"/>
        </w:rPr>
      </w:pPr>
      <w:r>
        <w:rPr>
          <w:sz w:val="24"/>
          <w:szCs w:val="24"/>
          <w:rtl/>
        </w:rPr>
        <w:t>עם קבלת ההגשה, המערכת בודקת אוטומטית מול מאגר המשלחות האם כל משתתפי המשלחת העלו את מסמכי החובה הנדרשים. אם חסרים מסמכי חובה, רכז המכביה מחזיר את המשלחת לראש המשלחת בצירוף הערות; ראש המשלחת משלים את המסמכים החסרים ומגיש את המשלחת שוב לבדיקה.</w:t>
      </w:r>
    </w:p>
    <w:p w14:paraId="36618D54" w14:textId="77777777" w:rsidR="00FA5E17" w:rsidRDefault="00000000">
      <w:pPr>
        <w:bidi/>
        <w:spacing w:before="120" w:line="360" w:lineRule="auto"/>
        <w:rPr>
          <w:sz w:val="24"/>
          <w:szCs w:val="24"/>
        </w:rPr>
      </w:pPr>
      <w:r>
        <w:rPr>
          <w:sz w:val="24"/>
          <w:szCs w:val="24"/>
          <w:rtl/>
        </w:rPr>
        <w:t>אם כל מסמכי החובה הועלו, רכז המכביה בודק את תקינות המסמכים מול מאגר המשלחות. אם אחד או יותר מהמסמכים אינם תקינים, המשלחת מוחזרת אף היא לראש המשלחת בצירוף הערות לתיקון והגשה מחדש.</w:t>
      </w:r>
    </w:p>
    <w:p w14:paraId="57778E61" w14:textId="77777777" w:rsidR="00FA5E17" w:rsidRDefault="00000000">
      <w:pPr>
        <w:bidi/>
        <w:spacing w:before="120" w:line="360" w:lineRule="auto"/>
        <w:rPr>
          <w:sz w:val="24"/>
          <w:szCs w:val="24"/>
        </w:rPr>
      </w:pPr>
      <w:r>
        <w:rPr>
          <w:sz w:val="24"/>
          <w:szCs w:val="24"/>
          <w:rtl/>
        </w:rPr>
        <w:t>כאשר כל המסמכים תקינים, המערכת בודקת את גודל המשלחת. אם מספר המשתתפים עולה על 50, נדרש אישור מכסה חיצוני: המערכת שולחת בקשת מכסה לוועדת הרישום הבינלאומית וממתינה להחלטתה. אם הוועדה אינה מאשרת, רכז המכביה מעדכן את סטטוס המשלחת במאגר ל"נדחתה" והתהליך מסתיים. אם הוועדה מאשרת, או אם אין צורך באישור חיצוני, התהליך ממשיך.</w:t>
      </w:r>
    </w:p>
    <w:p w14:paraId="209E084A" w14:textId="77777777" w:rsidR="00FA5E17" w:rsidRDefault="00000000">
      <w:pPr>
        <w:bidi/>
        <w:spacing w:before="120" w:line="360" w:lineRule="auto"/>
        <w:rPr>
          <w:sz w:val="24"/>
          <w:szCs w:val="24"/>
        </w:rPr>
      </w:pPr>
      <w:r>
        <w:rPr>
          <w:sz w:val="24"/>
          <w:szCs w:val="24"/>
          <w:rtl/>
        </w:rPr>
        <w:t>רכז המכביה מאשר את המשלחת, המערכת מעדכנת את סטטוס המשלחת במאגר ל"מאושרת" ושולחת הודעה לראש המשלחת כי ניתן להתחיל בשיבוץ המשתתפים לבתי המלון, ובכך מסתיים התהליך.</w:t>
      </w:r>
    </w:p>
    <w:p w14:paraId="69B0CBAF" w14:textId="77777777" w:rsidR="00FA5E17" w:rsidRDefault="00000000">
      <w:pPr>
        <w:bidi/>
        <w:spacing w:before="120" w:line="360" w:lineRule="auto"/>
        <w:ind w:left="571" w:hanging="571"/>
        <w:rPr>
          <w:sz w:val="24"/>
          <w:szCs w:val="24"/>
        </w:rPr>
      </w:pPr>
      <w:r>
        <w:rPr>
          <w:sz w:val="24"/>
          <w:szCs w:val="24"/>
          <w:rtl/>
        </w:rPr>
        <w:t>1.1 (6 נק') הכינו תרשים BPMN המתאר את התהליך שלעיל. התרשים עצמו נבדק בצורה כללית, לבחינת השימוש הנכון בסימונים ובהבנת מהות התרשים.</w:t>
      </w:r>
    </w:p>
    <w:p w14:paraId="3E82D962" w14:textId="77777777" w:rsidR="00FA5E17" w:rsidRDefault="00000000">
      <w:pPr>
        <w:bidi/>
        <w:spacing w:before="120" w:line="360" w:lineRule="auto"/>
        <w:rPr>
          <w:sz w:val="24"/>
          <w:szCs w:val="24"/>
        </w:rPr>
      </w:pPr>
      <w:r>
        <w:rPr>
          <w:sz w:val="24"/>
          <w:szCs w:val="24"/>
          <w:rtl/>
        </w:rPr>
        <w:t>לצד ציור התרשים ענו על שלוש שאלות הנימוק שלהלן, 3 נק' כל אחת (9 נק'). כל שאלה מעוגנת בתרשים שציירתם אתם. נמקו במשפט אחד קצר.</w:t>
      </w:r>
    </w:p>
    <w:p w14:paraId="3CDA5227" w14:textId="17F73920" w:rsidR="00FA5E17" w:rsidRDefault="00000000">
      <w:pPr>
        <w:bidi/>
        <w:spacing w:before="120" w:line="360" w:lineRule="auto"/>
        <w:ind w:left="571" w:hanging="571"/>
        <w:rPr>
          <w:sz w:val="24"/>
          <w:szCs w:val="24"/>
        </w:rPr>
      </w:pPr>
      <w:r>
        <w:rPr>
          <w:sz w:val="24"/>
          <w:szCs w:val="24"/>
          <w:rtl/>
        </w:rPr>
        <w:lastRenderedPageBreak/>
        <w:t xml:space="preserve">1.2 (3 נק') בתהליך משתתפים גם ראש המשלחת וגם ועדת הרישום הבינלאומית, לצד הנהלת המכביה. כיצד ייצגתם בתרשים שלכם את התהליך הפנימי של כל אחד משני המשתתפים הללו, ובאיזו רמת פירוט </w:t>
      </w:r>
      <w:r w:rsidR="006A10E4">
        <w:rPr>
          <w:rFonts w:hint="cs"/>
          <w:sz w:val="24"/>
          <w:szCs w:val="24"/>
          <w:rtl/>
          <w:lang w:val="en-US"/>
        </w:rPr>
        <w:t xml:space="preserve">(פול מלא או ריק), </w:t>
      </w:r>
      <w:r>
        <w:rPr>
          <w:sz w:val="24"/>
          <w:szCs w:val="24"/>
          <w:rtl/>
        </w:rPr>
        <w:t>ומדוע בחרתם ברמת פירוט זו עבורם?</w:t>
      </w:r>
    </w:p>
    <w:p w14:paraId="1E8E7BEF" w14:textId="77777777" w:rsidR="00FA5E17" w:rsidRDefault="00000000">
      <w:pPr>
        <w:bidi/>
        <w:spacing w:before="120" w:line="360" w:lineRule="auto"/>
        <w:ind w:left="571" w:hanging="571"/>
        <w:rPr>
          <w:sz w:val="24"/>
          <w:szCs w:val="24"/>
        </w:rPr>
      </w:pPr>
      <w:r>
        <w:rPr>
          <w:sz w:val="24"/>
          <w:szCs w:val="24"/>
          <w:rtl/>
        </w:rPr>
        <w:t>1.3 (3 נק') רכז המכביה מחזיר את המשלחת בצירוף הערות אל ראש המשלחת, שהוא משתתף נפרד בתהליך. באיזה סוג חיבור ייצגתם את המעבר הזה בין שני המשתתפים, ובמה הוא נבדל מהחיבור שבו השתמשתם כדי לקשר בין שתי פעילויות בתוך אותו משתתף?</w:t>
      </w:r>
    </w:p>
    <w:p w14:paraId="5B354A87" w14:textId="77777777" w:rsidR="00FA5E17" w:rsidRDefault="00000000">
      <w:pPr>
        <w:bidi/>
        <w:spacing w:before="120" w:line="360" w:lineRule="auto"/>
        <w:ind w:left="571" w:hanging="571"/>
        <w:rPr>
          <w:sz w:val="24"/>
          <w:szCs w:val="24"/>
        </w:rPr>
      </w:pPr>
      <w:r>
        <w:rPr>
          <w:sz w:val="24"/>
          <w:szCs w:val="24"/>
          <w:rtl/>
        </w:rPr>
        <w:t>1.4 (3 נק') לאחר שליחת בקשת המכסה לוועדת הרישום הבינלאומית, התהליך אינו יכול להמשיך עד שהחלטת הוועדה מגיעה מבחוץ. באיזה רכיב ייצגתם את ההמתנה להחלטה זו בתרשים שלכם, ומדוע רכיב זה מתאים לתפקיד ולא חלופה אחרת?</w:t>
      </w:r>
    </w:p>
    <w:p w14:paraId="2678FA8E" w14:textId="58EDB160" w:rsidR="00FA5E17" w:rsidRDefault="00000000">
      <w:pPr>
        <w:bidi/>
        <w:spacing w:before="120" w:line="360" w:lineRule="auto"/>
        <w:rPr>
          <w:sz w:val="24"/>
          <w:szCs w:val="24"/>
        </w:rPr>
      </w:pPr>
      <w:r>
        <w:rPr>
          <w:b/>
          <w:sz w:val="24"/>
          <w:szCs w:val="24"/>
          <w:rtl/>
        </w:rPr>
        <w:t>שאלה 2 (</w:t>
      </w:r>
      <w:r w:rsidR="00D14BCE">
        <w:rPr>
          <w:rFonts w:hint="cs"/>
          <w:b/>
          <w:sz w:val="24"/>
          <w:szCs w:val="24"/>
          <w:rtl/>
        </w:rPr>
        <w:t xml:space="preserve">10 </w:t>
      </w:r>
      <w:r>
        <w:rPr>
          <w:b/>
          <w:sz w:val="24"/>
          <w:szCs w:val="24"/>
          <w:rtl/>
        </w:rPr>
        <w:t>נק')</w:t>
      </w:r>
    </w:p>
    <w:p w14:paraId="0A30E771" w14:textId="77777777" w:rsidR="00FA5E17" w:rsidRDefault="00000000">
      <w:pPr>
        <w:bidi/>
        <w:spacing w:before="120" w:line="360" w:lineRule="auto"/>
        <w:rPr>
          <w:sz w:val="24"/>
          <w:szCs w:val="24"/>
        </w:rPr>
      </w:pPr>
      <w:r>
        <w:rPr>
          <w:sz w:val="24"/>
          <w:szCs w:val="24"/>
          <w:rtl/>
        </w:rPr>
        <w:t>מנהל מערכות המידע של המכביה מתאר כי כיום ניהול המשלחות מתבצע באמצעות מספר מערכות שונות, קבצי אקסל והתכתבויות בדואר אלקטרוני, וכי מצב זה יוצר כפילויות מידע, טעויות וקושי לעקוב אחר מצב ההכנות של כל משלחת.</w:t>
      </w:r>
    </w:p>
    <w:p w14:paraId="112B82F7" w14:textId="77777777" w:rsidR="00FA5E17" w:rsidRDefault="00000000">
      <w:pPr>
        <w:bidi/>
        <w:spacing w:before="120" w:line="360" w:lineRule="auto"/>
        <w:rPr>
          <w:sz w:val="24"/>
          <w:szCs w:val="24"/>
        </w:rPr>
      </w:pPr>
      <w:r>
        <w:rPr>
          <w:sz w:val="24"/>
          <w:szCs w:val="24"/>
          <w:rtl/>
        </w:rPr>
        <w:t>א. (5 נק') הגדירו במדויק את הבעיה העסקית שהמערכת החדשה באה לפתור, על כל מרכיביה: מהי הבעיה, למי היא (אילו בעלי עניין: ראש משלחת, רכז מכביה, הנהלת המכביה), מה היקפה וחומרתה, ומהן ההשלכות העסקיות שלה (למשל על עמידה בלוח הזמנים של המשחקים ועל אמינות המידע). הימנעו מניסוח הבעיה במונחים של פתרון.</w:t>
      </w:r>
    </w:p>
    <w:p w14:paraId="4D4BF7F3" w14:textId="13F00C4E" w:rsidR="00FA5E17" w:rsidRDefault="00000000">
      <w:pPr>
        <w:bidi/>
        <w:spacing w:before="120" w:line="360" w:lineRule="auto"/>
        <w:rPr>
          <w:sz w:val="24"/>
          <w:szCs w:val="24"/>
        </w:rPr>
      </w:pPr>
      <w:r>
        <w:rPr>
          <w:sz w:val="24"/>
          <w:szCs w:val="24"/>
          <w:rtl/>
        </w:rPr>
        <w:t>ב. (</w:t>
      </w:r>
      <w:r w:rsidR="00D14BCE">
        <w:rPr>
          <w:sz w:val="24"/>
          <w:szCs w:val="24"/>
        </w:rPr>
        <w:t>5</w:t>
      </w:r>
      <w:r>
        <w:rPr>
          <w:sz w:val="24"/>
          <w:szCs w:val="24"/>
          <w:rtl/>
        </w:rPr>
        <w:t xml:space="preserve"> נק') הבחינו בין הבעיה העסקית לבין הפתרון הטכנולוגי. הביאו דוגמה לניסוח שגוי שמתאר פתרון במקום בעיה (למשל: "אין למכביה מערכת מרכזית אחת"), הסבירו מדוע ניסוח כזה בעייתי בשלב אפיון הבעיה, ונסחו מחדש כבעיה עסקית.</w:t>
      </w:r>
    </w:p>
    <w:p w14:paraId="76740449" w14:textId="77777777" w:rsidR="00FA5E17" w:rsidRDefault="00000000">
      <w:pPr>
        <w:bidi/>
        <w:spacing w:before="120" w:line="360" w:lineRule="auto"/>
        <w:rPr>
          <w:sz w:val="24"/>
          <w:szCs w:val="24"/>
        </w:rPr>
      </w:pPr>
      <w:r>
        <w:rPr>
          <w:b/>
          <w:sz w:val="24"/>
          <w:szCs w:val="24"/>
          <w:rtl/>
        </w:rPr>
        <w:t>שאלה 3 (12 נק')</w:t>
      </w:r>
    </w:p>
    <w:p w14:paraId="5BD54AA5" w14:textId="77777777" w:rsidR="00FA5E17" w:rsidRDefault="00000000">
      <w:pPr>
        <w:bidi/>
        <w:spacing w:before="120" w:line="360" w:lineRule="auto"/>
        <w:rPr>
          <w:sz w:val="24"/>
          <w:szCs w:val="24"/>
        </w:rPr>
      </w:pPr>
      <w:r>
        <w:rPr>
          <w:sz w:val="24"/>
          <w:szCs w:val="24"/>
          <w:rtl/>
        </w:rPr>
        <w:t>לצורך רכש או פיתוח מערכת ניהול המשלחות, מנהל מערכות המידע של המכביה שוקל לפנות לספקים חיצוניים.</w:t>
      </w:r>
    </w:p>
    <w:p w14:paraId="209D8BF6" w14:textId="77777777" w:rsidR="00FA5E17" w:rsidRDefault="00000000">
      <w:pPr>
        <w:bidi/>
        <w:spacing w:before="120" w:line="360" w:lineRule="auto"/>
        <w:rPr>
          <w:sz w:val="24"/>
          <w:szCs w:val="24"/>
        </w:rPr>
      </w:pPr>
      <w:r>
        <w:rPr>
          <w:sz w:val="24"/>
          <w:szCs w:val="24"/>
          <w:rtl/>
        </w:rPr>
        <w:lastRenderedPageBreak/>
        <w:t>א. (4 נק') מהי מטרת מסמך RFP בתהליך הרכש של מערכת זו? ציינו שני פרטים קונקרטיים מתוך מאפייני מערכת המכביה (למשל ממשק אוטומטי אל מערכת הרישום הבינלאומית, תהליך אישור משלחת רב-שלבי עם החזרות לתיקון, פעולות אוטומטיות במועד סגירת ההרשמה) שהייתם כוללים ב-RFP, והסבירו מדוע כל אחד מהם חשוב להצעת הספק.</w:t>
      </w:r>
    </w:p>
    <w:p w14:paraId="570F250C" w14:textId="77777777" w:rsidR="00FA5E17" w:rsidRDefault="00000000">
      <w:pPr>
        <w:bidi/>
        <w:spacing w:before="120" w:line="360" w:lineRule="auto"/>
        <w:rPr>
          <w:sz w:val="24"/>
          <w:szCs w:val="24"/>
        </w:rPr>
      </w:pPr>
      <w:r>
        <w:rPr>
          <w:sz w:val="24"/>
          <w:szCs w:val="24"/>
          <w:rtl/>
        </w:rPr>
        <w:t>ב. (5 נק') מנהל מערכות המידע שוקל להוציא RFP כבר עכשיו, עוד לפני חקירת המצב הקיים ואיסוף הדרישות המלא. הסבירו את הסיכון שבהוצאת RFP מוקדם מדי, וכיצד הדבר ישפיע על ההצעות שיתקבלו מהספקים ועל איכות ההחלטה של המכביה.</w:t>
      </w:r>
    </w:p>
    <w:p w14:paraId="7B0D1E8A" w14:textId="77777777" w:rsidR="00FA5E17" w:rsidRDefault="00000000">
      <w:pPr>
        <w:bidi/>
        <w:spacing w:before="120" w:line="360" w:lineRule="auto"/>
        <w:rPr>
          <w:sz w:val="24"/>
          <w:szCs w:val="24"/>
        </w:rPr>
      </w:pPr>
      <w:r>
        <w:rPr>
          <w:sz w:val="24"/>
          <w:szCs w:val="24"/>
          <w:rtl/>
        </w:rPr>
        <w:t>ג. (3 נק') מהו ההבדל בין RFI ל-RFP, ומדוע במקרה של מערכת המכביה, שבה חלק ממאפייני הפתרון (למשל אופן האינטגרציה עם מערכת הרישום הבינלאומית) עדיין אינם ברורים, כדאי להקדים RFI ל-RFP?</w:t>
      </w:r>
    </w:p>
    <w:p w14:paraId="41598487" w14:textId="77777777" w:rsidR="00FA5E17" w:rsidRDefault="00000000">
      <w:pPr>
        <w:bidi/>
        <w:spacing w:before="120" w:line="360" w:lineRule="auto"/>
        <w:rPr>
          <w:sz w:val="24"/>
          <w:szCs w:val="24"/>
        </w:rPr>
      </w:pPr>
      <w:r>
        <w:rPr>
          <w:b/>
          <w:sz w:val="24"/>
          <w:szCs w:val="24"/>
          <w:rtl/>
        </w:rPr>
        <w:t>שאלה 4 (8 נק')</w:t>
      </w:r>
    </w:p>
    <w:p w14:paraId="223DF434" w14:textId="77777777" w:rsidR="00FA5E17" w:rsidRDefault="00000000">
      <w:pPr>
        <w:bidi/>
        <w:spacing w:before="120" w:line="360" w:lineRule="auto"/>
        <w:rPr>
          <w:sz w:val="24"/>
          <w:szCs w:val="24"/>
        </w:rPr>
      </w:pPr>
      <w:r>
        <w:rPr>
          <w:sz w:val="24"/>
          <w:szCs w:val="24"/>
          <w:rtl/>
        </w:rPr>
        <w:t>א. (5 נק') מודל המפל (Waterfall): באילו תנאים הוא מתאים לפיתוח מערכת מידע? האם לדעתכם הוא מתאים לפיתוח מערכת ניהול המשלחות של המכביה? נמקו על סמך לפחות שני מאפיינים של פרויקט זה (למשל: אי-ודאות בדרישות; בקשות שמתווספות תוך כדי הדרך, כגון בקשת ראשי המשלחות להוסיף הזמנת חולצות ומזכרות; ריבוי בעלי עניין ומגוון סוגי משתמשים).</w:t>
      </w:r>
    </w:p>
    <w:p w14:paraId="3DCE3B78" w14:textId="77777777" w:rsidR="00FA5E17" w:rsidRDefault="00000000">
      <w:pPr>
        <w:bidi/>
        <w:spacing w:before="120" w:line="360" w:lineRule="auto"/>
        <w:rPr>
          <w:sz w:val="24"/>
          <w:szCs w:val="24"/>
        </w:rPr>
      </w:pPr>
      <w:r>
        <w:rPr>
          <w:sz w:val="24"/>
          <w:szCs w:val="24"/>
          <w:rtl/>
        </w:rPr>
        <w:t>ב. (3 נק') במודל הספירלה (Spiral): מהו השלב הראשון של הספירלה, ומה הוא היה כולל באופן קונקרטי עבור מערכת ניהול המשלחות של המכביה?</w:t>
      </w:r>
    </w:p>
    <w:p w14:paraId="2BCC367F" w14:textId="77777777" w:rsidR="00FA5E17" w:rsidRDefault="00000000">
      <w:pPr>
        <w:bidi/>
        <w:spacing w:before="120" w:line="360" w:lineRule="auto"/>
        <w:rPr>
          <w:sz w:val="24"/>
          <w:szCs w:val="24"/>
        </w:rPr>
      </w:pPr>
      <w:r>
        <w:rPr>
          <w:b/>
          <w:sz w:val="24"/>
          <w:szCs w:val="24"/>
          <w:rtl/>
        </w:rPr>
        <w:t>שאלה 5 (8 נק')</w:t>
      </w:r>
    </w:p>
    <w:p w14:paraId="5453800D" w14:textId="77777777" w:rsidR="00FA5E17" w:rsidRDefault="00000000">
      <w:pPr>
        <w:bidi/>
        <w:spacing w:before="120" w:line="360" w:lineRule="auto"/>
        <w:rPr>
          <w:sz w:val="24"/>
          <w:szCs w:val="24"/>
        </w:rPr>
      </w:pPr>
      <w:r>
        <w:rPr>
          <w:sz w:val="24"/>
          <w:szCs w:val="24"/>
          <w:rtl/>
        </w:rPr>
        <w:t>הערה: שימו לב שבשאלה זו הניקוד יינתן רק על כתיבה מדויקת. הקפידו על ניסוח ברור לפי העקרונות שנלמדו.</w:t>
      </w:r>
    </w:p>
    <w:p w14:paraId="22644B5D" w14:textId="77777777" w:rsidR="00FA5E17" w:rsidRDefault="00000000">
      <w:pPr>
        <w:bidi/>
        <w:spacing w:before="120" w:line="360" w:lineRule="auto"/>
        <w:rPr>
          <w:sz w:val="24"/>
          <w:szCs w:val="24"/>
        </w:rPr>
      </w:pPr>
      <w:r>
        <w:rPr>
          <w:sz w:val="24"/>
          <w:szCs w:val="24"/>
          <w:rtl/>
        </w:rPr>
        <w:t>א. (4 נק') נסחו בצורה מדויקת ככל האפשר 2 דרישות פונקציונליות למערכת מתוך התיאור שמופיע בשאלה (לא מתוך החלק של ה-BPMN).</w:t>
      </w:r>
    </w:p>
    <w:p w14:paraId="7CAC040D" w14:textId="77777777" w:rsidR="00FA5E17" w:rsidRDefault="00000000">
      <w:pPr>
        <w:bidi/>
        <w:spacing w:before="120" w:line="360" w:lineRule="auto"/>
        <w:rPr>
          <w:sz w:val="24"/>
          <w:szCs w:val="24"/>
        </w:rPr>
      </w:pPr>
      <w:r>
        <w:rPr>
          <w:sz w:val="24"/>
          <w:szCs w:val="24"/>
          <w:rtl/>
        </w:rPr>
        <w:t>ב. (2 נק') נסחו בצורה מדויקת ככל האפשר 1 user story למערכת מתוך התיאור שמופיע בשאלה (לא מתוך החלק של ה-BPMN).</w:t>
      </w:r>
    </w:p>
    <w:p w14:paraId="03DE373F" w14:textId="67562F6E" w:rsidR="00FA5E17" w:rsidRDefault="00000000" w:rsidP="00D14BCE">
      <w:pPr>
        <w:bidi/>
        <w:spacing w:before="120" w:line="360" w:lineRule="auto"/>
      </w:pPr>
      <w:r>
        <w:rPr>
          <w:sz w:val="24"/>
          <w:szCs w:val="24"/>
          <w:rtl/>
        </w:rPr>
        <w:t>ג. (2 נק') נסחו בצורה מדויקת ככל האפשר 1 דרישה לא-פונקציונלית למערכת מתוך התיאור שמופיע בשאלה (לא מתוך החלק של ה-BPMN).</w:t>
      </w:r>
      <w:r>
        <w:br w:type="page"/>
      </w:r>
    </w:p>
    <w:p w14:paraId="7EFA2A4C" w14:textId="4B0423B8" w:rsidR="00FA5E17" w:rsidRDefault="00000000">
      <w:pPr>
        <w:bidi/>
        <w:spacing w:before="120" w:line="360" w:lineRule="auto"/>
        <w:rPr>
          <w:sz w:val="24"/>
          <w:szCs w:val="24"/>
        </w:rPr>
      </w:pPr>
      <w:r>
        <w:rPr>
          <w:b/>
          <w:sz w:val="24"/>
          <w:szCs w:val="24"/>
          <w:rtl/>
        </w:rPr>
        <w:lastRenderedPageBreak/>
        <w:t>שאלה 6 (</w:t>
      </w:r>
      <w:r w:rsidR="005D42E5">
        <w:rPr>
          <w:rFonts w:hint="cs"/>
          <w:b/>
          <w:sz w:val="24"/>
          <w:szCs w:val="24"/>
          <w:rtl/>
        </w:rPr>
        <w:t>15</w:t>
      </w:r>
      <w:r>
        <w:rPr>
          <w:b/>
          <w:sz w:val="24"/>
          <w:szCs w:val="24"/>
          <w:rtl/>
        </w:rPr>
        <w:t xml:space="preserve"> נק')</w:t>
      </w:r>
    </w:p>
    <w:p w14:paraId="5E35B193" w14:textId="77777777" w:rsidR="00FA5E17" w:rsidRDefault="00000000">
      <w:pPr>
        <w:bidi/>
        <w:spacing w:before="120" w:line="360" w:lineRule="auto"/>
        <w:ind w:left="571" w:hanging="571"/>
        <w:rPr>
          <w:sz w:val="24"/>
          <w:szCs w:val="24"/>
        </w:rPr>
      </w:pPr>
      <w:r>
        <w:rPr>
          <w:sz w:val="24"/>
          <w:szCs w:val="24"/>
          <w:rtl/>
        </w:rPr>
        <w:t>6.1 (6 נק') הכינו תרשים Use Case עבור המערכת מתוך המתואר בסיפור המעשה. שימו לב שאין להתייחס למופיע בשאלה 1. יש להשתמש ב-include אחד לפחות. התרשים עצמו נבדק בצורה כללית, לבחינת השימוש הנכון בסימונים ובהבנת מהות התרשים.</w:t>
      </w:r>
    </w:p>
    <w:p w14:paraId="4CEA39EE" w14:textId="77777777" w:rsidR="00FA5E17" w:rsidRDefault="00000000">
      <w:pPr>
        <w:bidi/>
        <w:spacing w:before="120" w:line="360" w:lineRule="auto"/>
        <w:rPr>
          <w:sz w:val="24"/>
          <w:szCs w:val="24"/>
        </w:rPr>
      </w:pPr>
      <w:r>
        <w:rPr>
          <w:sz w:val="24"/>
          <w:szCs w:val="24"/>
          <w:rtl/>
        </w:rPr>
        <w:t>לצד התרשים ענו על שלוש שאלות הנימוק שלהלן, 2 נק' כל אחת (6 נק'). כל שאלה מעוגנת בתרשים שציירתם אתם.</w:t>
      </w:r>
    </w:p>
    <w:p w14:paraId="50BD3E05" w14:textId="27084D08" w:rsidR="00FA5E17" w:rsidRDefault="00000000">
      <w:pPr>
        <w:bidi/>
        <w:spacing w:before="120" w:line="360" w:lineRule="auto"/>
        <w:ind w:left="571" w:hanging="571"/>
        <w:rPr>
          <w:sz w:val="24"/>
          <w:szCs w:val="24"/>
        </w:rPr>
      </w:pPr>
      <w:r>
        <w:rPr>
          <w:sz w:val="24"/>
          <w:szCs w:val="24"/>
          <w:rtl/>
        </w:rPr>
        <w:t>6.2 (</w:t>
      </w:r>
      <w:r w:rsidR="00D14BCE">
        <w:rPr>
          <w:sz w:val="24"/>
          <w:szCs w:val="24"/>
        </w:rPr>
        <w:t>3</w:t>
      </w:r>
      <w:r>
        <w:rPr>
          <w:sz w:val="24"/>
          <w:szCs w:val="24"/>
          <w:rtl/>
        </w:rPr>
        <w:t xml:space="preserve"> נק') בהגעת מועד סגירת ההרשמה, המערכת סוגרת את ההרשמה ומסמנת משלחות שטרם אושרו, ללא פעולה של ראש משלחת או רכז. מי השחקן שמפעיל את ה-Use Case הזה בתרשים שלכם? נמקו במשפט אחד.</w:t>
      </w:r>
    </w:p>
    <w:p w14:paraId="07012880" w14:textId="399539AB" w:rsidR="00FA5E17" w:rsidRDefault="00000000">
      <w:pPr>
        <w:bidi/>
        <w:spacing w:before="120" w:line="360" w:lineRule="auto"/>
        <w:ind w:left="571" w:hanging="571"/>
        <w:rPr>
          <w:sz w:val="24"/>
          <w:szCs w:val="24"/>
        </w:rPr>
      </w:pPr>
      <w:r>
        <w:rPr>
          <w:sz w:val="24"/>
          <w:szCs w:val="24"/>
          <w:rtl/>
        </w:rPr>
        <w:t>6.3 (</w:t>
      </w:r>
      <w:r w:rsidR="00D14BCE">
        <w:rPr>
          <w:sz w:val="24"/>
          <w:szCs w:val="24"/>
        </w:rPr>
        <w:t>3</w:t>
      </w:r>
      <w:r>
        <w:rPr>
          <w:sz w:val="24"/>
          <w:szCs w:val="24"/>
          <w:rtl/>
        </w:rPr>
        <w:t xml:space="preserve"> נק') בסיפור, אותה התנהגות של הצגת המסמכים החסרים נדרשת גם לראש המשלחת (בצפייה במצב משלחתו) וגם לרכז (בעת בדיקת המשלחת). כיצד ייצגתם בתרשים את ההתנהגות המשותפת הזו, ומדוע בחרתם בכך ולא בשכפולה בכל מקום?</w:t>
      </w:r>
    </w:p>
    <w:p w14:paraId="527B7271" w14:textId="1768D925" w:rsidR="00FA5E17" w:rsidRDefault="00000000">
      <w:pPr>
        <w:bidi/>
        <w:spacing w:before="120" w:line="360" w:lineRule="auto"/>
        <w:ind w:left="571" w:hanging="571"/>
        <w:rPr>
          <w:sz w:val="24"/>
          <w:szCs w:val="24"/>
        </w:rPr>
      </w:pPr>
      <w:r>
        <w:rPr>
          <w:sz w:val="24"/>
          <w:szCs w:val="24"/>
          <w:rtl/>
        </w:rPr>
        <w:t>6.4 (</w:t>
      </w:r>
      <w:r w:rsidR="00D14BCE">
        <w:rPr>
          <w:sz w:val="24"/>
          <w:szCs w:val="24"/>
        </w:rPr>
        <w:t>3</w:t>
      </w:r>
      <w:r>
        <w:rPr>
          <w:sz w:val="24"/>
          <w:szCs w:val="24"/>
          <w:rtl/>
        </w:rPr>
        <w:t xml:space="preserve"> נק') בבקשות ראשי המשלחות מוזכרת הזמנת חולצות ומזכרות רשמיות. האם קיים Use Case כזה בתרשים שלכם? נמקו במשפט אחד.</w:t>
      </w:r>
    </w:p>
    <w:p w14:paraId="64E23EE0" w14:textId="77777777" w:rsidR="00FA5E17" w:rsidRDefault="00000000">
      <w:r>
        <w:br w:type="page"/>
      </w:r>
    </w:p>
    <w:p w14:paraId="569311CF" w14:textId="77777777" w:rsidR="00FA5E17" w:rsidRDefault="00000000">
      <w:pPr>
        <w:bidi/>
        <w:spacing w:before="120" w:line="360" w:lineRule="auto"/>
        <w:rPr>
          <w:sz w:val="24"/>
          <w:szCs w:val="24"/>
        </w:rPr>
      </w:pPr>
      <w:r>
        <w:rPr>
          <w:b/>
          <w:sz w:val="24"/>
          <w:szCs w:val="24"/>
          <w:rtl/>
        </w:rPr>
        <w:lastRenderedPageBreak/>
        <w:t>שאלה 7 (20 נק')</w:t>
      </w:r>
    </w:p>
    <w:p w14:paraId="631F0465" w14:textId="77777777" w:rsidR="00FA5E17" w:rsidRDefault="00000000">
      <w:pPr>
        <w:bidi/>
        <w:spacing w:before="120" w:line="360" w:lineRule="auto"/>
        <w:ind w:left="571" w:hanging="571"/>
        <w:rPr>
          <w:sz w:val="24"/>
          <w:szCs w:val="24"/>
        </w:rPr>
      </w:pPr>
      <w:r>
        <w:rPr>
          <w:sz w:val="24"/>
          <w:szCs w:val="24"/>
          <w:rtl/>
        </w:rPr>
        <w:t>7.1 (8 נק') הכינו תרשים מחלקות מקיף עבור המערכת המתוארת בסיפור המעשה (שוב, אין להתייחס למופיע בשאלה 1). על התרשים לכלול שימוש נכון ב-enumerator, מאפיינים מהותיים וכן קרדינליות הקשרים. יש לציין את המאפיינים כפי שתוארו בשאלה, אך אין צורך לציין סוגי משתנים או הגדרות private/public. שיטות רלוונטיות יש להציג. עבור תרשים לא מסודר וקשרים מיותרים/לא יעילים יורדו נקודות. התרשים עצמו נבדק בצורה כללית, לבחינת השימוש הנכון בסימונים ובהבנת מהות התרשים.</w:t>
      </w:r>
    </w:p>
    <w:p w14:paraId="37F87A7F" w14:textId="77777777" w:rsidR="00FA5E17" w:rsidRDefault="00000000">
      <w:pPr>
        <w:bidi/>
        <w:spacing w:before="120" w:line="360" w:lineRule="auto"/>
        <w:rPr>
          <w:sz w:val="24"/>
          <w:szCs w:val="24"/>
        </w:rPr>
      </w:pPr>
      <w:r>
        <w:rPr>
          <w:sz w:val="24"/>
          <w:szCs w:val="24"/>
          <w:rtl/>
        </w:rPr>
        <w:t>לצד התרשים ענו על ארבע שאלות הנימוק שלהלן, 3 נק' כל אחת (12 נק'). כל שאלה מעוגנת בתרשים שציירתם אתם.</w:t>
      </w:r>
    </w:p>
    <w:p w14:paraId="528031E0" w14:textId="77777777" w:rsidR="00FA5E17" w:rsidRDefault="00000000">
      <w:pPr>
        <w:bidi/>
        <w:spacing w:before="120" w:line="360" w:lineRule="auto"/>
        <w:ind w:left="571" w:hanging="571"/>
        <w:rPr>
          <w:sz w:val="24"/>
          <w:szCs w:val="24"/>
        </w:rPr>
      </w:pPr>
      <w:r>
        <w:rPr>
          <w:sz w:val="24"/>
          <w:szCs w:val="24"/>
          <w:rtl/>
        </w:rPr>
        <w:t>7.2 (3 נק') משתתף יכול להיות ספורטאי בשחייה ומאמן באתלטיקה. כיצד ייצגתם עובדה זו בתרשים שלכם? הצביעו על המחלקה או הקשר שמאפשר זאת, והסבירו כיצד המבנה שלכם יודע איזה תפקיד שייך לאיזה ענף.</w:t>
      </w:r>
    </w:p>
    <w:p w14:paraId="1B06531E" w14:textId="77777777" w:rsidR="00FA5E17" w:rsidRDefault="00000000">
      <w:pPr>
        <w:bidi/>
        <w:spacing w:before="120" w:line="360" w:lineRule="auto"/>
        <w:ind w:left="571" w:hanging="571"/>
        <w:rPr>
          <w:sz w:val="24"/>
          <w:szCs w:val="24"/>
        </w:rPr>
      </w:pPr>
      <w:r>
        <w:rPr>
          <w:sz w:val="24"/>
          <w:szCs w:val="24"/>
          <w:rtl/>
        </w:rPr>
        <w:t>7.3 (3 נק') משתתף רשום תמיד למשלחת אחת בדיוק. מה קורה, לפי התרשים שלכם, לרשומות המשתתפים כאשר המשלחת נמחקת מן המערכת, וכיצד ייצגתם עובדה זו בקשר שבין Delegation ל-Participant? ציינו גם את הקרדינליות שרשמתם בכל אחד מקצות הקשר.</w:t>
      </w:r>
    </w:p>
    <w:p w14:paraId="5CAF5939" w14:textId="77777777" w:rsidR="00FA5E17" w:rsidRDefault="00000000">
      <w:pPr>
        <w:bidi/>
        <w:spacing w:before="120" w:line="360" w:lineRule="auto"/>
        <w:ind w:left="571" w:hanging="571"/>
        <w:rPr>
          <w:sz w:val="24"/>
          <w:szCs w:val="24"/>
        </w:rPr>
      </w:pPr>
      <w:r>
        <w:rPr>
          <w:sz w:val="24"/>
          <w:szCs w:val="24"/>
          <w:rtl/>
        </w:rPr>
        <w:t>7.4 (3 נק') בסיפור, Role (תפקידו של המשתתף בענף) ו-UserRole (סוג המשתמש: ראש משלחת, רכז או מנהל) הם שני נתונים שונים. כיצד ייצגתם כל אחד מהם בתרשים, ומדוע כך לכל אחד?</w:t>
      </w:r>
    </w:p>
    <w:p w14:paraId="4DFEC9CE" w14:textId="77777777" w:rsidR="00FA5E17" w:rsidRDefault="00000000">
      <w:pPr>
        <w:bidi/>
        <w:spacing w:before="120" w:line="360" w:lineRule="auto"/>
        <w:ind w:left="571" w:hanging="571"/>
        <w:rPr>
          <w:sz w:val="24"/>
          <w:szCs w:val="24"/>
        </w:rPr>
      </w:pPr>
      <w:r>
        <w:rPr>
          <w:sz w:val="24"/>
          <w:szCs w:val="24"/>
          <w:rtl/>
        </w:rPr>
        <w:t>7.5 (3 נק') הערות התיקון של הרכז נשלחות בדואר אלקטרוני בלבד ואינן נשמרות במערכת. האם קיימת בתרשים שלכם מחלקה עבורן? נמקו את ההחלטה, וציינו מחיר אחד שלה.</w:t>
      </w:r>
    </w:p>
    <w:p w14:paraId="4290C578" w14:textId="77777777" w:rsidR="00FA5E17" w:rsidRDefault="00000000">
      <w:r>
        <w:br w:type="page"/>
      </w:r>
    </w:p>
    <w:p w14:paraId="46F45A12" w14:textId="77777777" w:rsidR="00FA5E17" w:rsidRDefault="00000000">
      <w:pPr>
        <w:bidi/>
        <w:spacing w:before="120" w:line="360" w:lineRule="auto"/>
        <w:rPr>
          <w:sz w:val="24"/>
          <w:szCs w:val="24"/>
        </w:rPr>
      </w:pPr>
      <w:r>
        <w:rPr>
          <w:b/>
          <w:sz w:val="24"/>
          <w:szCs w:val="24"/>
          <w:rtl/>
        </w:rPr>
        <w:lastRenderedPageBreak/>
        <w:t>שאלה 8 (12 נק')</w:t>
      </w:r>
    </w:p>
    <w:p w14:paraId="27303756" w14:textId="77777777" w:rsidR="00FA5E17" w:rsidRDefault="00000000">
      <w:pPr>
        <w:bidi/>
        <w:spacing w:before="120" w:line="360" w:lineRule="auto"/>
        <w:ind w:left="571" w:hanging="571"/>
        <w:rPr>
          <w:sz w:val="24"/>
          <w:szCs w:val="24"/>
        </w:rPr>
      </w:pPr>
      <w:r>
        <w:rPr>
          <w:sz w:val="24"/>
          <w:szCs w:val="24"/>
          <w:rtl/>
        </w:rPr>
        <w:t>8.1 (6 נק') הכינו state diagram עבור המצבים השונים שאובייקט המשלחת (Delegation) יכול להיות בהם, ממועד קליטתה ועד לסיום מחזור החיים שלה. במידת הצורך, ניתן להשתמש בידע והיגיון לגבי מצבים אפשריים במערכת כזו. התרשים עצמו נבדק בצורה כללית, לבחינת השימוש הנכון בסימונים ובהבנת מהות התרשים.</w:t>
      </w:r>
    </w:p>
    <w:p w14:paraId="7FC7AD10" w14:textId="77777777" w:rsidR="00FA5E17" w:rsidRDefault="00000000">
      <w:pPr>
        <w:bidi/>
        <w:spacing w:before="120" w:line="360" w:lineRule="auto"/>
        <w:rPr>
          <w:sz w:val="24"/>
          <w:szCs w:val="24"/>
        </w:rPr>
      </w:pPr>
      <w:r>
        <w:rPr>
          <w:sz w:val="24"/>
          <w:szCs w:val="24"/>
          <w:rtl/>
        </w:rPr>
        <w:t>לצד התרשים ענו על שלוש שאלות הנימוק שלהלן, 2 נק' כל אחת (6 נק'). כל שאלה מעוגנת בתרשים שציירתם אתם.</w:t>
      </w:r>
    </w:p>
    <w:p w14:paraId="2A474250" w14:textId="77777777" w:rsidR="00FA5E17" w:rsidRDefault="00000000">
      <w:pPr>
        <w:bidi/>
        <w:spacing w:before="120" w:line="360" w:lineRule="auto"/>
        <w:ind w:left="571" w:hanging="571"/>
        <w:rPr>
          <w:sz w:val="24"/>
          <w:szCs w:val="24"/>
        </w:rPr>
      </w:pPr>
      <w:r>
        <w:rPr>
          <w:sz w:val="24"/>
          <w:szCs w:val="24"/>
          <w:rtl/>
        </w:rPr>
        <w:t>8.2 (2 נק') בהגעת מועד סגירת ההרשמה, כל משלחת שטרם אושרה הופכת ל"משלחת באיחור", בין אם היא עדיין בטיוטה, הוגשה, נבדקת או הוחזרה לתיקון. מהו האירוע שמפעיל מעבר זה בתרשים שלכם, וכיצד ייצגתם אותו כך שיחול על המשלחת בכל אחד משלבי ההכנה?</w:t>
      </w:r>
    </w:p>
    <w:p w14:paraId="0AC7C883" w14:textId="77777777" w:rsidR="00FA5E17" w:rsidRDefault="00000000">
      <w:pPr>
        <w:bidi/>
        <w:spacing w:before="120" w:line="360" w:lineRule="auto"/>
        <w:ind w:left="571" w:hanging="571"/>
        <w:rPr>
          <w:sz w:val="24"/>
          <w:szCs w:val="24"/>
        </w:rPr>
      </w:pPr>
      <w:r>
        <w:rPr>
          <w:sz w:val="24"/>
          <w:szCs w:val="24"/>
          <w:rtl/>
        </w:rPr>
        <w:t>8.3 (2 נק') לאחר שהרכז מוצא ליקויים, המשלחת חוזרת לראש המשלחת לתיקון, ולאחר התיקון היא מוגשת ונבדקת שוב, וכך ייתכן שיחזור הדבר כמה פעמים. כיצד ייצגתם בתרשים שלכם את האפשרות שהמשלחת תיבדק, תוחזר ותוגש שוב יותר מפעם אחת?</w:t>
      </w:r>
    </w:p>
    <w:p w14:paraId="2D640E13" w14:textId="77777777" w:rsidR="00FA5E17" w:rsidRDefault="00000000">
      <w:pPr>
        <w:bidi/>
        <w:spacing w:before="120" w:line="360" w:lineRule="auto"/>
        <w:ind w:left="571" w:hanging="571"/>
        <w:rPr>
          <w:sz w:val="24"/>
          <w:szCs w:val="24"/>
        </w:rPr>
      </w:pPr>
      <w:r>
        <w:rPr>
          <w:sz w:val="24"/>
          <w:szCs w:val="24"/>
          <w:rtl/>
        </w:rPr>
        <w:t>8.4 (2 נק') לאחר סיום המשחקים המשלחת סיימה את תפקידה, אך מטעמי דיווח והיסטוריה אין למחוק את רשומתה מיד. כיצד ייצגתם את שלב חיי המשלחת שלאחר סיום המשחקים, ומה מסמן בתרשים את קץ מחזור החיים שלה?</w:t>
      </w:r>
    </w:p>
    <w:p w14:paraId="56010D81" w14:textId="77777777" w:rsidR="00FA5E17" w:rsidRDefault="00000000">
      <w:r>
        <w:br w:type="page"/>
      </w:r>
    </w:p>
    <w:p w14:paraId="016FF1F9" w14:textId="77777777" w:rsidR="00C15438" w:rsidRDefault="00000000">
      <w:pPr>
        <w:bidi/>
        <w:spacing w:after="0"/>
        <w:ind w:left="-46"/>
        <w:jc w:val="center"/>
        <w:rPr>
          <w:rFonts w:ascii="Tahoma" w:eastAsia="Tahoma" w:hAnsi="Tahoma" w:cs="Tahoma"/>
          <w:b/>
          <w:bCs/>
          <w:sz w:val="28"/>
          <w:szCs w:val="28"/>
          <w:u w:val="single"/>
        </w:rPr>
      </w:pPr>
      <w:r>
        <w:rPr>
          <w:rFonts w:ascii="Tahoma" w:eastAsia="Tahoma" w:hAnsi="Tahoma" w:cs="Tahoma"/>
          <w:b/>
          <w:bCs/>
          <w:sz w:val="28"/>
          <w:szCs w:val="28"/>
          <w:u w:val="single"/>
          <w:rtl/>
        </w:rPr>
        <w:lastRenderedPageBreak/>
        <w:t>דף נוסחאות - ניתוח ועיצוב מערכות מידע</w:t>
      </w:r>
    </w:p>
    <w:p w14:paraId="3EA28458" w14:textId="77777777" w:rsidR="00C15438" w:rsidRDefault="00C15438">
      <w:pPr>
        <w:bidi/>
        <w:spacing w:after="0"/>
        <w:ind w:left="-46"/>
        <w:rPr>
          <w:rFonts w:ascii="Tahoma" w:eastAsia="Tahoma" w:hAnsi="Tahoma" w:cs="Tahoma"/>
          <w:u w:val="single"/>
        </w:rPr>
      </w:pPr>
    </w:p>
    <w:p w14:paraId="7BBC0838" w14:textId="77777777" w:rsidR="00C15438" w:rsidRDefault="00C15438">
      <w:pPr>
        <w:bidi/>
        <w:spacing w:after="0"/>
        <w:ind w:left="-46"/>
        <w:rPr>
          <w:rFonts w:ascii="Tahoma" w:eastAsia="Tahoma" w:hAnsi="Tahoma" w:cs="Tahoma"/>
          <w:u w:val="single"/>
        </w:rPr>
      </w:pPr>
    </w:p>
    <w:p w14:paraId="7794595B" w14:textId="77777777" w:rsidR="00C15438"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1134F292" w14:textId="77777777" w:rsidR="00C15438" w:rsidRDefault="00000000">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4DC6F28E" wp14:editId="64541E3B">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A18A5D0" wp14:editId="6E9DD103">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374A7DEB"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3FCD60A9" w14:textId="77777777" w:rsidR="00C15438" w:rsidRDefault="00C15438">
      <w:pPr>
        <w:bidi/>
        <w:spacing w:after="0"/>
        <w:ind w:left="-46"/>
        <w:rPr>
          <w:rFonts w:ascii="Tahoma" w:eastAsia="Tahoma" w:hAnsi="Tahoma" w:cs="Tahoma"/>
        </w:rPr>
      </w:pPr>
    </w:p>
    <w:p w14:paraId="45020764"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79E2528E" w14:textId="77777777" w:rsidR="00C15438" w:rsidRDefault="00C15438">
      <w:pPr>
        <w:bidi/>
        <w:spacing w:after="0"/>
        <w:ind w:left="-46"/>
        <w:rPr>
          <w:rFonts w:ascii="Tahoma" w:eastAsia="Tahoma" w:hAnsi="Tahoma" w:cs="Tahoma"/>
        </w:rPr>
      </w:pPr>
    </w:p>
    <w:p w14:paraId="7A85F982"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37683FA0" wp14:editId="355DA761">
                <wp:simplePos x="0" y="0"/>
                <wp:positionH relativeFrom="column">
                  <wp:posOffset>2550795</wp:posOffset>
                </wp:positionH>
                <wp:positionV relativeFrom="paragraph">
                  <wp:posOffset>176530</wp:posOffset>
                </wp:positionV>
                <wp:extent cx="264795" cy="286385"/>
                <wp:effectExtent l="0" t="0" r="0" b="0"/>
                <wp:wrapNone/>
                <wp:docPr id="12297" name="Oval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61BF2D57" w14:textId="77777777" w:rsidR="00C15438" w:rsidRDefault="00C1543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7683FA0" id="Oval 12297" o:spid="_x0000_s1027" style="position:absolute;left:0;text-align:left;margin-left:200.85pt;margin-top:13.9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" fillcolor="#d8d8d8" strokecolor="#a5a5a5" strokeweight="1.5pt">
                <v:stroke startarrowwidth="narrow" startarrowlength="short" endarrowwidth="narrow" endarrowlength="short"/>
                <v:textbox inset="2.53958mm,2.53958mm,2.53958mm,2.53958mm">
                  <w:txbxContent>
                    <w:p w14:paraId="61BF2D57" w14:textId="77777777" w:rsidR="00C15438" w:rsidRDefault="00C15438">
                      <w:pPr>
                        <w:spacing w:after="0" w:line="240" w:lineRule="auto"/>
                        <w:textDirection w:val="btLr"/>
                      </w:pPr>
                    </w:p>
                  </w:txbxContent>
                </v:textbox>
              </v:oval>
            </w:pict>
          </mc:Fallback>
        </mc:AlternateContent>
      </w:r>
    </w:p>
    <w:p w14:paraId="00C1EE09"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2AD581D9" w14:textId="77777777" w:rsidR="00C15438" w:rsidRDefault="00C15438">
      <w:pPr>
        <w:bidi/>
        <w:spacing w:after="0"/>
        <w:ind w:left="-46"/>
        <w:rPr>
          <w:rFonts w:ascii="Tahoma" w:eastAsia="Tahoma" w:hAnsi="Tahoma" w:cs="Tahoma"/>
        </w:rPr>
      </w:pPr>
    </w:p>
    <w:p w14:paraId="5BE32C9C"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64EB0E4D" wp14:editId="2890868D">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35334CA7"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4B869C40" wp14:editId="0625129A">
            <wp:simplePos x="0" y="0"/>
            <wp:positionH relativeFrom="column">
              <wp:posOffset>4281804</wp:posOffset>
            </wp:positionH>
            <wp:positionV relativeFrom="paragraph">
              <wp:posOffset>123189</wp:posOffset>
            </wp:positionV>
            <wp:extent cx="1450975" cy="1035685"/>
            <wp:effectExtent l="0" t="0" r="0" b="0"/>
            <wp:wrapSquare wrapText="bothSides" distT="0" distB="0" distL="114300" distR="114300"/>
            <wp:docPr id="123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0C107B16"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6F4EBB5A" w14:textId="77777777" w:rsidR="00C15438" w:rsidRDefault="00C15438">
      <w:pPr>
        <w:bidi/>
        <w:spacing w:after="0"/>
        <w:ind w:left="-46"/>
        <w:rPr>
          <w:rFonts w:ascii="Tahoma" w:eastAsia="Tahoma" w:hAnsi="Tahoma" w:cs="Tahoma"/>
        </w:rPr>
      </w:pPr>
    </w:p>
    <w:p w14:paraId="3A766D06"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6C41466F" w14:textId="77777777" w:rsidR="00C15438" w:rsidRDefault="00C15438">
      <w:pPr>
        <w:bidi/>
        <w:spacing w:after="0"/>
        <w:ind w:left="-46"/>
        <w:rPr>
          <w:rFonts w:ascii="Tahoma" w:eastAsia="Tahoma" w:hAnsi="Tahoma" w:cs="Tahoma"/>
        </w:rPr>
      </w:pPr>
    </w:p>
    <w:p w14:paraId="1F380690"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43608E11" w14:textId="77777777" w:rsidR="00C15438" w:rsidRDefault="00C15438">
      <w:pPr>
        <w:bidi/>
        <w:spacing w:after="0"/>
        <w:ind w:left="-46"/>
        <w:rPr>
          <w:rFonts w:ascii="Tahoma" w:eastAsia="Tahoma" w:hAnsi="Tahoma" w:cs="Tahoma"/>
        </w:rPr>
      </w:pPr>
    </w:p>
    <w:p w14:paraId="6A36EE27" w14:textId="77777777" w:rsidR="00C15438" w:rsidRDefault="00C15438">
      <w:pPr>
        <w:bidi/>
        <w:spacing w:after="0"/>
        <w:ind w:left="-46"/>
        <w:rPr>
          <w:rFonts w:ascii="Tahoma" w:eastAsia="Tahoma" w:hAnsi="Tahoma" w:cs="Tahoma"/>
        </w:rPr>
      </w:pPr>
    </w:p>
    <w:p w14:paraId="585B2F0D" w14:textId="77777777" w:rsidR="00C15438" w:rsidRDefault="00C15438">
      <w:pPr>
        <w:bidi/>
        <w:ind w:left="-46"/>
        <w:rPr>
          <w:rFonts w:ascii="Tahoma" w:eastAsia="Tahoma" w:hAnsi="Tahoma" w:cs="Tahoma"/>
          <w:u w:val="single"/>
        </w:rPr>
      </w:pPr>
    </w:p>
    <w:p w14:paraId="3D28DA3E" w14:textId="77777777" w:rsidR="00C15438"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53CA3065" wp14:editId="0EAF79DF">
                <wp:simplePos x="0" y="0"/>
                <wp:positionH relativeFrom="column">
                  <wp:posOffset>3359785</wp:posOffset>
                </wp:positionH>
                <wp:positionV relativeFrom="paragraph">
                  <wp:posOffset>203200</wp:posOffset>
                </wp:positionV>
                <wp:extent cx="1063625" cy="452755"/>
                <wp:effectExtent l="0" t="0" r="0" b="0"/>
                <wp:wrapNone/>
                <wp:docPr id="12294" name="Rectangle: Rounded Corners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339DFB0"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3CA3065" id="Rectangle: Rounded Corners 12294" o:spid="_x0000_s1028" style="position:absolute;left:0;text-align:left;margin-left:264.55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98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4339DFB0" w14:textId="77777777" w:rsidR="00C15438" w:rsidRDefault="00C15438">
                      <w:pPr>
                        <w:spacing w:line="258" w:lineRule="auto"/>
                        <w:jc w:val="center"/>
                        <w:textDirection w:val="btLr"/>
                      </w:pPr>
                    </w:p>
                  </w:txbxContent>
                </v:textbox>
              </v:roundrect>
            </w:pict>
          </mc:Fallback>
        </mc:AlternateContent>
      </w:r>
    </w:p>
    <w:p w14:paraId="6349522A" w14:textId="77777777" w:rsidR="00C15438" w:rsidRDefault="00000000">
      <w:pPr>
        <w:bidi/>
        <w:ind w:left="-46"/>
        <w:rPr>
          <w:rFonts w:ascii="Tahoma" w:eastAsia="Tahoma" w:hAnsi="Tahoma" w:cs="Tahoma"/>
        </w:rPr>
      </w:pPr>
      <w:r>
        <w:rPr>
          <w:rFonts w:ascii="Tahoma" w:eastAsia="Tahoma" w:hAnsi="Tahoma" w:cs="Tahoma"/>
          <w:rtl/>
        </w:rPr>
        <w:t>מצב</w:t>
      </w:r>
    </w:p>
    <w:p w14:paraId="0EE206B4" w14:textId="77777777" w:rsidR="00C15438" w:rsidRDefault="00C15438">
      <w:pPr>
        <w:bidi/>
        <w:ind w:left="-46"/>
        <w:rPr>
          <w:rFonts w:ascii="Tahoma" w:eastAsia="Tahoma" w:hAnsi="Tahoma" w:cs="Tahoma"/>
          <w:u w:val="single"/>
        </w:rPr>
      </w:pPr>
    </w:p>
    <w:p w14:paraId="1027DB05" w14:textId="77777777" w:rsidR="00C15438"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7CE3180E" wp14:editId="2F1ECC32">
                <wp:simplePos x="0" y="0"/>
                <wp:positionH relativeFrom="column">
                  <wp:posOffset>3366135</wp:posOffset>
                </wp:positionH>
                <wp:positionV relativeFrom="paragraph">
                  <wp:posOffset>78105</wp:posOffset>
                </wp:positionV>
                <wp:extent cx="0" cy="25400"/>
                <wp:effectExtent l="0" t="0" r="0" b="0"/>
                <wp:wrapNone/>
                <wp:docPr id="12292" name="Straight Arrow Connector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3366135</wp:posOffset>
                </wp:positionH>
                <wp:positionV relativeFrom="paragraph">
                  <wp:posOffset>78105</wp:posOffset>
                </wp:positionV>
                <wp:extent cx="0" cy="25400"/>
                <wp:effectExtent b="0" l="0" r="0" t="0"/>
                <wp:wrapNone/>
                <wp:docPr id="12292"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14:paraId="640A080F"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4B8C5E6C" wp14:editId="630F4147">
                <wp:simplePos x="0" y="0"/>
                <wp:positionH relativeFrom="column">
                  <wp:posOffset>3944620</wp:posOffset>
                </wp:positionH>
                <wp:positionV relativeFrom="paragraph">
                  <wp:posOffset>62230</wp:posOffset>
                </wp:positionV>
                <wp:extent cx="262255" cy="245110"/>
                <wp:effectExtent l="0" t="0" r="0" b="0"/>
                <wp:wrapNone/>
                <wp:docPr id="12296" name="Oval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2D3B783E"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4B8C5E6C" id="Oval 12296" o:spid="_x0000_s1029" style="position:absolute;left:0;text-align:left;margin-left:310.6pt;margin-top:4.9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Vu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2D3B783E" w14:textId="77777777" w:rsidR="00C15438" w:rsidRDefault="00C15438">
                      <w:pPr>
                        <w:spacing w:line="258" w:lineRule="auto"/>
                        <w:jc w:val="center"/>
                        <w:textDirection w:val="btLr"/>
                      </w:pPr>
                    </w:p>
                  </w:txbxContent>
                </v:textbox>
              </v:oval>
            </w:pict>
          </mc:Fallback>
        </mc:AlternateContent>
      </w:r>
    </w:p>
    <w:p w14:paraId="6FE41EF5" w14:textId="77777777" w:rsidR="00C15438" w:rsidRDefault="00000000">
      <w:pPr>
        <w:bidi/>
        <w:spacing w:after="0"/>
        <w:ind w:left="-46"/>
        <w:rPr>
          <w:rFonts w:ascii="Tahoma" w:eastAsia="Tahoma" w:hAnsi="Tahoma" w:cs="Tahoma"/>
        </w:rPr>
      </w:pPr>
      <w:r>
        <w:rPr>
          <w:rFonts w:ascii="Tahoma" w:eastAsia="Tahoma" w:hAnsi="Tahoma" w:cs="Tahoma"/>
          <w:rtl/>
        </w:rPr>
        <w:t xml:space="preserve">התחלה </w:t>
      </w:r>
    </w:p>
    <w:p w14:paraId="1D849258" w14:textId="77777777" w:rsidR="00C15438" w:rsidRDefault="00C15438">
      <w:pPr>
        <w:bidi/>
        <w:spacing w:after="0"/>
        <w:ind w:left="-46"/>
        <w:rPr>
          <w:rFonts w:ascii="Tahoma" w:eastAsia="Tahoma" w:hAnsi="Tahoma" w:cs="Tahoma"/>
        </w:rPr>
      </w:pPr>
    </w:p>
    <w:p w14:paraId="01EEFED5"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5B483E26" wp14:editId="7D850D38">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srcRect/>
                    <a:stretch>
                      <a:fillRect/>
                    </a:stretch>
                  </pic:blipFill>
                  <pic:spPr>
                    <a:xfrm>
                      <a:off x="0" y="0"/>
                      <a:ext cx="342900" cy="333375"/>
                    </a:xfrm>
                    <a:prstGeom prst="rect">
                      <a:avLst/>
                    </a:prstGeom>
                    <a:ln/>
                  </pic:spPr>
                </pic:pic>
              </a:graphicData>
            </a:graphic>
          </wp:anchor>
        </w:drawing>
      </w:r>
    </w:p>
    <w:p w14:paraId="48B2E215" w14:textId="77777777" w:rsidR="00C15438" w:rsidRDefault="00000000">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11981C05" w14:textId="77777777" w:rsidR="00C15438" w:rsidRDefault="00C15438">
      <w:pPr>
        <w:bidi/>
        <w:spacing w:after="0"/>
        <w:ind w:left="-46"/>
        <w:rPr>
          <w:rFonts w:ascii="Tahoma" w:eastAsia="Tahoma" w:hAnsi="Tahoma" w:cs="Tahoma"/>
          <w:u w:val="single"/>
        </w:rPr>
      </w:pPr>
    </w:p>
    <w:p w14:paraId="1377B4E0" w14:textId="77777777" w:rsidR="00C15438" w:rsidRDefault="00C15438">
      <w:pPr>
        <w:rPr>
          <w:sz w:val="24"/>
          <w:szCs w:val="24"/>
        </w:rPr>
      </w:pPr>
    </w:p>
    <w:sectPr w:rsidR="00C15438" w:rsidSect="00F64EC0">
      <w:headerReference w:type="default" r:id="rId16"/>
      <w:footerReference w:type="default" r:id="rId17"/>
      <w:pgSz w:w="12240" w:h="15840"/>
      <w:pgMar w:top="2340" w:right="1467"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889AA" w14:textId="77777777" w:rsidR="00E96BF1" w:rsidRDefault="00E96BF1">
      <w:pPr>
        <w:spacing w:after="0" w:line="240" w:lineRule="auto"/>
      </w:pPr>
      <w:r>
        <w:separator/>
      </w:r>
    </w:p>
  </w:endnote>
  <w:endnote w:type="continuationSeparator" w:id="0">
    <w:p w14:paraId="20ED86E3" w14:textId="77777777" w:rsidR="00E96BF1" w:rsidRDefault="00E96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AE923FE-D005-4B85-BAF9-744D4A68F508}"/>
    <w:embedBold r:id="rId2" w:fontKey="{D557CB91-0F1F-4071-B686-7F34812DE5E1}"/>
  </w:font>
  <w:font w:name="Noto Sans Symbols">
    <w:charset w:val="00"/>
    <w:family w:val="auto"/>
    <w:pitch w:val="default"/>
    <w:embedRegular r:id="rId3" w:fontKey="{C58C7E65-22F2-4B92-97B8-0F7480A36FC2}"/>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DE924E7F-AFC5-4241-9B8E-ED8EA37EF5B6}"/>
  </w:font>
  <w:font w:name="Georgia">
    <w:panose1 w:val="02040502050405020303"/>
    <w:charset w:val="00"/>
    <w:family w:val="roman"/>
    <w:pitch w:val="variable"/>
    <w:sig w:usb0="00000287" w:usb1="00000000" w:usb2="00000000" w:usb3="00000000" w:csb0="0000009F" w:csb1="00000000"/>
    <w:embedItalic r:id="rId5" w:fontKey="{B8CC2210-E142-4F6A-BBCB-EBFFECDEFE90}"/>
  </w:font>
  <w:font w:name="Tahoma">
    <w:panose1 w:val="020B0604030504040204"/>
    <w:charset w:val="00"/>
    <w:family w:val="swiss"/>
    <w:pitch w:val="variable"/>
    <w:sig w:usb0="E1002EFF" w:usb1="C000605B" w:usb2="00000029" w:usb3="00000000" w:csb0="000101FF" w:csb1="00000000"/>
    <w:embedRegular r:id="rId6" w:fontKey="{4E896640-9BF5-4520-A8E6-14FD7A81A5E9}"/>
    <w:embedBold r:id="rId7" w:fontKey="{E5E29613-21D5-455D-B52B-FD34BAE3A4C0}"/>
  </w:font>
  <w:font w:name="Calibri Light">
    <w:panose1 w:val="020F0302020204030204"/>
    <w:charset w:val="00"/>
    <w:family w:val="swiss"/>
    <w:pitch w:val="variable"/>
    <w:sig w:usb0="E4002EFF" w:usb1="C200247B" w:usb2="00000009" w:usb3="00000000" w:csb0="000001FF" w:csb1="00000000"/>
    <w:embedRegular r:id="rId8" w:fontKey="{A189C330-6C58-4742-9226-4E680B097AD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AEBD" w14:textId="77777777" w:rsidR="00C15438"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4E269E">
      <w:rPr>
        <w:noProof/>
        <w:color w:val="000000"/>
        <w:rtl/>
      </w:rPr>
      <w:t>1</w:t>
    </w:r>
    <w:r>
      <w:rPr>
        <w:color w:val="000000"/>
      </w:rPr>
      <w:fldChar w:fldCharType="end"/>
    </w:r>
    <w:r>
      <w:rPr>
        <w:color w:val="000000"/>
        <w:rtl/>
      </w:rPr>
      <w:t xml:space="preserve"> מתוך </w:t>
    </w:r>
    <w:r w:rsidR="004E269E">
      <w:rPr>
        <w:rFonts w:hint="cs"/>
        <w:color w:val="000000"/>
        <w:rtl/>
      </w:rPr>
      <w:t>6</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78F6C" w14:textId="77777777" w:rsidR="00E96BF1" w:rsidRDefault="00E96BF1">
      <w:pPr>
        <w:spacing w:after="0" w:line="240" w:lineRule="auto"/>
      </w:pPr>
      <w:r>
        <w:separator/>
      </w:r>
    </w:p>
  </w:footnote>
  <w:footnote w:type="continuationSeparator" w:id="0">
    <w:p w14:paraId="295804CD" w14:textId="77777777" w:rsidR="00E96BF1" w:rsidRDefault="00E96B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20071" w14:textId="77777777" w:rsidR="00C15438"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7B178DDA" wp14:editId="51A9D7A9">
          <wp:simplePos x="0" y="0"/>
          <wp:positionH relativeFrom="column">
            <wp:posOffset>3200400</wp:posOffset>
          </wp:positionH>
          <wp:positionV relativeFrom="paragraph">
            <wp:posOffset>-111759</wp:posOffset>
          </wp:positionV>
          <wp:extent cx="2514600" cy="650875"/>
          <wp:effectExtent l="0" t="0" r="0" b="0"/>
          <wp:wrapNone/>
          <wp:docPr id="83607709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7BC344C9" wp14:editId="0D32BD6C">
              <wp:simplePos x="0" y="0"/>
              <wp:positionH relativeFrom="column">
                <wp:posOffset>3032125</wp:posOffset>
              </wp:positionH>
              <wp:positionV relativeFrom="paragraph">
                <wp:posOffset>116839</wp:posOffset>
              </wp:positionV>
              <wp:extent cx="0" cy="342900"/>
              <wp:effectExtent l="0" t="0" r="0" b="0"/>
              <wp:wrapNone/>
              <wp:docPr id="12295" name="Straight Arrow Connector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299" distR="114299" hidden="0" layoutInCell="1" locked="0" relativeHeight="0" simplePos="0">
              <wp:simplePos x="0" y="0"/>
              <wp:positionH relativeFrom="column">
                <wp:posOffset>3032125</wp:posOffset>
              </wp:positionH>
              <wp:positionV relativeFrom="paragraph">
                <wp:posOffset>116839</wp:posOffset>
              </wp:positionV>
              <wp:extent cx="0" cy="342900"/>
              <wp:effectExtent b="0" l="0" r="0" t="0"/>
              <wp:wrapNone/>
              <wp:docPr id="12295" name="image13.png"/>
              <a:graphic>
                <a:graphicData uri="http://schemas.openxmlformats.org/drawingml/2006/picture">
                  <pic:pic>
                    <pic:nvPicPr>
                      <pic:cNvPr id="0" name="image13.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69E2"/>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9C555AF"/>
    <w:multiLevelType w:val="multilevel"/>
    <w:tmpl w:val="9452901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F7F7776"/>
    <w:multiLevelType w:val="multilevel"/>
    <w:tmpl w:val="728CCA96"/>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1D6F6A"/>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C0301A8"/>
    <w:multiLevelType w:val="multilevel"/>
    <w:tmpl w:val="5246DE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77C14FF"/>
    <w:multiLevelType w:val="multilevel"/>
    <w:tmpl w:val="6A14E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D7433F"/>
    <w:multiLevelType w:val="multilevel"/>
    <w:tmpl w:val="0D26E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19A51B8"/>
    <w:multiLevelType w:val="multilevel"/>
    <w:tmpl w:val="6A3E54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8013870"/>
    <w:multiLevelType w:val="multilevel"/>
    <w:tmpl w:val="DE0AD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67034925">
    <w:abstractNumId w:val="8"/>
  </w:num>
  <w:num w:numId="2" w16cid:durableId="1977830187">
    <w:abstractNumId w:val="2"/>
  </w:num>
  <w:num w:numId="3" w16cid:durableId="1274093766">
    <w:abstractNumId w:val="4"/>
  </w:num>
  <w:num w:numId="4" w16cid:durableId="1392578943">
    <w:abstractNumId w:val="6"/>
  </w:num>
  <w:num w:numId="5" w16cid:durableId="2041204124">
    <w:abstractNumId w:val="5"/>
  </w:num>
  <w:num w:numId="6" w16cid:durableId="2138327917">
    <w:abstractNumId w:val="7"/>
  </w:num>
  <w:num w:numId="7" w16cid:durableId="1841777102">
    <w:abstractNumId w:val="0"/>
  </w:num>
  <w:num w:numId="8" w16cid:durableId="72435625">
    <w:abstractNumId w:val="3"/>
  </w:num>
  <w:num w:numId="9" w16cid:durableId="1566182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38"/>
    <w:rsid w:val="004D6CDA"/>
    <w:rsid w:val="004E269E"/>
    <w:rsid w:val="005D42E5"/>
    <w:rsid w:val="006A10E4"/>
    <w:rsid w:val="00922035"/>
    <w:rsid w:val="009C707D"/>
    <w:rsid w:val="00AF67FB"/>
    <w:rsid w:val="00AF7CC1"/>
    <w:rsid w:val="00B670BC"/>
    <w:rsid w:val="00BB30FF"/>
    <w:rsid w:val="00C15438"/>
    <w:rsid w:val="00C32C1D"/>
    <w:rsid w:val="00CF3173"/>
    <w:rsid w:val="00D14BCE"/>
    <w:rsid w:val="00E03D7A"/>
    <w:rsid w:val="00E42875"/>
    <w:rsid w:val="00E96BF1"/>
    <w:rsid w:val="00F64EC0"/>
    <w:rsid w:val="00FA5E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2A338"/>
  <w15:docId w15:val="{3F280620-8ABA-4E9F-86AC-AF2DBEFA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C621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210F"/>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4" Type="http://schemas.openxmlformats.org/officeDocument/2006/relationships/image" Target="media/image1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UxEDfDatSyB1KWx8kS8kpOJ/g==">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9</Pages>
  <Words>1927</Words>
  <Characters>9175</Characters>
  <Application>Microsoft Office Word</Application>
  <DocSecurity>0</DocSecurity>
  <Lines>203</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7</cp:revision>
  <dcterms:created xsi:type="dcterms:W3CDTF">2022-01-03T11:57:00Z</dcterms:created>
  <dcterms:modified xsi:type="dcterms:W3CDTF">2026-07-11T11:38:00Z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