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80" w:rsidRPr="001F542A" w:rsidRDefault="00C53010" w:rsidP="00C53010">
      <w:pPr>
        <w:jc w:val="center"/>
        <w:rPr>
          <w:rFonts w:ascii="Segoe UI" w:hAnsi="Segoe UI"/>
          <w:b/>
          <w:sz w:val="20"/>
          <w:szCs w:val="20"/>
          <w:u w:val="single"/>
        </w:rPr>
      </w:pPr>
      <w:r w:rsidRPr="001F542A">
        <w:rPr>
          <w:rFonts w:ascii="Segoe UI" w:hAnsi="Segoe UI"/>
          <w:b/>
          <w:sz w:val="20"/>
          <w:szCs w:val="20"/>
          <w:u w:val="single"/>
        </w:rPr>
        <w:t>RESTful Architecture and APIs (Application Programming Interfaces)</w:t>
      </w:r>
    </w:p>
    <w:p w:rsidR="00C53010" w:rsidRPr="001F542A" w:rsidRDefault="00C53010" w:rsidP="00C53010">
      <w:pPr>
        <w:jc w:val="center"/>
        <w:rPr>
          <w:rFonts w:ascii="Segoe UI" w:hAnsi="Segoe UI"/>
          <w:b/>
          <w:sz w:val="20"/>
          <w:szCs w:val="20"/>
          <w:u w:val="single"/>
        </w:rPr>
      </w:pPr>
    </w:p>
    <w:p w:rsidR="00C53010" w:rsidRPr="001F542A" w:rsidRDefault="00C53010" w:rsidP="00C53010">
      <w:pPr>
        <w:rPr>
          <w:rFonts w:ascii="Segoe UI" w:hAnsi="Segoe UI"/>
          <w:sz w:val="20"/>
          <w:szCs w:val="20"/>
        </w:rPr>
      </w:pPr>
      <w:r w:rsidRPr="001F542A">
        <w:rPr>
          <w:rFonts w:ascii="Segoe UI" w:hAnsi="Segoe UI"/>
          <w:sz w:val="20"/>
          <w:szCs w:val="20"/>
        </w:rPr>
        <w:t>In our last lesson we covered how Internet pages are created and hosted so that we, the user, can browse them.  We found out how to write basic HTML, CSS and how to interact with a hosting provider.</w:t>
      </w:r>
    </w:p>
    <w:p w:rsidR="00C53010" w:rsidRPr="001F542A" w:rsidRDefault="00C53010" w:rsidP="00C53010">
      <w:pPr>
        <w:rPr>
          <w:rFonts w:ascii="Segoe UI" w:hAnsi="Segoe UI"/>
          <w:sz w:val="20"/>
          <w:szCs w:val="20"/>
        </w:rPr>
      </w:pPr>
      <w:r w:rsidRPr="001F542A">
        <w:rPr>
          <w:rFonts w:ascii="Segoe UI" w:hAnsi="Segoe UI"/>
          <w:sz w:val="20"/>
          <w:szCs w:val="20"/>
        </w:rPr>
        <w:t xml:space="preserve">However, the Internet is a complicated place. </w:t>
      </w:r>
    </w:p>
    <w:p w:rsidR="00C53010" w:rsidRPr="001F542A" w:rsidRDefault="00C53010" w:rsidP="00C53010">
      <w:pPr>
        <w:rPr>
          <w:rFonts w:ascii="Segoe UI" w:hAnsi="Segoe UI"/>
          <w:sz w:val="20"/>
          <w:szCs w:val="20"/>
        </w:rPr>
      </w:pPr>
      <w:r w:rsidRPr="001F542A">
        <w:rPr>
          <w:rFonts w:ascii="Segoe UI" w:hAnsi="Segoe UI"/>
          <w:sz w:val="20"/>
          <w:szCs w:val="20"/>
        </w:rPr>
        <w:t xml:space="preserve">Alongside human traffic, there is a whole world of machine-to-machine communication going on, all the time.  Whenever you navigate to Google, for example, your browser needs to communicate with a DNS server to resolve </w:t>
      </w:r>
      <w:hyperlink r:id="rId5" w:history="1">
        <w:r w:rsidRPr="001F542A">
          <w:rPr>
            <w:rStyle w:val="Hyperlink"/>
            <w:rFonts w:ascii="Segoe UI" w:hAnsi="Segoe UI"/>
            <w:sz w:val="20"/>
            <w:szCs w:val="20"/>
          </w:rPr>
          <w:t>www.google.com</w:t>
        </w:r>
      </w:hyperlink>
      <w:r w:rsidRPr="001F542A">
        <w:rPr>
          <w:rFonts w:ascii="Segoe UI" w:hAnsi="Segoe UI"/>
          <w:sz w:val="20"/>
          <w:szCs w:val="20"/>
        </w:rPr>
        <w:t xml:space="preserve"> to an IP address.  When you search Google, your search query gets broken down into a handful of terms, appropriate pages found, organised into a list and returned to your server.  Services and sites communicate with each other all the time – if you search for package holidays on Google, then go and browse some news sites, chances are you’ll see adverts for package holidays in the advertising banners thanks to behind-the-scenes communication between Google, its ad networks, and the pages you are visiting.</w:t>
      </w:r>
    </w:p>
    <w:p w:rsidR="00C53010" w:rsidRPr="001F542A" w:rsidRDefault="00C53010" w:rsidP="00C53010">
      <w:pPr>
        <w:rPr>
          <w:rFonts w:ascii="Segoe UI" w:hAnsi="Segoe UI"/>
          <w:sz w:val="20"/>
          <w:szCs w:val="20"/>
        </w:rPr>
      </w:pPr>
      <w:r w:rsidRPr="001F542A">
        <w:rPr>
          <w:rFonts w:ascii="Segoe UI" w:hAnsi="Segoe UI"/>
          <w:sz w:val="20"/>
          <w:szCs w:val="20"/>
        </w:rPr>
        <w:t>Before we understand how machines communicate, we need to understand RESTful architecture.</w:t>
      </w:r>
    </w:p>
    <w:p w:rsidR="00C53010" w:rsidRPr="001F542A" w:rsidRDefault="00C53010" w:rsidP="00C53010">
      <w:pPr>
        <w:rPr>
          <w:rFonts w:ascii="Segoe UI" w:hAnsi="Segoe UI"/>
          <w:sz w:val="20"/>
          <w:szCs w:val="20"/>
        </w:rPr>
      </w:pPr>
      <w:r w:rsidRPr="001F542A">
        <w:rPr>
          <w:rFonts w:ascii="Segoe UI" w:hAnsi="Segoe UI"/>
          <w:b/>
          <w:sz w:val="20"/>
          <w:szCs w:val="20"/>
        </w:rPr>
        <w:t>REST</w:t>
      </w:r>
      <w:r w:rsidRPr="001F542A">
        <w:rPr>
          <w:rFonts w:ascii="Segoe UI" w:hAnsi="Segoe UI"/>
          <w:sz w:val="20"/>
          <w:szCs w:val="20"/>
        </w:rPr>
        <w:t xml:space="preserve"> – </w:t>
      </w:r>
      <w:proofErr w:type="spellStart"/>
      <w:r w:rsidRPr="001F542A">
        <w:rPr>
          <w:rFonts w:ascii="Segoe UI" w:hAnsi="Segoe UI"/>
          <w:b/>
          <w:sz w:val="20"/>
          <w:szCs w:val="20"/>
        </w:rPr>
        <w:t>RE</w:t>
      </w:r>
      <w:r w:rsidRPr="001F542A">
        <w:rPr>
          <w:rFonts w:ascii="Segoe UI" w:hAnsi="Segoe UI"/>
          <w:sz w:val="20"/>
          <w:szCs w:val="20"/>
        </w:rPr>
        <w:t>presentational</w:t>
      </w:r>
      <w:proofErr w:type="spellEnd"/>
      <w:r w:rsidRPr="001F542A">
        <w:rPr>
          <w:rFonts w:ascii="Segoe UI" w:hAnsi="Segoe UI"/>
          <w:sz w:val="20"/>
          <w:szCs w:val="20"/>
        </w:rPr>
        <w:t xml:space="preserve"> </w:t>
      </w:r>
      <w:r w:rsidRPr="001F542A">
        <w:rPr>
          <w:rFonts w:ascii="Segoe UI" w:hAnsi="Segoe UI"/>
          <w:b/>
          <w:sz w:val="20"/>
          <w:szCs w:val="20"/>
        </w:rPr>
        <w:t>S</w:t>
      </w:r>
      <w:r w:rsidRPr="001F542A">
        <w:rPr>
          <w:rFonts w:ascii="Segoe UI" w:hAnsi="Segoe UI"/>
          <w:sz w:val="20"/>
          <w:szCs w:val="20"/>
        </w:rPr>
        <w:t xml:space="preserve">tate </w:t>
      </w:r>
      <w:r w:rsidRPr="001F542A">
        <w:rPr>
          <w:rFonts w:ascii="Segoe UI" w:hAnsi="Segoe UI"/>
          <w:b/>
          <w:sz w:val="20"/>
          <w:szCs w:val="20"/>
        </w:rPr>
        <w:t>T</w:t>
      </w:r>
      <w:r w:rsidRPr="001F542A">
        <w:rPr>
          <w:rFonts w:ascii="Segoe UI" w:hAnsi="Segoe UI"/>
          <w:sz w:val="20"/>
          <w:szCs w:val="20"/>
        </w:rPr>
        <w:t>ransfer</w:t>
      </w:r>
    </w:p>
    <w:p w:rsidR="00C53010" w:rsidRPr="001F542A" w:rsidRDefault="00C53010" w:rsidP="00C53010">
      <w:pPr>
        <w:rPr>
          <w:rFonts w:ascii="Segoe UI" w:hAnsi="Segoe UI"/>
          <w:sz w:val="20"/>
          <w:szCs w:val="20"/>
        </w:rPr>
      </w:pPr>
      <w:r w:rsidRPr="001F542A">
        <w:rPr>
          <w:rFonts w:ascii="Segoe UI" w:hAnsi="Segoe UI"/>
          <w:sz w:val="20"/>
          <w:szCs w:val="20"/>
        </w:rPr>
        <w:t xml:space="preserve">This is a framework for all communications across the Internet, invented by Roy Fielding in 2000 at the time when web development was just getting started.  It has </w:t>
      </w:r>
      <w:r w:rsidRPr="001F542A">
        <w:rPr>
          <w:rFonts w:ascii="Segoe UI" w:hAnsi="Segoe UI"/>
          <w:sz w:val="20"/>
          <w:szCs w:val="20"/>
          <w:u w:val="single"/>
        </w:rPr>
        <w:t>six guiding principles:</w:t>
      </w:r>
    </w:p>
    <w:p w:rsidR="00C53010" w:rsidRPr="001F542A" w:rsidRDefault="00C53010" w:rsidP="00C53010">
      <w:pPr>
        <w:rPr>
          <w:rFonts w:ascii="Segoe UI" w:hAnsi="Segoe UI"/>
          <w:sz w:val="20"/>
          <w:szCs w:val="20"/>
        </w:rPr>
      </w:pPr>
    </w:p>
    <w:p w:rsidR="00C53010" w:rsidRPr="001F542A" w:rsidRDefault="00C53010" w:rsidP="00C53010">
      <w:pPr>
        <w:pStyle w:val="ListParagraph"/>
        <w:numPr>
          <w:ilvl w:val="0"/>
          <w:numId w:val="1"/>
        </w:numPr>
        <w:rPr>
          <w:rFonts w:ascii="Segoe UI" w:hAnsi="Segoe UI"/>
          <w:sz w:val="20"/>
          <w:szCs w:val="20"/>
        </w:rPr>
      </w:pPr>
      <w:r w:rsidRPr="001F542A">
        <w:rPr>
          <w:rFonts w:ascii="Segoe UI" w:hAnsi="Segoe UI"/>
          <w:sz w:val="20"/>
          <w:szCs w:val="20"/>
        </w:rPr>
        <w:t>Client-server architecture</w:t>
      </w:r>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 xml:space="preserve">Also known as the </w:t>
      </w:r>
      <w:r w:rsidRPr="001F542A">
        <w:rPr>
          <w:rFonts w:ascii="Segoe UI" w:hAnsi="Segoe UI"/>
          <w:i/>
          <w:sz w:val="20"/>
          <w:szCs w:val="20"/>
        </w:rPr>
        <w:t>separation of concerns</w:t>
      </w:r>
      <w:r w:rsidRPr="001F542A">
        <w:rPr>
          <w:rFonts w:ascii="Segoe UI" w:hAnsi="Segoe UI"/>
          <w:sz w:val="20"/>
          <w:szCs w:val="20"/>
        </w:rPr>
        <w:t xml:space="preserve">.  The server serves – it hands out </w:t>
      </w:r>
      <w:proofErr w:type="gramStart"/>
      <w:r w:rsidRPr="001F542A">
        <w:rPr>
          <w:rFonts w:ascii="Segoe UI" w:hAnsi="Segoe UI"/>
          <w:sz w:val="20"/>
          <w:szCs w:val="20"/>
        </w:rPr>
        <w:t>information, and</w:t>
      </w:r>
      <w:proofErr w:type="gramEnd"/>
      <w:r w:rsidRPr="001F542A">
        <w:rPr>
          <w:rFonts w:ascii="Segoe UI" w:hAnsi="Segoe UI"/>
          <w:sz w:val="20"/>
          <w:szCs w:val="20"/>
        </w:rPr>
        <w:t xml:space="preserve"> consumes requests.  It doesn’t concern itself with client-side matters like rendering webpages.  Multiple servers can be chained up in client-server models, so it scales well.</w:t>
      </w:r>
      <w:r w:rsidRPr="001F542A">
        <w:rPr>
          <w:rFonts w:ascii="Segoe UI" w:hAnsi="Segoe UI"/>
          <w:sz w:val="20"/>
          <w:szCs w:val="20"/>
        </w:rPr>
        <w:br/>
      </w:r>
    </w:p>
    <w:p w:rsidR="00C53010" w:rsidRPr="001F542A" w:rsidRDefault="00C53010" w:rsidP="00C53010">
      <w:pPr>
        <w:pStyle w:val="ListParagraph"/>
        <w:numPr>
          <w:ilvl w:val="0"/>
          <w:numId w:val="1"/>
        </w:numPr>
        <w:rPr>
          <w:rFonts w:ascii="Segoe UI" w:hAnsi="Segoe UI"/>
          <w:sz w:val="20"/>
          <w:szCs w:val="20"/>
        </w:rPr>
      </w:pPr>
      <w:r w:rsidRPr="001F542A">
        <w:rPr>
          <w:rFonts w:ascii="Segoe UI" w:hAnsi="Segoe UI"/>
          <w:sz w:val="20"/>
          <w:szCs w:val="20"/>
        </w:rPr>
        <w:t>Statelessness</w:t>
      </w:r>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 xml:space="preserve">This constraint is sometimes broken but it’s a good, solid principle.  In general, information about the state of a session (a connection to e.g. a website) should be held on the </w:t>
      </w:r>
      <w:r w:rsidRPr="001F542A">
        <w:rPr>
          <w:rFonts w:ascii="Segoe UI" w:hAnsi="Segoe UI"/>
          <w:i/>
          <w:sz w:val="20"/>
          <w:szCs w:val="20"/>
        </w:rPr>
        <w:t>client</w:t>
      </w:r>
      <w:r w:rsidRPr="001F542A">
        <w:rPr>
          <w:rFonts w:ascii="Segoe UI" w:hAnsi="Segoe UI"/>
          <w:sz w:val="20"/>
          <w:szCs w:val="20"/>
        </w:rPr>
        <w:t xml:space="preserve"> side, not on the server side.  In other words, the server should hold </w:t>
      </w:r>
      <w:r w:rsidRPr="001F542A">
        <w:rPr>
          <w:rFonts w:ascii="Segoe UI" w:hAnsi="Segoe UI"/>
          <w:i/>
          <w:sz w:val="20"/>
          <w:szCs w:val="20"/>
        </w:rPr>
        <w:t xml:space="preserve">no </w:t>
      </w:r>
      <w:r w:rsidRPr="001F542A">
        <w:rPr>
          <w:rFonts w:ascii="Segoe UI" w:hAnsi="Segoe UI"/>
          <w:sz w:val="20"/>
          <w:szCs w:val="20"/>
        </w:rPr>
        <w:t>information about the client that the client can’t wrap up and send.  However, this doesn’t always work – what about the timeout during online banking?</w:t>
      </w:r>
      <w:r w:rsidRPr="001F542A">
        <w:rPr>
          <w:rFonts w:ascii="Segoe UI" w:hAnsi="Segoe UI"/>
          <w:sz w:val="20"/>
          <w:szCs w:val="20"/>
        </w:rPr>
        <w:br/>
      </w:r>
    </w:p>
    <w:p w:rsidR="00C53010" w:rsidRPr="001F542A" w:rsidRDefault="00C53010" w:rsidP="00C53010">
      <w:pPr>
        <w:pStyle w:val="ListParagraph"/>
        <w:numPr>
          <w:ilvl w:val="0"/>
          <w:numId w:val="1"/>
        </w:numPr>
        <w:rPr>
          <w:rFonts w:ascii="Segoe UI" w:hAnsi="Segoe UI"/>
          <w:sz w:val="20"/>
          <w:szCs w:val="20"/>
        </w:rPr>
      </w:pPr>
      <w:proofErr w:type="spellStart"/>
      <w:r w:rsidRPr="001F542A">
        <w:rPr>
          <w:rFonts w:ascii="Segoe UI" w:hAnsi="Segoe UI"/>
          <w:sz w:val="20"/>
          <w:szCs w:val="20"/>
        </w:rPr>
        <w:t>Cacheability</w:t>
      </w:r>
      <w:proofErr w:type="spellEnd"/>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The ability for responses from a web server to be cached (or declare as non-cacheable) so that data integrity is maintained between calls.  What’s a cache?  Simply put, a local repository for fetched information that we can re-use instead of making another call to the server.  If we didn’t have the ability to mark pages as cacheable (or not) then the Internet would be a much busier place – and probably not able to sustain as much traffic as it does!</w:t>
      </w:r>
      <w:r w:rsidRPr="001F542A">
        <w:rPr>
          <w:rFonts w:ascii="Segoe UI" w:hAnsi="Segoe UI"/>
          <w:sz w:val="20"/>
          <w:szCs w:val="20"/>
        </w:rPr>
        <w:br/>
      </w:r>
    </w:p>
    <w:p w:rsidR="0094495E" w:rsidRPr="001F542A" w:rsidRDefault="0094495E" w:rsidP="0094495E">
      <w:pPr>
        <w:pStyle w:val="ListParagraph"/>
        <w:numPr>
          <w:ilvl w:val="0"/>
          <w:numId w:val="1"/>
        </w:numPr>
        <w:rPr>
          <w:rFonts w:ascii="Segoe UI" w:hAnsi="Segoe UI"/>
          <w:sz w:val="20"/>
          <w:szCs w:val="20"/>
        </w:rPr>
      </w:pPr>
      <w:proofErr w:type="spellStart"/>
      <w:r w:rsidRPr="001F542A">
        <w:rPr>
          <w:rFonts w:ascii="Segoe UI" w:hAnsi="Segoe UI"/>
          <w:sz w:val="20"/>
          <w:szCs w:val="20"/>
        </w:rPr>
        <w:t>Layerability</w:t>
      </w:r>
      <w:proofErr w:type="spellEnd"/>
      <w:r w:rsidRPr="001F542A">
        <w:rPr>
          <w:rFonts w:ascii="Segoe UI" w:hAnsi="Segoe UI"/>
          <w:sz w:val="20"/>
          <w:szCs w:val="20"/>
        </w:rPr>
        <w:t xml:space="preserve"> </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The client should not know (or be able to discriminate) between different instances or layers of the server that it is talking to.  Why is this important?  Well, for busy websites like Facebook, there will be, at any time, hundreds of concurrent web application servers up and running to service requests.  If clients (web browsers) behaved differently depending on the application server servicing the request, the user experience would be incoherent.  Likewise, servers should be able to forward requests to other servers for scalability.</w:t>
      </w:r>
      <w:r w:rsidRPr="001F542A">
        <w:rPr>
          <w:rFonts w:ascii="Segoe UI" w:hAnsi="Segoe UI"/>
          <w:sz w:val="20"/>
          <w:szCs w:val="20"/>
        </w:rPr>
        <w:br/>
      </w:r>
    </w:p>
    <w:p w:rsidR="0094495E" w:rsidRPr="001F542A" w:rsidRDefault="0094495E" w:rsidP="0094495E">
      <w:pPr>
        <w:pStyle w:val="ListParagraph"/>
        <w:numPr>
          <w:ilvl w:val="0"/>
          <w:numId w:val="1"/>
        </w:numPr>
        <w:rPr>
          <w:rFonts w:ascii="Segoe UI" w:hAnsi="Segoe UI"/>
          <w:sz w:val="20"/>
          <w:szCs w:val="20"/>
        </w:rPr>
      </w:pPr>
      <w:r w:rsidRPr="001F542A">
        <w:rPr>
          <w:rFonts w:ascii="Segoe UI" w:hAnsi="Segoe UI"/>
          <w:sz w:val="20"/>
          <w:szCs w:val="20"/>
        </w:rPr>
        <w:t>Code-on-demand</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 xml:space="preserve">Servers should be able to send code to the browser to be executed – in other words, servers should be able to extend the core capabilities of the browser.  The application code that underpins Facebook isn’t installed in your browser – it’s served from Facebook, and Facebook is able to send through </w:t>
      </w:r>
      <w:r w:rsidRPr="001F542A">
        <w:rPr>
          <w:rFonts w:ascii="Segoe UI" w:hAnsi="Segoe UI"/>
          <w:sz w:val="20"/>
          <w:szCs w:val="20"/>
        </w:rPr>
        <w:lastRenderedPageBreak/>
        <w:t xml:space="preserve">client-side code (e.g. JavaScript) to be executed in your browser.  </w:t>
      </w:r>
      <w:r w:rsidRPr="001F542A">
        <w:rPr>
          <w:rFonts w:ascii="Segoe UI" w:hAnsi="Segoe UI"/>
          <w:sz w:val="20"/>
          <w:szCs w:val="20"/>
        </w:rPr>
        <w:br/>
      </w:r>
    </w:p>
    <w:p w:rsidR="0094495E" w:rsidRPr="001F542A" w:rsidRDefault="0094495E" w:rsidP="0094495E">
      <w:pPr>
        <w:pStyle w:val="ListParagraph"/>
        <w:numPr>
          <w:ilvl w:val="0"/>
          <w:numId w:val="1"/>
        </w:numPr>
        <w:rPr>
          <w:rFonts w:ascii="Segoe UI" w:hAnsi="Segoe UI"/>
          <w:sz w:val="20"/>
          <w:szCs w:val="20"/>
        </w:rPr>
      </w:pPr>
      <w:r w:rsidRPr="001F542A">
        <w:rPr>
          <w:rFonts w:ascii="Segoe UI" w:hAnsi="Segoe UI"/>
          <w:sz w:val="20"/>
          <w:szCs w:val="20"/>
        </w:rPr>
        <w:t>Uniform interface</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RESTful services should be able to communicate using a standard interface.</w:t>
      </w:r>
    </w:p>
    <w:p w:rsidR="0094495E" w:rsidRPr="001F542A" w:rsidRDefault="0094495E" w:rsidP="0094495E">
      <w:pPr>
        <w:pStyle w:val="ListParagraph"/>
        <w:numPr>
          <w:ilvl w:val="2"/>
          <w:numId w:val="1"/>
        </w:numPr>
        <w:rPr>
          <w:rFonts w:ascii="Segoe UI" w:hAnsi="Segoe UI"/>
          <w:sz w:val="20"/>
          <w:szCs w:val="20"/>
        </w:rPr>
      </w:pPr>
      <w:r w:rsidRPr="001F542A">
        <w:rPr>
          <w:rFonts w:ascii="Segoe UI" w:hAnsi="Segoe UI"/>
          <w:sz w:val="20"/>
          <w:szCs w:val="20"/>
        </w:rPr>
        <w:t xml:space="preserve">Request-based architecture – information is communicated in individual requests.  The request </w:t>
      </w:r>
      <w:r w:rsidRPr="001F542A">
        <w:rPr>
          <w:rFonts w:ascii="Segoe UI" w:hAnsi="Segoe UI"/>
          <w:i/>
          <w:sz w:val="20"/>
          <w:szCs w:val="20"/>
        </w:rPr>
        <w:t>payload</w:t>
      </w:r>
      <w:r w:rsidRPr="001F542A">
        <w:rPr>
          <w:rFonts w:ascii="Segoe UI" w:hAnsi="Segoe UI"/>
          <w:sz w:val="20"/>
          <w:szCs w:val="20"/>
        </w:rPr>
        <w:t xml:space="preserve"> is separate from information about the request.</w:t>
      </w:r>
    </w:p>
    <w:p w:rsidR="0094495E" w:rsidRPr="001F542A" w:rsidRDefault="0094495E" w:rsidP="0094495E">
      <w:pPr>
        <w:pStyle w:val="ListParagraph"/>
        <w:numPr>
          <w:ilvl w:val="2"/>
          <w:numId w:val="1"/>
        </w:numPr>
        <w:rPr>
          <w:rFonts w:ascii="Segoe UI" w:hAnsi="Segoe UI"/>
          <w:sz w:val="20"/>
          <w:szCs w:val="20"/>
        </w:rPr>
      </w:pPr>
      <w:r w:rsidRPr="001F542A">
        <w:rPr>
          <w:rFonts w:ascii="Segoe UI" w:hAnsi="Segoe UI"/>
          <w:sz w:val="20"/>
          <w:szCs w:val="20"/>
        </w:rPr>
        <w:t>Representation-based resource manipulation – if the client has a copy of a resource (e.g. a customer record), the client should be able to manipulate the ‘master copy’ of the record using the copy e.g. delete or amend the record on the server.</w:t>
      </w:r>
    </w:p>
    <w:p w:rsidR="0094495E" w:rsidRPr="001F542A" w:rsidRDefault="0094495E" w:rsidP="0094495E">
      <w:pPr>
        <w:pStyle w:val="ListParagraph"/>
        <w:numPr>
          <w:ilvl w:val="2"/>
          <w:numId w:val="1"/>
        </w:numPr>
        <w:rPr>
          <w:rFonts w:ascii="Segoe UI" w:hAnsi="Segoe UI"/>
          <w:sz w:val="20"/>
          <w:szCs w:val="20"/>
        </w:rPr>
      </w:pPr>
      <w:r w:rsidRPr="001F542A">
        <w:rPr>
          <w:rFonts w:ascii="Segoe UI" w:hAnsi="Segoe UI"/>
          <w:sz w:val="20"/>
          <w:szCs w:val="20"/>
        </w:rPr>
        <w:t xml:space="preserve">Self-description – Each request should identify how it should be processed.  E.g. HTML requests to be processed through the browser, or requests containing XML through a </w:t>
      </w:r>
      <w:proofErr w:type="gramStart"/>
      <w:r w:rsidRPr="001F542A">
        <w:rPr>
          <w:rFonts w:ascii="Segoe UI" w:hAnsi="Segoe UI"/>
          <w:sz w:val="20"/>
          <w:szCs w:val="20"/>
        </w:rPr>
        <w:t>particular application</w:t>
      </w:r>
      <w:proofErr w:type="gramEnd"/>
      <w:r w:rsidRPr="001F542A">
        <w:rPr>
          <w:rFonts w:ascii="Segoe UI" w:hAnsi="Segoe UI"/>
          <w:sz w:val="20"/>
          <w:szCs w:val="20"/>
        </w:rPr>
        <w:t>.</w:t>
      </w:r>
    </w:p>
    <w:p w:rsidR="0094495E" w:rsidRPr="001F542A" w:rsidRDefault="0094495E" w:rsidP="0094495E">
      <w:pPr>
        <w:pStyle w:val="ListParagraph"/>
        <w:numPr>
          <w:ilvl w:val="2"/>
          <w:numId w:val="1"/>
        </w:numPr>
        <w:rPr>
          <w:rFonts w:ascii="Segoe UI" w:hAnsi="Segoe UI"/>
          <w:sz w:val="20"/>
          <w:szCs w:val="20"/>
        </w:rPr>
      </w:pPr>
      <w:r w:rsidRPr="001F542A">
        <w:rPr>
          <w:rFonts w:ascii="Segoe UI" w:hAnsi="Segoe UI"/>
          <w:sz w:val="20"/>
          <w:szCs w:val="20"/>
        </w:rPr>
        <w:t xml:space="preserve">HATEOAS (Hypermedia as the Engine of Application State) – A little complicated, but essentially once the application/client has accessed the RESTful API, it should be able to discover more information through </w:t>
      </w:r>
      <w:r w:rsidRPr="001F542A">
        <w:rPr>
          <w:rFonts w:ascii="Segoe UI" w:hAnsi="Segoe UI"/>
          <w:i/>
          <w:sz w:val="20"/>
          <w:szCs w:val="20"/>
        </w:rPr>
        <w:t>relative</w:t>
      </w:r>
      <w:r w:rsidRPr="001F542A">
        <w:rPr>
          <w:rFonts w:ascii="Segoe UI" w:hAnsi="Segoe UI"/>
          <w:sz w:val="20"/>
          <w:szCs w:val="20"/>
        </w:rPr>
        <w:t xml:space="preserve"> links, not absolute ones.  E.g. navigating from </w:t>
      </w:r>
      <w:hyperlink r:id="rId6" w:history="1">
        <w:r w:rsidRPr="001F542A">
          <w:rPr>
            <w:rStyle w:val="Hyperlink"/>
            <w:rFonts w:ascii="Segoe UI" w:hAnsi="Segoe UI"/>
            <w:sz w:val="20"/>
            <w:szCs w:val="20"/>
          </w:rPr>
          <w:t>https://www.derekcolley.co.uk</w:t>
        </w:r>
      </w:hyperlink>
      <w:r w:rsidRPr="001F542A">
        <w:rPr>
          <w:rFonts w:ascii="Segoe UI" w:hAnsi="Segoe UI"/>
          <w:sz w:val="20"/>
          <w:szCs w:val="20"/>
        </w:rPr>
        <w:t xml:space="preserve">, to navigate to cydney.htm the client should be able to reference ./cydney.htm and not the full link, </w:t>
      </w:r>
      <w:hyperlink r:id="rId7" w:history="1">
        <w:r w:rsidRPr="001F542A">
          <w:rPr>
            <w:rStyle w:val="Hyperlink"/>
            <w:rFonts w:ascii="Segoe UI" w:hAnsi="Segoe UI"/>
            <w:sz w:val="20"/>
            <w:szCs w:val="20"/>
          </w:rPr>
          <w:t>https://www.derekcolley.co.uk/cydney.htm</w:t>
        </w:r>
      </w:hyperlink>
      <w:r w:rsidRPr="001F542A">
        <w:rPr>
          <w:rFonts w:ascii="Segoe UI" w:hAnsi="Segoe UI"/>
          <w:sz w:val="20"/>
          <w:szCs w:val="20"/>
        </w:rPr>
        <w:t>.  This is important as the client shouldn’t have to be ‘programmed’ with a full list of all resources each time.</w:t>
      </w:r>
    </w:p>
    <w:p w:rsidR="0094495E" w:rsidRPr="001F542A" w:rsidRDefault="0094495E" w:rsidP="0094495E">
      <w:pPr>
        <w:rPr>
          <w:rFonts w:ascii="Segoe UI" w:hAnsi="Segoe UI"/>
          <w:sz w:val="20"/>
          <w:szCs w:val="20"/>
        </w:rPr>
      </w:pPr>
    </w:p>
    <w:p w:rsidR="0094495E" w:rsidRPr="001F542A" w:rsidRDefault="0094495E" w:rsidP="0094495E">
      <w:pPr>
        <w:rPr>
          <w:rFonts w:ascii="Segoe UI" w:hAnsi="Segoe UI"/>
          <w:sz w:val="20"/>
          <w:szCs w:val="20"/>
        </w:rPr>
      </w:pPr>
      <w:r w:rsidRPr="001F542A">
        <w:rPr>
          <w:rFonts w:ascii="Segoe UI" w:hAnsi="Segoe UI"/>
          <w:sz w:val="20"/>
          <w:szCs w:val="20"/>
        </w:rPr>
        <w:t>Remember – APIs are not the same as web browsing, although the concepts are the same!</w:t>
      </w:r>
      <w:r w:rsidR="00C53010" w:rsidRPr="001F542A">
        <w:rPr>
          <w:rFonts w:ascii="Segoe UI" w:hAnsi="Segoe UI"/>
          <w:sz w:val="20"/>
          <w:szCs w:val="20"/>
        </w:rPr>
        <w:br/>
      </w:r>
    </w:p>
    <w:p w:rsidR="0094495E" w:rsidRPr="001F542A" w:rsidRDefault="0094495E" w:rsidP="0094495E">
      <w:pPr>
        <w:rPr>
          <w:rFonts w:ascii="Segoe UI" w:hAnsi="Segoe UI"/>
          <w:sz w:val="20"/>
          <w:szCs w:val="20"/>
        </w:rPr>
      </w:pPr>
      <w:r w:rsidRPr="001F542A">
        <w:rPr>
          <w:rFonts w:ascii="Segoe UI" w:hAnsi="Segoe UI"/>
          <w:sz w:val="20"/>
          <w:szCs w:val="20"/>
        </w:rPr>
        <w:t>APIs use URI (</w:t>
      </w:r>
      <w:r w:rsidRPr="001F542A">
        <w:rPr>
          <w:rFonts w:ascii="Segoe UI" w:hAnsi="Segoe UI"/>
          <w:b/>
          <w:sz w:val="20"/>
          <w:szCs w:val="20"/>
        </w:rPr>
        <w:t>Uniform Resource Identifiers</w:t>
      </w:r>
      <w:r w:rsidRPr="001F542A">
        <w:rPr>
          <w:rFonts w:ascii="Segoe UI" w:hAnsi="Segoe UI"/>
          <w:sz w:val="20"/>
          <w:szCs w:val="20"/>
        </w:rPr>
        <w:t xml:space="preserve">) – very similar (not quite the same) as URLs.  Effectively, links to a resource that also contain, in the link, the protocol for what to do with the resource – </w:t>
      </w:r>
    </w:p>
    <w:p w:rsidR="0094495E" w:rsidRPr="001F542A" w:rsidRDefault="0094495E" w:rsidP="0094495E">
      <w:pPr>
        <w:rPr>
          <w:rFonts w:ascii="Segoe UI" w:hAnsi="Segoe UI"/>
          <w:sz w:val="20"/>
          <w:szCs w:val="20"/>
        </w:rPr>
      </w:pPr>
      <w:hyperlink r:id="rId8" w:history="1">
        <w:r w:rsidRPr="001F542A">
          <w:rPr>
            <w:rStyle w:val="Hyperlink"/>
            <w:rFonts w:ascii="Segoe UI" w:hAnsi="Segoe UI"/>
            <w:sz w:val="20"/>
            <w:szCs w:val="20"/>
          </w:rPr>
          <w:t>https://www.google.com</w:t>
        </w:r>
      </w:hyperlink>
      <w:r w:rsidRPr="001F542A">
        <w:rPr>
          <w:rFonts w:ascii="Segoe UI" w:hAnsi="Segoe UI"/>
          <w:sz w:val="20"/>
          <w:szCs w:val="20"/>
        </w:rPr>
        <w:t xml:space="preserve"> – the protocol is https://, telling the browser it’s a web page, and the resource is </w:t>
      </w:r>
      <w:hyperlink r:id="rId9" w:history="1">
        <w:r w:rsidRPr="001F542A">
          <w:rPr>
            <w:rStyle w:val="Hyperlink"/>
            <w:rFonts w:ascii="Segoe UI" w:hAnsi="Segoe UI"/>
            <w:sz w:val="20"/>
            <w:szCs w:val="20"/>
          </w:rPr>
          <w:t>www.google.com</w:t>
        </w:r>
      </w:hyperlink>
      <w:r w:rsidRPr="001F542A">
        <w:rPr>
          <w:rFonts w:ascii="Segoe UI" w:hAnsi="Segoe UI"/>
          <w:sz w:val="20"/>
          <w:szCs w:val="20"/>
        </w:rPr>
        <w:t>, the address itself.</w:t>
      </w:r>
    </w:p>
    <w:p w:rsidR="00B518C9" w:rsidRPr="001F542A" w:rsidRDefault="00B518C9" w:rsidP="0094495E">
      <w:pPr>
        <w:rPr>
          <w:rFonts w:ascii="Segoe UI" w:hAnsi="Segoe UI"/>
          <w:sz w:val="20"/>
          <w:szCs w:val="20"/>
        </w:rPr>
      </w:pPr>
    </w:p>
    <w:p w:rsidR="00B518C9" w:rsidRPr="001F542A" w:rsidRDefault="00B518C9" w:rsidP="0094495E">
      <w:pPr>
        <w:rPr>
          <w:rFonts w:ascii="Segoe UI" w:hAnsi="Segoe UI"/>
          <w:sz w:val="20"/>
          <w:szCs w:val="20"/>
        </w:rPr>
      </w:pPr>
      <w:r w:rsidRPr="001F542A">
        <w:rPr>
          <w:rFonts w:ascii="Segoe UI" w:hAnsi="Segoe UI"/>
          <w:sz w:val="20"/>
          <w:szCs w:val="20"/>
        </w:rPr>
        <w:t xml:space="preserve">The best way to learn how APIs work is to get hands-on – so go to </w:t>
      </w:r>
      <w:hyperlink r:id="rId10" w:history="1">
        <w:r w:rsidRPr="001F542A">
          <w:rPr>
            <w:rStyle w:val="Hyperlink"/>
            <w:rFonts w:ascii="Segoe UI" w:hAnsi="Segoe UI"/>
            <w:sz w:val="20"/>
            <w:szCs w:val="20"/>
          </w:rPr>
          <w:t>https://www.getpostman.com</w:t>
        </w:r>
      </w:hyperlink>
      <w:r w:rsidRPr="001F542A">
        <w:rPr>
          <w:rFonts w:ascii="Segoe UI" w:hAnsi="Segoe UI"/>
          <w:sz w:val="20"/>
          <w:szCs w:val="20"/>
        </w:rPr>
        <w:t xml:space="preserve"> and we will build our first API.</w:t>
      </w:r>
    </w:p>
    <w:p w:rsidR="00B518C9" w:rsidRPr="001F542A" w:rsidRDefault="00B518C9" w:rsidP="0094495E">
      <w:pPr>
        <w:rPr>
          <w:rFonts w:ascii="Segoe UI" w:hAnsi="Segoe UI"/>
          <w:sz w:val="20"/>
          <w:szCs w:val="20"/>
        </w:rPr>
      </w:pPr>
    </w:p>
    <w:p w:rsidR="00B518C9" w:rsidRPr="001F542A" w:rsidRDefault="00B518C9" w:rsidP="0094495E">
      <w:pPr>
        <w:rPr>
          <w:rFonts w:ascii="Segoe UI" w:hAnsi="Segoe UI"/>
          <w:sz w:val="20"/>
          <w:szCs w:val="20"/>
        </w:rPr>
      </w:pPr>
      <w:r w:rsidRPr="001F542A">
        <w:rPr>
          <w:rFonts w:ascii="Segoe UI" w:hAnsi="Segoe UI"/>
          <w:sz w:val="20"/>
          <w:szCs w:val="20"/>
        </w:rPr>
        <w:t xml:space="preserve">Once it’s installed, use </w:t>
      </w:r>
      <w:hyperlink r:id="rId11" w:history="1">
        <w:r w:rsidRPr="001F542A">
          <w:rPr>
            <w:rStyle w:val="Hyperlink"/>
            <w:rFonts w:ascii="Segoe UI" w:hAnsi="Segoe UI"/>
            <w:sz w:val="20"/>
            <w:szCs w:val="20"/>
          </w:rPr>
          <w:t>https://jsonplaceholder.typicode.com/</w:t>
        </w:r>
      </w:hyperlink>
      <w:r w:rsidRPr="001F542A">
        <w:rPr>
          <w:rFonts w:ascii="Segoe UI" w:hAnsi="Segoe UI"/>
          <w:sz w:val="20"/>
          <w:szCs w:val="20"/>
        </w:rPr>
        <w:t xml:space="preserve"> as a test platform.</w:t>
      </w:r>
    </w:p>
    <w:p w:rsidR="00B518C9" w:rsidRPr="001F542A" w:rsidRDefault="00B518C9" w:rsidP="0094495E">
      <w:pPr>
        <w:rPr>
          <w:rFonts w:ascii="Segoe UI" w:hAnsi="Segoe UI"/>
          <w:sz w:val="20"/>
          <w:szCs w:val="20"/>
        </w:rPr>
      </w:pPr>
    </w:p>
    <w:p w:rsidR="001F542A" w:rsidRPr="001F542A" w:rsidRDefault="001F542A" w:rsidP="0094495E">
      <w:pPr>
        <w:rPr>
          <w:rFonts w:ascii="Segoe UI" w:hAnsi="Segoe UI"/>
          <w:sz w:val="20"/>
          <w:szCs w:val="20"/>
        </w:rPr>
      </w:pPr>
      <w:r w:rsidRPr="001F542A">
        <w:rPr>
          <w:rFonts w:ascii="Segoe UI" w:hAnsi="Segoe UI"/>
          <w:sz w:val="20"/>
          <w:szCs w:val="20"/>
        </w:rPr>
        <w:t xml:space="preserve">Review </w:t>
      </w:r>
      <w:hyperlink r:id="rId12" w:history="1">
        <w:r w:rsidRPr="001F542A">
          <w:rPr>
            <w:rStyle w:val="Hyperlink"/>
            <w:rFonts w:ascii="Segoe UI" w:hAnsi="Segoe UI"/>
            <w:sz w:val="20"/>
            <w:szCs w:val="20"/>
          </w:rPr>
          <w:t>https://www.w3schools.com/tags/ref_httpmethods.asp</w:t>
        </w:r>
      </w:hyperlink>
      <w:r w:rsidRPr="001F542A">
        <w:rPr>
          <w:rFonts w:ascii="Segoe UI" w:hAnsi="Segoe UI"/>
          <w:sz w:val="20"/>
          <w:szCs w:val="20"/>
        </w:rPr>
        <w:t xml:space="preserve"> for some information on GET and POST requests.</w:t>
      </w:r>
    </w:p>
    <w:p w:rsidR="001F542A" w:rsidRPr="001F542A" w:rsidRDefault="001F542A" w:rsidP="0094495E">
      <w:pPr>
        <w:rPr>
          <w:rFonts w:ascii="Segoe UI" w:hAnsi="Segoe UI"/>
          <w:sz w:val="20"/>
          <w:szCs w:val="20"/>
        </w:rPr>
      </w:pPr>
    </w:p>
    <w:p w:rsidR="00B518C9" w:rsidRPr="001F542A" w:rsidRDefault="00B518C9" w:rsidP="0094495E">
      <w:pPr>
        <w:rPr>
          <w:rFonts w:ascii="Segoe UI" w:hAnsi="Segoe UI"/>
          <w:sz w:val="20"/>
          <w:szCs w:val="20"/>
        </w:rPr>
      </w:pPr>
      <w:r w:rsidRPr="001F542A">
        <w:rPr>
          <w:rFonts w:ascii="Segoe UI" w:hAnsi="Segoe UI"/>
          <w:sz w:val="20"/>
          <w:szCs w:val="20"/>
        </w:rPr>
        <w:t xml:space="preserve">Watch </w:t>
      </w:r>
      <w:hyperlink r:id="rId13" w:history="1">
        <w:r w:rsidRPr="001F542A">
          <w:rPr>
            <w:rStyle w:val="Hyperlink"/>
            <w:rFonts w:ascii="Segoe UI" w:hAnsi="Segoe UI"/>
            <w:sz w:val="20"/>
            <w:szCs w:val="20"/>
          </w:rPr>
          <w:t>https://www.youtube.com/watch?v=t5n07Ybz7yI</w:t>
        </w:r>
      </w:hyperlink>
      <w:r w:rsidRPr="001F542A">
        <w:rPr>
          <w:rFonts w:ascii="Segoe UI" w:hAnsi="Segoe UI"/>
          <w:sz w:val="20"/>
          <w:szCs w:val="20"/>
        </w:rPr>
        <w:t xml:space="preserve"> for a quick (10 min) tutorial on API testing with Postman.</w:t>
      </w:r>
    </w:p>
    <w:p w:rsidR="00C53010" w:rsidRPr="001F542A" w:rsidRDefault="00C53010" w:rsidP="0094495E">
      <w:pPr>
        <w:rPr>
          <w:rFonts w:ascii="Segoe UI" w:hAnsi="Segoe UI"/>
          <w:sz w:val="20"/>
          <w:szCs w:val="20"/>
        </w:rPr>
      </w:pPr>
      <w:r w:rsidRPr="001F542A">
        <w:rPr>
          <w:rFonts w:ascii="Segoe UI" w:hAnsi="Segoe UI"/>
          <w:sz w:val="20"/>
          <w:szCs w:val="20"/>
        </w:rPr>
        <w:br/>
      </w:r>
    </w:p>
    <w:p w:rsidR="00C53010" w:rsidRPr="001F542A" w:rsidRDefault="00C53010" w:rsidP="00C53010">
      <w:pPr>
        <w:rPr>
          <w:rFonts w:ascii="Segoe UI" w:hAnsi="Segoe UI"/>
          <w:sz w:val="20"/>
          <w:szCs w:val="20"/>
        </w:rPr>
      </w:pPr>
      <w:bookmarkStart w:id="0" w:name="_GoBack"/>
      <w:bookmarkEnd w:id="0"/>
    </w:p>
    <w:sectPr w:rsidR="00C53010" w:rsidRPr="001F542A" w:rsidSect="00C530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05B2"/>
    <w:multiLevelType w:val="hybridMultilevel"/>
    <w:tmpl w:val="F4169DAE"/>
    <w:lvl w:ilvl="0" w:tplc="983A8140">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10"/>
    <w:rsid w:val="001F542A"/>
    <w:rsid w:val="008E2E80"/>
    <w:rsid w:val="0094495E"/>
    <w:rsid w:val="00B518C9"/>
    <w:rsid w:val="00C53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69F"/>
  <w15:chartTrackingRefBased/>
  <w15:docId w15:val="{F77439BE-239F-4D50-874E-502C2ED8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010"/>
    <w:rPr>
      <w:color w:val="0563C1" w:themeColor="hyperlink"/>
      <w:u w:val="single"/>
    </w:rPr>
  </w:style>
  <w:style w:type="character" w:styleId="UnresolvedMention">
    <w:name w:val="Unresolved Mention"/>
    <w:basedOn w:val="DefaultParagraphFont"/>
    <w:uiPriority w:val="99"/>
    <w:semiHidden/>
    <w:unhideWhenUsed/>
    <w:rsid w:val="00C53010"/>
    <w:rPr>
      <w:color w:val="605E5C"/>
      <w:shd w:val="clear" w:color="auto" w:fill="E1DFDD"/>
    </w:rPr>
  </w:style>
  <w:style w:type="paragraph" w:styleId="ListParagraph">
    <w:name w:val="List Paragraph"/>
    <w:basedOn w:val="Normal"/>
    <w:uiPriority w:val="34"/>
    <w:qFormat/>
    <w:rsid w:val="00C5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www.youtube.com/watch?v=t5n07Ybz7yI" TargetMode="External"/><Relationship Id="rId3" Type="http://schemas.openxmlformats.org/officeDocument/2006/relationships/settings" Target="settings.xml"/><Relationship Id="rId7" Type="http://schemas.openxmlformats.org/officeDocument/2006/relationships/hyperlink" Target="https://www.derekcolley.co.uk/cydney.htm" TargetMode="External"/><Relationship Id="rId12" Type="http://schemas.openxmlformats.org/officeDocument/2006/relationships/hyperlink" Target="https://www.w3schools.com/tags/ref_httpmetho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rekcolley.co.uk" TargetMode="External"/><Relationship Id="rId11" Type="http://schemas.openxmlformats.org/officeDocument/2006/relationships/hyperlink" Target="https://jsonplaceholder.typicode.com/" TargetMode="External"/><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s://www.getpostman.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2</cp:revision>
  <dcterms:created xsi:type="dcterms:W3CDTF">2019-02-06T14:05:00Z</dcterms:created>
  <dcterms:modified xsi:type="dcterms:W3CDTF">2019-02-06T14:34:00Z</dcterms:modified>
</cp:coreProperties>
</file>