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1C94" w14:textId="256CAFC2" w:rsidR="007063B4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  <w:r w:rsidR="006B72E5">
        <w:t xml:space="preserve"> – Dillon Constantine</w:t>
      </w:r>
    </w:p>
    <w:p w14:paraId="2E49454A" w14:textId="77777777" w:rsidR="007063B4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4BF3F489" w14:textId="318A3268" w:rsidR="007063B4" w:rsidRDefault="006B72E5">
      <w:pPr>
        <w:pStyle w:val="BodyText"/>
        <w:spacing w:before="176"/>
        <w:ind w:left="100"/>
      </w:pPr>
      <w:hyperlink r:id="rId5" w:history="1">
        <w:r w:rsidRPr="00FC4A05">
          <w:rPr>
            <w:rStyle w:val="Hyperlink"/>
          </w:rPr>
          <w:t>https://github.com/dconstantine22/UCDPA_DillonConstantine</w:t>
        </w:r>
      </w:hyperlink>
      <w:r>
        <w:t xml:space="preserve"> </w:t>
      </w:r>
    </w:p>
    <w:p w14:paraId="68F8FEA3" w14:textId="77777777" w:rsidR="007063B4" w:rsidRDefault="007063B4">
      <w:pPr>
        <w:pStyle w:val="BodyText"/>
        <w:rPr>
          <w:sz w:val="24"/>
        </w:rPr>
      </w:pPr>
    </w:p>
    <w:p w14:paraId="334DAF5F" w14:textId="77777777" w:rsidR="007063B4" w:rsidRDefault="007063B4">
      <w:pPr>
        <w:pStyle w:val="BodyText"/>
        <w:spacing w:before="10"/>
        <w:rPr>
          <w:sz w:val="35"/>
        </w:rPr>
      </w:pPr>
    </w:p>
    <w:p w14:paraId="464DA887" w14:textId="77777777" w:rsidR="007063B4" w:rsidRDefault="00000000">
      <w:pPr>
        <w:pStyle w:val="Heading1"/>
      </w:pPr>
      <w:r>
        <w:t>Abstract</w:t>
      </w:r>
    </w:p>
    <w:p w14:paraId="2C4714CB" w14:textId="2CFC23B2" w:rsidR="007063B4" w:rsidRDefault="00000000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5FF22F44" w14:textId="2B3884AB" w:rsidR="007606F9" w:rsidRDefault="007606F9" w:rsidP="007606F9">
      <w:pPr>
        <w:pStyle w:val="BodyText"/>
        <w:numPr>
          <w:ilvl w:val="0"/>
          <w:numId w:val="1"/>
        </w:numPr>
        <w:spacing w:before="175"/>
      </w:pPr>
      <w:r>
        <w:t>Purpose of Study and Research problems you investigated.</w:t>
      </w:r>
    </w:p>
    <w:p w14:paraId="32465383" w14:textId="24B585CF" w:rsidR="007606F9" w:rsidRDefault="007606F9" w:rsidP="007606F9">
      <w:pPr>
        <w:pStyle w:val="BodyText"/>
        <w:numPr>
          <w:ilvl w:val="0"/>
          <w:numId w:val="1"/>
        </w:numPr>
        <w:spacing w:before="175"/>
      </w:pPr>
      <w:r>
        <w:t>Design/ Layout of the study.</w:t>
      </w:r>
    </w:p>
    <w:p w14:paraId="62DB0FAB" w14:textId="7EAF2DAC" w:rsidR="007606F9" w:rsidRDefault="007606F9" w:rsidP="007606F9">
      <w:pPr>
        <w:pStyle w:val="BodyText"/>
        <w:numPr>
          <w:ilvl w:val="0"/>
          <w:numId w:val="1"/>
        </w:numPr>
        <w:spacing w:before="175"/>
      </w:pPr>
      <w:r>
        <w:t>Trends found as a result.</w:t>
      </w:r>
    </w:p>
    <w:p w14:paraId="2178102E" w14:textId="312032EA" w:rsidR="007606F9" w:rsidRDefault="00FB2D64" w:rsidP="007606F9">
      <w:pPr>
        <w:pStyle w:val="BodyText"/>
        <w:numPr>
          <w:ilvl w:val="0"/>
          <w:numId w:val="1"/>
        </w:numPr>
        <w:spacing w:before="175"/>
      </w:pPr>
      <w:r>
        <w:t>Summary</w:t>
      </w:r>
      <w:r w:rsidR="007606F9">
        <w:t xml:space="preserve"> of </w:t>
      </w:r>
      <w:r w:rsidR="00B30DA2">
        <w:t>interpretations</w:t>
      </w:r>
      <w:r w:rsidR="007606F9">
        <w:t xml:space="preserve"> / conclusion</w:t>
      </w:r>
    </w:p>
    <w:p w14:paraId="070BCF44" w14:textId="77777777" w:rsidR="00FB2D64" w:rsidRDefault="00FB2D64">
      <w:pPr>
        <w:pStyle w:val="BodyText"/>
        <w:spacing w:before="175"/>
        <w:ind w:left="100"/>
      </w:pPr>
    </w:p>
    <w:p w14:paraId="098E8ECD" w14:textId="6C44086F" w:rsidR="00FB2D64" w:rsidRDefault="00B30DA2">
      <w:pPr>
        <w:pStyle w:val="BodyText"/>
        <w:spacing w:before="175"/>
        <w:ind w:left="100"/>
      </w:pPr>
      <w:r>
        <w:t xml:space="preserve">This report </w:t>
      </w:r>
      <w:r w:rsidR="002045C1">
        <w:t>is an exploratory analysis into the price of petrol worldwide. With the cost of living on the rise</w:t>
      </w:r>
    </w:p>
    <w:p w14:paraId="18F6F3BD" w14:textId="6B1B18AD" w:rsidR="00E61A33" w:rsidRDefault="00FB2D64">
      <w:pPr>
        <w:pStyle w:val="BodyText"/>
        <w:spacing w:before="175"/>
        <w:ind w:left="100"/>
      </w:pPr>
      <w:r>
        <w:t>Exploratory</w:t>
      </w:r>
      <w:r w:rsidR="00E61A33">
        <w:t xml:space="preserve"> analysis on Petrol / Oil prices worldwide.</w:t>
      </w:r>
    </w:p>
    <w:p w14:paraId="4B99AA18" w14:textId="77777777" w:rsidR="00E61A33" w:rsidRDefault="00E61A33">
      <w:pPr>
        <w:pStyle w:val="BodyText"/>
        <w:spacing w:before="175"/>
        <w:ind w:left="100"/>
      </w:pPr>
    </w:p>
    <w:p w14:paraId="3DF569BE" w14:textId="77777777" w:rsidR="007063B4" w:rsidRDefault="007063B4">
      <w:pPr>
        <w:pStyle w:val="BodyText"/>
        <w:rPr>
          <w:sz w:val="24"/>
        </w:rPr>
      </w:pPr>
    </w:p>
    <w:p w14:paraId="0AE66822" w14:textId="77777777" w:rsidR="007063B4" w:rsidRDefault="007063B4">
      <w:pPr>
        <w:pStyle w:val="BodyText"/>
        <w:spacing w:before="10"/>
        <w:rPr>
          <w:sz w:val="35"/>
        </w:rPr>
      </w:pPr>
    </w:p>
    <w:p w14:paraId="4435861E" w14:textId="77777777" w:rsidR="007063B4" w:rsidRDefault="00000000">
      <w:pPr>
        <w:pStyle w:val="Heading1"/>
        <w:spacing w:before="1"/>
      </w:pPr>
      <w:r>
        <w:t>Introduction</w:t>
      </w:r>
    </w:p>
    <w:p w14:paraId="5466F55A" w14:textId="7CD8887A" w:rsidR="007063B4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19F8BD6A" w14:textId="55C79DD6" w:rsidR="00BB30DE" w:rsidRDefault="00BB30DE">
      <w:pPr>
        <w:pStyle w:val="BodyText"/>
        <w:spacing w:before="175"/>
        <w:ind w:left="100"/>
      </w:pPr>
      <w:r>
        <w:t>Current inflation in Ireland and cost of living rising particularly hot topic the rise in Petrol and Diesel prices.</w:t>
      </w:r>
    </w:p>
    <w:p w14:paraId="0CDF7057" w14:textId="77777777" w:rsidR="007063B4" w:rsidRDefault="007063B4">
      <w:pPr>
        <w:pStyle w:val="BodyText"/>
        <w:rPr>
          <w:sz w:val="24"/>
        </w:rPr>
      </w:pPr>
    </w:p>
    <w:p w14:paraId="72E569A2" w14:textId="77777777" w:rsidR="007063B4" w:rsidRDefault="007063B4">
      <w:pPr>
        <w:pStyle w:val="BodyText"/>
        <w:spacing w:before="10"/>
        <w:rPr>
          <w:sz w:val="35"/>
        </w:rPr>
      </w:pPr>
    </w:p>
    <w:p w14:paraId="6612563F" w14:textId="77777777" w:rsidR="007063B4" w:rsidRDefault="00000000">
      <w:pPr>
        <w:pStyle w:val="Heading1"/>
      </w:pPr>
      <w:r>
        <w:t>Dataset</w:t>
      </w:r>
    </w:p>
    <w:p w14:paraId="6883AC64" w14:textId="02145D92" w:rsidR="007063B4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62564E74" w14:textId="53527AE4" w:rsidR="00FB2D64" w:rsidRDefault="00FB2D64">
      <w:pPr>
        <w:pStyle w:val="BodyText"/>
        <w:spacing w:before="175"/>
        <w:ind w:left="100"/>
      </w:pPr>
      <w:r>
        <w:t xml:space="preserve">Open Source from Kaggle. Author. Data. </w:t>
      </w:r>
    </w:p>
    <w:p w14:paraId="1E414E6D" w14:textId="2158B072" w:rsidR="00FB2D64" w:rsidRDefault="00FB2D64">
      <w:pPr>
        <w:pStyle w:val="BodyText"/>
        <w:spacing w:before="175"/>
        <w:ind w:left="100"/>
      </w:pPr>
      <w:r>
        <w:t>Structure (columns – rows)</w:t>
      </w:r>
    </w:p>
    <w:p w14:paraId="6275D1FD" w14:textId="5D05C92D" w:rsidR="008506EF" w:rsidRDefault="008506EF">
      <w:pPr>
        <w:pStyle w:val="BodyText"/>
        <w:spacing w:before="175"/>
        <w:ind w:left="100"/>
      </w:pPr>
    </w:p>
    <w:p w14:paraId="42039D43" w14:textId="785FB80F" w:rsidR="008506EF" w:rsidRDefault="00547E31">
      <w:pPr>
        <w:pStyle w:val="BodyText"/>
        <w:spacing w:before="175"/>
        <w:ind w:left="100"/>
      </w:pPr>
      <w:r>
        <w:t>Choosing</w:t>
      </w:r>
      <w:r w:rsidR="008506EF">
        <w:t xml:space="preserve"> of the data. (</w:t>
      </w:r>
      <w:proofErr w:type="spellStart"/>
      <w:r w:rsidR="008506EF">
        <w:t>Rte</w:t>
      </w:r>
      <w:proofErr w:type="spellEnd"/>
      <w:r w:rsidR="008506EF">
        <w:t xml:space="preserve"> snips of recent talks)</w:t>
      </w:r>
    </w:p>
    <w:p w14:paraId="1E795BAF" w14:textId="77777777" w:rsidR="007063B4" w:rsidRDefault="007063B4">
      <w:pPr>
        <w:pStyle w:val="BodyText"/>
        <w:rPr>
          <w:sz w:val="24"/>
        </w:rPr>
      </w:pPr>
    </w:p>
    <w:p w14:paraId="30BF1CDF" w14:textId="77777777" w:rsidR="007063B4" w:rsidRDefault="007063B4">
      <w:pPr>
        <w:pStyle w:val="BodyText"/>
        <w:spacing w:before="11"/>
        <w:rPr>
          <w:sz w:val="35"/>
        </w:rPr>
      </w:pPr>
    </w:p>
    <w:p w14:paraId="2EC357C0" w14:textId="77777777" w:rsidR="007063B4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170A3832" w14:textId="39076752" w:rsidR="007063B4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6C138110" w14:textId="2C89F843" w:rsidR="00FB2D64" w:rsidRDefault="00FB2D64">
      <w:pPr>
        <w:pStyle w:val="BodyText"/>
        <w:spacing w:before="175"/>
        <w:ind w:left="100"/>
      </w:pPr>
      <w:r>
        <w:t>Decision on packages to use.</w:t>
      </w:r>
    </w:p>
    <w:p w14:paraId="4405F091" w14:textId="521FE23D" w:rsidR="00FB2D64" w:rsidRDefault="00FB2D64">
      <w:pPr>
        <w:pStyle w:val="BodyText"/>
        <w:spacing w:before="175"/>
        <w:ind w:left="100"/>
      </w:pPr>
      <w:r>
        <w:t>Importing the data.</w:t>
      </w:r>
    </w:p>
    <w:p w14:paraId="2C372650" w14:textId="050B5030" w:rsidR="00FB2D64" w:rsidRDefault="00480D35">
      <w:pPr>
        <w:pStyle w:val="BodyText"/>
        <w:spacing w:before="175"/>
        <w:ind w:left="100"/>
      </w:pPr>
      <w:r>
        <w:lastRenderedPageBreak/>
        <w:t>Checking for null data, unnecessary columns in my analysis</w:t>
      </w:r>
    </w:p>
    <w:p w14:paraId="6A1EC8AE" w14:textId="77777777" w:rsidR="00480D35" w:rsidRDefault="00480D35">
      <w:pPr>
        <w:pStyle w:val="BodyText"/>
        <w:spacing w:before="175"/>
        <w:ind w:left="100"/>
      </w:pPr>
    </w:p>
    <w:p w14:paraId="7E1A88AA" w14:textId="77777777" w:rsidR="007063B4" w:rsidRDefault="007063B4">
      <w:pPr>
        <w:pStyle w:val="BodyText"/>
        <w:rPr>
          <w:sz w:val="24"/>
        </w:rPr>
      </w:pPr>
    </w:p>
    <w:p w14:paraId="5AF9CBEE" w14:textId="77777777" w:rsidR="007063B4" w:rsidRDefault="007063B4">
      <w:pPr>
        <w:pStyle w:val="BodyText"/>
        <w:spacing w:before="10"/>
        <w:rPr>
          <w:sz w:val="35"/>
        </w:rPr>
      </w:pPr>
    </w:p>
    <w:p w14:paraId="3C115223" w14:textId="77777777" w:rsidR="007063B4" w:rsidRDefault="00000000">
      <w:pPr>
        <w:pStyle w:val="Heading1"/>
        <w:spacing w:before="1"/>
      </w:pPr>
      <w:r>
        <w:t>Results</w:t>
      </w:r>
    </w:p>
    <w:p w14:paraId="7F88D909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3FFB23AF" w14:textId="77777777" w:rsidR="007063B4" w:rsidRDefault="007063B4">
      <w:pPr>
        <w:pStyle w:val="BodyText"/>
        <w:rPr>
          <w:sz w:val="24"/>
        </w:rPr>
      </w:pPr>
    </w:p>
    <w:p w14:paraId="2094BC54" w14:textId="77777777" w:rsidR="007063B4" w:rsidRDefault="007063B4">
      <w:pPr>
        <w:pStyle w:val="BodyText"/>
        <w:spacing w:before="10"/>
        <w:rPr>
          <w:sz w:val="35"/>
        </w:rPr>
      </w:pPr>
    </w:p>
    <w:p w14:paraId="0509AE7F" w14:textId="77777777" w:rsidR="007063B4" w:rsidRDefault="00000000">
      <w:pPr>
        <w:pStyle w:val="Heading1"/>
      </w:pPr>
      <w:r>
        <w:t>Insights</w:t>
      </w:r>
    </w:p>
    <w:p w14:paraId="5F77F8A7" w14:textId="77777777" w:rsidR="007063B4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188B198E" w14:textId="77777777" w:rsidR="007063B4" w:rsidRDefault="007063B4">
      <w:pPr>
        <w:pStyle w:val="BodyText"/>
        <w:rPr>
          <w:sz w:val="24"/>
        </w:rPr>
      </w:pPr>
    </w:p>
    <w:p w14:paraId="2B600BDE" w14:textId="77777777" w:rsidR="007063B4" w:rsidRDefault="007063B4">
      <w:pPr>
        <w:pStyle w:val="BodyText"/>
        <w:spacing w:before="11"/>
        <w:rPr>
          <w:sz w:val="35"/>
        </w:rPr>
      </w:pPr>
    </w:p>
    <w:p w14:paraId="1EB40EBB" w14:textId="77777777" w:rsidR="007063B4" w:rsidRDefault="00000000">
      <w:pPr>
        <w:pStyle w:val="Heading1"/>
      </w:pPr>
      <w:r>
        <w:t>References</w:t>
      </w:r>
    </w:p>
    <w:p w14:paraId="7CA5CF8E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7063B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4311"/>
    <w:multiLevelType w:val="hybridMultilevel"/>
    <w:tmpl w:val="5B4E2A5C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08449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4"/>
    <w:rsid w:val="002045C1"/>
    <w:rsid w:val="00480D35"/>
    <w:rsid w:val="00547E31"/>
    <w:rsid w:val="005E124C"/>
    <w:rsid w:val="00635A4E"/>
    <w:rsid w:val="006B72E5"/>
    <w:rsid w:val="006D7CC3"/>
    <w:rsid w:val="007063B4"/>
    <w:rsid w:val="007606F9"/>
    <w:rsid w:val="008506EF"/>
    <w:rsid w:val="00B30DA2"/>
    <w:rsid w:val="00BB30DE"/>
    <w:rsid w:val="00BD6B33"/>
    <w:rsid w:val="00D47164"/>
    <w:rsid w:val="00E61A33"/>
    <w:rsid w:val="00FB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BF19"/>
  <w15:docId w15:val="{183DD8F0-EF1C-E242-A927-A9BF6D05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7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constantine22/UCDPA_DillonConstant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Dillon Constantine</cp:lastModifiedBy>
  <cp:revision>19</cp:revision>
  <dcterms:created xsi:type="dcterms:W3CDTF">2022-07-13T19:15:00Z</dcterms:created>
  <dcterms:modified xsi:type="dcterms:W3CDTF">2022-07-17T21:13:00Z</dcterms:modified>
</cp:coreProperties>
</file>