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3.jpeg" ContentType="image/jpeg"/>
  <Override PartName="/word/media/image2.jpeg" ContentType="image/jpeg"/>
  <Override PartName="/word/media/image1.png" ContentType="image/png"/>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bCs/>
          <w:sz w:val="16"/>
        </w:rPr>
      </w:pPr>
      <w:r>
        <w:rPr>
          <w:b/>
          <w:bCs/>
          <w:sz w:val="16"/>
        </w:rPr>
        <w:drawing>
          <wp:anchor behindDoc="1" distT="0" distB="0" distL="0" distR="0" simplePos="0" locked="0" layoutInCell="1" allowOverlap="1" relativeHeight="2">
            <wp:simplePos x="0" y="0"/>
            <wp:positionH relativeFrom="column">
              <wp:posOffset>6059170</wp:posOffset>
            </wp:positionH>
            <wp:positionV relativeFrom="paragraph">
              <wp:posOffset>-545465</wp:posOffset>
            </wp:positionV>
            <wp:extent cx="604520" cy="775335"/>
            <wp:effectExtent l="0" t="0" r="0" b="0"/>
            <wp:wrapNone/>
            <wp:docPr id="1" name="Picture 11" descr="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brand"/>
                    <pic:cNvPicPr>
                      <a:picLocks noChangeAspect="1" noChangeArrowheads="1"/>
                    </pic:cNvPicPr>
                  </pic:nvPicPr>
                  <pic:blipFill>
                    <a:blip r:embed="rId2"/>
                    <a:stretch>
                      <a:fillRect/>
                    </a:stretch>
                  </pic:blipFill>
                  <pic:spPr bwMode="auto">
                    <a:xfrm>
                      <a:off x="0" y="0"/>
                      <a:ext cx="604520" cy="775335"/>
                    </a:xfrm>
                    <a:prstGeom prst="rect">
                      <a:avLst/>
                    </a:prstGeom>
                  </pic:spPr>
                </pic:pic>
              </a:graphicData>
            </a:graphic>
          </wp:anchor>
        </w:drawing>
      </w:r>
      <w:bookmarkStart w:id="0" w:name="_GoBack"/>
      <w:bookmarkStart w:id="1" w:name="_GoBack"/>
      <w:bookmarkEnd w:id="1"/>
    </w:p>
    <w:p>
      <w:pPr>
        <w:pStyle w:val="Normal"/>
        <w:spacing w:before="0" w:after="0"/>
        <w:jc w:val="center"/>
        <w:rPr>
          <w:b/>
          <w:b/>
          <w:bCs/>
          <w:sz w:val="32"/>
        </w:rPr>
      </w:pPr>
      <w:r>
        <w:rPr>
          <w:b/>
          <w:bCs/>
          <w:sz w:val="32"/>
        </w:rPr>
        <w:t xml:space="preserve">APPLICATION FOR CONFIRMATION OF STATUS AS A STUDENT </w:t>
      </w:r>
    </w:p>
    <w:p>
      <w:pPr>
        <w:pStyle w:val="Normal"/>
        <w:spacing w:before="0" w:after="0"/>
        <w:jc w:val="center"/>
        <w:rPr>
          <w:b/>
          <w:b/>
          <w:bCs/>
          <w:sz w:val="32"/>
        </w:rPr>
      </w:pPr>
      <w:r>
        <w:rPr>
          <w:b/>
          <w:bCs/>
          <w:sz w:val="32"/>
        </w:rPr>
        <w:t>FOR THE DEGREE OF DOCTOR OF PHILOSOPHY</w:t>
      </w:r>
    </w:p>
    <w:p>
      <w:pPr>
        <w:pStyle w:val="Normal"/>
        <w:spacing w:before="0" w:after="0"/>
        <w:jc w:val="center"/>
        <w:rPr>
          <w:b/>
          <w:b/>
          <w:bCs/>
          <w:sz w:val="20"/>
        </w:rPr>
      </w:pPr>
      <w:r>
        <w:rPr>
          <w:b/>
          <w:bCs/>
          <w:szCs w:val="22"/>
        </w:rPr>
        <w:t xml:space="preserve">(Mathematical, Physical &amp; Life Sciences Division only) </w:t>
      </w:r>
    </w:p>
    <w:p>
      <w:pPr>
        <w:pStyle w:val="Normal"/>
        <w:spacing w:before="0" w:after="0"/>
        <w:jc w:val="center"/>
        <w:rPr>
          <w:b/>
          <w:b/>
          <w:bCs/>
          <w:sz w:val="20"/>
        </w:rPr>
      </w:pPr>
      <w:r>
        <w:rPr>
          <w:b/>
          <w:bCs/>
          <w:sz w:val="20"/>
        </w:rPr>
      </w:r>
    </w:p>
    <w:p>
      <w:pPr>
        <w:pStyle w:val="Normal"/>
        <w:spacing w:before="0" w:after="0"/>
        <w:jc w:val="center"/>
        <w:rPr/>
      </w:pPr>
      <w:r>
        <w:rPr>
          <w:rFonts w:cs="Arial"/>
          <w:b/>
          <w:i/>
          <w:sz w:val="19"/>
          <w:szCs w:val="19"/>
        </w:rPr>
        <w:t xml:space="preserve">Staff notice: </w:t>
      </w:r>
      <w:r>
        <w:rPr>
          <w:rFonts w:cs="Arial"/>
          <w:i/>
          <w:iCs/>
          <w:sz w:val="19"/>
          <w:szCs w:val="19"/>
          <w:shd w:fill="FFFFFF" w:val="clear"/>
        </w:rPr>
        <w:t xml:space="preserve">This form contains personal data and may contain sensitive information. Please ensure that downloaded or printed copies are stored securely. Please retain information only for as long as you need it and then dispose of it confidentially. Further advice about handling student data can be found here: </w:t>
      </w:r>
      <w:r>
        <w:rPr>
          <w:rFonts w:cs="Arial"/>
          <w:i/>
          <w:iCs/>
          <w:sz w:val="19"/>
          <w:szCs w:val="19"/>
        </w:rPr>
        <w:t>(</w:t>
      </w:r>
      <w:hyperlink r:id="rId3">
        <w:r>
          <w:rPr>
            <w:rStyle w:val="InternetLink"/>
            <w:rFonts w:cs="Arial"/>
            <w:i/>
            <w:iCs/>
            <w:sz w:val="19"/>
            <w:szCs w:val="19"/>
          </w:rPr>
          <w:t>https://academic.admin.ox.ac.uk/student-data</w:t>
        </w:r>
      </w:hyperlink>
      <w:r>
        <w:rPr>
          <w:rFonts w:cs="Arial"/>
          <w:i/>
          <w:iCs/>
          <w:sz w:val="19"/>
          <w:szCs w:val="19"/>
        </w:rPr>
        <w:t>).</w:t>
      </w:r>
    </w:p>
    <w:p>
      <w:pPr>
        <w:pStyle w:val="Normal"/>
        <w:spacing w:before="0" w:after="0"/>
        <w:jc w:val="center"/>
        <w:rPr>
          <w:b/>
          <w:b/>
          <w:bCs/>
          <w:sz w:val="20"/>
        </w:rPr>
      </w:pPr>
      <w:r>
        <w:rPr>
          <w:b/>
          <w:bCs/>
          <w:sz w:val="20"/>
        </w:rPr>
      </w:r>
    </w:p>
    <w:p>
      <w:pPr>
        <w:pStyle w:val="Normal"/>
        <w:tabs>
          <w:tab w:val="clear" w:pos="567"/>
          <w:tab w:val="clear" w:pos="1134"/>
          <w:tab w:val="left" w:pos="576" w:leader="none"/>
          <w:tab w:val="left" w:pos="1152" w:leader="none"/>
          <w:tab w:val="left" w:pos="1701" w:leader="none"/>
          <w:tab w:val="left" w:pos="1728" w:leader="none"/>
          <w:tab w:val="left" w:pos="5670" w:leader="none"/>
          <w:tab w:val="left" w:pos="5760" w:leader="none"/>
          <w:tab w:val="right" w:pos="9072" w:leader="none"/>
        </w:tabs>
        <w:suppressAutoHyphens w:val="true"/>
        <w:spacing w:lineRule="atLeast" w:line="240"/>
        <w:jc w:val="center"/>
        <w:rPr/>
      </w:pPr>
      <w:r>
        <w:rPr>
          <w:rFonts w:cs="Arial"/>
          <w:i/>
          <w:sz w:val="19"/>
          <w:szCs w:val="19"/>
        </w:rPr>
        <w:t xml:space="preserve">Students are reminded that there is a checklist available on the MPLS Graduate School website to help prepare for Confirmation of Status: </w:t>
      </w:r>
      <w:hyperlink r:id="rId4">
        <w:r>
          <w:rPr>
            <w:rStyle w:val="InternetLink"/>
            <w:rFonts w:cs="Arial"/>
            <w:i/>
            <w:sz w:val="19"/>
            <w:szCs w:val="19"/>
          </w:rPr>
          <w:t>https://www.mpls.ox.ac.uk/graduate-school/information-for-postgraduate-research-students/progression</w:t>
        </w:r>
      </w:hyperlink>
      <w:r>
        <w:rPr>
          <w:rStyle w:val="InternetLink"/>
          <w:rFonts w:cs="Arial"/>
          <w:i/>
          <w:color w:val="auto"/>
          <w:sz w:val="19"/>
          <w:szCs w:val="19"/>
          <w:u w:val="none"/>
        </w:rPr>
        <w:t xml:space="preserve"> </w:t>
      </w:r>
    </w:p>
    <w:p>
      <w:pPr>
        <w:pStyle w:val="Normal"/>
        <w:tabs>
          <w:tab w:val="clear" w:pos="567"/>
          <w:tab w:val="clear" w:pos="1134"/>
          <w:tab w:val="left" w:pos="576" w:leader="none"/>
          <w:tab w:val="left" w:pos="1152" w:leader="none"/>
          <w:tab w:val="left" w:pos="1701" w:leader="none"/>
          <w:tab w:val="left" w:pos="1728" w:leader="none"/>
          <w:tab w:val="left" w:pos="5670" w:leader="none"/>
          <w:tab w:val="left" w:pos="5760" w:leader="none"/>
          <w:tab w:val="right" w:pos="9072" w:leader="none"/>
        </w:tabs>
        <w:suppressAutoHyphens w:val="true"/>
        <w:spacing w:lineRule="atLeast" w:line="240" w:before="0" w:after="0"/>
        <w:jc w:val="center"/>
        <w:rPr>
          <w:rFonts w:cs="Arial"/>
          <w:i/>
          <w:i/>
          <w:iCs/>
          <w:sz w:val="18"/>
          <w:szCs w:val="18"/>
        </w:rPr>
      </w:pPr>
      <w:r>
        <w:rPr>
          <w:rFonts w:cs="Arial"/>
          <w:i/>
          <w:sz w:val="18"/>
          <w:szCs w:val="18"/>
        </w:rPr>
        <w:t>This form and any subject-specific supporting documentation required should be sent to your departmental contact.</w:t>
      </w:r>
      <w:r>
        <w:rPr>
          <w:rFonts w:cs="Arial"/>
          <w:i/>
          <w:iCs/>
          <w:sz w:val="18"/>
          <w:szCs w:val="18"/>
        </w:rPr>
        <w:t xml:space="preserve"> </w:t>
      </w:r>
    </w:p>
    <w:p>
      <w:pPr>
        <w:pStyle w:val="Normal"/>
        <w:tabs>
          <w:tab w:val="clear" w:pos="567"/>
          <w:tab w:val="clear" w:pos="1134"/>
          <w:tab w:val="left" w:pos="576" w:leader="none"/>
          <w:tab w:val="left" w:pos="1152" w:leader="none"/>
          <w:tab w:val="left" w:pos="1701" w:leader="none"/>
          <w:tab w:val="left" w:pos="1728" w:leader="none"/>
          <w:tab w:val="left" w:pos="5670" w:leader="none"/>
          <w:tab w:val="left" w:pos="5760" w:leader="none"/>
          <w:tab w:val="right" w:pos="9072" w:leader="none"/>
        </w:tabs>
        <w:suppressAutoHyphens w:val="true"/>
        <w:spacing w:lineRule="atLeast" w:line="240" w:before="0" w:after="0"/>
        <w:jc w:val="center"/>
        <w:rPr/>
      </w:pPr>
      <w:r>
        <w:rPr>
          <w:rFonts w:cs="Arial"/>
          <w:i/>
          <w:iCs/>
          <w:sz w:val="18"/>
          <w:szCs w:val="18"/>
        </w:rPr>
        <w:t xml:space="preserve">(please refer to </w:t>
      </w:r>
      <w:hyperlink r:id="rId5">
        <w:r>
          <w:rPr>
            <w:rStyle w:val="InternetLink"/>
            <w:rFonts w:cs="Arial"/>
            <w:i/>
            <w:iCs/>
            <w:sz w:val="18"/>
            <w:szCs w:val="18"/>
          </w:rPr>
          <w:t>www.ox.ac.uk/students/academic/guidance/graduate/contacts/</w:t>
        </w:r>
      </w:hyperlink>
      <w:r>
        <w:rPr>
          <w:rFonts w:cs="Arial"/>
          <w:i/>
          <w:iCs/>
          <w:sz w:val="18"/>
          <w:szCs w:val="18"/>
        </w:rPr>
        <w:t xml:space="preserve"> for contact details)</w:t>
      </w:r>
      <w:r>
        <w:rPr>
          <w:rFonts w:cs="Arial"/>
          <w:sz w:val="18"/>
          <w:szCs w:val="18"/>
        </w:rPr>
        <w:t>.</w:t>
      </w:r>
    </w:p>
    <w:p>
      <w:pPr>
        <w:pStyle w:val="Normal"/>
        <w:tabs>
          <w:tab w:val="clear" w:pos="567"/>
          <w:tab w:val="clear" w:pos="1134"/>
          <w:tab w:val="left" w:pos="576" w:leader="none"/>
          <w:tab w:val="left" w:pos="1152" w:leader="none"/>
          <w:tab w:val="left" w:pos="1701" w:leader="none"/>
          <w:tab w:val="left" w:pos="1728" w:leader="none"/>
          <w:tab w:val="left" w:pos="5670" w:leader="none"/>
          <w:tab w:val="left" w:pos="5760" w:leader="none"/>
          <w:tab w:val="right" w:pos="9072" w:leader="none"/>
        </w:tabs>
        <w:suppressAutoHyphens w:val="true"/>
        <w:spacing w:lineRule="atLeast" w:line="240" w:before="0" w:after="0"/>
        <w:jc w:val="center"/>
        <w:rPr>
          <w:rFonts w:cs="Arial"/>
          <w:i/>
          <w:i/>
          <w:sz w:val="18"/>
          <w:szCs w:val="18"/>
        </w:rPr>
      </w:pPr>
      <w:r>
        <w:rPr>
          <w:rFonts w:cs="Arial"/>
          <w:i/>
          <w:sz w:val="18"/>
          <w:szCs w:val="18"/>
        </w:rPr>
      </w:r>
    </w:p>
    <w:p>
      <w:pPr>
        <w:pStyle w:val="Normal"/>
        <w:tabs>
          <w:tab w:val="clear" w:pos="567"/>
          <w:tab w:val="clear" w:pos="1134"/>
          <w:tab w:val="left" w:pos="576" w:leader="none"/>
          <w:tab w:val="left" w:pos="1152" w:leader="none"/>
          <w:tab w:val="left" w:pos="1701" w:leader="none"/>
          <w:tab w:val="left" w:pos="1728" w:leader="none"/>
          <w:tab w:val="left" w:pos="5670" w:leader="none"/>
          <w:tab w:val="left" w:pos="5760" w:leader="none"/>
          <w:tab w:val="right" w:pos="9072" w:leader="none"/>
        </w:tabs>
        <w:suppressAutoHyphens w:val="true"/>
        <w:spacing w:lineRule="atLeast" w:line="240" w:before="0" w:after="120"/>
        <w:jc w:val="center"/>
        <w:rPr>
          <w:rFonts w:cs="Arial"/>
          <w:i/>
          <w:i/>
          <w:sz w:val="18"/>
          <w:szCs w:val="18"/>
        </w:rPr>
      </w:pPr>
      <w:r>
        <w:rPr>
          <w:rFonts w:cs="Arial"/>
          <w:i/>
          <w:sz w:val="18"/>
          <w:szCs w:val="18"/>
        </w:rPr>
        <w:t>Please complete SECTION 1, SECTION 2 and SECTION 3, and then ensure that SECTION 4 and SECTION 5 are completed by your supervisor and college. You should make sure that you are aware of the maximum fee liability you will incur in your proposed new status, and consult your college or Graduate Studies Assistant if in doubt.</w:t>
      </w:r>
    </w:p>
    <w:p>
      <w:pPr>
        <w:pStyle w:val="Normal"/>
        <w:tabs>
          <w:tab w:val="clear" w:pos="567"/>
          <w:tab w:val="clear" w:pos="1134"/>
          <w:tab w:val="clear" w:pos="1701"/>
          <w:tab w:val="clear" w:pos="5670"/>
          <w:tab w:val="clear" w:pos="9072"/>
        </w:tabs>
        <w:spacing w:before="0" w:after="0"/>
        <w:jc w:val="center"/>
        <w:rPr/>
      </w:pPr>
      <w:r>
        <w:rPr>
          <w:i/>
          <w:sz w:val="18"/>
          <w:szCs w:val="18"/>
        </w:rPr>
        <w:t>Students who require adjustments</w:t>
      </w:r>
      <w:r>
        <w:rPr>
          <w:i/>
          <w:color w:val="1F497D"/>
          <w:sz w:val="18"/>
          <w:szCs w:val="18"/>
        </w:rPr>
        <w:t xml:space="preserve"> </w:t>
      </w:r>
      <w:r>
        <w:rPr>
          <w:i/>
          <w:sz w:val="18"/>
          <w:szCs w:val="18"/>
        </w:rPr>
        <w:t>to the assessment arrangements for Confirmation of Status</w:t>
      </w:r>
      <w:r>
        <w:rPr>
          <w:i/>
          <w:color w:val="1F497D"/>
          <w:sz w:val="18"/>
          <w:szCs w:val="18"/>
        </w:rPr>
        <w:t xml:space="preserve"> </w:t>
      </w:r>
      <w:r>
        <w:rPr>
          <w:i/>
          <w:color w:val="FF0000"/>
          <w:sz w:val="18"/>
          <w:szCs w:val="18"/>
        </w:rPr>
        <w:t>due to disability,</w:t>
      </w:r>
      <w:r>
        <w:rPr>
          <w:i/>
          <w:color w:val="1F497D"/>
          <w:sz w:val="18"/>
          <w:szCs w:val="18"/>
        </w:rPr>
        <w:t xml:space="preserve"> </w:t>
      </w:r>
      <w:r>
        <w:rPr>
          <w:i/>
          <w:sz w:val="18"/>
          <w:szCs w:val="18"/>
        </w:rPr>
        <w:t xml:space="preserve">under Section 6 of the General Regulations for Research Degrees </w:t>
      </w:r>
      <w:r>
        <w:rPr>
          <w:sz w:val="18"/>
          <w:szCs w:val="18"/>
        </w:rPr>
        <w:t>(</w:t>
      </w:r>
      <w:hyperlink r:id="rId6">
        <w:r>
          <w:rPr>
            <w:rStyle w:val="InternetLink"/>
            <w:sz w:val="18"/>
            <w:szCs w:val="18"/>
          </w:rPr>
          <w:t>https://examregs.admin.ox.ac.uk/Contents</w:t>
        </w:r>
      </w:hyperlink>
      <w:r>
        <w:rPr>
          <w:sz w:val="18"/>
          <w:szCs w:val="18"/>
        </w:rPr>
        <w:t>)</w:t>
      </w:r>
      <w:r>
        <w:rPr>
          <w:i/>
          <w:color w:val="FF0000"/>
          <w:sz w:val="18"/>
          <w:szCs w:val="18"/>
        </w:rPr>
        <w:t>,</w:t>
      </w:r>
      <w:r>
        <w:rPr>
          <w:i/>
          <w:sz w:val="18"/>
          <w:szCs w:val="18"/>
        </w:rPr>
        <w:t xml:space="preserve"> should also complete the GSO.19 Application for Adjustment to Assessment Arrangements form available at: </w:t>
      </w:r>
      <w:hyperlink r:id="rId7">
        <w:r>
          <w:rPr>
            <w:rStyle w:val="InternetLink"/>
            <w:i/>
            <w:sz w:val="18"/>
            <w:szCs w:val="18"/>
          </w:rPr>
          <w:t>https://www.ox.ac.uk/students/academic/guidance/graduate/progression</w:t>
        </w:r>
      </w:hyperlink>
      <w:r>
        <w:rPr>
          <w:i/>
          <w:color w:val="FF0000"/>
          <w:sz w:val="18"/>
          <w:szCs w:val="18"/>
        </w:rPr>
        <w:t xml:space="preserve">. Guidance for Directors of Graduate Studies on such adjustments is available in Annex C of the Policy and Guidance on Research Degrees at </w:t>
      </w:r>
      <w:hyperlink r:id="rId8">
        <w:r>
          <w:rPr>
            <w:rStyle w:val="InternetLink"/>
            <w:i/>
            <w:sz w:val="18"/>
            <w:szCs w:val="18"/>
          </w:rPr>
          <w:t>https://academic.admin.ox.ac.uk/research-degrees</w:t>
        </w:r>
      </w:hyperlink>
      <w:r>
        <w:rPr>
          <w:i/>
          <w:color w:val="FF0000"/>
          <w:sz w:val="18"/>
          <w:szCs w:val="18"/>
        </w:rPr>
        <w:t>.</w:t>
      </w:r>
    </w:p>
    <w:p>
      <w:pPr>
        <w:pStyle w:val="Normal"/>
        <w:tabs>
          <w:tab w:val="clear" w:pos="567"/>
          <w:tab w:val="clear" w:pos="1134"/>
          <w:tab w:val="clear" w:pos="1701"/>
          <w:tab w:val="clear" w:pos="5670"/>
          <w:tab w:val="clear" w:pos="9072"/>
        </w:tabs>
        <w:spacing w:before="0" w:after="0"/>
        <w:jc w:val="center"/>
        <w:rPr>
          <w:rFonts w:cs="Arial"/>
          <w:i/>
          <w:i/>
          <w:sz w:val="18"/>
          <w:szCs w:val="18"/>
        </w:rPr>
      </w:pPr>
      <w:r>
        <w:rPr>
          <w:rFonts w:cs="Arial"/>
          <w:i/>
          <w:sz w:val="18"/>
          <w:szCs w:val="18"/>
        </w:rPr>
      </w:r>
    </w:p>
    <w:p>
      <w:pPr>
        <w:pStyle w:val="Normal"/>
        <w:tabs>
          <w:tab w:val="clear" w:pos="567"/>
          <w:tab w:val="clear" w:pos="1134"/>
          <w:tab w:val="left" w:pos="576" w:leader="none"/>
          <w:tab w:val="left" w:pos="1152" w:leader="none"/>
          <w:tab w:val="left" w:pos="1701" w:leader="none"/>
          <w:tab w:val="left" w:pos="1728" w:leader="none"/>
          <w:tab w:val="left" w:pos="5670" w:leader="none"/>
          <w:tab w:val="left" w:pos="5760" w:leader="none"/>
          <w:tab w:val="right" w:pos="9072" w:leader="none"/>
        </w:tabs>
        <w:suppressAutoHyphens w:val="true"/>
        <w:spacing w:lineRule="atLeast" w:line="240"/>
        <w:jc w:val="center"/>
        <w:rPr>
          <w:rFonts w:cs="Arial"/>
          <w:i/>
          <w:i/>
          <w:sz w:val="18"/>
          <w:szCs w:val="18"/>
        </w:rPr>
      </w:pPr>
      <w:r>
        <w:rPr>
          <w:rFonts w:cs="Arial"/>
          <w:i/>
          <w:sz w:val="18"/>
          <w:szCs w:val="18"/>
        </w:rPr>
        <w:t xml:space="preserve">Please use </w:t>
      </w:r>
      <w:r>
        <w:rPr>
          <w:rFonts w:cs="Arial"/>
          <w:b/>
          <w:bCs/>
          <w:i/>
          <w:sz w:val="18"/>
          <w:szCs w:val="18"/>
        </w:rPr>
        <w:t xml:space="preserve">BLOCK CAPITALS </w:t>
      </w:r>
      <w:r>
        <w:rPr>
          <w:rFonts w:cs="Arial"/>
          <w:bCs/>
          <w:i/>
          <w:sz w:val="18"/>
          <w:szCs w:val="18"/>
        </w:rPr>
        <w:t>(unless typed)</w:t>
      </w:r>
      <w:r>
        <w:rPr>
          <w:rFonts w:cs="Arial"/>
          <w:i/>
          <w:sz w:val="18"/>
          <w:szCs w:val="18"/>
        </w:rPr>
        <w:t>, and refer to the current edition of the Examination Regulations, or departmental or divisional guidance notes or handbooks that you have received, where full details of the relevant confirmation requirements are given.</w:t>
      </w:r>
    </w:p>
    <w:p>
      <w:pPr>
        <w:pStyle w:val="Normal"/>
        <w:tabs>
          <w:tab w:val="clear" w:pos="567"/>
          <w:tab w:val="clear" w:pos="1134"/>
          <w:tab w:val="left" w:pos="576" w:leader="none"/>
          <w:tab w:val="left" w:pos="1152" w:leader="none"/>
          <w:tab w:val="left" w:pos="1701" w:leader="none"/>
          <w:tab w:val="left" w:pos="5670" w:leader="none"/>
          <w:tab w:val="right" w:pos="9072" w:leader="none"/>
        </w:tabs>
        <w:rPr>
          <w:rFonts w:cs="Arial"/>
          <w:sz w:val="20"/>
          <w:szCs w:val="20"/>
        </w:rPr>
      </w:pPr>
      <w:r>
        <w:rPr>
          <w:rFonts w:cs="Arial"/>
          <w:b/>
          <w:bCs/>
          <w:sz w:val="20"/>
          <w:szCs w:val="20"/>
        </w:rPr>
        <w:t xml:space="preserve">SECTION 1 – </w:t>
      </w:r>
      <w:r>
        <w:rPr>
          <w:rFonts w:cs="Arial"/>
          <w:sz w:val="20"/>
          <w:szCs w:val="20"/>
        </w:rPr>
        <w:t xml:space="preserve">Declaration of consent </w:t>
      </w:r>
      <w:r>
        <w:rPr>
          <w:rFonts w:cs="Arial"/>
          <w:i/>
          <w:iCs/>
          <w:sz w:val="20"/>
          <w:szCs w:val="20"/>
        </w:rPr>
        <w:t>(to be signed by the student)</w:t>
      </w:r>
    </w:p>
    <w:tbl>
      <w:tblPr>
        <w:tblW w:w="10762" w:type="dxa"/>
        <w:jc w:val="left"/>
        <w:tblInd w:w="0" w:type="dxa"/>
        <w:tblCellMar>
          <w:top w:w="0" w:type="dxa"/>
          <w:left w:w="108" w:type="dxa"/>
          <w:bottom w:w="0" w:type="dxa"/>
          <w:right w:w="108" w:type="dxa"/>
        </w:tblCellMar>
        <w:tblLook w:noVBand="1" w:val="04a0" w:noHBand="0" w:lastColumn="0" w:firstColumn="1" w:lastRow="0" w:firstRow="1"/>
      </w:tblPr>
      <w:tblGrid>
        <w:gridCol w:w="2479"/>
        <w:gridCol w:w="3178"/>
        <w:gridCol w:w="5104"/>
      </w:tblGrid>
      <w:tr>
        <w:trPr>
          <w:trHeight w:val="1313" w:hRule="atLeast"/>
        </w:trPr>
        <w:tc>
          <w:tcPr>
            <w:tcW w:w="10761" w:type="dxa"/>
            <w:gridSpan w:val="3"/>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spacing w:before="0" w:after="240"/>
              <w:jc w:val="both"/>
              <w:rPr/>
            </w:pPr>
            <w:r>
              <w:rPr>
                <w:rFonts w:cs="Arial"/>
                <w:sz w:val="18"/>
                <w:szCs w:val="18"/>
              </w:rPr>
              <w:t xml:space="preserve">I understand that the information and any materials that I supply in support of this application will be processed by the University in accordance with the Student Privacy Policy </w:t>
            </w:r>
            <w:hyperlink r:id="rId9">
              <w:r>
                <w:rPr>
                  <w:rStyle w:val="InternetLink"/>
                  <w:rFonts w:cs="Arial"/>
                  <w:sz w:val="18"/>
                  <w:szCs w:val="18"/>
                </w:rPr>
                <w:t>https://compliance.admin.ox.ac.uk/student-privacy-policy</w:t>
              </w:r>
            </w:hyperlink>
            <w:r>
              <w:rPr>
                <w:rFonts w:cs="Arial"/>
                <w:sz w:val="18"/>
                <w:szCs w:val="18"/>
              </w:rPr>
              <w:t>. I consent to my information being used for the purposes of this application.</w:t>
            </w:r>
          </w:p>
        </w:tc>
      </w:tr>
      <w:tr>
        <w:trPr>
          <w:trHeight w:val="461" w:hRule="atLeast"/>
        </w:trPr>
        <w:tc>
          <w:tcPr>
            <w:tcW w:w="5657" w:type="dxa"/>
            <w:gridSpan w:val="2"/>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spacing w:before="0" w:after="0"/>
              <w:rPr>
                <w:rFonts w:cs="Arial"/>
                <w:b/>
                <w:b/>
                <w:sz w:val="18"/>
                <w:szCs w:val="18"/>
              </w:rPr>
            </w:pPr>
            <w:r>
              <w:drawing>
                <wp:anchor behindDoc="0" distT="0" distB="0" distL="0" distR="0" simplePos="0" locked="0" layoutInCell="1" allowOverlap="1" relativeHeight="3">
                  <wp:simplePos x="0" y="0"/>
                  <wp:positionH relativeFrom="column">
                    <wp:posOffset>1550035</wp:posOffset>
                  </wp:positionH>
                  <wp:positionV relativeFrom="paragraph">
                    <wp:posOffset>301625</wp:posOffset>
                  </wp:positionV>
                  <wp:extent cx="1075690" cy="3746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0"/>
                          <a:stretch>
                            <a:fillRect/>
                          </a:stretch>
                        </pic:blipFill>
                        <pic:spPr bwMode="auto">
                          <a:xfrm>
                            <a:off x="0" y="0"/>
                            <a:ext cx="1075690" cy="374650"/>
                          </a:xfrm>
                          <a:prstGeom prst="rect">
                            <a:avLst/>
                          </a:prstGeom>
                        </pic:spPr>
                      </pic:pic>
                    </a:graphicData>
                  </a:graphic>
                </wp:anchor>
              </w:drawing>
            </w:r>
            <w:r>
              <w:rPr>
                <w:rFonts w:cs="Arial"/>
                <w:b/>
                <w:sz w:val="18"/>
                <w:szCs w:val="18"/>
              </w:rPr>
              <w:t>I consent to disclosure within the above limits</w:t>
            </w:r>
          </w:p>
        </w:tc>
        <w:tc>
          <w:tcPr>
            <w:tcW w:w="510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rFonts w:eastAsia="Arial Unicode MS" w:cs="Arial"/>
                <w:sz w:val="18"/>
                <w:szCs w:val="18"/>
              </w:rPr>
              <w:t xml:space="preserve">                      </w:t>
            </w:r>
            <w:r>
              <w:rPr>
                <w:rFonts w:eastAsia="Arial Unicode MS" w:cs="Segoe UI Symbol" w:ascii="Segoe UI Symbol" w:hAnsi="Segoe UI Symbol"/>
                <w:caps w:val="false"/>
                <w:smallCaps w:val="false"/>
                <w:color w:val="4D5156"/>
                <w:spacing w:val="0"/>
                <w:sz w:val="18"/>
                <w:szCs w:val="18"/>
                <w:lang w:val="en-US"/>
              </w:rPr>
              <w:t>☑</w:t>
            </w:r>
            <w:r>
              <w:rPr>
                <w:rFonts w:eastAsia="Arial Unicode MS" w:cs="Arial"/>
                <w:sz w:val="18"/>
                <w:szCs w:val="18"/>
              </w:rPr>
              <w:t xml:space="preserve">   </w:t>
            </w:r>
            <w:r>
              <w:rPr>
                <w:rFonts w:cs="Arial"/>
                <w:b/>
                <w:bCs/>
                <w:sz w:val="18"/>
                <w:szCs w:val="18"/>
              </w:rPr>
              <w:t>Yes</w:t>
            </w:r>
            <w:r>
              <w:rPr>
                <w:rFonts w:eastAsia="Arial Unicode MS" w:cs="Arial"/>
                <w:sz w:val="18"/>
                <w:szCs w:val="18"/>
              </w:rPr>
              <w:t xml:space="preserve">           </w:t>
            </w:r>
            <w:r>
              <w:rPr>
                <w:rFonts w:eastAsia="Arial Unicode MS" w:cs="Segoe UI Symbol" w:ascii="Segoe UI Symbol" w:hAnsi="Segoe UI Symbol"/>
                <w:sz w:val="18"/>
                <w:szCs w:val="18"/>
                <w:lang w:val="en-US"/>
              </w:rPr>
              <w:t>❑</w:t>
            </w:r>
            <w:r>
              <w:rPr>
                <w:rFonts w:eastAsia="Arial Unicode MS" w:cs="Arial"/>
                <w:sz w:val="18"/>
                <w:szCs w:val="18"/>
              </w:rPr>
              <w:t xml:space="preserve">   </w:t>
            </w:r>
            <w:r>
              <w:rPr>
                <w:rFonts w:cs="Arial"/>
                <w:b/>
                <w:bCs/>
                <w:sz w:val="18"/>
                <w:szCs w:val="18"/>
              </w:rPr>
              <w:t>No</w:t>
            </w:r>
          </w:p>
        </w:tc>
      </w:tr>
      <w:tr>
        <w:trPr>
          <w:trHeight w:val="461" w:hRule="atLeast"/>
        </w:trPr>
        <w:tc>
          <w:tcPr>
            <w:tcW w:w="2479"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spacing w:before="0" w:after="0"/>
              <w:rPr>
                <w:rFonts w:cs="Arial"/>
                <w:b/>
                <w:b/>
                <w:sz w:val="18"/>
                <w:szCs w:val="18"/>
              </w:rPr>
            </w:pPr>
            <w:r>
              <w:rPr>
                <w:rFonts w:cs="Arial"/>
                <w:b/>
                <w:sz w:val="18"/>
                <w:szCs w:val="18"/>
              </w:rPr>
              <w:t>Signature of Student:</w:t>
            </w:r>
          </w:p>
        </w:tc>
        <w:tc>
          <w:tcPr>
            <w:tcW w:w="828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cs="Arial"/>
                <w:b/>
                <w:b/>
                <w:sz w:val="18"/>
                <w:szCs w:val="18"/>
              </w:rPr>
            </w:pPr>
            <w:r>
              <w:rPr>
                <w:rFonts w:cs="Arial"/>
                <w:b/>
                <w:sz w:val="18"/>
                <w:szCs w:val="18"/>
              </w:rPr>
            </w:r>
          </w:p>
          <w:p>
            <w:pPr>
              <w:pStyle w:val="Normal"/>
              <w:spacing w:before="0" w:after="0"/>
              <w:rPr>
                <w:rFonts w:cs="Arial"/>
                <w:b/>
                <w:b/>
                <w:sz w:val="18"/>
                <w:szCs w:val="18"/>
              </w:rPr>
            </w:pPr>
            <w:r>
              <w:rPr>
                <w:rFonts w:cs="Arial"/>
                <w:b/>
                <w:sz w:val="18"/>
                <w:szCs w:val="18"/>
              </w:rPr>
            </w:r>
          </w:p>
          <w:p>
            <w:pPr>
              <w:pStyle w:val="Normal"/>
              <w:spacing w:before="0" w:after="0"/>
              <w:rPr>
                <w:rFonts w:cs="Arial"/>
                <w:b/>
                <w:b/>
                <w:sz w:val="18"/>
                <w:szCs w:val="18"/>
              </w:rPr>
            </w:pPr>
            <w:r>
              <w:rPr>
                <w:rFonts w:cs="Arial"/>
                <w:b/>
                <w:sz w:val="18"/>
                <w:szCs w:val="18"/>
              </w:rPr>
            </w:r>
          </w:p>
        </w:tc>
      </w:tr>
    </w:tbl>
    <w:p>
      <w:pPr>
        <w:pStyle w:val="Normal"/>
        <w:tabs>
          <w:tab w:val="clear" w:pos="567"/>
          <w:tab w:val="clear" w:pos="1134"/>
          <w:tab w:val="left" w:pos="576" w:leader="none"/>
          <w:tab w:val="left" w:pos="1152" w:leader="none"/>
          <w:tab w:val="left" w:pos="1701" w:leader="none"/>
          <w:tab w:val="left" w:pos="1728" w:leader="none"/>
          <w:tab w:val="left" w:pos="5670" w:leader="none"/>
          <w:tab w:val="left" w:pos="5760" w:leader="none"/>
          <w:tab w:val="right" w:pos="9072" w:leader="none"/>
        </w:tabs>
        <w:suppressAutoHyphens w:val="true"/>
        <w:spacing w:lineRule="atLeast" w:line="240"/>
        <w:jc w:val="center"/>
        <w:rPr>
          <w:rFonts w:cs="Arial"/>
          <w:sz w:val="20"/>
          <w:szCs w:val="20"/>
        </w:rPr>
      </w:pPr>
      <w:r>
        <w:rPr>
          <w:rFonts w:cs="Arial"/>
          <w:sz w:val="20"/>
          <w:szCs w:val="20"/>
        </w:rPr>
      </w:r>
    </w:p>
    <w:p>
      <w:pPr>
        <w:pStyle w:val="Normal"/>
        <w:spacing w:before="0" w:after="120"/>
        <w:rPr>
          <w:b/>
          <w:b/>
          <w:bCs/>
          <w:sz w:val="20"/>
        </w:rPr>
      </w:pPr>
      <w:r>
        <w:rPr>
          <w:b/>
          <w:bCs/>
          <w:sz w:val="20"/>
        </w:rPr>
        <w:t xml:space="preserve">SECTION 2 – </w:t>
      </w:r>
      <w:r>
        <w:rPr>
          <w:sz w:val="20"/>
        </w:rPr>
        <w:t xml:space="preserve">to be completed by the student. Please use </w:t>
      </w:r>
      <w:r>
        <w:rPr>
          <w:b/>
          <w:bCs/>
          <w:sz w:val="20"/>
        </w:rPr>
        <w:t xml:space="preserve">BLOCK CAPITALS </w:t>
      </w:r>
      <w:r>
        <w:rPr>
          <w:bCs/>
          <w:sz w:val="20"/>
        </w:rPr>
        <w:t>(unless typed)</w:t>
      </w:r>
      <w:r>
        <w:rPr>
          <w:b/>
          <w:bCs/>
          <w:sz w:val="20"/>
        </w:rPr>
        <w:t>.</w:t>
      </w:r>
    </w:p>
    <w:tbl>
      <w:tblPr>
        <w:tblW w:w="10988" w:type="dxa"/>
        <w:jc w:val="left"/>
        <w:tblInd w:w="0" w:type="dxa"/>
        <w:tblCellMar>
          <w:top w:w="0" w:type="dxa"/>
          <w:left w:w="108" w:type="dxa"/>
          <w:bottom w:w="0" w:type="dxa"/>
          <w:right w:w="108" w:type="dxa"/>
        </w:tblCellMar>
        <w:tblLook w:noVBand="0" w:val="0000" w:noHBand="0" w:lastColumn="0" w:firstColumn="0" w:lastRow="0" w:firstRow="0"/>
      </w:tblPr>
      <w:tblGrid>
        <w:gridCol w:w="2026"/>
        <w:gridCol w:w="718"/>
        <w:gridCol w:w="2179"/>
        <w:gridCol w:w="571"/>
        <w:gridCol w:w="991"/>
        <w:gridCol w:w="342"/>
        <w:gridCol w:w="114"/>
        <w:gridCol w:w="1327"/>
        <w:gridCol w:w="1336"/>
        <w:gridCol w:w="710"/>
        <w:gridCol w:w="674"/>
      </w:tblGrid>
      <w:tr>
        <w:trPr>
          <w:trHeight w:val="440" w:hRule="atLeast"/>
          <w:cantSplit w:val="true"/>
        </w:trPr>
        <w:tc>
          <w:tcPr>
            <w:tcW w:w="2026" w:type="dxa"/>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spacing w:before="60" w:after="60"/>
              <w:rPr>
                <w:sz w:val="20"/>
              </w:rPr>
            </w:pPr>
            <w:r>
              <w:rPr>
                <w:sz w:val="20"/>
              </w:rPr>
              <w:t>Surname:</w:t>
            </w:r>
          </w:p>
        </w:tc>
        <w:tc>
          <w:tcPr>
            <w:tcW w:w="4915" w:type="dxa"/>
            <w:gridSpan w:val="6"/>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sz w:val="20"/>
              </w:rPr>
            </w:pPr>
            <w:r>
              <w:rPr>
                <w:sz w:val="20"/>
              </w:rPr>
              <w:t>Cookman</w:t>
            </w:r>
          </w:p>
        </w:tc>
        <w:tc>
          <w:tcPr>
            <w:tcW w:w="2663" w:type="dxa"/>
            <w:gridSpan w:val="2"/>
            <w:tcBorders>
              <w:top w:val="single" w:sz="4" w:space="0" w:color="000000"/>
              <w:left w:val="single" w:sz="4" w:space="0" w:color="000000"/>
              <w:bottom w:val="single" w:sz="4" w:space="0" w:color="000000"/>
              <w:right w:val="single" w:sz="4" w:space="0" w:color="000000"/>
            </w:tcBorders>
            <w:shd w:color="auto" w:fill="auto" w:val="pct10"/>
            <w:vAlign w:val="bottom"/>
          </w:tcPr>
          <w:p>
            <w:pPr>
              <w:pStyle w:val="Normal"/>
              <w:spacing w:before="60" w:after="60"/>
              <w:rPr>
                <w:sz w:val="20"/>
              </w:rPr>
            </w:pPr>
            <w:r>
              <w:rPr>
                <w:sz w:val="20"/>
              </w:rPr>
              <w:t>Title (Mr/Mrs/Miss/Ms/etc.):</w:t>
            </w:r>
          </w:p>
        </w:tc>
        <w:tc>
          <w:tcPr>
            <w:tcW w:w="1384" w:type="dxa"/>
            <w:gridSpan w:val="2"/>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sz w:val="20"/>
              </w:rPr>
            </w:pPr>
            <w:r>
              <w:rPr>
                <w:sz w:val="20"/>
              </w:rPr>
              <w:t>Mr</w:t>
            </w:r>
          </w:p>
        </w:tc>
      </w:tr>
      <w:tr>
        <w:trPr>
          <w:trHeight w:val="420" w:hRule="atLeast"/>
          <w:cantSplit w:val="true"/>
        </w:trPr>
        <w:tc>
          <w:tcPr>
            <w:tcW w:w="2026" w:type="dxa"/>
            <w:tcBorders>
              <w:top w:val="single" w:sz="4" w:space="0" w:color="000000"/>
              <w:left w:val="single" w:sz="4" w:space="0" w:color="000000"/>
              <w:bottom w:val="single" w:sz="4" w:space="0" w:color="000000"/>
              <w:right w:val="single" w:sz="4" w:space="0" w:color="000000"/>
            </w:tcBorders>
            <w:shd w:color="auto" w:fill="auto" w:val="pct10"/>
            <w:vAlign w:val="bottom"/>
          </w:tcPr>
          <w:p>
            <w:pPr>
              <w:pStyle w:val="Normal"/>
              <w:spacing w:before="60" w:after="60"/>
              <w:rPr>
                <w:sz w:val="20"/>
              </w:rPr>
            </w:pPr>
            <w:r>
              <w:rPr>
                <w:sz w:val="20"/>
              </w:rPr>
              <w:t>First Name (in full):</w:t>
            </w:r>
          </w:p>
        </w:tc>
        <w:tc>
          <w:tcPr>
            <w:tcW w:w="4915" w:type="dxa"/>
            <w:gridSpan w:val="6"/>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sz w:val="20"/>
              </w:rPr>
            </w:pPr>
            <w:r>
              <w:rPr>
                <w:sz w:val="20"/>
              </w:rPr>
              <w:t>Daniel</w:t>
            </w:r>
          </w:p>
        </w:tc>
        <w:tc>
          <w:tcPr>
            <w:tcW w:w="2663" w:type="dxa"/>
            <w:gridSpan w:val="2"/>
            <w:tcBorders>
              <w:top w:val="single" w:sz="4" w:space="0" w:color="000000"/>
              <w:left w:val="single" w:sz="4" w:space="0" w:color="000000"/>
              <w:bottom w:val="single" w:sz="4" w:space="0" w:color="000000"/>
              <w:right w:val="single" w:sz="4" w:space="0" w:color="000000"/>
            </w:tcBorders>
            <w:shd w:color="auto" w:fill="auto" w:val="pct10"/>
            <w:vAlign w:val="bottom"/>
          </w:tcPr>
          <w:p>
            <w:pPr>
              <w:pStyle w:val="Normal"/>
              <w:spacing w:before="60" w:after="60"/>
              <w:rPr>
                <w:sz w:val="20"/>
              </w:rPr>
            </w:pPr>
            <w:r>
              <w:rPr>
                <w:sz w:val="20"/>
              </w:rPr>
              <w:t>Student Number:</w:t>
            </w:r>
          </w:p>
        </w:tc>
        <w:tc>
          <w:tcPr>
            <w:tcW w:w="1384" w:type="dxa"/>
            <w:gridSpan w:val="2"/>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sz w:val="20"/>
              </w:rPr>
            </w:pPr>
            <w:r>
              <w:rPr>
                <w:sz w:val="20"/>
              </w:rPr>
              <w:t>1293820</w:t>
            </w:r>
          </w:p>
        </w:tc>
      </w:tr>
      <w:tr>
        <w:trPr>
          <w:trHeight w:val="425" w:hRule="atLeast"/>
          <w:cantSplit w:val="true"/>
        </w:trPr>
        <w:tc>
          <w:tcPr>
            <w:tcW w:w="2026" w:type="dxa"/>
            <w:tcBorders>
              <w:top w:val="single" w:sz="4" w:space="0" w:color="000000"/>
              <w:left w:val="single" w:sz="4" w:space="0" w:color="000000"/>
              <w:bottom w:val="single" w:sz="4" w:space="0" w:color="000000"/>
              <w:right w:val="single" w:sz="4" w:space="0" w:color="000000"/>
            </w:tcBorders>
            <w:shd w:color="auto" w:fill="auto" w:val="pct10"/>
            <w:vAlign w:val="bottom"/>
          </w:tcPr>
          <w:p>
            <w:pPr>
              <w:pStyle w:val="Normal"/>
              <w:spacing w:before="60" w:after="60"/>
              <w:rPr>
                <w:sz w:val="20"/>
              </w:rPr>
            </w:pPr>
            <w:r>
              <w:rPr>
                <w:sz w:val="20"/>
              </w:rPr>
              <w:t>College/Hall:</w:t>
            </w:r>
          </w:p>
        </w:tc>
        <w:tc>
          <w:tcPr>
            <w:tcW w:w="2897" w:type="dxa"/>
            <w:gridSpan w:val="2"/>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sz w:val="20"/>
              </w:rPr>
            </w:pPr>
            <w:r>
              <w:rPr>
                <w:sz w:val="20"/>
              </w:rPr>
              <w:t>Christ Church</w:t>
            </w:r>
          </w:p>
        </w:tc>
        <w:tc>
          <w:tcPr>
            <w:tcW w:w="2018" w:type="dxa"/>
            <w:gridSpan w:val="4"/>
            <w:tcBorders>
              <w:top w:val="single" w:sz="4" w:space="0" w:color="000000"/>
              <w:left w:val="single" w:sz="4" w:space="0" w:color="000000"/>
              <w:bottom w:val="single" w:sz="4" w:space="0" w:color="000000"/>
              <w:right w:val="single" w:sz="4" w:space="0" w:color="000000"/>
            </w:tcBorders>
            <w:shd w:color="auto" w:fill="auto" w:val="pct10"/>
            <w:vAlign w:val="bottom"/>
          </w:tcPr>
          <w:p>
            <w:pPr>
              <w:pStyle w:val="Normal"/>
              <w:spacing w:before="60" w:after="60"/>
              <w:rPr>
                <w:sz w:val="20"/>
              </w:rPr>
            </w:pPr>
            <w:r>
              <w:rPr>
                <w:sz w:val="20"/>
              </w:rPr>
              <w:t>Faculty/Department:</w:t>
            </w:r>
          </w:p>
        </w:tc>
        <w:tc>
          <w:tcPr>
            <w:tcW w:w="4047" w:type="dxa"/>
            <w:gridSpan w:val="4"/>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sz w:val="20"/>
              </w:rPr>
            </w:pPr>
            <w:r>
              <w:rPr>
                <w:sz w:val="20"/>
              </w:rPr>
              <w:t>Physics</w:t>
            </w:r>
          </w:p>
        </w:tc>
      </w:tr>
      <w:tr>
        <w:trPr>
          <w:cantSplit w:val="true"/>
        </w:trPr>
        <w:tc>
          <w:tcPr>
            <w:tcW w:w="10988" w:type="dxa"/>
            <w:gridSpan w:val="11"/>
            <w:tcBorders>
              <w:top w:val="single" w:sz="4" w:space="0" w:color="000000"/>
              <w:left w:val="single" w:sz="4" w:space="0" w:color="000000"/>
              <w:bottom w:val="single" w:sz="4" w:space="0" w:color="000000"/>
              <w:right w:val="single" w:sz="4" w:space="0" w:color="000000"/>
            </w:tcBorders>
            <w:shd w:color="auto" w:fill="auto" w:val="pct10"/>
            <w:vAlign w:val="bottom"/>
          </w:tcPr>
          <w:p>
            <w:pPr>
              <w:pStyle w:val="Normal"/>
              <w:spacing w:before="60" w:after="60"/>
              <w:rPr>
                <w:sz w:val="20"/>
              </w:rPr>
            </w:pPr>
            <w:r>
              <w:rPr>
                <w:sz w:val="20"/>
              </w:rPr>
              <w:t>Address for Communication:</w:t>
            </w:r>
          </w:p>
        </w:tc>
      </w:tr>
      <w:tr>
        <w:trPr>
          <w:cantSplit w:val="true"/>
        </w:trPr>
        <w:tc>
          <w:tcPr>
            <w:tcW w:w="10988" w:type="dxa"/>
            <w:gridSpan w:val="11"/>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sz w:val="20"/>
              </w:rPr>
            </w:pPr>
            <w:r>
              <w:rPr>
                <w:sz w:val="20"/>
              </w:rPr>
              <w:t>58 Marston Street</w:t>
            </w:r>
          </w:p>
          <w:p>
            <w:pPr>
              <w:pStyle w:val="Normal"/>
              <w:spacing w:before="60" w:after="60"/>
              <w:rPr>
                <w:sz w:val="20"/>
              </w:rPr>
            </w:pPr>
            <w:r>
              <w:rPr>
                <w:sz w:val="20"/>
              </w:rPr>
              <w:t>Oxford</w:t>
            </w:r>
          </w:p>
          <w:p>
            <w:pPr>
              <w:pStyle w:val="Normal"/>
              <w:spacing w:before="60" w:after="60"/>
              <w:rPr>
                <w:sz w:val="20"/>
              </w:rPr>
            </w:pPr>
            <w:r>
              <w:rPr>
                <w:sz w:val="20"/>
              </w:rPr>
              <w:t>OX4 1JU</w:t>
            </w:r>
          </w:p>
        </w:tc>
      </w:tr>
      <w:tr>
        <w:trPr>
          <w:trHeight w:val="521" w:hRule="atLeast"/>
          <w:cantSplit w:val="true"/>
        </w:trPr>
        <w:tc>
          <w:tcPr>
            <w:tcW w:w="2026" w:type="dxa"/>
            <w:tcBorders>
              <w:top w:val="single" w:sz="4" w:space="0" w:color="000000"/>
              <w:left w:val="single" w:sz="4" w:space="0" w:color="000000"/>
              <w:bottom w:val="single" w:sz="4" w:space="0" w:color="000000"/>
              <w:right w:val="single" w:sz="4" w:space="0" w:color="000000"/>
            </w:tcBorders>
            <w:shd w:color="auto" w:fill="auto" w:val="pct10"/>
            <w:vAlign w:val="bottom"/>
          </w:tcPr>
          <w:p>
            <w:pPr>
              <w:pStyle w:val="Normal"/>
              <w:spacing w:before="60" w:after="60"/>
              <w:rPr>
                <w:sz w:val="20"/>
              </w:rPr>
            </w:pPr>
            <w:r>
              <w:rPr>
                <w:sz w:val="20"/>
              </w:rPr>
              <w:t>Telephone Number:</w:t>
            </w:r>
          </w:p>
        </w:tc>
        <w:tc>
          <w:tcPr>
            <w:tcW w:w="2897" w:type="dxa"/>
            <w:gridSpan w:val="2"/>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sz w:val="20"/>
              </w:rPr>
            </w:pPr>
            <w:r>
              <w:rPr>
                <w:sz w:val="20"/>
              </w:rPr>
              <w:t>07964810118</w:t>
            </w:r>
          </w:p>
        </w:tc>
        <w:tc>
          <w:tcPr>
            <w:tcW w:w="1562" w:type="dxa"/>
            <w:gridSpan w:val="2"/>
            <w:tcBorders>
              <w:top w:val="single" w:sz="4" w:space="0" w:color="000000"/>
              <w:left w:val="single" w:sz="4" w:space="0" w:color="000000"/>
              <w:bottom w:val="single" w:sz="4" w:space="0" w:color="000000"/>
              <w:right w:val="single" w:sz="4" w:space="0" w:color="000000"/>
            </w:tcBorders>
            <w:shd w:color="auto" w:fill="auto" w:val="pct10"/>
            <w:vAlign w:val="bottom"/>
          </w:tcPr>
          <w:p>
            <w:pPr>
              <w:pStyle w:val="Normal"/>
              <w:spacing w:before="60" w:after="60"/>
              <w:rPr>
                <w:sz w:val="20"/>
              </w:rPr>
            </w:pPr>
            <w:r>
              <w:rPr>
                <w:sz w:val="20"/>
              </w:rPr>
              <w:t>Email Address:</w:t>
            </w:r>
          </w:p>
        </w:tc>
        <w:tc>
          <w:tcPr>
            <w:tcW w:w="4503" w:type="dxa"/>
            <w:gridSpan w:val="6"/>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pPr>
            <w:hyperlink r:id="rId12">
              <w:r>
                <w:rPr>
                  <w:rStyle w:val="InternetLink"/>
                  <w:sz w:val="20"/>
                </w:rPr>
                <w:t>daniel.cookman@physics.ox.ac.uk</w:t>
              </w:r>
            </w:hyperlink>
          </w:p>
        </w:tc>
      </w:tr>
      <w:tr>
        <w:trPr>
          <w:trHeight w:val="429" w:hRule="atLeast"/>
          <w:cantSplit w:val="true"/>
        </w:trPr>
        <w:tc>
          <w:tcPr>
            <w:tcW w:w="4923" w:type="dxa"/>
            <w:gridSpan w:val="3"/>
            <w:tcBorders>
              <w:top w:val="single" w:sz="4" w:space="0" w:color="000000"/>
              <w:left w:val="single" w:sz="4" w:space="0" w:color="000000"/>
              <w:bottom w:val="single" w:sz="4" w:space="0" w:color="000000"/>
              <w:right w:val="single" w:sz="4" w:space="0" w:color="000000"/>
            </w:tcBorders>
            <w:shd w:color="auto" w:fill="auto" w:val="pct10"/>
            <w:vAlign w:val="bottom"/>
          </w:tcPr>
          <w:p>
            <w:pPr>
              <w:pStyle w:val="Normal"/>
              <w:spacing w:before="60" w:after="60"/>
              <w:rPr>
                <w:sz w:val="20"/>
              </w:rPr>
            </w:pPr>
            <w:r>
              <w:rPr>
                <w:sz w:val="20"/>
              </w:rPr>
              <w:t>Term Transferred to D.Phil. Status:</w:t>
            </w:r>
          </w:p>
        </w:tc>
        <w:tc>
          <w:tcPr>
            <w:tcW w:w="6065" w:type="dxa"/>
            <w:gridSpan w:val="8"/>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sz w:val="20"/>
              </w:rPr>
            </w:pPr>
            <w:r>
              <w:rPr>
                <w:sz w:val="20"/>
              </w:rPr>
              <w:t>Trinity term 2020</w:t>
            </w:r>
          </w:p>
        </w:tc>
      </w:tr>
      <w:tr>
        <w:trPr>
          <w:cantSplit w:val="true"/>
        </w:trPr>
        <w:tc>
          <w:tcPr>
            <w:tcW w:w="10988" w:type="dxa"/>
            <w:gridSpan w:val="11"/>
            <w:tcBorders>
              <w:top w:val="single" w:sz="4" w:space="0" w:color="000000"/>
              <w:bottom w:val="single" w:sz="4" w:space="0" w:color="000000"/>
            </w:tcBorders>
            <w:shd w:color="auto" w:fill="auto" w:val="clear"/>
            <w:vAlign w:val="bottom"/>
          </w:tcPr>
          <w:p>
            <w:pPr>
              <w:pStyle w:val="Normal"/>
              <w:spacing w:before="60" w:after="60"/>
              <w:rPr>
                <w:sz w:val="12"/>
                <w:szCs w:val="12"/>
              </w:rPr>
            </w:pPr>
            <w:r>
              <w:rPr>
                <w:sz w:val="12"/>
                <w:szCs w:val="12"/>
              </w:rPr>
            </w:r>
          </w:p>
        </w:tc>
      </w:tr>
      <w:tr>
        <w:trPr>
          <w:cantSplit w:val="true"/>
        </w:trPr>
        <w:tc>
          <w:tcPr>
            <w:tcW w:w="2744" w:type="dxa"/>
            <w:gridSpan w:val="2"/>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spacing w:before="60" w:after="60"/>
              <w:rPr>
                <w:sz w:val="20"/>
              </w:rPr>
            </w:pPr>
            <w:r>
              <w:rPr>
                <w:sz w:val="20"/>
              </w:rPr>
              <w:t xml:space="preserve">Title of thesis proposed or branch of </w:t>
            </w:r>
            <w:r>
              <w:rPr>
                <w:sz w:val="20"/>
                <w:szCs w:val="20"/>
              </w:rPr>
              <w:t>study:</w:t>
            </w:r>
          </w:p>
        </w:tc>
        <w:tc>
          <w:tcPr>
            <w:tcW w:w="7570" w:type="dxa"/>
            <w:gridSpan w:val="8"/>
            <w:tcBorders>
              <w:top w:val="single" w:sz="4" w:space="0" w:color="000000"/>
              <w:left w:val="single" w:sz="4" w:space="0" w:color="000000"/>
              <w:bottom w:val="single" w:sz="4" w:space="0" w:color="000000"/>
              <w:right w:val="single" w:sz="4" w:space="0" w:color="000000"/>
            </w:tcBorders>
            <w:shd w:color="auto" w:fill="auto" w:val="pct10"/>
            <w:vAlign w:val="bottom"/>
          </w:tcPr>
          <w:p>
            <w:pPr>
              <w:pStyle w:val="Normal"/>
              <w:spacing w:before="60" w:after="60"/>
              <w:rPr/>
            </w:pPr>
            <w:r>
              <w:rPr>
                <w:b/>
                <w:i/>
                <w:sz w:val="18"/>
                <w:szCs w:val="18"/>
              </w:rPr>
              <w:t xml:space="preserve">NOTE: </w:t>
            </w:r>
            <w:r>
              <w:rPr>
                <w:rFonts w:cs="Arial"/>
                <w:i/>
                <w:sz w:val="18"/>
                <w:szCs w:val="18"/>
              </w:rPr>
              <w:t>For students admitted in or after October 2007(please tick box);</w:t>
              <w:br/>
              <w:t xml:space="preserve">I am aware that I must deposit a </w:t>
            </w:r>
            <w:r>
              <w:rPr>
                <w:rFonts w:cs="Arial"/>
                <w:i/>
                <w:color w:val="000000"/>
                <w:sz w:val="18"/>
                <w:szCs w:val="18"/>
                <w:lang w:eastAsia="en-GB"/>
              </w:rPr>
              <w:t xml:space="preserve">digital copy of my thesis following successful completion of my degree, and am aware of copyright issues </w:t>
            </w:r>
            <w:r>
              <w:rPr>
                <w:rFonts w:cs="Arial"/>
                <w:iCs/>
                <w:color w:val="000000"/>
                <w:sz w:val="18"/>
                <w:szCs w:val="18"/>
                <w:lang w:eastAsia="en-GB"/>
              </w:rPr>
              <w:t>(</w:t>
            </w:r>
            <w:hyperlink r:id="rId13">
              <w:r>
                <w:rPr>
                  <w:rStyle w:val="InternetLink"/>
                  <w:rFonts w:cs="Arial"/>
                  <w:sz w:val="16"/>
                  <w:szCs w:val="16"/>
                </w:rPr>
                <w:t>http://www.bodleian.ox.ac.uk/ora/oxford_etheses</w:t>
              </w:r>
            </w:hyperlink>
            <w:r>
              <w:rPr>
                <w:rFonts w:cs="Arial"/>
                <w:i/>
                <w:sz w:val="16"/>
                <w:szCs w:val="16"/>
              </w:rPr>
              <w:t>)</w:t>
            </w:r>
          </w:p>
        </w:tc>
        <w:tc>
          <w:tcPr>
            <w:tcW w:w="6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sz w:val="24"/>
                <w:szCs w:val="24"/>
              </w:rPr>
            </w:pPr>
            <w:r>
              <w:rPr>
                <w:rFonts w:eastAsia="Arial Unicode MS" w:cs="Segoe UI Symbol" w:ascii="Segoe UI Symbol" w:hAnsi="Segoe UI Symbol"/>
                <w:caps w:val="false"/>
                <w:smallCaps w:val="false"/>
                <w:color w:val="4D5156"/>
                <w:spacing w:val="0"/>
                <w:sz w:val="24"/>
                <w:szCs w:val="24"/>
                <w:lang w:val="en-US"/>
              </w:rPr>
              <w:t>☑</w:t>
            </w:r>
          </w:p>
        </w:tc>
      </w:tr>
      <w:tr>
        <w:trPr>
          <w:cantSplit w:val="true"/>
        </w:trPr>
        <w:tc>
          <w:tcPr>
            <w:tcW w:w="10988" w:type="dxa"/>
            <w:gridSpan w:val="11"/>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sz w:val="20"/>
              </w:rPr>
            </w:pPr>
            <w:r>
              <w:rPr>
                <w:sz w:val="20"/>
              </w:rPr>
            </w:r>
          </w:p>
          <w:p>
            <w:pPr>
              <w:pStyle w:val="Normal"/>
              <w:spacing w:before="60" w:after="60"/>
              <w:rPr>
                <w:sz w:val="20"/>
              </w:rPr>
            </w:pPr>
            <w:r>
              <w:rPr>
                <w:sz w:val="20"/>
              </w:rPr>
              <w:t>Studies of optical scattering and first measurement of the solar neutrino oscillation parameters in the SNO+ detector</w:t>
            </w:r>
          </w:p>
          <w:p>
            <w:pPr>
              <w:pStyle w:val="Normal"/>
              <w:spacing w:before="60" w:after="60"/>
              <w:rPr>
                <w:sz w:val="20"/>
              </w:rPr>
            </w:pPr>
            <w:r>
              <w:rPr>
                <w:sz w:val="20"/>
              </w:rPr>
            </w:r>
          </w:p>
          <w:p>
            <w:pPr>
              <w:pStyle w:val="Normal"/>
              <w:spacing w:before="60" w:after="60"/>
              <w:rPr>
                <w:sz w:val="20"/>
              </w:rPr>
            </w:pPr>
            <w:r>
              <w:rPr>
                <w:sz w:val="20"/>
              </w:rPr>
            </w:r>
          </w:p>
        </w:tc>
      </w:tr>
      <w:tr>
        <w:trPr>
          <w:cantSplit w:val="true"/>
        </w:trPr>
        <w:tc>
          <w:tcPr>
            <w:tcW w:w="2026" w:type="dxa"/>
            <w:tcBorders>
              <w:top w:val="single" w:sz="4" w:space="0" w:color="000000"/>
              <w:left w:val="single" w:sz="4" w:space="0" w:color="000000"/>
              <w:bottom w:val="single" w:sz="4" w:space="0" w:color="000000"/>
              <w:right w:val="single" w:sz="4" w:space="0" w:color="000000"/>
            </w:tcBorders>
            <w:shd w:color="auto" w:fill="auto" w:val="pct10"/>
            <w:vAlign w:val="bottom"/>
          </w:tcPr>
          <w:p>
            <w:pPr>
              <w:pStyle w:val="Normal"/>
              <w:spacing w:before="60" w:after="60"/>
              <w:rPr>
                <w:sz w:val="20"/>
              </w:rPr>
            </w:pPr>
            <w:r>
              <w:rPr>
                <w:sz w:val="20"/>
              </w:rPr>
              <w:t>Initial term of entry to course:</w:t>
            </w:r>
          </w:p>
        </w:tc>
        <w:tc>
          <w:tcPr>
            <w:tcW w:w="3468" w:type="dxa"/>
            <w:gridSpan w:val="3"/>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pPr>
            <w:r>
              <w:rPr>
                <w:sz w:val="20"/>
              </w:rPr>
              <w:t>Michaelmas 2019</w:t>
            </w:r>
          </w:p>
        </w:tc>
        <w:tc>
          <w:tcPr>
            <w:tcW w:w="1333" w:type="dxa"/>
            <w:gridSpan w:val="2"/>
            <w:tcBorders>
              <w:top w:val="single" w:sz="4" w:space="0" w:color="000000"/>
              <w:left w:val="single" w:sz="4" w:space="0" w:color="000000"/>
              <w:bottom w:val="single" w:sz="4" w:space="0" w:color="000000"/>
              <w:right w:val="single" w:sz="4" w:space="0" w:color="000000"/>
            </w:tcBorders>
            <w:shd w:color="auto" w:fill="auto" w:val="pct10"/>
            <w:vAlign w:val="bottom"/>
          </w:tcPr>
          <w:p>
            <w:pPr>
              <w:pStyle w:val="Normal"/>
              <w:spacing w:before="60" w:after="60"/>
              <w:rPr>
                <w:b/>
                <w:b/>
                <w:bCs/>
                <w:color w:val="808080"/>
                <w:sz w:val="20"/>
              </w:rPr>
            </w:pPr>
            <w:r>
              <w:rPr>
                <w:b/>
                <w:bCs/>
                <w:color w:val="808080"/>
                <w:sz w:val="20"/>
              </w:rPr>
              <w:t>OFFICE USE ONLY</w:t>
            </w:r>
          </w:p>
        </w:tc>
        <w:tc>
          <w:tcPr>
            <w:tcW w:w="1441" w:type="dxa"/>
            <w:gridSpan w:val="2"/>
            <w:tcBorders>
              <w:top w:val="single" w:sz="4" w:space="0" w:color="000000"/>
              <w:left w:val="single" w:sz="4" w:space="0" w:color="000000"/>
              <w:bottom w:val="single" w:sz="4" w:space="0" w:color="000000"/>
              <w:right w:val="single" w:sz="4" w:space="0" w:color="000000"/>
            </w:tcBorders>
            <w:shd w:color="auto" w:fill="auto" w:val="pct10"/>
            <w:vAlign w:val="bottom"/>
          </w:tcPr>
          <w:p>
            <w:pPr>
              <w:pStyle w:val="Normal"/>
              <w:spacing w:before="60" w:after="60"/>
              <w:rPr>
                <w:color w:val="808080"/>
                <w:sz w:val="20"/>
              </w:rPr>
            </w:pPr>
            <w:r>
              <w:rPr>
                <w:color w:val="808080"/>
                <w:sz w:val="20"/>
              </w:rPr>
              <w:t>Final Term:</w:t>
            </w:r>
          </w:p>
        </w:tc>
        <w:tc>
          <w:tcPr>
            <w:tcW w:w="2720" w:type="dxa"/>
            <w:gridSpan w:val="3"/>
            <w:tcBorders>
              <w:top w:val="single" w:sz="4" w:space="0" w:color="000000"/>
              <w:left w:val="single" w:sz="4" w:space="0" w:color="000000"/>
              <w:bottom w:val="single" w:sz="4" w:space="0" w:color="000000"/>
              <w:right w:val="single" w:sz="4" w:space="0" w:color="000000"/>
            </w:tcBorders>
            <w:shd w:color="auto" w:fill="auto" w:val="pct10"/>
            <w:vAlign w:val="bottom"/>
          </w:tcPr>
          <w:p>
            <w:pPr>
              <w:pStyle w:val="Normal"/>
              <w:spacing w:before="60" w:after="60"/>
              <w:rPr>
                <w:color w:val="808080"/>
                <w:sz w:val="20"/>
              </w:rPr>
            </w:pPr>
            <w:r>
              <w:rPr>
                <w:color w:val="808080"/>
                <w:sz w:val="20"/>
              </w:rPr>
            </w:r>
          </w:p>
        </w:tc>
      </w:tr>
    </w:tbl>
    <w:p>
      <w:pPr>
        <w:pStyle w:val="Normal"/>
        <w:spacing w:before="0" w:after="0"/>
        <w:rPr>
          <w:b/>
          <w:b/>
          <w:bCs/>
          <w:sz w:val="12"/>
          <w:szCs w:val="12"/>
        </w:rPr>
      </w:pPr>
      <w:r>
        <w:rPr>
          <w:b/>
          <w:bCs/>
          <w:sz w:val="12"/>
          <w:szCs w:val="12"/>
        </w:rPr>
      </w:r>
    </w:p>
    <w:tbl>
      <w:tblPr>
        <w:tblW w:w="11052" w:type="dxa"/>
        <w:jc w:val="left"/>
        <w:tblInd w:w="0" w:type="dxa"/>
        <w:tblCellMar>
          <w:top w:w="0" w:type="dxa"/>
          <w:left w:w="108" w:type="dxa"/>
          <w:bottom w:w="0" w:type="dxa"/>
          <w:right w:w="108" w:type="dxa"/>
        </w:tblCellMar>
        <w:tblLook w:noVBand="0" w:val="0000" w:noHBand="0" w:lastColumn="0" w:firstColumn="0" w:lastRow="0" w:firstRow="0"/>
      </w:tblPr>
      <w:tblGrid>
        <w:gridCol w:w="1810"/>
        <w:gridCol w:w="3574"/>
        <w:gridCol w:w="1803"/>
        <w:gridCol w:w="3864"/>
      </w:tblGrid>
      <w:tr>
        <w:trPr>
          <w:cantSplit w:val="true"/>
        </w:trPr>
        <w:tc>
          <w:tcPr>
            <w:tcW w:w="1810" w:type="dxa"/>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sz w:val="20"/>
              </w:rPr>
            </w:pPr>
            <w:r>
              <w:rPr>
                <w:sz w:val="20"/>
              </w:rPr>
              <w:t>Signature:</w:t>
            </w:r>
          </w:p>
        </w:tc>
        <w:tc>
          <w:tcPr>
            <w:tcW w:w="35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60"/>
              <w:rPr>
                <w:sz w:val="20"/>
              </w:rPr>
            </w:pPr>
            <w:r>
              <w:rPr>
                <w:sz w:val="20"/>
              </w:rPr>
              <w:drawing>
                <wp:anchor behindDoc="0" distT="0" distB="0" distL="0" distR="0" simplePos="0" locked="0" layoutInCell="1" allowOverlap="1" relativeHeight="4">
                  <wp:simplePos x="0" y="0"/>
                  <wp:positionH relativeFrom="column">
                    <wp:posOffset>61595</wp:posOffset>
                  </wp:positionH>
                  <wp:positionV relativeFrom="paragraph">
                    <wp:posOffset>15875</wp:posOffset>
                  </wp:positionV>
                  <wp:extent cx="1075690" cy="3746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4"/>
                          <a:stretch>
                            <a:fillRect/>
                          </a:stretch>
                        </pic:blipFill>
                        <pic:spPr bwMode="auto">
                          <a:xfrm>
                            <a:off x="0" y="0"/>
                            <a:ext cx="1075690" cy="374650"/>
                          </a:xfrm>
                          <a:prstGeom prst="rect">
                            <a:avLst/>
                          </a:prstGeom>
                        </pic:spPr>
                      </pic:pic>
                    </a:graphicData>
                  </a:graphic>
                </wp:anchor>
              </w:drawing>
            </w:r>
          </w:p>
          <w:p>
            <w:pPr>
              <w:pStyle w:val="Normal"/>
              <w:spacing w:before="60" w:after="60"/>
              <w:rPr>
                <w:sz w:val="20"/>
              </w:rPr>
            </w:pPr>
            <w:r>
              <w:rPr>
                <w:sz w:val="20"/>
              </w:rPr>
            </w:r>
          </w:p>
        </w:tc>
        <w:tc>
          <w:tcPr>
            <w:tcW w:w="1803" w:type="dxa"/>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sz w:val="20"/>
              </w:rPr>
            </w:pPr>
            <w:r>
              <w:rPr>
                <w:sz w:val="20"/>
              </w:rPr>
              <w:t>Date:</w:t>
            </w:r>
          </w:p>
        </w:tc>
        <w:tc>
          <w:tcPr>
            <w:tcW w:w="386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60"/>
              <w:rPr>
                <w:sz w:val="20"/>
              </w:rPr>
            </w:pPr>
            <w:r>
              <w:rPr>
                <w:sz w:val="20"/>
              </w:rPr>
              <w:t>1</w:t>
            </w:r>
            <w:r>
              <w:rPr>
                <w:sz w:val="20"/>
              </w:rPr>
              <w:t>9</w:t>
            </w:r>
            <w:r>
              <w:rPr>
                <w:sz w:val="20"/>
              </w:rPr>
              <w:t>/01/2022</w:t>
            </w:r>
          </w:p>
        </w:tc>
      </w:tr>
    </w:tbl>
    <w:p>
      <w:pPr>
        <w:pStyle w:val="Normal"/>
        <w:spacing w:before="0" w:after="0"/>
        <w:rPr>
          <w:b/>
          <w:b/>
          <w:sz w:val="20"/>
        </w:rPr>
      </w:pPr>
      <w:r>
        <w:rPr>
          <w:b/>
          <w:sz w:val="20"/>
        </w:rPr>
        <w:br/>
      </w:r>
    </w:p>
    <w:p>
      <w:pPr>
        <w:pStyle w:val="Normal"/>
        <w:spacing w:before="0" w:after="0"/>
        <w:rPr>
          <w:b/>
          <w:b/>
          <w:i/>
          <w:i/>
          <w:sz w:val="20"/>
        </w:rPr>
      </w:pPr>
      <w:r>
        <w:rPr>
          <w:b/>
          <w:sz w:val="20"/>
        </w:rPr>
        <w:t xml:space="preserve">RESEARCH ETHICS APPROVAL </w:t>
      </w:r>
      <w:r>
        <w:rPr>
          <w:b/>
          <w:i/>
          <w:sz w:val="20"/>
        </w:rPr>
        <w:t>(Please tick one box only)</w:t>
      </w:r>
    </w:p>
    <w:tbl>
      <w:tblPr>
        <w:tblW w:w="10762" w:type="dxa"/>
        <w:jc w:val="left"/>
        <w:tblInd w:w="0" w:type="dxa"/>
        <w:tblCellMar>
          <w:top w:w="0" w:type="dxa"/>
          <w:left w:w="108" w:type="dxa"/>
          <w:bottom w:w="0" w:type="dxa"/>
          <w:right w:w="108" w:type="dxa"/>
        </w:tblCellMar>
        <w:tblLook w:noVBand="1" w:val="04a0" w:noHBand="0" w:lastColumn="0" w:firstColumn="1" w:lastRow="0" w:firstRow="1"/>
      </w:tblPr>
      <w:tblGrid>
        <w:gridCol w:w="1220"/>
        <w:gridCol w:w="9541"/>
      </w:tblGrid>
      <w:tr>
        <w:trPr>
          <w:trHeight w:val="541" w:hRule="atLeast"/>
        </w:trPr>
        <w:tc>
          <w:tcPr>
            <w:tcW w:w="122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jc w:val="center"/>
              <w:rPr>
                <w:sz w:val="24"/>
                <w:szCs w:val="24"/>
              </w:rPr>
            </w:pPr>
            <w:r>
              <w:rPr>
                <w:rFonts w:eastAsia="Arial Unicode MS" w:cs="Segoe UI Symbol" w:ascii="Segoe UI Symbol" w:hAnsi="Segoe UI Symbol"/>
                <w:caps w:val="false"/>
                <w:smallCaps w:val="false"/>
                <w:color w:val="4D5156"/>
                <w:spacing w:val="0"/>
                <w:sz w:val="24"/>
                <w:szCs w:val="24"/>
                <w:lang w:val="en-US"/>
              </w:rPr>
              <w:t>☑</w:t>
            </w:r>
          </w:p>
        </w:tc>
        <w:tc>
          <w:tcPr>
            <w:tcW w:w="9541"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spacing w:before="0" w:after="0"/>
              <w:rPr>
                <w:sz w:val="20"/>
              </w:rPr>
            </w:pPr>
            <w:r>
              <w:rPr>
                <w:sz w:val="20"/>
              </w:rPr>
              <w:t>I confirm that no human participants were involved and no personal data was used in my research and therefore ethical approval was not required.</w:t>
            </w:r>
          </w:p>
        </w:tc>
      </w:tr>
      <w:tr>
        <w:trPr>
          <w:trHeight w:val="319" w:hRule="atLeast"/>
        </w:trPr>
        <w:tc>
          <w:tcPr>
            <w:tcW w:w="122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20"/>
              <w:jc w:val="center"/>
              <w:rPr>
                <w:sz w:val="20"/>
              </w:rPr>
            </w:pPr>
            <w:r>
              <w:rPr>
                <w:rFonts w:eastAsia="Arial Unicode MS" w:cs="Arial Unicode MS" w:ascii="Arial Unicode MS" w:hAnsi="Arial Unicode MS"/>
                <w:sz w:val="24"/>
              </w:rPr>
              <w:t>❑</w:t>
            </w:r>
          </w:p>
        </w:tc>
        <w:tc>
          <w:tcPr>
            <w:tcW w:w="9541"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spacing w:before="0" w:after="0"/>
              <w:rPr>
                <w:sz w:val="20"/>
              </w:rPr>
            </w:pPr>
            <w:r>
              <w:rPr>
                <w:sz w:val="20"/>
              </w:rPr>
              <w:t>I confirm that my completed CUREC1/1A was approved by the appropriate REC.</w:t>
            </w:r>
          </w:p>
        </w:tc>
      </w:tr>
      <w:tr>
        <w:trPr>
          <w:trHeight w:val="452" w:hRule="atLeast"/>
        </w:trPr>
        <w:tc>
          <w:tcPr>
            <w:tcW w:w="122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20"/>
              <w:jc w:val="center"/>
              <w:rPr>
                <w:sz w:val="20"/>
              </w:rPr>
            </w:pPr>
            <w:r>
              <w:rPr>
                <w:rFonts w:eastAsia="Arial Unicode MS" w:cs="Arial Unicode MS" w:ascii="Arial Unicode MS" w:hAnsi="Arial Unicode MS"/>
                <w:sz w:val="24"/>
              </w:rPr>
              <w:t>❑</w:t>
            </w:r>
          </w:p>
        </w:tc>
        <w:tc>
          <w:tcPr>
            <w:tcW w:w="9541"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spacing w:before="0" w:after="0"/>
              <w:rPr>
                <w:sz w:val="20"/>
              </w:rPr>
            </w:pPr>
            <w:r>
              <w:rPr>
                <w:sz w:val="20"/>
              </w:rPr>
              <w:t>I confirm that my completed CUREC2 (or NHS REC or OXTREC application) was approved by the appropriate REC.</w:t>
            </w:r>
          </w:p>
        </w:tc>
      </w:tr>
    </w:tbl>
    <w:p>
      <w:pPr>
        <w:pStyle w:val="Normal"/>
        <w:spacing w:before="0" w:after="0"/>
        <w:rPr>
          <w:b/>
          <w:b/>
          <w:color w:val="FF0000"/>
          <w:sz w:val="20"/>
        </w:rPr>
      </w:pPr>
      <w:r>
        <w:rPr>
          <w:b/>
          <w:color w:val="FF0000"/>
          <w:sz w:val="20"/>
        </w:rPr>
      </w:r>
    </w:p>
    <w:p>
      <w:pPr>
        <w:pStyle w:val="Normal"/>
        <w:spacing w:before="0" w:after="0"/>
        <w:rPr>
          <w:b/>
          <w:b/>
          <w:sz w:val="20"/>
        </w:rPr>
      </w:pPr>
      <w:r>
        <w:rPr>
          <w:b/>
          <w:sz w:val="20"/>
        </w:rPr>
        <w:t xml:space="preserve">RESEARCH INTEGRITY </w:t>
      </w:r>
    </w:p>
    <w:tbl>
      <w:tblPr>
        <w:tblW w:w="10780" w:type="dxa"/>
        <w:jc w:val="left"/>
        <w:tblInd w:w="0" w:type="dxa"/>
        <w:tblCellMar>
          <w:top w:w="0" w:type="dxa"/>
          <w:left w:w="108" w:type="dxa"/>
          <w:bottom w:w="0" w:type="dxa"/>
          <w:right w:w="108" w:type="dxa"/>
        </w:tblCellMar>
        <w:tblLook w:noVBand="1" w:val="04a0" w:noHBand="0" w:lastColumn="0" w:firstColumn="1" w:lastRow="0" w:firstRow="1"/>
      </w:tblPr>
      <w:tblGrid>
        <w:gridCol w:w="1140"/>
        <w:gridCol w:w="6426"/>
        <w:gridCol w:w="3195"/>
        <w:gridCol w:w="19"/>
      </w:tblGrid>
      <w:tr>
        <w:trPr>
          <w:trHeight w:val="1376" w:hRule="atLeast"/>
          <w:cantSplit w:val="true"/>
        </w:trPr>
        <w:tc>
          <w:tcPr>
            <w:tcW w:w="10761"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pPr>
            <w:r>
              <w:rPr>
                <w:rFonts w:cs="Arial"/>
                <w:b/>
                <w:i/>
                <w:iCs/>
                <w:sz w:val="20"/>
              </w:rPr>
              <w:t xml:space="preserve">Students are reminded that they </w:t>
            </w:r>
            <w:r>
              <w:rPr>
                <w:rFonts w:cs="Arial"/>
                <w:b/>
                <w:i/>
                <w:sz w:val="20"/>
              </w:rPr>
              <w:t xml:space="preserve">need </w:t>
            </w:r>
            <w:r>
              <w:rPr>
                <w:rFonts w:cs="Arial"/>
                <w:b/>
                <w:i/>
                <w:iCs/>
                <w:sz w:val="20"/>
              </w:rPr>
              <w:t>to</w:t>
            </w:r>
            <w:r>
              <w:rPr>
                <w:rFonts w:cs="Arial"/>
                <w:b/>
                <w:i/>
                <w:sz w:val="20"/>
              </w:rPr>
              <w:t xml:space="preserve"> </w:t>
            </w:r>
            <w:r>
              <w:rPr>
                <w:rFonts w:cs="Arial"/>
                <w:b/>
                <w:i/>
                <w:iCs/>
                <w:sz w:val="20"/>
              </w:rPr>
              <w:t xml:space="preserve">have completed the University’s online research integrity training. This should normally have been completed before applying for transfer of status, but must be completed before applying for confirmation of status.  The training is available at </w:t>
            </w:r>
            <w:hyperlink r:id="rId15">
              <w:r>
                <w:rPr>
                  <w:rStyle w:val="VisitedInternetLink"/>
                  <w:rFonts w:cs="Arial"/>
                  <w:b/>
                  <w:i/>
                  <w:iCs/>
                  <w:sz w:val="20"/>
                </w:rPr>
                <w:t>https://weblearn.ox.ac.uk/portal/hierarchy/skills/ricourses</w:t>
              </w:r>
            </w:hyperlink>
          </w:p>
          <w:p>
            <w:pPr>
              <w:pStyle w:val="Normal"/>
              <w:spacing w:before="0" w:after="0"/>
              <w:rPr>
                <w:rFonts w:cs="Arial"/>
                <w:sz w:val="20"/>
              </w:rPr>
            </w:pPr>
            <w:r>
              <w:rPr>
                <w:rFonts w:cs="Arial"/>
                <w:sz w:val="20"/>
              </w:rPr>
            </w:r>
          </w:p>
          <w:p>
            <w:pPr>
              <w:pStyle w:val="Normal"/>
              <w:spacing w:before="0" w:after="0"/>
              <w:rPr/>
            </w:pPr>
            <w:r>
              <w:rPr>
                <w:rFonts w:cs="Arial"/>
                <w:sz w:val="20"/>
              </w:rPr>
              <w:t xml:space="preserve">The University’s research integrity policies may be found here: </w:t>
            </w:r>
            <w:hyperlink r:id="rId16">
              <w:r>
                <w:rPr>
                  <w:rStyle w:val="InternetLink"/>
                  <w:rFonts w:cs="Arial"/>
                  <w:sz w:val="20"/>
                </w:rPr>
                <w:t>https://researchsupport.admin.ox.ac.uk/governance/integrity/policy</w:t>
              </w:r>
            </w:hyperlink>
            <w:r>
              <w:rPr>
                <w:rFonts w:cs="Arial"/>
                <w:sz w:val="20"/>
              </w:rPr>
              <w:t>. The University takes seriously any concerns raised about research practice, and those found to have engaged in research misconduct may face disciplinary action.</w:t>
            </w:r>
          </w:p>
        </w:tc>
        <w:tc>
          <w:tcPr>
            <w:tcW w:w="19" w:type="dxa"/>
            <w:tcBorders/>
            <w:shd w:fill="auto" w:val="clear"/>
            <w:tcMar>
              <w:left w:w="5" w:type="dxa"/>
              <w:right w:w="5" w:type="dxa"/>
            </w:tcMar>
          </w:tcPr>
          <w:p>
            <w:pPr>
              <w:pStyle w:val="Normal"/>
              <w:widowControl/>
              <w:bidi w:val="0"/>
              <w:spacing w:before="0" w:after="240"/>
              <w:jc w:val="left"/>
              <w:rPr/>
            </w:pPr>
            <w:r>
              <w:rPr/>
            </w:r>
          </w:p>
        </w:tc>
      </w:tr>
      <w:tr>
        <w:trPr>
          <w:trHeight w:val="542" w:hRule="atLeast"/>
          <w:cantSplit w:val="true"/>
        </w:trPr>
        <w:tc>
          <w:tcPr>
            <w:tcW w:w="7566" w:type="dxa"/>
            <w:gridSpan w:val="2"/>
            <w:tcBorders>
              <w:top w:val="single" w:sz="8" w:space="0" w:color="000000"/>
              <w:left w:val="single" w:sz="8" w:space="0" w:color="000000"/>
              <w:bottom w:val="single" w:sz="8" w:space="0" w:color="000000"/>
              <w:right w:val="single" w:sz="8" w:space="0" w:color="000000"/>
            </w:tcBorders>
            <w:shd w:color="auto" w:fill="E5E5E5" w:val="clear"/>
            <w:vAlign w:val="center"/>
          </w:tcPr>
          <w:p>
            <w:pPr>
              <w:pStyle w:val="Normal"/>
              <w:spacing w:before="0" w:after="0"/>
              <w:rPr>
                <w:rFonts w:cs="Arial"/>
                <w:sz w:val="20"/>
              </w:rPr>
            </w:pPr>
            <w:r>
              <w:rPr>
                <w:rFonts w:cs="Arial"/>
                <w:sz w:val="20"/>
              </w:rPr>
              <w:t>I confirm that I have completed the online research integrity training and attach the emailed certificate of completion as evidence of this. [You do not need to provide this if it has already been provided at Transfer of Status.]</w:t>
            </w:r>
          </w:p>
          <w:p>
            <w:pPr>
              <w:pStyle w:val="Normal"/>
              <w:spacing w:before="0" w:after="0"/>
              <w:rPr>
                <w:rFonts w:cs="Arial"/>
                <w:b/>
                <w:b/>
                <w:i/>
                <w:i/>
                <w:iCs/>
                <w:sz w:val="20"/>
              </w:rPr>
            </w:pPr>
            <w:r>
              <w:rPr>
                <w:rFonts w:cs="Arial"/>
                <w:b/>
                <w:i/>
                <w:iCs/>
                <w:sz w:val="20"/>
              </w:rPr>
              <w:t>If you have not yet completed the training, please do so before submitting this form.</w:t>
            </w:r>
          </w:p>
        </w:tc>
        <w:tc>
          <w:tcPr>
            <w:tcW w:w="3195" w:type="dxa"/>
            <w:tcBorders>
              <w:top w:val="single" w:sz="8" w:space="0" w:color="000000"/>
              <w:bottom w:val="single" w:sz="8" w:space="0" w:color="000000"/>
              <w:right w:val="single" w:sz="8" w:space="0" w:color="000000"/>
            </w:tcBorders>
            <w:shd w:fill="auto" w:val="clear"/>
            <w:vAlign w:val="center"/>
          </w:tcPr>
          <w:p>
            <w:pPr>
              <w:pStyle w:val="Normal"/>
              <w:spacing w:before="0" w:after="0"/>
              <w:rPr/>
            </w:pPr>
            <w:r>
              <w:rPr>
                <w:rFonts w:cs="Arial"/>
                <w:sz w:val="20"/>
              </w:rPr>
              <w:t xml:space="preserve">   </w:t>
            </w:r>
            <w:r>
              <w:rPr>
                <w:rFonts w:eastAsia="Arial Unicode MS" w:cs="Segoe UI Symbol" w:ascii="Segoe UI Symbol" w:hAnsi="Segoe UI Symbol"/>
                <w:caps w:val="false"/>
                <w:smallCaps w:val="false"/>
                <w:color w:val="4D5156"/>
                <w:spacing w:val="0"/>
                <w:sz w:val="18"/>
                <w:szCs w:val="18"/>
                <w:lang w:val="en-US"/>
              </w:rPr>
              <w:t>☑</w:t>
            </w:r>
            <w:r>
              <w:rPr>
                <w:rFonts w:cs="Arial"/>
                <w:sz w:val="20"/>
              </w:rPr>
              <w:t xml:space="preserve">   </w:t>
            </w:r>
            <w:r>
              <w:rPr>
                <w:rFonts w:cs="Arial"/>
                <w:sz w:val="20"/>
              </w:rPr>
              <w:t xml:space="preserve">Yes            </w:t>
            </w:r>
          </w:p>
          <w:p>
            <w:pPr>
              <w:pStyle w:val="Normal"/>
              <w:spacing w:before="0" w:after="0"/>
              <w:rPr>
                <w:rFonts w:cs="Arial"/>
                <w:sz w:val="20"/>
              </w:rPr>
            </w:pPr>
            <w:r>
              <w:rPr>
                <w:rFonts w:cs="Arial"/>
                <w:sz w:val="20"/>
              </w:rPr>
            </w:r>
          </w:p>
          <w:p>
            <w:pPr>
              <w:pStyle w:val="Normal"/>
              <w:spacing w:before="0" w:after="0"/>
              <w:rPr>
                <w:rFonts w:eastAsia="Arial Unicode MS" w:cs="Arial"/>
                <w:sz w:val="20"/>
                <w:szCs w:val="20"/>
              </w:rPr>
            </w:pPr>
            <w:r>
              <w:rPr>
                <w:rFonts w:eastAsia="Arial Unicode MS" w:cs="Segoe UI Symbol" w:ascii="Segoe UI Symbol" w:hAnsi="Segoe UI Symbol"/>
                <w:sz w:val="20"/>
                <w:szCs w:val="20"/>
              </w:rPr>
              <w:t xml:space="preserve">   ❑</w:t>
            </w:r>
            <w:r>
              <w:rPr>
                <w:rFonts w:eastAsia="Arial Unicode MS" w:cs="Arial"/>
                <w:sz w:val="20"/>
                <w:szCs w:val="20"/>
              </w:rPr>
              <w:t xml:space="preserve">   </w:t>
            </w:r>
            <w:r>
              <w:rPr>
                <w:rFonts w:eastAsia="Arial Unicode MS" w:cs="Arial"/>
                <w:sz w:val="20"/>
                <w:szCs w:val="20"/>
              </w:rPr>
              <w:t>n/a as I am on one of the</w:t>
            </w:r>
          </w:p>
          <w:p>
            <w:pPr>
              <w:pStyle w:val="Normal"/>
              <w:spacing w:before="0" w:after="0"/>
              <w:rPr>
                <w:rFonts w:cs="Arial"/>
                <w:sz w:val="20"/>
              </w:rPr>
            </w:pPr>
            <w:r>
              <w:rPr>
                <w:rFonts w:eastAsia="Arial Unicode MS" w:cs="Arial"/>
                <w:sz w:val="20"/>
                <w:szCs w:val="20"/>
              </w:rPr>
              <w:t xml:space="preserve">         </w:t>
            </w:r>
            <w:r>
              <w:rPr>
                <w:rFonts w:eastAsia="Arial Unicode MS" w:cs="Arial"/>
                <w:sz w:val="20"/>
                <w:szCs w:val="20"/>
              </w:rPr>
              <w:t xml:space="preserve">CDT programmes list below       </w:t>
            </w:r>
          </w:p>
        </w:tc>
        <w:tc>
          <w:tcPr>
            <w:tcW w:w="19" w:type="dxa"/>
            <w:tcBorders/>
            <w:shd w:fill="auto" w:val="clear"/>
            <w:tcMar>
              <w:left w:w="5" w:type="dxa"/>
              <w:right w:w="5" w:type="dxa"/>
            </w:tcMar>
          </w:tcPr>
          <w:p>
            <w:pPr>
              <w:pStyle w:val="Normal"/>
              <w:widowControl/>
              <w:bidi w:val="0"/>
              <w:spacing w:before="0" w:after="240"/>
              <w:jc w:val="left"/>
              <w:rPr/>
            </w:pPr>
            <w:r>
              <w:rPr/>
            </w:r>
          </w:p>
        </w:tc>
      </w:tr>
      <w:tr>
        <w:trPr>
          <w:trHeight w:val="542" w:hRule="atLeast"/>
          <w:cantSplit w:val="true"/>
        </w:trPr>
        <w:tc>
          <w:tcPr>
            <w:tcW w:w="10761" w:type="dxa"/>
            <w:gridSpan w:val="3"/>
            <w:tcBorders>
              <w:top w:val="single" w:sz="8" w:space="0" w:color="000000"/>
              <w:left w:val="single" w:sz="8" w:space="0" w:color="000000"/>
              <w:bottom w:val="single" w:sz="8" w:space="0" w:color="000000"/>
              <w:right w:val="single" w:sz="8" w:space="0" w:color="000000"/>
            </w:tcBorders>
            <w:shd w:color="auto" w:fill="E5E5E5" w:val="clear"/>
            <w:vAlign w:val="center"/>
          </w:tcPr>
          <w:p>
            <w:pPr>
              <w:pStyle w:val="Normal"/>
              <w:rPr>
                <w:sz w:val="20"/>
              </w:rPr>
            </w:pPr>
            <w:r>
              <w:rPr>
                <w:sz w:val="20"/>
              </w:rPr>
              <w:t>Students on the following CDT programmes are not required to complete the online training, as the required training is already completed as part of the CDT programme:</w:t>
            </w:r>
          </w:p>
          <w:p>
            <w:pPr>
              <w:pStyle w:val="Normal"/>
              <w:spacing w:before="0" w:after="0"/>
              <w:rPr>
                <w:sz w:val="20"/>
              </w:rPr>
            </w:pPr>
            <w:r>
              <w:rPr>
                <w:sz w:val="20"/>
              </w:rPr>
              <w:t>Autonomous Intelligent Machines and Systems CDT</w:t>
            </w:r>
          </w:p>
          <w:p>
            <w:pPr>
              <w:pStyle w:val="Normal"/>
              <w:spacing w:before="0" w:after="0"/>
              <w:rPr>
                <w:sz w:val="20"/>
              </w:rPr>
            </w:pPr>
            <w:r>
              <w:rPr>
                <w:sz w:val="20"/>
              </w:rPr>
              <w:t>Inorganic Chemistry for Future Manufacturing (OxICFM) CDT</w:t>
            </w:r>
          </w:p>
          <w:p>
            <w:pPr>
              <w:pStyle w:val="Normal"/>
              <w:spacing w:before="0" w:after="0"/>
              <w:rPr>
                <w:sz w:val="20"/>
              </w:rPr>
            </w:pPr>
            <w:r>
              <w:rPr>
                <w:sz w:val="20"/>
              </w:rPr>
              <w:t>Future Propulsion and Power CDT</w:t>
            </w:r>
          </w:p>
          <w:p>
            <w:pPr>
              <w:pStyle w:val="Normal"/>
              <w:spacing w:before="0" w:after="0"/>
              <w:rPr>
                <w:sz w:val="20"/>
              </w:rPr>
            </w:pPr>
            <w:r>
              <w:rPr>
                <w:sz w:val="20"/>
              </w:rPr>
              <w:t>Modern Statistics and Statistical Machine Learning CDT</w:t>
            </w:r>
          </w:p>
          <w:p>
            <w:pPr>
              <w:pStyle w:val="Normal"/>
              <w:spacing w:before="0" w:after="0"/>
              <w:rPr>
                <w:rFonts w:cs="Arial"/>
                <w:sz w:val="20"/>
              </w:rPr>
            </w:pPr>
            <w:r>
              <w:rPr>
                <w:rFonts w:cs="Arial"/>
                <w:sz w:val="20"/>
              </w:rPr>
            </w:r>
          </w:p>
        </w:tc>
        <w:tc>
          <w:tcPr>
            <w:tcW w:w="19" w:type="dxa"/>
            <w:tcBorders/>
            <w:shd w:fill="auto" w:val="clear"/>
            <w:tcMar>
              <w:left w:w="5" w:type="dxa"/>
              <w:right w:w="5" w:type="dxa"/>
            </w:tcMar>
          </w:tcPr>
          <w:p>
            <w:pPr>
              <w:pStyle w:val="Normal"/>
              <w:widowControl/>
              <w:bidi w:val="0"/>
              <w:spacing w:before="0" w:after="240"/>
              <w:jc w:val="left"/>
              <w:rPr/>
            </w:pPr>
            <w:r>
              <w:rPr/>
            </w:r>
          </w:p>
        </w:tc>
      </w:tr>
      <w:tr>
        <w:trPr>
          <w:trHeight w:val="365" w:hRule="atLeast"/>
        </w:trPr>
        <w:tc>
          <w:tcPr>
            <w:tcW w:w="10780" w:type="dxa"/>
            <w:gridSpan w:val="4"/>
            <w:tcBorders>
              <w:top w:val="single" w:sz="4" w:space="0" w:color="000000"/>
              <w:left w:val="single" w:sz="4" w:space="0" w:color="000000"/>
              <w:bottom w:val="single" w:sz="4" w:space="0" w:color="000000"/>
              <w:right w:val="single" w:sz="4" w:space="0" w:color="000000"/>
            </w:tcBorders>
            <w:shd w:fill="auto" w:val="clear"/>
            <w:tcMar>
              <w:left w:w="5" w:type="dxa"/>
              <w:right w:w="5" w:type="dxa"/>
            </w:tcMar>
            <w:vAlign w:val="center"/>
          </w:tcPr>
          <w:p>
            <w:pPr>
              <w:pStyle w:val="Normal"/>
              <w:spacing w:before="0" w:after="0"/>
              <w:rPr>
                <w:sz w:val="20"/>
              </w:rPr>
            </w:pPr>
            <w:r>
              <w:rPr>
                <w:sz w:val="20"/>
              </w:rPr>
              <w:t>I confirm that I understand my responsibility to the principles of research integrity as set out in the University’s policies, in particular (delete any which do not apply):</w:t>
            </w:r>
          </w:p>
        </w:tc>
      </w:tr>
      <w:tr>
        <w:trPr>
          <w:trHeight w:val="1175" w:hRule="atLeast"/>
        </w:trPr>
        <w:tc>
          <w:tcPr>
            <w:tcW w:w="1140" w:type="dxa"/>
            <w:tcBorders>
              <w:top w:val="single" w:sz="4" w:space="0" w:color="000000"/>
              <w:left w:val="single" w:sz="4" w:space="0" w:color="000000"/>
              <w:bottom w:val="single" w:sz="4" w:space="0" w:color="000000"/>
              <w:right w:val="single" w:sz="4" w:space="0" w:color="000000"/>
            </w:tcBorders>
            <w:shd w:fill="auto" w:val="clear"/>
            <w:tcMar>
              <w:left w:w="5" w:type="dxa"/>
              <w:right w:w="5" w:type="dxa"/>
            </w:tcMar>
            <w:vAlign w:val="center"/>
          </w:tcPr>
          <w:p>
            <w:pPr>
              <w:pStyle w:val="Normal"/>
              <w:spacing w:lineRule="auto" w:line="360" w:before="0" w:after="0"/>
              <w:jc w:val="center"/>
              <w:rPr>
                <w:sz w:val="22"/>
                <w:szCs w:val="22"/>
              </w:rPr>
            </w:pPr>
            <w:r>
              <w:rPr>
                <w:rFonts w:eastAsia="Arial Unicode MS" w:cs="Segoe UI Symbol" w:ascii="Segoe UI Symbol" w:hAnsi="Segoe UI Symbol"/>
                <w:caps w:val="false"/>
                <w:smallCaps w:val="false"/>
                <w:color w:val="4D5156"/>
                <w:spacing w:val="0"/>
                <w:sz w:val="22"/>
                <w:szCs w:val="22"/>
                <w:lang w:val="en-US"/>
              </w:rPr>
              <w:t>☑</w:t>
            </w:r>
          </w:p>
          <w:p>
            <w:pPr>
              <w:pStyle w:val="Normal"/>
              <w:spacing w:lineRule="auto" w:line="360" w:before="0" w:after="0"/>
              <w:jc w:val="center"/>
              <w:rPr>
                <w:sz w:val="22"/>
                <w:szCs w:val="22"/>
              </w:rPr>
            </w:pPr>
            <w:r>
              <w:rPr>
                <w:rFonts w:eastAsia="Arial Unicode MS" w:cs="Segoe UI Symbol" w:ascii="Segoe UI Symbol" w:hAnsi="Segoe UI Symbol"/>
                <w:caps w:val="false"/>
                <w:smallCaps w:val="false"/>
                <w:color w:val="4D5156"/>
                <w:spacing w:val="0"/>
                <w:sz w:val="22"/>
                <w:szCs w:val="22"/>
                <w:lang w:val="en-US"/>
              </w:rPr>
              <w:t>☑</w:t>
            </w:r>
          </w:p>
          <w:p>
            <w:pPr>
              <w:pStyle w:val="Normal"/>
              <w:spacing w:lineRule="auto" w:line="360" w:before="0" w:after="0"/>
              <w:jc w:val="center"/>
              <w:rPr>
                <w:sz w:val="22"/>
                <w:szCs w:val="22"/>
              </w:rPr>
            </w:pPr>
            <w:r>
              <w:rPr>
                <w:rFonts w:eastAsia="Arial Unicode MS" w:cs="Segoe UI Symbol" w:ascii="Segoe UI Symbol" w:hAnsi="Segoe UI Symbol"/>
                <w:caps w:val="false"/>
                <w:smallCaps w:val="false"/>
                <w:color w:val="4D5156"/>
                <w:spacing w:val="0"/>
                <w:sz w:val="22"/>
                <w:szCs w:val="22"/>
                <w:lang w:val="en-US"/>
              </w:rPr>
              <w:t>☑</w:t>
            </w:r>
          </w:p>
          <w:p>
            <w:pPr>
              <w:pStyle w:val="Normal"/>
              <w:spacing w:lineRule="auto" w:line="360" w:before="0" w:after="0"/>
              <w:jc w:val="center"/>
              <w:rPr>
                <w:sz w:val="22"/>
                <w:szCs w:val="22"/>
              </w:rPr>
            </w:pPr>
            <w:r>
              <w:rPr>
                <w:rFonts w:eastAsia="Arial Unicode MS" w:cs="Segoe UI Symbol" w:ascii="Segoe UI Symbol" w:hAnsi="Segoe UI Symbol"/>
                <w:caps w:val="false"/>
                <w:smallCaps w:val="false"/>
                <w:color w:val="4D5156"/>
                <w:spacing w:val="0"/>
                <w:sz w:val="22"/>
                <w:szCs w:val="22"/>
                <w:lang w:val="en-US"/>
              </w:rPr>
              <w:t>☑</w:t>
            </w:r>
          </w:p>
          <w:p>
            <w:pPr>
              <w:pStyle w:val="Normal"/>
              <w:spacing w:lineRule="auto" w:line="360" w:before="0" w:after="0"/>
              <w:jc w:val="center"/>
              <w:rPr>
                <w:sz w:val="22"/>
                <w:szCs w:val="22"/>
              </w:rPr>
            </w:pPr>
            <w:r>
              <w:rPr>
                <w:rFonts w:eastAsia="Arial Unicode MS" w:cs="Segoe UI Symbol" w:ascii="Segoe UI Symbol" w:hAnsi="Segoe UI Symbol"/>
                <w:caps w:val="false"/>
                <w:smallCaps w:val="false"/>
                <w:color w:val="4D5156"/>
                <w:spacing w:val="0"/>
                <w:sz w:val="22"/>
                <w:szCs w:val="22"/>
                <w:lang w:val="en-US"/>
              </w:rPr>
              <w:t>☑</w:t>
            </w:r>
          </w:p>
          <w:p>
            <w:pPr>
              <w:pStyle w:val="Normal"/>
              <w:spacing w:lineRule="auto" w:line="360" w:before="0" w:after="0"/>
              <w:jc w:val="center"/>
              <w:rPr>
                <w:sz w:val="22"/>
                <w:szCs w:val="22"/>
              </w:rPr>
            </w:pPr>
            <w:r>
              <w:rPr>
                <w:rFonts w:eastAsia="Arial Unicode MS" w:cs="Segoe UI Symbol" w:ascii="Segoe UI Symbol" w:hAnsi="Segoe UI Symbol"/>
                <w:caps w:val="false"/>
                <w:smallCaps w:val="false"/>
                <w:color w:val="4D5156"/>
                <w:spacing w:val="0"/>
                <w:sz w:val="22"/>
                <w:szCs w:val="22"/>
                <w:lang w:val="en-US"/>
              </w:rPr>
              <w:t>☑</w:t>
            </w:r>
          </w:p>
          <w:p>
            <w:pPr>
              <w:pStyle w:val="Normal"/>
              <w:spacing w:lineRule="auto" w:line="360" w:before="0" w:after="0"/>
              <w:jc w:val="center"/>
              <w:rPr>
                <w:rFonts w:ascii="Segoe UI Symbol" w:hAnsi="Segoe UI Symbol" w:eastAsia="Arial Unicode MS" w:cs="Segoe UI Symbol"/>
                <w:caps w:val="false"/>
                <w:smallCaps w:val="false"/>
                <w:color w:val="4D5156"/>
                <w:spacing w:val="0"/>
                <w:sz w:val="18"/>
                <w:szCs w:val="18"/>
                <w:lang w:val="en-US"/>
              </w:rPr>
            </w:pPr>
            <w:r>
              <w:rPr/>
            </w:r>
          </w:p>
        </w:tc>
        <w:tc>
          <w:tcPr>
            <w:tcW w:w="9640" w:type="dxa"/>
            <w:gridSpan w:val="3"/>
            <w:tcBorders>
              <w:left w:val="single" w:sz="4" w:space="0" w:color="000000"/>
              <w:bottom w:val="single" w:sz="4" w:space="0" w:color="000000"/>
              <w:right w:val="single" w:sz="4" w:space="0" w:color="000000"/>
            </w:tcBorders>
            <w:shd w:color="auto" w:fill="F2F2F2" w:val="clear"/>
            <w:tcMar>
              <w:left w:w="5" w:type="dxa"/>
              <w:right w:w="5" w:type="dxa"/>
            </w:tcMar>
            <w:vAlign w:val="center"/>
          </w:tcPr>
          <w:p>
            <w:pPr>
              <w:pStyle w:val="Normal"/>
              <w:spacing w:lineRule="auto" w:line="360" w:before="0" w:after="0"/>
              <w:rPr>
                <w:szCs w:val="22"/>
              </w:rPr>
            </w:pPr>
            <w:r>
              <w:rPr/>
            </w:r>
          </w:p>
          <w:p>
            <w:pPr>
              <w:pStyle w:val="Normal"/>
              <w:spacing w:lineRule="auto" w:line="360" w:before="0" w:after="0"/>
              <w:rPr/>
            </w:pPr>
            <w:r>
              <w:rPr>
                <w:szCs w:val="22"/>
              </w:rPr>
              <w:t>Research data and records management (including data protection and information security)</w:t>
            </w:r>
          </w:p>
          <w:p>
            <w:pPr>
              <w:pStyle w:val="Normal"/>
              <w:spacing w:lineRule="auto" w:line="360" w:before="0" w:after="0"/>
              <w:rPr/>
            </w:pPr>
            <w:r>
              <w:rPr>
                <w:szCs w:val="22"/>
              </w:rPr>
              <w:t>Authorship and intellectual property</w:t>
            </w:r>
          </w:p>
          <w:p>
            <w:pPr>
              <w:pStyle w:val="Normal"/>
              <w:spacing w:lineRule="auto" w:line="360" w:before="0" w:after="0"/>
              <w:rPr/>
            </w:pPr>
            <w:r>
              <w:rPr>
                <w:szCs w:val="22"/>
              </w:rPr>
              <w:t>Plagiarism, copyright and proper referencing</w:t>
            </w:r>
          </w:p>
          <w:p>
            <w:pPr>
              <w:pStyle w:val="Normal"/>
              <w:spacing w:lineRule="auto" w:line="360" w:before="0" w:after="0"/>
              <w:rPr/>
            </w:pPr>
            <w:r>
              <w:rPr>
                <w:szCs w:val="22"/>
              </w:rPr>
              <w:t>Conflicts of interest (e.g. with respect to examining, recruitment, licences)</w:t>
            </w:r>
          </w:p>
          <w:p>
            <w:pPr>
              <w:pStyle w:val="Normal"/>
              <w:spacing w:lineRule="auto" w:line="360" w:before="0" w:after="0"/>
              <w:rPr/>
            </w:pPr>
            <w:r>
              <w:rPr>
                <w:szCs w:val="22"/>
              </w:rPr>
              <w:t>Health and safety (including fieldwork)</w:t>
            </w:r>
          </w:p>
          <w:p>
            <w:pPr>
              <w:pStyle w:val="Normal"/>
              <w:spacing w:lineRule="auto" w:line="360" w:before="0" w:after="0"/>
              <w:rPr/>
            </w:pPr>
            <w:r>
              <w:rPr>
                <w:szCs w:val="22"/>
              </w:rPr>
              <w:t>Research misconduct</w:t>
            </w:r>
          </w:p>
          <w:p>
            <w:pPr>
              <w:pStyle w:val="Normal"/>
              <w:spacing w:lineRule="auto" w:line="360" w:before="0" w:after="0"/>
              <w:rPr/>
            </w:pPr>
            <w:r>
              <w:rPr>
                <w:strike/>
                <w:szCs w:val="22"/>
              </w:rPr>
              <w:t xml:space="preserve">Human participants in research </w:t>
            </w:r>
            <w:r>
              <w:rPr>
                <w:i/>
                <w:strike/>
                <w:szCs w:val="22"/>
              </w:rPr>
              <w:t>(cross out if not applicable)</w:t>
            </w:r>
          </w:p>
          <w:p>
            <w:pPr>
              <w:pStyle w:val="Normal"/>
              <w:spacing w:lineRule="auto" w:line="360" w:before="0" w:after="0"/>
              <w:rPr>
                <w:i/>
                <w:i/>
                <w:sz w:val="20"/>
              </w:rPr>
            </w:pPr>
            <w:r>
              <w:rPr>
                <w:strike/>
                <w:szCs w:val="22"/>
              </w:rPr>
              <w:t xml:space="preserve">Research involving animals </w:t>
            </w:r>
            <w:r>
              <w:rPr>
                <w:i/>
                <w:strike/>
                <w:szCs w:val="22"/>
              </w:rPr>
              <w:t>(cross out if not applicable)</w:t>
            </w:r>
          </w:p>
        </w:tc>
      </w:tr>
    </w:tbl>
    <w:p>
      <w:pPr>
        <w:pStyle w:val="Normal"/>
        <w:spacing w:before="0" w:after="120"/>
        <w:rPr>
          <w:b/>
          <w:b/>
          <w:bCs/>
          <w:sz w:val="20"/>
        </w:rPr>
      </w:pPr>
      <w:r>
        <w:rPr>
          <w:b/>
          <w:bCs/>
          <w:sz w:val="20"/>
        </w:rPr>
      </w:r>
    </w:p>
    <w:p>
      <w:pPr>
        <w:pStyle w:val="Normal"/>
        <w:spacing w:before="0" w:after="120"/>
        <w:rPr>
          <w:sz w:val="20"/>
        </w:rPr>
      </w:pPr>
      <w:r>
        <w:rPr>
          <w:b/>
          <w:bCs/>
          <w:sz w:val="20"/>
        </w:rPr>
        <w:t>SECTION 3</w:t>
      </w:r>
      <w:r>
        <w:rPr>
          <w:sz w:val="20"/>
        </w:rPr>
        <w:t xml:space="preserve"> – to be completed by the student</w:t>
      </w:r>
    </w:p>
    <w:tbl>
      <w:tblPr>
        <w:tblW w:w="10763" w:type="dxa"/>
        <w:jc w:val="left"/>
        <w:tblInd w:w="0" w:type="dxa"/>
        <w:tblCellMar>
          <w:top w:w="0" w:type="dxa"/>
          <w:left w:w="108" w:type="dxa"/>
          <w:bottom w:w="0" w:type="dxa"/>
          <w:right w:w="108" w:type="dxa"/>
        </w:tblCellMar>
        <w:tblLook w:noVBand="0" w:val="0000" w:noHBand="0" w:lastColumn="0" w:firstColumn="0" w:lastRow="0" w:firstRow="0"/>
      </w:tblPr>
      <w:tblGrid>
        <w:gridCol w:w="506"/>
        <w:gridCol w:w="7710"/>
        <w:gridCol w:w="2547"/>
      </w:tblGrid>
      <w:tr>
        <w:trPr>
          <w:cantSplit w:val="true"/>
        </w:trPr>
        <w:tc>
          <w:tcPr>
            <w:tcW w:w="10763" w:type="dxa"/>
            <w:gridSpan w:val="3"/>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b/>
                <w:b/>
                <w:bCs/>
                <w:sz w:val="20"/>
              </w:rPr>
            </w:pPr>
            <w:r>
              <w:rPr>
                <w:b/>
                <w:bCs/>
                <w:sz w:val="20"/>
              </w:rPr>
              <w:t>Progress report:</w:t>
            </w:r>
          </w:p>
        </w:tc>
      </w:tr>
      <w:tr>
        <w:trPr>
          <w:cantSplit w:val="true"/>
        </w:trPr>
        <w:tc>
          <w:tcPr>
            <w:tcW w:w="506" w:type="dxa"/>
            <w:tcBorders>
              <w:top w:val="single" w:sz="4" w:space="0" w:color="000000"/>
              <w:left w:val="single" w:sz="4" w:space="0" w:color="000000"/>
              <w:bottom w:val="single" w:sz="4" w:space="0" w:color="000000"/>
            </w:tcBorders>
            <w:shd w:color="auto" w:fill="auto" w:val="pct10"/>
          </w:tcPr>
          <w:p>
            <w:pPr>
              <w:pStyle w:val="Normal"/>
              <w:spacing w:before="60" w:after="60"/>
              <w:rPr>
                <w:b/>
                <w:b/>
                <w:bCs/>
                <w:sz w:val="20"/>
              </w:rPr>
            </w:pPr>
            <w:r>
              <w:rPr>
                <w:b/>
                <w:bCs/>
                <w:sz w:val="20"/>
              </w:rPr>
              <w:t>(i)</w:t>
            </w:r>
          </w:p>
        </w:tc>
        <w:tc>
          <w:tcPr>
            <w:tcW w:w="10257" w:type="dxa"/>
            <w:gridSpan w:val="2"/>
            <w:tcBorders>
              <w:top w:val="single" w:sz="4" w:space="0" w:color="000000"/>
              <w:bottom w:val="single" w:sz="4" w:space="0" w:color="000000"/>
              <w:right w:val="single" w:sz="4" w:space="0" w:color="000000"/>
            </w:tcBorders>
            <w:shd w:color="auto" w:fill="auto" w:val="pct10"/>
            <w:vAlign w:val="center"/>
          </w:tcPr>
          <w:p>
            <w:pPr>
              <w:pStyle w:val="Normal"/>
              <w:spacing w:before="60" w:after="60"/>
              <w:rPr>
                <w:b/>
                <w:b/>
                <w:bCs/>
                <w:sz w:val="20"/>
              </w:rPr>
            </w:pPr>
            <w:r>
              <w:rPr>
                <w:b/>
                <w:bCs/>
                <w:sz w:val="20"/>
              </w:rPr>
              <w:t>Please give a brief indication of the nature and progress of your research to date (please refer to any departmental or divisional guidance notes or handbooks that you have received for additional requirements):</w:t>
            </w:r>
          </w:p>
        </w:tc>
      </w:tr>
      <w:tr>
        <w:trPr>
          <w:cantSplit w:val="true"/>
        </w:trPr>
        <w:tc>
          <w:tcPr>
            <w:tcW w:w="10763"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60" w:after="60"/>
              <w:rPr/>
            </w:pPr>
            <w:r>
              <w:rPr>
                <w:sz w:val="20"/>
                <w:szCs w:val="24"/>
                <w:lang w:eastAsia="en-US"/>
              </w:rPr>
              <w:t>I work on</w:t>
            </w:r>
            <w:r>
              <w:rPr>
                <w:sz w:val="20"/>
              </w:rPr>
              <w:t xml:space="preserve"> the SNO+ experiment, a neutrino experiment based in Canada whose </w:t>
            </w:r>
            <w:r>
              <w:rPr>
                <w:sz w:val="20"/>
                <w:szCs w:val="24"/>
                <w:lang w:eastAsia="en-US"/>
              </w:rPr>
              <w:t>flagship aim is the search for neutrinoless double-beta decay. My research is has two main components: studying the optical scattering properties of the detector using a laser calibration source (called “SMELLIE”), and developing an analysis to measure the neutrino solar oscillation parameters via solar Boron-8 neutrino events measured in the detector.</w:t>
            </w:r>
          </w:p>
          <w:p>
            <w:pPr>
              <w:pStyle w:val="Normal"/>
              <w:spacing w:before="60" w:after="60"/>
              <w:rPr>
                <w:sz w:val="20"/>
              </w:rPr>
            </w:pPr>
            <w:r>
              <w:rPr>
                <w:sz w:val="20"/>
              </w:rPr>
            </w:r>
          </w:p>
          <w:p>
            <w:pPr>
              <w:pStyle w:val="Normal"/>
              <w:spacing w:before="60" w:after="60"/>
              <w:rPr/>
            </w:pPr>
            <w:r>
              <w:rPr>
                <w:sz w:val="20"/>
              </w:rPr>
              <w:t xml:space="preserve">Much </w:t>
            </w:r>
            <w:r>
              <w:rPr>
                <w:sz w:val="20"/>
                <w:szCs w:val="24"/>
                <w:lang w:eastAsia="en-US"/>
              </w:rPr>
              <w:t xml:space="preserve">progress has been made by myself on the SMELLIE calibration system. After getting to grips with the existing hardware and software </w:t>
            </w:r>
            <w:r>
              <w:rPr>
                <w:sz w:val="20"/>
                <w:szCs w:val="24"/>
                <w:lang w:eastAsia="en-US"/>
              </w:rPr>
              <w:t xml:space="preserve">I have taken numerous sets of data over the past couple of years for analysis. Once SNO+ completed the filling of scintillator into the detector, I worked closely with colleague Jeff Lidgard to fully re-commission the calibration system, determining the new laser intensity set-points as a function of laser source, wavelength, and fibre. I have been also able to identify a distinctive “trigger-jitter” in one of the lasers. </w:t>
            </w:r>
            <w:r>
              <w:rPr>
                <w:sz w:val="20"/>
                <w:szCs w:val="24"/>
                <w:lang w:eastAsia="en-US"/>
              </w:rPr>
              <w:t>Furthermore, the entire SMELLIE analysis code-base has been fully re-written by myself, to be able to more robustly handle the variety of analyses that can be applied to SMELLIE data &amp; simulation.</w:t>
            </w:r>
          </w:p>
          <w:p>
            <w:pPr>
              <w:pStyle w:val="Normal"/>
              <w:spacing w:before="60" w:after="60"/>
              <w:rPr/>
            </w:pPr>
            <w:r>
              <w:rPr>
                <w:sz w:val="20"/>
                <w:szCs w:val="24"/>
                <w:lang w:eastAsia="en-US"/>
              </w:rPr>
              <w:t xml:space="preserve">Critical to deriving scattering cross-sections from SMELLIE data is the angular intensity distributions of the emission fibres. I developed a new method to </w:t>
            </w:r>
            <w:r>
              <w:rPr>
                <w:sz w:val="20"/>
                <w:szCs w:val="24"/>
                <w:lang w:eastAsia="en-US"/>
              </w:rPr>
              <w:t>derive these “beam profiles” to much greater precision than was achieved previously through a maximum likelihood approach that combined multiple data sets. In addition, because the existing Monte Carlo generator that was used to simulate SMELLIE events was so slow as to be impractical for analysis, I created a new generator that reduced simulation times by multiple orders of magnitude.</w:t>
            </w:r>
          </w:p>
          <w:p>
            <w:pPr>
              <w:pStyle w:val="Normal"/>
              <w:spacing w:before="60" w:after="60"/>
              <w:rPr/>
            </w:pPr>
            <w:r>
              <w:rPr>
                <w:sz w:val="20"/>
                <w:szCs w:val="24"/>
                <w:lang w:eastAsia="en-US"/>
              </w:rPr>
              <w:t>A</w:t>
            </w:r>
            <w:r>
              <w:rPr>
                <w:sz w:val="20"/>
                <w:szCs w:val="24"/>
                <w:lang w:eastAsia="en-US"/>
              </w:rPr>
              <w:t>s a critical part of calibrating the detector’s optics, I have been recently making a novel measurement of the extinction length of the scintillator within the detector as a function of wavelength. I have already been able to show to the collaboration that at a short wavelength, the extinction length is markedly shorter than what our earlier models expected. This work is on-going, but these early results appear to be in-line with other in-situ measurements.</w:t>
            </w:r>
          </w:p>
          <w:p>
            <w:pPr>
              <w:pStyle w:val="Normal"/>
              <w:spacing w:before="60" w:after="60"/>
              <w:rPr>
                <w:rFonts w:ascii="Arial" w:hAnsi="Arial"/>
                <w:sz w:val="20"/>
                <w:szCs w:val="24"/>
                <w:lang w:eastAsia="en-US"/>
              </w:rPr>
            </w:pPr>
            <w:r>
              <w:rPr>
                <w:sz w:val="20"/>
                <w:szCs w:val="24"/>
                <w:lang w:eastAsia="en-US"/>
              </w:rPr>
            </w:r>
          </w:p>
          <w:p>
            <w:pPr>
              <w:pStyle w:val="Normal"/>
              <w:spacing w:before="60" w:after="60"/>
              <w:rPr/>
            </w:pPr>
            <w:r>
              <w:rPr>
                <w:sz w:val="20"/>
                <w:szCs w:val="24"/>
                <w:lang w:eastAsia="en-US"/>
              </w:rPr>
              <w:t>Regarding my work on the solar analysis, I took over the project from a colleague who had made an initial background-free sensitivity study. After replicating their findings, I have been developing a new code-base to handle some of the major additions required for the analysis. I have been able to demonstrate the impact of a background-free study (realistic when looking only at data above a certain energy) when different Boron-8 solar neutrino flux constraints are considered. By taking the energy cut lower – and hence r</w:t>
            </w:r>
            <w:r>
              <w:rPr>
                <w:sz w:val="20"/>
                <w:szCs w:val="24"/>
                <w:lang w:eastAsia="en-US"/>
              </w:rPr>
              <w:t>equiring consideration of</w:t>
            </w:r>
            <w:r>
              <w:rPr>
                <w:sz w:val="20"/>
                <w:szCs w:val="24"/>
                <w:lang w:eastAsia="en-US"/>
              </w:rPr>
              <w:t xml:space="preserve"> backgrounds – the </w:t>
            </w:r>
            <w:r>
              <w:rPr>
                <w:sz w:val="20"/>
                <w:szCs w:val="24"/>
                <w:lang w:eastAsia="en-US"/>
              </w:rPr>
              <w:t>number of Boron-8 events used in the analysis will increase significantly, improving the quality of the parameter measurement. Work to handle these background processes via tagging and cuts is on-going.</w:t>
            </w:r>
          </w:p>
        </w:tc>
      </w:tr>
      <w:tr>
        <w:trPr>
          <w:cantSplit w:val="true"/>
        </w:trPr>
        <w:tc>
          <w:tcPr>
            <w:tcW w:w="506" w:type="dxa"/>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b/>
                <w:b/>
                <w:bCs/>
                <w:sz w:val="20"/>
              </w:rPr>
            </w:pPr>
            <w:r>
              <w:rPr>
                <w:b/>
                <w:bCs/>
                <w:sz w:val="20"/>
              </w:rPr>
              <w:t>(ii)</w:t>
            </w:r>
          </w:p>
        </w:tc>
        <w:tc>
          <w:tcPr>
            <w:tcW w:w="10257" w:type="dxa"/>
            <w:gridSpan w:val="2"/>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spacing w:before="60" w:after="60"/>
              <w:rPr>
                <w:b/>
                <w:b/>
                <w:bCs/>
                <w:sz w:val="20"/>
              </w:rPr>
            </w:pPr>
            <w:r>
              <w:rPr>
                <w:b/>
                <w:bCs/>
                <w:sz w:val="20"/>
              </w:rPr>
              <w:t>Your proposed timetable for submission:</w:t>
            </w:r>
          </w:p>
        </w:tc>
      </w:tr>
      <w:tr>
        <w:trPr>
          <w:cantSplit w:val="true"/>
        </w:trPr>
        <w:tc>
          <w:tcPr>
            <w:tcW w:w="10763" w:type="dxa"/>
            <w:gridSpan w:val="3"/>
            <w:tcBorders>
              <w:top w:val="single" w:sz="4" w:space="0" w:color="000000"/>
              <w:left w:val="single" w:sz="4" w:space="0" w:color="000000"/>
              <w:bottom w:val="single" w:sz="4" w:space="0" w:color="000000"/>
              <w:right w:val="single" w:sz="4" w:space="0" w:color="000000"/>
            </w:tcBorders>
            <w:shd w:fill="auto" w:val="clear"/>
            <w:vAlign w:val="bottom"/>
          </w:tcPr>
          <w:p>
            <w:pPr>
              <w:pStyle w:val="Normal"/>
              <w:numPr>
                <w:ilvl w:val="0"/>
                <w:numId w:val="2"/>
              </w:numPr>
              <w:spacing w:before="60" w:after="60"/>
              <w:rPr>
                <w:rFonts w:cs="Arial"/>
                <w:sz w:val="20"/>
              </w:rPr>
            </w:pPr>
            <w:r>
              <w:rPr>
                <w:rFonts w:cs="Arial"/>
                <w:sz w:val="20"/>
              </w:rPr>
              <w:t>Completing the scintillator-phase e</w:t>
            </w:r>
            <w:r>
              <w:rPr>
                <w:rFonts w:cs="Arial"/>
                <w:sz w:val="20"/>
              </w:rPr>
              <w:t xml:space="preserve">xtinction length measurement – </w:t>
            </w:r>
            <w:r>
              <w:rPr>
                <w:rFonts w:cs="Arial"/>
                <w:sz w:val="20"/>
              </w:rPr>
              <w:t>2 months</w:t>
            </w:r>
          </w:p>
          <w:p>
            <w:pPr>
              <w:pStyle w:val="Normal"/>
              <w:numPr>
                <w:ilvl w:val="0"/>
                <w:numId w:val="2"/>
              </w:numPr>
              <w:spacing w:before="60" w:after="60"/>
              <w:rPr/>
            </w:pPr>
            <w:r>
              <w:rPr>
                <w:rFonts w:cs="Arial"/>
                <w:sz w:val="20"/>
              </w:rPr>
              <w:t>Final</w:t>
            </w:r>
            <w:r>
              <w:rPr>
                <w:rFonts w:cs="Arial"/>
                <w:sz w:val="20"/>
              </w:rPr>
              <w:t>ising</w:t>
            </w:r>
            <w:r>
              <w:rPr>
                <w:rFonts w:cs="Arial"/>
                <w:sz w:val="20"/>
              </w:rPr>
              <w:t xml:space="preserve"> </w:t>
            </w:r>
            <w:r>
              <w:rPr>
                <w:rFonts w:cs="Arial"/>
                <w:sz w:val="20"/>
                <w:szCs w:val="24"/>
                <w:lang w:eastAsia="en-US"/>
              </w:rPr>
              <w:t>p</w:t>
            </w:r>
            <w:r>
              <w:rPr>
                <w:rFonts w:cs="Arial"/>
                <w:sz w:val="20"/>
                <w:szCs w:val="24"/>
                <w:lang w:eastAsia="en-US"/>
              </w:rPr>
              <w:t xml:space="preserve">arts </w:t>
            </w:r>
            <w:r>
              <w:rPr>
                <w:rFonts w:cs="Arial"/>
                <w:sz w:val="20"/>
              </w:rPr>
              <w:t xml:space="preserve">of beam profiling </w:t>
            </w:r>
            <w:r>
              <w:rPr>
                <w:rFonts w:cs="Arial"/>
                <w:sz w:val="20"/>
              </w:rPr>
              <w:t xml:space="preserve">(validation checks at short wavelengths, handle last fibre) </w:t>
            </w:r>
            <w:r>
              <w:rPr>
                <w:rFonts w:cs="Arial"/>
                <w:sz w:val="20"/>
              </w:rPr>
              <w:t xml:space="preserve">– </w:t>
            </w:r>
            <w:r>
              <w:rPr>
                <w:rFonts w:cs="Arial"/>
                <w:sz w:val="20"/>
              </w:rPr>
              <w:t>1 month</w:t>
            </w:r>
          </w:p>
          <w:p>
            <w:pPr>
              <w:pStyle w:val="Normal"/>
              <w:numPr>
                <w:ilvl w:val="0"/>
                <w:numId w:val="2"/>
              </w:numPr>
              <w:spacing w:before="60" w:after="60"/>
              <w:rPr>
                <w:rFonts w:cs="Arial"/>
                <w:sz w:val="20"/>
              </w:rPr>
            </w:pPr>
            <w:r>
              <w:rPr>
                <w:rFonts w:cs="Arial"/>
                <w:sz w:val="20"/>
              </w:rPr>
              <w:t>Perform s</w:t>
            </w:r>
            <w:r>
              <w:rPr>
                <w:rFonts w:cs="Arial"/>
                <w:sz w:val="20"/>
              </w:rPr>
              <w:t xml:space="preserve">cattering analysis on water-phase data – </w:t>
            </w:r>
            <w:r>
              <w:rPr>
                <w:rFonts w:cs="Arial"/>
                <w:sz w:val="20"/>
              </w:rPr>
              <w:t>3 months</w:t>
            </w:r>
          </w:p>
          <w:p>
            <w:pPr>
              <w:pStyle w:val="Normal"/>
              <w:numPr>
                <w:ilvl w:val="0"/>
                <w:numId w:val="2"/>
              </w:numPr>
              <w:spacing w:before="60" w:after="60"/>
              <w:rPr/>
            </w:pPr>
            <w:r>
              <w:rPr>
                <w:rFonts w:cs="Arial"/>
                <w:sz w:val="20"/>
              </w:rPr>
              <w:t>Perform first s</w:t>
            </w:r>
            <w:r>
              <w:rPr>
                <w:rFonts w:cs="Arial"/>
                <w:sz w:val="20"/>
              </w:rPr>
              <w:t xml:space="preserve">cattering analysis on </w:t>
            </w:r>
            <w:r>
              <w:rPr>
                <w:rFonts w:cs="Arial"/>
                <w:sz w:val="20"/>
                <w:szCs w:val="24"/>
                <w:lang w:eastAsia="en-US"/>
              </w:rPr>
              <w:t>s</w:t>
            </w:r>
            <w:r>
              <w:rPr>
                <w:rFonts w:cs="Arial"/>
                <w:sz w:val="20"/>
                <w:szCs w:val="24"/>
                <w:lang w:eastAsia="en-US"/>
              </w:rPr>
              <w:t>cintillator-phase</w:t>
            </w:r>
            <w:r>
              <w:rPr>
                <w:rFonts w:cs="Arial"/>
                <w:sz w:val="20"/>
              </w:rPr>
              <w:t xml:space="preserve"> data – </w:t>
            </w:r>
            <w:r>
              <w:rPr>
                <w:rFonts w:cs="Arial"/>
                <w:sz w:val="20"/>
              </w:rPr>
              <w:t>3 months</w:t>
            </w:r>
          </w:p>
          <w:p>
            <w:pPr>
              <w:pStyle w:val="Normal"/>
              <w:numPr>
                <w:ilvl w:val="0"/>
                <w:numId w:val="2"/>
              </w:numPr>
              <w:spacing w:before="60" w:after="60"/>
              <w:rPr>
                <w:rFonts w:cs="Arial"/>
                <w:sz w:val="20"/>
              </w:rPr>
            </w:pPr>
            <w:r>
              <w:rPr>
                <w:rFonts w:cs="Arial"/>
                <w:sz w:val="20"/>
              </w:rPr>
              <w:t xml:space="preserve">SMELLIE hardware upgrade installation, </w:t>
            </w:r>
            <w:r>
              <w:rPr>
                <w:rFonts w:cs="Arial"/>
                <w:sz w:val="20"/>
              </w:rPr>
              <w:t>if possible (requires extensive mine training beforehand)</w:t>
            </w:r>
            <w:r>
              <w:rPr>
                <w:rFonts w:cs="Arial"/>
                <w:sz w:val="20"/>
              </w:rPr>
              <w:t xml:space="preserve"> – </w:t>
            </w:r>
            <w:r>
              <w:rPr>
                <w:rFonts w:cs="Arial"/>
                <w:sz w:val="20"/>
              </w:rPr>
              <w:t>1 month</w:t>
            </w:r>
          </w:p>
          <w:p>
            <w:pPr>
              <w:pStyle w:val="Normal"/>
              <w:numPr>
                <w:ilvl w:val="0"/>
                <w:numId w:val="2"/>
              </w:numPr>
              <w:spacing w:before="60" w:after="60"/>
              <w:rPr/>
            </w:pPr>
            <w:r>
              <w:rPr>
                <w:rFonts w:cs="Arial"/>
                <w:sz w:val="20"/>
                <w:szCs w:val="24"/>
                <w:lang w:eastAsia="en-US"/>
              </w:rPr>
              <w:t xml:space="preserve">Solar oscillation analysis sensitivity study </w:t>
            </w:r>
            <w:r>
              <w:rPr>
                <w:rFonts w:cs="Arial"/>
                <w:sz w:val="20"/>
                <w:szCs w:val="24"/>
                <w:lang w:eastAsia="en-US"/>
              </w:rPr>
              <w:t>(tagging &amp; cuts on backgrounds, handling expected rates &amp; constraints correctly, look at systematics, consider impact of Te-loading)</w:t>
            </w:r>
            <w:r>
              <w:rPr>
                <w:rFonts w:cs="Arial"/>
                <w:sz w:val="20"/>
                <w:szCs w:val="24"/>
                <w:lang w:eastAsia="en-US"/>
              </w:rPr>
              <w:t xml:space="preserve"> – </w:t>
            </w:r>
            <w:r>
              <w:rPr>
                <w:rFonts w:cs="Arial"/>
                <w:sz w:val="20"/>
                <w:szCs w:val="24"/>
                <w:lang w:eastAsia="en-US"/>
              </w:rPr>
              <w:t>6 months</w:t>
            </w:r>
          </w:p>
          <w:p>
            <w:pPr>
              <w:pStyle w:val="Normal"/>
              <w:numPr>
                <w:ilvl w:val="0"/>
                <w:numId w:val="2"/>
              </w:numPr>
              <w:spacing w:before="60" w:after="60"/>
              <w:rPr/>
            </w:pPr>
            <w:r>
              <w:rPr>
                <w:rFonts w:cs="Arial"/>
                <w:sz w:val="20"/>
                <w:szCs w:val="24"/>
                <w:lang w:eastAsia="en-US"/>
              </w:rPr>
              <w:t xml:space="preserve">Solar analysis with scintillator data </w:t>
            </w:r>
            <w:r>
              <w:rPr>
                <w:rFonts w:cs="Arial"/>
                <w:sz w:val="20"/>
                <w:szCs w:val="24"/>
                <w:lang w:eastAsia="en-US"/>
              </w:rPr>
              <w:t xml:space="preserve">(apply analysis method described above onto as much scintillator data taken as possible. Handle data-specific issues, such as run selection, data cleaning, data-MC discrepancies) </w:t>
            </w:r>
            <w:r>
              <w:rPr>
                <w:rFonts w:cs="Arial"/>
                <w:sz w:val="20"/>
                <w:szCs w:val="24"/>
                <w:lang w:eastAsia="en-US"/>
              </w:rPr>
              <w:t xml:space="preserve">– </w:t>
            </w:r>
            <w:r>
              <w:rPr>
                <w:rFonts w:cs="Arial"/>
                <w:sz w:val="20"/>
                <w:szCs w:val="24"/>
                <w:lang w:eastAsia="en-US"/>
              </w:rPr>
              <w:t>3 months</w:t>
            </w:r>
          </w:p>
          <w:p>
            <w:pPr>
              <w:pStyle w:val="Normal"/>
              <w:spacing w:before="60" w:after="60"/>
              <w:rPr>
                <w:rFonts w:cs="Arial"/>
                <w:sz w:val="20"/>
              </w:rPr>
            </w:pPr>
            <w:r>
              <w:rPr>
                <w:rFonts w:cs="Arial"/>
                <w:sz w:val="20"/>
              </w:rPr>
            </w:r>
          </w:p>
          <w:p>
            <w:pPr>
              <w:pStyle w:val="Normal"/>
              <w:spacing w:before="60" w:after="60"/>
              <w:rPr>
                <w:rFonts w:cs="Arial"/>
                <w:sz w:val="20"/>
              </w:rPr>
            </w:pPr>
            <w:r>
              <w:rPr>
                <w:rFonts w:cs="Arial"/>
                <w:sz w:val="20"/>
              </w:rPr>
            </w:r>
          </w:p>
          <w:p>
            <w:pPr>
              <w:pStyle w:val="Normal"/>
              <w:spacing w:before="60" w:after="60"/>
              <w:rPr>
                <w:rFonts w:cs="Arial"/>
                <w:sz w:val="20"/>
              </w:rPr>
            </w:pPr>
            <w:r>
              <w:rPr>
                <w:rFonts w:cs="Arial"/>
                <w:sz w:val="20"/>
              </w:rPr>
            </w:r>
          </w:p>
        </w:tc>
      </w:tr>
      <w:tr>
        <w:trPr>
          <w:cantSplit w:val="true"/>
        </w:trPr>
        <w:tc>
          <w:tcPr>
            <w:tcW w:w="10763" w:type="dxa"/>
            <w:gridSpan w:val="3"/>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spacing w:before="60" w:after="60"/>
              <w:rPr>
                <w:b/>
                <w:b/>
                <w:bCs/>
                <w:sz w:val="20"/>
              </w:rPr>
            </w:pPr>
            <w:r>
              <w:rPr>
                <w:b/>
                <w:bCs/>
                <w:sz w:val="20"/>
              </w:rPr>
              <w:t>Permission to submit thesis in an integrated format</w:t>
            </w:r>
          </w:p>
        </w:tc>
      </w:tr>
      <w:tr>
        <w:trPr>
          <w:trHeight w:val="560" w:hRule="atLeast"/>
          <w:cantSplit w:val="true"/>
        </w:trPr>
        <w:tc>
          <w:tcPr>
            <w:tcW w:w="8216" w:type="dxa"/>
            <w:gridSpan w:val="2"/>
            <w:tcBorders>
              <w:top w:val="single" w:sz="4" w:space="0" w:color="000000"/>
              <w:left w:val="single" w:sz="4" w:space="0" w:color="000000"/>
              <w:bottom w:val="single" w:sz="4" w:space="0" w:color="000000"/>
              <w:right w:val="single" w:sz="4" w:space="0" w:color="000000"/>
            </w:tcBorders>
            <w:shd w:color="auto" w:fill="E7E6E6" w:val="clear"/>
            <w:vAlign w:val="bottom"/>
          </w:tcPr>
          <w:p>
            <w:pPr>
              <w:pStyle w:val="Normal"/>
              <w:spacing w:before="60" w:after="60"/>
              <w:rPr/>
            </w:pPr>
            <w:r>
              <w:rPr>
                <w:rFonts w:cs="Arial"/>
                <w:sz w:val="20"/>
              </w:rPr>
              <w:t xml:space="preserve">I wish to seek approval to submit my thesis in an integrated format (if permitted under </w:t>
            </w:r>
            <w:hyperlink r:id="rId17">
              <w:r>
                <w:rPr>
                  <w:rStyle w:val="VisitedInternetLink"/>
                  <w:rFonts w:cs="Arial"/>
                  <w:sz w:val="20"/>
                </w:rPr>
                <w:t>special regulations</w:t>
              </w:r>
            </w:hyperlink>
            <w:r>
              <w:rPr>
                <w:rFonts w:cs="Arial"/>
                <w:sz w:val="20"/>
              </w:rPr>
              <w:t xml:space="preserve"> </w:t>
            </w:r>
          </w:p>
        </w:tc>
        <w:tc>
          <w:tcPr>
            <w:tcW w:w="2547"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jc w:val="both"/>
              <w:rPr/>
            </w:pPr>
            <w:r>
              <w:rPr>
                <w:rFonts w:eastAsia="Arial Unicode MS" w:cs="Arial Unicode MS" w:ascii="Arial Unicode MS" w:hAnsi="Arial Unicode MS"/>
                <w:szCs w:val="22"/>
              </w:rPr>
              <w:t>❑</w:t>
            </w:r>
            <w:r>
              <w:rPr>
                <w:rFonts w:eastAsia="Arial Unicode MS" w:cs="Arial Unicode MS" w:ascii="Arial Unicode MS" w:hAnsi="Arial Unicode MS"/>
                <w:sz w:val="24"/>
              </w:rPr>
              <w:t xml:space="preserve"> </w:t>
            </w:r>
            <w:r>
              <w:rPr>
                <w:rFonts w:eastAsia="Arial Unicode MS" w:cs="Arial"/>
                <w:b/>
                <w:bCs/>
                <w:sz w:val="20"/>
              </w:rPr>
              <w:t>Yes</w:t>
            </w:r>
            <w:r>
              <w:rPr>
                <w:rFonts w:eastAsia="Arial Unicode MS" w:cs="Arial Unicode MS" w:ascii="Arial Unicode MS" w:hAnsi="Arial Unicode MS"/>
                <w:sz w:val="24"/>
              </w:rPr>
              <w:t xml:space="preserve"> </w:t>
            </w:r>
            <w:r>
              <w:rPr>
                <w:rFonts w:eastAsia="Arial Unicode MS" w:cs="Arial Unicode MS" w:ascii="Arial Unicode MS" w:hAnsi="Arial Unicode MS"/>
                <w:szCs w:val="22"/>
              </w:rPr>
              <w:t>❑</w:t>
            </w:r>
            <w:r>
              <w:rPr>
                <w:rFonts w:eastAsia="Arial Unicode MS" w:cs="Arial Unicode MS" w:ascii="Arial Unicode MS" w:hAnsi="Arial Unicode MS"/>
                <w:sz w:val="24"/>
              </w:rPr>
              <w:t xml:space="preserve">  </w:t>
            </w:r>
            <w:r>
              <w:rPr>
                <w:rFonts w:eastAsia="Arial Unicode MS" w:cs="Arial"/>
                <w:b/>
                <w:bCs/>
                <w:sz w:val="20"/>
              </w:rPr>
              <w:t xml:space="preserve">No  </w:t>
            </w:r>
            <w:r>
              <w:rPr>
                <w:rFonts w:eastAsia="Arial Unicode MS" w:cs="Segoe UI Symbol" w:ascii="Segoe UI Symbol" w:hAnsi="Segoe UI Symbol"/>
                <w:b/>
                <w:bCs/>
                <w:caps w:val="false"/>
                <w:smallCaps w:val="false"/>
                <w:color w:val="4D5156"/>
                <w:spacing w:val="0"/>
                <w:sz w:val="22"/>
                <w:szCs w:val="22"/>
                <w:lang w:val="en-US"/>
              </w:rPr>
              <w:t>☑</w:t>
            </w:r>
            <w:r>
              <w:rPr>
                <w:rFonts w:eastAsia="Arial Unicode MS" w:cs="Arial Unicode MS" w:ascii="Arial Unicode MS" w:hAnsi="Arial Unicode MS"/>
                <w:sz w:val="24"/>
              </w:rPr>
              <w:t xml:space="preserve">   </w:t>
            </w:r>
            <w:r>
              <w:rPr>
                <w:rFonts w:eastAsia="Arial Unicode MS" w:cs="Arial"/>
                <w:b/>
                <w:bCs/>
                <w:sz w:val="20"/>
              </w:rPr>
              <w:t>N/A</w:t>
            </w:r>
          </w:p>
        </w:tc>
      </w:tr>
      <w:tr>
        <w:trPr>
          <w:cantSplit w:val="true"/>
        </w:trPr>
        <w:tc>
          <w:tcPr>
            <w:tcW w:w="10763" w:type="dxa"/>
            <w:gridSpan w:val="3"/>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pPr>
            <w:r>
              <w:rPr>
                <w:rFonts w:cs="Arial"/>
                <w:sz w:val="20"/>
              </w:rPr>
              <w:t xml:space="preserve">Please provide reason(s) for your request: </w:t>
            </w:r>
            <w:r>
              <w:rPr>
                <w:rFonts w:cs="Arial"/>
                <w:sz w:val="20"/>
              </w:rPr>
              <w:t>N/A</w:t>
            </w:r>
          </w:p>
        </w:tc>
      </w:tr>
    </w:tbl>
    <w:p>
      <w:pPr>
        <w:pStyle w:val="Normal"/>
        <w:spacing w:before="60" w:after="60"/>
        <w:rPr>
          <w:b/>
          <w:b/>
          <w:bCs/>
          <w:sz w:val="20"/>
        </w:rPr>
      </w:pPr>
      <w:r>
        <w:rPr>
          <w:b/>
          <w:bCs/>
          <w:sz w:val="20"/>
        </w:rPr>
      </w:r>
    </w:p>
    <w:p>
      <w:pPr>
        <w:pStyle w:val="Normal"/>
        <w:spacing w:before="60" w:after="60"/>
        <w:rPr>
          <w:sz w:val="20"/>
        </w:rPr>
      </w:pPr>
      <w:r>
        <w:rPr>
          <w:b/>
          <w:bCs/>
          <w:sz w:val="20"/>
        </w:rPr>
        <w:t xml:space="preserve">SECTION 4 </w:t>
      </w:r>
      <w:r>
        <w:rPr>
          <w:sz w:val="20"/>
        </w:rPr>
        <w:t>– to be completed by the supervisor</w:t>
      </w:r>
    </w:p>
    <w:tbl>
      <w:tblPr>
        <w:tblW w:w="10762" w:type="dxa"/>
        <w:jc w:val="left"/>
        <w:tblInd w:w="0" w:type="dxa"/>
        <w:tblCellMar>
          <w:top w:w="0" w:type="dxa"/>
          <w:left w:w="108" w:type="dxa"/>
          <w:bottom w:w="0" w:type="dxa"/>
          <w:right w:w="108" w:type="dxa"/>
        </w:tblCellMar>
        <w:tblLook w:noVBand="0" w:val="0000" w:noHBand="0" w:lastColumn="0" w:firstColumn="0" w:lastRow="0" w:firstRow="0"/>
      </w:tblPr>
      <w:tblGrid>
        <w:gridCol w:w="1831"/>
        <w:gridCol w:w="3554"/>
        <w:gridCol w:w="1809"/>
        <w:gridCol w:w="1022"/>
        <w:gridCol w:w="2545"/>
      </w:tblGrid>
      <w:tr>
        <w:trPr>
          <w:trHeight w:val="881" w:hRule="atLeast"/>
          <w:cantSplit w:val="true"/>
        </w:trPr>
        <w:tc>
          <w:tcPr>
            <w:tcW w:w="10761" w:type="dxa"/>
            <w:gridSpan w:val="5"/>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sz w:val="20"/>
              </w:rPr>
            </w:pPr>
            <w:r>
              <w:rPr>
                <w:sz w:val="20"/>
              </w:rPr>
              <w:t>Comments (please include a comment on the progress of the student’s research and the proposed timetable for submission).</w:t>
            </w:r>
          </w:p>
        </w:tc>
      </w:tr>
      <w:tr>
        <w:trPr>
          <w:trHeight w:val="881" w:hRule="atLeast"/>
          <w:cantSplit w:val="true"/>
        </w:trPr>
        <w:tc>
          <w:tcPr>
            <w:tcW w:w="10761"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t xml:space="preserve">In addition to the comments above, please tick </w:t>
            </w:r>
            <w:r>
              <w:rPr>
                <w:b/>
                <w:sz w:val="20"/>
              </w:rPr>
              <w:t>one</w:t>
            </w:r>
            <w:r>
              <w:rPr>
                <w:sz w:val="20"/>
              </w:rPr>
              <w:t xml:space="preserve"> of the following options:</w:t>
            </w:r>
          </w:p>
          <w:tbl>
            <w:tblPr>
              <w:tblW w:w="10536" w:type="dxa"/>
              <w:jc w:val="left"/>
              <w:tblInd w:w="0" w:type="dxa"/>
              <w:tblCellMar>
                <w:top w:w="0" w:type="dxa"/>
                <w:left w:w="108" w:type="dxa"/>
                <w:bottom w:w="0" w:type="dxa"/>
                <w:right w:w="108" w:type="dxa"/>
              </w:tblCellMar>
              <w:tblLook w:noVBand="1" w:val="04a0" w:noHBand="0" w:lastColumn="0" w:firstColumn="1" w:lastRow="0" w:firstRow="1"/>
            </w:tblPr>
            <w:tblGrid>
              <w:gridCol w:w="1201"/>
              <w:gridCol w:w="9334"/>
            </w:tblGrid>
            <w:tr>
              <w:trPr>
                <w:trHeight w:val="541" w:hRule="atLeast"/>
              </w:trPr>
              <w:tc>
                <w:tcPr>
                  <w:tcW w:w="120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20"/>
                    <w:jc w:val="center"/>
                    <w:rPr>
                      <w:sz w:val="20"/>
                    </w:rPr>
                  </w:pPr>
                  <w:r>
                    <w:rPr>
                      <w:rFonts w:eastAsia="Arial Unicode MS" w:cs="Arial Unicode MS" w:ascii="Arial Unicode MS" w:hAnsi="Arial Unicode MS"/>
                      <w:sz w:val="24"/>
                    </w:rPr>
                    <w:t>❑</w:t>
                  </w:r>
                </w:p>
              </w:tc>
              <w:tc>
                <w:tcPr>
                  <w:tcW w:w="9334"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spacing w:before="0" w:after="0"/>
                    <w:rPr>
                      <w:sz w:val="20"/>
                    </w:rPr>
                  </w:pPr>
                  <w:r>
                    <w:rPr>
                      <w:sz w:val="20"/>
                    </w:rPr>
                    <w:t>I have no concerns regarding this student’s readiness to apply to confirm status.</w:t>
                  </w:r>
                </w:p>
              </w:tc>
            </w:tr>
            <w:tr>
              <w:trPr>
                <w:trHeight w:val="319" w:hRule="atLeast"/>
              </w:trPr>
              <w:tc>
                <w:tcPr>
                  <w:tcW w:w="120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20"/>
                    <w:jc w:val="center"/>
                    <w:rPr>
                      <w:sz w:val="20"/>
                    </w:rPr>
                  </w:pPr>
                  <w:r>
                    <w:rPr>
                      <w:rFonts w:eastAsia="Arial Unicode MS" w:cs="Arial Unicode MS" w:ascii="Arial Unicode MS" w:hAnsi="Arial Unicode MS"/>
                      <w:sz w:val="24"/>
                    </w:rPr>
                    <w:t>❑</w:t>
                  </w:r>
                </w:p>
              </w:tc>
              <w:tc>
                <w:tcPr>
                  <w:tcW w:w="9334"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spacing w:before="0" w:after="0"/>
                    <w:rPr>
                      <w:sz w:val="20"/>
                    </w:rPr>
                  </w:pPr>
                  <w:r>
                    <w:rPr>
                      <w:sz w:val="20"/>
                    </w:rPr>
                    <w:t>I have mild concerns regarding this student’s readiness to apply to confirm status, and have discussed these with the student.</w:t>
                  </w:r>
                </w:p>
              </w:tc>
            </w:tr>
            <w:tr>
              <w:trPr>
                <w:trHeight w:val="452" w:hRule="atLeast"/>
              </w:trPr>
              <w:tc>
                <w:tcPr>
                  <w:tcW w:w="120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20"/>
                    <w:jc w:val="center"/>
                    <w:rPr>
                      <w:sz w:val="20"/>
                    </w:rPr>
                  </w:pPr>
                  <w:r>
                    <w:rPr>
                      <w:rFonts w:eastAsia="Arial Unicode MS" w:cs="Arial Unicode MS" w:ascii="Arial Unicode MS" w:hAnsi="Arial Unicode MS"/>
                      <w:sz w:val="24"/>
                    </w:rPr>
                    <w:t>❑</w:t>
                  </w:r>
                </w:p>
              </w:tc>
              <w:tc>
                <w:tcPr>
                  <w:tcW w:w="9334"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spacing w:before="0" w:after="0"/>
                    <w:rPr>
                      <w:sz w:val="20"/>
                    </w:rPr>
                  </w:pPr>
                  <w:r>
                    <w:rPr>
                      <w:sz w:val="20"/>
                    </w:rPr>
                    <w:t>I have serious concerns regarding this student’s readiness to apply to confirm status, and have discussed these with the student.</w:t>
                  </w:r>
                </w:p>
              </w:tc>
            </w:tr>
          </w:tbl>
          <w:p>
            <w:pPr>
              <w:pStyle w:val="Normal"/>
              <w:spacing w:before="60" w:after="60"/>
              <w:rPr>
                <w:sz w:val="20"/>
              </w:rPr>
            </w:pPr>
            <w:r>
              <w:rPr>
                <w:sz w:val="20"/>
              </w:rPr>
            </w:r>
          </w:p>
        </w:tc>
      </w:tr>
      <w:tr>
        <w:trPr>
          <w:trHeight w:val="411" w:hRule="atLeast"/>
          <w:cantSplit w:val="true"/>
        </w:trPr>
        <w:tc>
          <w:tcPr>
            <w:tcW w:w="8216" w:type="dxa"/>
            <w:gridSpan w:val="4"/>
            <w:tcBorders>
              <w:top w:val="single" w:sz="4" w:space="0" w:color="000000"/>
              <w:left w:val="single" w:sz="4" w:space="0" w:color="000000"/>
              <w:bottom w:val="single" w:sz="4" w:space="0" w:color="000000"/>
              <w:right w:val="single" w:sz="4" w:space="0" w:color="000000"/>
            </w:tcBorders>
            <w:shd w:color="auto" w:fill="E7E6E6" w:val="clear"/>
            <w:vAlign w:val="bottom"/>
          </w:tcPr>
          <w:p>
            <w:pPr>
              <w:pStyle w:val="Normal"/>
              <w:spacing w:before="60" w:after="60"/>
              <w:rPr>
                <w:rFonts w:cs="Arial"/>
                <w:sz w:val="20"/>
              </w:rPr>
            </w:pPr>
            <w:r>
              <w:rPr>
                <w:rFonts w:cs="Arial"/>
                <w:sz w:val="20"/>
              </w:rPr>
              <w:t>I also support the student’s request to submit their thesis in an integrated format:</w:t>
            </w:r>
          </w:p>
        </w:tc>
        <w:tc>
          <w:tcPr>
            <w:tcW w:w="2545"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jc w:val="both"/>
              <w:rPr>
                <w:sz w:val="20"/>
              </w:rPr>
            </w:pPr>
            <w:r>
              <w:rPr>
                <w:rFonts w:eastAsia="Arial Unicode MS" w:cs="Arial Unicode MS" w:ascii="Arial Unicode MS" w:hAnsi="Arial Unicode MS"/>
                <w:szCs w:val="22"/>
              </w:rPr>
              <w:t>❑</w:t>
            </w:r>
            <w:r>
              <w:rPr>
                <w:rFonts w:eastAsia="Arial Unicode MS" w:cs="Arial Unicode MS" w:ascii="Arial Unicode MS" w:hAnsi="Arial Unicode MS"/>
                <w:sz w:val="24"/>
              </w:rPr>
              <w:t xml:space="preserve">   </w:t>
            </w:r>
            <w:r>
              <w:rPr>
                <w:rFonts w:eastAsia="Arial Unicode MS" w:cs="Arial"/>
                <w:b/>
                <w:bCs/>
                <w:sz w:val="20"/>
              </w:rPr>
              <w:t>Yes</w:t>
            </w:r>
            <w:r>
              <w:rPr>
                <w:rFonts w:eastAsia="Arial Unicode MS" w:cs="Arial Unicode MS" w:ascii="Arial Unicode MS" w:hAnsi="Arial Unicode MS"/>
                <w:sz w:val="24"/>
              </w:rPr>
              <w:t xml:space="preserve">   </w:t>
            </w:r>
            <w:r>
              <w:rPr>
                <w:rFonts w:eastAsia="Arial Unicode MS" w:cs="Arial Unicode MS" w:ascii="Arial Unicode MS" w:hAnsi="Arial Unicode MS"/>
                <w:szCs w:val="22"/>
              </w:rPr>
              <w:t>❑</w:t>
            </w:r>
            <w:r>
              <w:rPr>
                <w:rFonts w:eastAsia="Arial Unicode MS" w:cs="Arial Unicode MS" w:ascii="Arial Unicode MS" w:hAnsi="Arial Unicode MS"/>
                <w:sz w:val="24"/>
              </w:rPr>
              <w:t xml:space="preserve">  </w:t>
            </w:r>
            <w:r>
              <w:rPr>
                <w:rFonts w:eastAsia="Arial Unicode MS" w:cs="Arial"/>
                <w:b/>
                <w:bCs/>
                <w:sz w:val="20"/>
              </w:rPr>
              <w:t xml:space="preserve">No  </w:t>
            </w:r>
            <w:r>
              <w:rPr>
                <w:rFonts w:eastAsia="Arial Unicode MS" w:cs="Arial Unicode MS" w:ascii="Arial Unicode MS" w:hAnsi="Arial Unicode MS"/>
                <w:szCs w:val="22"/>
              </w:rPr>
              <w:t>❑</w:t>
            </w:r>
            <w:r>
              <w:rPr>
                <w:rFonts w:eastAsia="Arial Unicode MS" w:cs="Arial Unicode MS" w:ascii="Arial Unicode MS" w:hAnsi="Arial Unicode MS"/>
                <w:sz w:val="24"/>
              </w:rPr>
              <w:t xml:space="preserve">   </w:t>
            </w:r>
            <w:r>
              <w:rPr>
                <w:rFonts w:eastAsia="Arial Unicode MS" w:cs="Arial"/>
                <w:b/>
                <w:bCs/>
                <w:sz w:val="20"/>
              </w:rPr>
              <w:t>N/A</w:t>
            </w:r>
          </w:p>
        </w:tc>
      </w:tr>
      <w:tr>
        <w:trPr>
          <w:cantSplit w:val="true"/>
        </w:trPr>
        <w:tc>
          <w:tcPr>
            <w:tcW w:w="1831" w:type="dxa"/>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sz w:val="20"/>
              </w:rPr>
            </w:pPr>
            <w:r>
              <w:rPr>
                <w:sz w:val="20"/>
              </w:rPr>
              <w:t>Signature:</w:t>
            </w:r>
          </w:p>
        </w:tc>
        <w:tc>
          <w:tcPr>
            <w:tcW w:w="355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60"/>
              <w:rPr>
                <w:sz w:val="20"/>
              </w:rPr>
            </w:pPr>
            <w:r>
              <w:rPr>
                <w:sz w:val="20"/>
              </w:rPr>
            </w:r>
          </w:p>
          <w:p>
            <w:pPr>
              <w:pStyle w:val="Normal"/>
              <w:spacing w:before="60" w:after="60"/>
              <w:rPr>
                <w:sz w:val="20"/>
              </w:rPr>
            </w:pPr>
            <w:r>
              <w:rPr>
                <w:sz w:val="20"/>
              </w:rPr>
            </w:r>
          </w:p>
        </w:tc>
        <w:tc>
          <w:tcPr>
            <w:tcW w:w="1809" w:type="dxa"/>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sz w:val="20"/>
              </w:rPr>
            </w:pPr>
            <w:r>
              <w:rPr>
                <w:sz w:val="20"/>
              </w:rPr>
              <w:t>Date:</w:t>
            </w:r>
          </w:p>
        </w:tc>
        <w:tc>
          <w:tcPr>
            <w:tcW w:w="356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60"/>
              <w:rPr>
                <w:sz w:val="20"/>
              </w:rPr>
            </w:pPr>
            <w:r>
              <w:rPr>
                <w:sz w:val="20"/>
              </w:rPr>
            </w:r>
          </w:p>
        </w:tc>
      </w:tr>
      <w:tr>
        <w:trPr>
          <w:cantSplit w:val="true"/>
        </w:trPr>
        <w:tc>
          <w:tcPr>
            <w:tcW w:w="1831" w:type="dxa"/>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b/>
                <w:b/>
                <w:bCs/>
                <w:sz w:val="20"/>
              </w:rPr>
            </w:pPr>
            <w:r>
              <w:rPr>
                <w:sz w:val="20"/>
              </w:rPr>
              <w:t>Full Name:</w:t>
            </w:r>
          </w:p>
        </w:tc>
        <w:tc>
          <w:tcPr>
            <w:tcW w:w="8930"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60"/>
              <w:rPr>
                <w:sz w:val="20"/>
              </w:rPr>
            </w:pPr>
            <w:r>
              <w:rPr>
                <w:sz w:val="20"/>
              </w:rPr>
            </w:r>
          </w:p>
          <w:p>
            <w:pPr>
              <w:pStyle w:val="Normal"/>
              <w:spacing w:before="60" w:after="60"/>
              <w:rPr>
                <w:sz w:val="20"/>
              </w:rPr>
            </w:pPr>
            <w:r>
              <w:rPr>
                <w:sz w:val="20"/>
              </w:rPr>
            </w:r>
          </w:p>
        </w:tc>
      </w:tr>
    </w:tbl>
    <w:p>
      <w:pPr>
        <w:pStyle w:val="Normal"/>
        <w:spacing w:before="0" w:after="120"/>
        <w:rPr>
          <w:sz w:val="20"/>
        </w:rPr>
      </w:pPr>
      <w:r>
        <w:rPr>
          <w:sz w:val="20"/>
        </w:rPr>
      </w:r>
    </w:p>
    <w:p>
      <w:pPr>
        <w:pStyle w:val="Normal"/>
        <w:spacing w:before="0" w:after="120"/>
        <w:rPr>
          <w:sz w:val="20"/>
        </w:rPr>
      </w:pPr>
      <w:r>
        <w:rPr>
          <w:sz w:val="20"/>
        </w:rPr>
      </w:r>
    </w:p>
    <w:p>
      <w:pPr>
        <w:pStyle w:val="Normal"/>
        <w:spacing w:before="0" w:after="120"/>
        <w:rPr>
          <w:sz w:val="20"/>
        </w:rPr>
      </w:pPr>
      <w:r>
        <w:rPr>
          <w:sz w:val="20"/>
        </w:rPr>
      </w:r>
    </w:p>
    <w:p>
      <w:pPr>
        <w:pStyle w:val="Normal"/>
        <w:spacing w:before="0" w:after="120"/>
        <w:rPr>
          <w:sz w:val="20"/>
        </w:rPr>
      </w:pPr>
      <w:r>
        <w:rPr>
          <w:b/>
          <w:bCs/>
          <w:sz w:val="20"/>
        </w:rPr>
        <w:t>SECTION 5</w:t>
      </w:r>
      <w:r>
        <w:rPr>
          <w:sz w:val="20"/>
        </w:rPr>
        <w:t xml:space="preserve"> – to be completed by the college’s Tutor for Graduates</w:t>
      </w:r>
    </w:p>
    <w:tbl>
      <w:tblPr>
        <w:tblW w:w="10761" w:type="dxa"/>
        <w:jc w:val="left"/>
        <w:tblInd w:w="0" w:type="dxa"/>
        <w:tblCellMar>
          <w:top w:w="0" w:type="dxa"/>
          <w:left w:w="108" w:type="dxa"/>
          <w:bottom w:w="0" w:type="dxa"/>
          <w:right w:w="108" w:type="dxa"/>
        </w:tblCellMar>
        <w:tblLook w:noVBand="0" w:val="0000" w:noHBand="0" w:lastColumn="0" w:firstColumn="0" w:lastRow="0" w:firstRow="0"/>
      </w:tblPr>
      <w:tblGrid>
        <w:gridCol w:w="1811"/>
        <w:gridCol w:w="1786"/>
        <w:gridCol w:w="1787"/>
        <w:gridCol w:w="1803"/>
        <w:gridCol w:w="3573"/>
      </w:tblGrid>
      <w:tr>
        <w:trPr>
          <w:cantSplit w:val="true"/>
        </w:trPr>
        <w:tc>
          <w:tcPr>
            <w:tcW w:w="10760" w:type="dxa"/>
            <w:gridSpan w:val="5"/>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sz w:val="20"/>
              </w:rPr>
            </w:pPr>
            <w:r>
              <w:rPr>
                <w:sz w:val="20"/>
              </w:rPr>
              <w:t>I confirm that the college supports this application for confirmation of status as a student for the degree of D.Phil.</w:t>
            </w:r>
          </w:p>
        </w:tc>
      </w:tr>
      <w:tr>
        <w:trPr>
          <w:cantSplit w:val="true"/>
        </w:trPr>
        <w:tc>
          <w:tcPr>
            <w:tcW w:w="1811" w:type="dxa"/>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sz w:val="20"/>
              </w:rPr>
            </w:pPr>
            <w:r>
              <w:rPr>
                <w:sz w:val="20"/>
              </w:rPr>
              <w:t>Signature:</w:t>
            </w:r>
          </w:p>
        </w:tc>
        <w:tc>
          <w:tcPr>
            <w:tcW w:w="3573"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60"/>
              <w:rPr>
                <w:sz w:val="20"/>
              </w:rPr>
            </w:pPr>
            <w:r>
              <w:rPr>
                <w:sz w:val="20"/>
              </w:rPr>
            </w:r>
          </w:p>
          <w:p>
            <w:pPr>
              <w:pStyle w:val="Normal"/>
              <w:spacing w:before="60" w:after="60"/>
              <w:rPr>
                <w:sz w:val="20"/>
              </w:rPr>
            </w:pPr>
            <w:r>
              <w:rPr>
                <w:sz w:val="20"/>
              </w:rPr>
            </w:r>
          </w:p>
        </w:tc>
        <w:tc>
          <w:tcPr>
            <w:tcW w:w="1803" w:type="dxa"/>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sz w:val="20"/>
              </w:rPr>
            </w:pPr>
            <w:r>
              <w:rPr>
                <w:sz w:val="20"/>
              </w:rPr>
              <w:t>Date:</w:t>
            </w:r>
          </w:p>
        </w:tc>
        <w:tc>
          <w:tcPr>
            <w:tcW w:w="35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60"/>
              <w:rPr>
                <w:sz w:val="20"/>
              </w:rPr>
            </w:pPr>
            <w:r>
              <w:rPr>
                <w:sz w:val="20"/>
              </w:rPr>
            </w:r>
          </w:p>
        </w:tc>
      </w:tr>
      <w:tr>
        <w:trPr>
          <w:cantSplit w:val="true"/>
        </w:trPr>
        <w:tc>
          <w:tcPr>
            <w:tcW w:w="1811" w:type="dxa"/>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b/>
                <w:b/>
                <w:bCs/>
                <w:sz w:val="20"/>
              </w:rPr>
            </w:pPr>
            <w:r>
              <w:rPr>
                <w:sz w:val="20"/>
              </w:rPr>
              <w:t>Full Name:</w:t>
            </w:r>
          </w:p>
        </w:tc>
        <w:tc>
          <w:tcPr>
            <w:tcW w:w="89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60"/>
              <w:rPr>
                <w:sz w:val="20"/>
              </w:rPr>
            </w:pPr>
            <w:r>
              <w:rPr>
                <w:sz w:val="20"/>
              </w:rPr>
            </w:r>
          </w:p>
          <w:p>
            <w:pPr>
              <w:pStyle w:val="Normal"/>
              <w:spacing w:before="60" w:after="60"/>
              <w:rPr>
                <w:sz w:val="20"/>
              </w:rPr>
            </w:pPr>
            <w:r>
              <w:rPr>
                <w:sz w:val="20"/>
              </w:rPr>
            </w:r>
          </w:p>
        </w:tc>
      </w:tr>
      <w:tr>
        <w:trPr>
          <w:trHeight w:val="531" w:hRule="atLeast"/>
          <w:cantSplit w:val="true"/>
        </w:trPr>
        <w:tc>
          <w:tcPr>
            <w:tcW w:w="3597" w:type="dxa"/>
            <w:gridSpan w:val="2"/>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sz w:val="20"/>
              </w:rPr>
            </w:pPr>
            <w:r>
              <w:rPr>
                <w:sz w:val="20"/>
              </w:rPr>
              <w:t>Position (if not Tutor for Graduates):</w:t>
            </w:r>
          </w:p>
        </w:tc>
        <w:tc>
          <w:tcPr>
            <w:tcW w:w="7163"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60"/>
              <w:rPr>
                <w:sz w:val="20"/>
              </w:rPr>
            </w:pPr>
            <w:r>
              <w:rPr>
                <w:sz w:val="20"/>
              </w:rPr>
            </w:r>
          </w:p>
        </w:tc>
      </w:tr>
      <w:tr>
        <w:trPr>
          <w:cantSplit w:val="true"/>
        </w:trPr>
        <w:tc>
          <w:tcPr>
            <w:tcW w:w="1811" w:type="dxa"/>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sz w:val="20"/>
              </w:rPr>
            </w:pPr>
            <w:r>
              <w:rPr>
                <w:sz w:val="20"/>
              </w:rPr>
              <w:t>College Stamp:</w:t>
            </w:r>
          </w:p>
        </w:tc>
        <w:tc>
          <w:tcPr>
            <w:tcW w:w="89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tc>
      </w:tr>
    </w:tbl>
    <w:p>
      <w:pPr>
        <w:pStyle w:val="Normal"/>
        <w:spacing w:before="0" w:after="120"/>
        <w:rPr>
          <w:b/>
          <w:b/>
          <w:bCs/>
          <w:sz w:val="20"/>
        </w:rPr>
      </w:pPr>
      <w:r>
        <w:rPr>
          <w:b/>
          <w:bCs/>
          <w:sz w:val="20"/>
        </w:rPr>
      </w:r>
    </w:p>
    <w:p>
      <w:pPr>
        <w:pStyle w:val="Normal"/>
        <w:spacing w:before="0" w:after="120"/>
        <w:rPr>
          <w:sz w:val="20"/>
        </w:rPr>
      </w:pPr>
      <w:r>
        <w:rPr>
          <w:b/>
          <w:bCs/>
          <w:sz w:val="20"/>
        </w:rPr>
        <w:t>SECTION 6</w:t>
      </w:r>
      <w:r>
        <w:rPr>
          <w:sz w:val="20"/>
        </w:rPr>
        <w:t xml:space="preserve"> – to be completed by the Director of Graduate Studies (or equivalent)</w:t>
      </w:r>
    </w:p>
    <w:tbl>
      <w:tblPr>
        <w:tblW w:w="10762" w:type="dxa"/>
        <w:jc w:val="left"/>
        <w:tblInd w:w="0" w:type="dxa"/>
        <w:tblCellMar>
          <w:top w:w="0" w:type="dxa"/>
          <w:left w:w="108" w:type="dxa"/>
          <w:bottom w:w="0" w:type="dxa"/>
          <w:right w:w="108" w:type="dxa"/>
        </w:tblCellMar>
        <w:tblLook w:noVBand="0" w:val="0000" w:noHBand="0" w:lastColumn="0" w:firstColumn="0" w:lastRow="0" w:firstRow="0"/>
      </w:tblPr>
      <w:tblGrid>
        <w:gridCol w:w="1814"/>
        <w:gridCol w:w="3569"/>
        <w:gridCol w:w="1800"/>
        <w:gridCol w:w="1033"/>
        <w:gridCol w:w="2545"/>
      </w:tblGrid>
      <w:tr>
        <w:trPr>
          <w:cantSplit w:val="true"/>
        </w:trPr>
        <w:tc>
          <w:tcPr>
            <w:tcW w:w="10761" w:type="dxa"/>
            <w:gridSpan w:val="5"/>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sz w:val="20"/>
              </w:rPr>
            </w:pPr>
            <w:r>
              <w:rPr>
                <w:b/>
                <w:bCs/>
                <w:sz w:val="20"/>
              </w:rPr>
              <w:t>Comments</w:t>
            </w:r>
            <w:r>
              <w:rPr>
                <w:sz w:val="20"/>
              </w:rPr>
              <w:t>:</w:t>
            </w:r>
          </w:p>
        </w:tc>
      </w:tr>
      <w:tr>
        <w:trPr>
          <w:cantSplit w:val="true"/>
        </w:trPr>
        <w:tc>
          <w:tcPr>
            <w:tcW w:w="1076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p>
            <w:pPr>
              <w:pStyle w:val="Normal"/>
              <w:spacing w:before="60" w:after="60"/>
              <w:rPr>
                <w:sz w:val="20"/>
              </w:rPr>
            </w:pPr>
            <w:r>
              <w:rPr>
                <w:sz w:val="20"/>
              </w:rPr>
            </w:r>
          </w:p>
        </w:tc>
      </w:tr>
      <w:tr>
        <w:trPr>
          <w:trHeight w:val="411" w:hRule="atLeast"/>
          <w:cantSplit w:val="true"/>
        </w:trPr>
        <w:tc>
          <w:tcPr>
            <w:tcW w:w="8216" w:type="dxa"/>
            <w:gridSpan w:val="4"/>
            <w:tcBorders>
              <w:top w:val="single" w:sz="4" w:space="0" w:color="000000"/>
              <w:left w:val="single" w:sz="4" w:space="0" w:color="000000"/>
              <w:bottom w:val="single" w:sz="4" w:space="0" w:color="000000"/>
              <w:right w:val="single" w:sz="4" w:space="0" w:color="000000"/>
            </w:tcBorders>
            <w:shd w:color="auto" w:fill="E7E6E6" w:val="clear"/>
            <w:vAlign w:val="bottom"/>
          </w:tcPr>
          <w:p>
            <w:pPr>
              <w:pStyle w:val="Normal"/>
              <w:spacing w:before="60" w:after="60"/>
              <w:rPr>
                <w:rFonts w:cs="Arial"/>
                <w:sz w:val="20"/>
              </w:rPr>
            </w:pPr>
            <w:r>
              <w:rPr>
                <w:rFonts w:cs="Arial"/>
                <w:sz w:val="20"/>
              </w:rPr>
              <w:t>I approve for the student to submit their thesis in an integrated format.</w:t>
            </w:r>
          </w:p>
        </w:tc>
        <w:tc>
          <w:tcPr>
            <w:tcW w:w="2545"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jc w:val="both"/>
              <w:rPr>
                <w:sz w:val="20"/>
              </w:rPr>
            </w:pPr>
            <w:r>
              <w:rPr>
                <w:rFonts w:eastAsia="Arial Unicode MS" w:cs="Arial Unicode MS" w:ascii="Arial Unicode MS" w:hAnsi="Arial Unicode MS"/>
                <w:szCs w:val="22"/>
              </w:rPr>
              <w:t>❑</w:t>
            </w:r>
            <w:r>
              <w:rPr>
                <w:rFonts w:eastAsia="Arial Unicode MS" w:cs="Arial Unicode MS" w:ascii="Arial Unicode MS" w:hAnsi="Arial Unicode MS"/>
                <w:sz w:val="24"/>
              </w:rPr>
              <w:t xml:space="preserve">   </w:t>
            </w:r>
            <w:r>
              <w:rPr>
                <w:rFonts w:eastAsia="Arial Unicode MS" w:cs="Arial"/>
                <w:b/>
                <w:bCs/>
                <w:sz w:val="20"/>
              </w:rPr>
              <w:t>Yes</w:t>
            </w:r>
            <w:r>
              <w:rPr>
                <w:rFonts w:eastAsia="Arial Unicode MS" w:cs="Arial Unicode MS" w:ascii="Arial Unicode MS" w:hAnsi="Arial Unicode MS"/>
                <w:sz w:val="24"/>
              </w:rPr>
              <w:t xml:space="preserve">   </w:t>
            </w:r>
            <w:r>
              <w:rPr>
                <w:rFonts w:eastAsia="Arial Unicode MS" w:cs="Arial Unicode MS" w:ascii="Arial Unicode MS" w:hAnsi="Arial Unicode MS"/>
                <w:szCs w:val="22"/>
              </w:rPr>
              <w:t>❑</w:t>
            </w:r>
            <w:r>
              <w:rPr>
                <w:rFonts w:eastAsia="Arial Unicode MS" w:cs="Arial Unicode MS" w:ascii="Arial Unicode MS" w:hAnsi="Arial Unicode MS"/>
                <w:sz w:val="24"/>
              </w:rPr>
              <w:t xml:space="preserve">  </w:t>
            </w:r>
            <w:r>
              <w:rPr>
                <w:rFonts w:eastAsia="Arial Unicode MS" w:cs="Arial"/>
                <w:b/>
                <w:bCs/>
                <w:sz w:val="20"/>
              </w:rPr>
              <w:t xml:space="preserve">No  </w:t>
            </w:r>
            <w:r>
              <w:rPr>
                <w:rFonts w:eastAsia="Arial Unicode MS" w:cs="Arial Unicode MS" w:ascii="Arial Unicode MS" w:hAnsi="Arial Unicode MS"/>
                <w:szCs w:val="22"/>
              </w:rPr>
              <w:t>❑</w:t>
            </w:r>
            <w:r>
              <w:rPr>
                <w:rFonts w:eastAsia="Arial Unicode MS" w:cs="Arial Unicode MS" w:ascii="Arial Unicode MS" w:hAnsi="Arial Unicode MS"/>
                <w:sz w:val="24"/>
              </w:rPr>
              <w:t xml:space="preserve">   </w:t>
            </w:r>
            <w:r>
              <w:rPr>
                <w:rFonts w:eastAsia="Arial Unicode MS" w:cs="Arial"/>
                <w:b/>
                <w:bCs/>
                <w:sz w:val="20"/>
              </w:rPr>
              <w:t>N/A</w:t>
            </w:r>
          </w:p>
        </w:tc>
      </w:tr>
      <w:tr>
        <w:trPr>
          <w:cantSplit w:val="true"/>
        </w:trPr>
        <w:tc>
          <w:tcPr>
            <w:tcW w:w="1814" w:type="dxa"/>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sz w:val="20"/>
              </w:rPr>
            </w:pPr>
            <w:r>
              <w:rPr>
                <w:sz w:val="20"/>
              </w:rPr>
              <w:t>Signature of DGS (or equivalent):</w:t>
            </w:r>
          </w:p>
        </w:tc>
        <w:tc>
          <w:tcPr>
            <w:tcW w:w="356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60"/>
              <w:rPr>
                <w:sz w:val="20"/>
              </w:rPr>
            </w:pPr>
            <w:r>
              <w:rPr>
                <w:sz w:val="20"/>
              </w:rPr>
            </w:r>
          </w:p>
          <w:p>
            <w:pPr>
              <w:pStyle w:val="Normal"/>
              <w:spacing w:before="60" w:after="60"/>
              <w:rPr>
                <w:sz w:val="20"/>
              </w:rPr>
            </w:pPr>
            <w:r>
              <w:rPr>
                <w:sz w:val="20"/>
              </w:rPr>
            </w:r>
          </w:p>
        </w:tc>
        <w:tc>
          <w:tcPr>
            <w:tcW w:w="1800" w:type="dxa"/>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sz w:val="20"/>
              </w:rPr>
            </w:pPr>
            <w:r>
              <w:rPr>
                <w:sz w:val="20"/>
              </w:rPr>
              <w:t>Date:</w:t>
            </w:r>
          </w:p>
        </w:tc>
        <w:tc>
          <w:tcPr>
            <w:tcW w:w="357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60"/>
              <w:rPr>
                <w:sz w:val="20"/>
              </w:rPr>
            </w:pPr>
            <w:r>
              <w:rPr>
                <w:sz w:val="20"/>
              </w:rPr>
            </w:r>
          </w:p>
        </w:tc>
      </w:tr>
      <w:tr>
        <w:trPr>
          <w:trHeight w:val="478" w:hRule="atLeast"/>
          <w:cantSplit w:val="true"/>
        </w:trPr>
        <w:tc>
          <w:tcPr>
            <w:tcW w:w="1814" w:type="dxa"/>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b/>
                <w:b/>
                <w:bCs/>
                <w:sz w:val="20"/>
              </w:rPr>
            </w:pPr>
            <w:r>
              <w:rPr>
                <w:sz w:val="20"/>
              </w:rPr>
              <w:t>Full Name:</w:t>
            </w:r>
          </w:p>
        </w:tc>
        <w:tc>
          <w:tcPr>
            <w:tcW w:w="8947"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60"/>
              <w:rPr>
                <w:sz w:val="20"/>
              </w:rPr>
            </w:pPr>
            <w:r>
              <w:rPr>
                <w:sz w:val="20"/>
              </w:rPr>
            </w:r>
          </w:p>
        </w:tc>
      </w:tr>
    </w:tbl>
    <w:p>
      <w:pPr>
        <w:pStyle w:val="Normal"/>
        <w:tabs>
          <w:tab w:val="clear" w:pos="567"/>
          <w:tab w:val="clear" w:pos="1134"/>
          <w:tab w:val="left" w:pos="576" w:leader="none"/>
          <w:tab w:val="left" w:pos="1152" w:leader="none"/>
          <w:tab w:val="left" w:pos="1701" w:leader="none"/>
          <w:tab w:val="left" w:pos="1728" w:leader="none"/>
          <w:tab w:val="left" w:pos="5670" w:leader="none"/>
          <w:tab w:val="left" w:pos="5760" w:leader="none"/>
          <w:tab w:val="right" w:pos="9072" w:leader="none"/>
        </w:tabs>
        <w:suppressAutoHyphens w:val="true"/>
        <w:spacing w:lineRule="atLeast" w:line="240" w:before="0" w:after="120"/>
        <w:jc w:val="both"/>
        <w:rPr>
          <w:rFonts w:cs="Arial"/>
          <w:b/>
          <w:b/>
          <w:bCs/>
          <w:szCs w:val="22"/>
        </w:rPr>
      </w:pPr>
      <w:r>
        <w:rPr>
          <w:rFonts w:cs="Arial"/>
          <w:b/>
          <w:bCs/>
          <w:szCs w:val="22"/>
        </w:rPr>
      </w:r>
    </w:p>
    <w:p>
      <w:pPr>
        <w:pStyle w:val="Normal"/>
        <w:tabs>
          <w:tab w:val="clear" w:pos="567"/>
          <w:tab w:val="clear" w:pos="1134"/>
          <w:tab w:val="clear" w:pos="1701"/>
          <w:tab w:val="clear" w:pos="5670"/>
          <w:tab w:val="clear" w:pos="9072"/>
        </w:tabs>
        <w:spacing w:before="0" w:after="0"/>
        <w:rPr>
          <w:rFonts w:cs="Arial"/>
          <w:b/>
          <w:b/>
          <w:bCs/>
          <w:szCs w:val="22"/>
        </w:rPr>
      </w:pPr>
      <w:r>
        <w:rPr>
          <w:rFonts w:cs="Arial"/>
          <w:b/>
          <w:bCs/>
          <w:szCs w:val="22"/>
        </w:rPr>
      </w:r>
      <w:r>
        <w:br w:type="page"/>
      </w:r>
    </w:p>
    <w:p>
      <w:pPr>
        <w:pStyle w:val="Normal"/>
        <w:tabs>
          <w:tab w:val="clear" w:pos="567"/>
          <w:tab w:val="clear" w:pos="1134"/>
          <w:tab w:val="left" w:pos="576" w:leader="none"/>
          <w:tab w:val="left" w:pos="1152" w:leader="none"/>
          <w:tab w:val="left" w:pos="1701" w:leader="none"/>
          <w:tab w:val="left" w:pos="1728" w:leader="none"/>
          <w:tab w:val="left" w:pos="5670" w:leader="none"/>
          <w:tab w:val="left" w:pos="5760" w:leader="none"/>
          <w:tab w:val="right" w:pos="9072" w:leader="none"/>
        </w:tabs>
        <w:suppressAutoHyphens w:val="true"/>
        <w:spacing w:lineRule="atLeast" w:line="240" w:before="0" w:after="120"/>
        <w:jc w:val="both"/>
        <w:rPr>
          <w:rFonts w:cs="Arial"/>
          <w:b/>
          <w:b/>
          <w:bCs/>
          <w:szCs w:val="22"/>
        </w:rPr>
      </w:pPr>
      <w:r>
        <w:rPr>
          <w:rFonts w:cs="Arial"/>
          <w:b/>
          <w:bCs/>
          <w:szCs w:val="22"/>
        </w:rPr>
        <w:t>NOTES</w:t>
      </w:r>
    </w:p>
    <w:p>
      <w:pPr>
        <w:pStyle w:val="Normal"/>
        <w:tabs>
          <w:tab w:val="clear" w:pos="567"/>
          <w:tab w:val="clear" w:pos="1134"/>
          <w:tab w:val="left" w:pos="576" w:leader="none"/>
          <w:tab w:val="left" w:pos="1152" w:leader="none"/>
          <w:tab w:val="left" w:pos="1701" w:leader="none"/>
          <w:tab w:val="left" w:pos="1728" w:leader="none"/>
          <w:tab w:val="left" w:pos="5670" w:leader="none"/>
          <w:tab w:val="left" w:pos="5760" w:leader="none"/>
          <w:tab w:val="right" w:pos="9072" w:leader="none"/>
        </w:tabs>
        <w:suppressAutoHyphens w:val="true"/>
        <w:spacing w:lineRule="atLeast" w:line="240"/>
        <w:jc w:val="both"/>
        <w:rPr>
          <w:rFonts w:cs="Arial"/>
          <w:sz w:val="18"/>
          <w:szCs w:val="18"/>
        </w:rPr>
      </w:pPr>
      <w:r>
        <w:rPr>
          <w:rFonts w:cs="Arial"/>
          <w:sz w:val="18"/>
          <w:szCs w:val="18"/>
        </w:rPr>
        <w:t>Confirmation of D.Phil. status was introduced to give faculties and departments an opportunity to monitor the direction and progress of a D.Phil. student’s work in the period between transfer of status and submission of thesis. It is intended both to assess the progress of the research work and to support the work of a student and their supervisor(s) by ensuring that other members of the faculty or department with a responsibility for graduate students are aware of the state of the research in progress, and the likely timetable for submission.</w:t>
      </w:r>
    </w:p>
    <w:p>
      <w:pPr>
        <w:pStyle w:val="Normal"/>
        <w:tabs>
          <w:tab w:val="clear" w:pos="567"/>
          <w:tab w:val="clear" w:pos="1134"/>
          <w:tab w:val="left" w:pos="576" w:leader="none"/>
          <w:tab w:val="left" w:pos="1152" w:leader="none"/>
          <w:tab w:val="left" w:pos="1701" w:leader="none"/>
          <w:tab w:val="left" w:pos="1728" w:leader="none"/>
          <w:tab w:val="left" w:pos="5670" w:leader="none"/>
          <w:tab w:val="left" w:pos="5760" w:leader="none"/>
          <w:tab w:val="right" w:pos="9072" w:leader="none"/>
        </w:tabs>
        <w:suppressAutoHyphens w:val="true"/>
        <w:spacing w:lineRule="atLeast" w:line="240"/>
        <w:jc w:val="both"/>
        <w:rPr>
          <w:rFonts w:cs="Arial"/>
          <w:sz w:val="18"/>
          <w:szCs w:val="18"/>
          <w:u w:val="single"/>
        </w:rPr>
      </w:pPr>
      <w:r>
        <w:rPr>
          <w:rFonts w:cs="Arial"/>
          <w:sz w:val="18"/>
          <w:szCs w:val="18"/>
          <w:u w:val="single"/>
        </w:rPr>
        <w:t xml:space="preserve">While all candidates seeking confirmation of status are required to complete the form in full, further detailed requirements vary from subject to subject. You should find the specific requirements relating to your subject set out in the </w:t>
      </w:r>
      <w:r>
        <w:rPr>
          <w:rFonts w:cs="Arial"/>
          <w:i/>
          <w:iCs/>
          <w:sz w:val="18"/>
          <w:szCs w:val="18"/>
          <w:u w:val="single"/>
        </w:rPr>
        <w:t>Examination Regulations</w:t>
      </w:r>
      <w:r>
        <w:rPr>
          <w:rFonts w:cs="Arial"/>
          <w:sz w:val="18"/>
          <w:szCs w:val="18"/>
          <w:u w:val="single"/>
        </w:rPr>
        <w:t xml:space="preserve"> or in the relevant departmental or divisional guidance notes or handbooks.</w:t>
      </w:r>
    </w:p>
    <w:p>
      <w:pPr>
        <w:pStyle w:val="Normal"/>
        <w:tabs>
          <w:tab w:val="clear" w:pos="567"/>
          <w:tab w:val="clear" w:pos="1134"/>
          <w:tab w:val="left" w:pos="576" w:leader="none"/>
          <w:tab w:val="left" w:pos="1152" w:leader="none"/>
          <w:tab w:val="left" w:pos="1701" w:leader="none"/>
          <w:tab w:val="left" w:pos="1728" w:leader="none"/>
          <w:tab w:val="left" w:pos="5670" w:leader="none"/>
          <w:tab w:val="left" w:pos="5760" w:leader="none"/>
          <w:tab w:val="right" w:pos="9072" w:leader="none"/>
        </w:tabs>
        <w:suppressAutoHyphens w:val="true"/>
        <w:spacing w:lineRule="atLeast" w:line="240"/>
        <w:jc w:val="both"/>
        <w:rPr>
          <w:rFonts w:cs="Arial"/>
          <w:sz w:val="18"/>
          <w:szCs w:val="18"/>
        </w:rPr>
      </w:pPr>
      <w:r>
        <w:rPr>
          <w:rFonts w:cs="Arial"/>
          <w:sz w:val="18"/>
          <w:szCs w:val="18"/>
        </w:rPr>
        <w:t>For candidates admitted to the status of Probationer Research Student, it is the University’s expectation that a D.Phil. thesis will be submitted within twelve terms (the work representing ‘what may reasonably expected of a capable and diligent student after three or at most four years of full-time study’). Candidates may apply for extensions of time beyond twelve terms, within a maximum of six further terms. Faculty/department boards or other committees will require such applications to include full explanation of the reasons for the request, as well as the support of the student’s supervisor and college. Approval of applications is not automatic, and most bodies will give not more, and may give less, than three terms’ extension at any one time. MPLS policy is to approve only one term at a time, unless there are exceptional circumstances.</w:t>
      </w:r>
    </w:p>
    <w:p>
      <w:pPr>
        <w:pStyle w:val="Normal"/>
        <w:tabs>
          <w:tab w:val="clear" w:pos="567"/>
          <w:tab w:val="clear" w:pos="1134"/>
          <w:tab w:val="left" w:pos="576" w:leader="none"/>
          <w:tab w:val="left" w:pos="1152" w:leader="none"/>
          <w:tab w:val="left" w:pos="1701" w:leader="none"/>
          <w:tab w:val="left" w:pos="1728" w:leader="none"/>
          <w:tab w:val="left" w:pos="5670" w:leader="none"/>
          <w:tab w:val="left" w:pos="5760" w:leader="none"/>
          <w:tab w:val="right" w:pos="9072" w:leader="none"/>
        </w:tabs>
        <w:suppressAutoHyphens w:val="true"/>
        <w:spacing w:lineRule="atLeast" w:line="240"/>
        <w:jc w:val="both"/>
        <w:rPr>
          <w:rFonts w:cs="Arial"/>
          <w:sz w:val="18"/>
          <w:szCs w:val="18"/>
        </w:rPr>
      </w:pPr>
      <w:r>
        <w:rPr>
          <w:rFonts w:cs="Arial"/>
          <w:sz w:val="18"/>
          <w:szCs w:val="18"/>
        </w:rPr>
        <w:t xml:space="preserve">Candidates who are in receipt of Research Council awards must ensure that they know the date by which they are expected to submit. It is essential for the award of studentships to future generations of graduate students that every effort is made to submit by this date, or, if there are good reasons for suspension of status or extensions of time, these are </w:t>
      </w:r>
      <w:r>
        <w:rPr>
          <w:rFonts w:cs="Arial"/>
          <w:b/>
          <w:bCs/>
          <w:sz w:val="18"/>
          <w:szCs w:val="18"/>
        </w:rPr>
        <w:t>always</w:t>
      </w:r>
      <w:r>
        <w:rPr>
          <w:rFonts w:cs="Arial"/>
          <w:sz w:val="18"/>
          <w:szCs w:val="18"/>
        </w:rPr>
        <w:t xml:space="preserve"> approved by the Research Council concerned as well as by the faculty or department. Such approval is necessary within the required submission period </w:t>
      </w:r>
      <w:r>
        <w:rPr>
          <w:rFonts w:cs="Arial"/>
          <w:b/>
          <w:bCs/>
          <w:sz w:val="18"/>
          <w:szCs w:val="18"/>
        </w:rPr>
        <w:t>even if a student is no longer receiving financial support</w:t>
      </w:r>
      <w:r>
        <w:rPr>
          <w:rFonts w:cs="Arial"/>
          <w:sz w:val="18"/>
          <w:szCs w:val="18"/>
        </w:rPr>
        <w:t>.</w:t>
      </w:r>
    </w:p>
    <w:p>
      <w:pPr>
        <w:pStyle w:val="Normal"/>
        <w:tabs>
          <w:tab w:val="clear" w:pos="567"/>
          <w:tab w:val="clear" w:pos="1134"/>
          <w:tab w:val="left" w:pos="576" w:leader="none"/>
          <w:tab w:val="left" w:pos="1152" w:leader="none"/>
          <w:tab w:val="left" w:pos="1701" w:leader="none"/>
          <w:tab w:val="left" w:pos="1728" w:leader="none"/>
          <w:tab w:val="left" w:pos="5670" w:leader="none"/>
          <w:tab w:val="left" w:pos="5779" w:leader="none"/>
          <w:tab w:val="right" w:pos="9072" w:leader="none"/>
        </w:tabs>
        <w:suppressAutoHyphens w:val="true"/>
        <w:spacing w:lineRule="atLeast" w:line="240" w:before="90" w:after="120"/>
        <w:jc w:val="center"/>
        <w:rPr>
          <w:sz w:val="20"/>
          <w:szCs w:val="20"/>
        </w:rPr>
      </w:pPr>
      <w:r>
        <w:rPr>
          <w:b/>
          <w:bCs/>
          <w:sz w:val="20"/>
          <w:szCs w:val="20"/>
        </w:rPr>
        <w:t>SUPPLEMENTARY INFORMATION TO BE PROVIDED BY THE STUDENT</w:t>
      </w:r>
    </w:p>
    <w:p>
      <w:pPr>
        <w:pStyle w:val="Normal"/>
        <w:tabs>
          <w:tab w:val="clear" w:pos="567"/>
          <w:tab w:val="clear" w:pos="1134"/>
          <w:tab w:val="left" w:pos="576" w:leader="none"/>
          <w:tab w:val="left" w:pos="1152" w:leader="none"/>
          <w:tab w:val="left" w:pos="1701" w:leader="none"/>
          <w:tab w:val="left" w:pos="1728" w:leader="none"/>
          <w:tab w:val="left" w:pos="5670" w:leader="none"/>
          <w:tab w:val="left" w:pos="5779" w:leader="none"/>
          <w:tab w:val="right" w:pos="9072" w:leader="none"/>
        </w:tabs>
        <w:suppressAutoHyphens w:val="true"/>
        <w:spacing w:lineRule="atLeast" w:line="240" w:before="90" w:after="60"/>
        <w:rPr>
          <w:rFonts w:cs="Arial"/>
          <w:sz w:val="18"/>
          <w:szCs w:val="18"/>
        </w:rPr>
      </w:pPr>
      <w:r>
        <w:rPr>
          <w:rFonts w:cs="Arial"/>
          <w:sz w:val="18"/>
          <w:szCs w:val="18"/>
        </w:rPr>
        <w:t>The University recognises that the identification of particular areas of skills training and development is a regular aspect of a student’s work with their supervisor(s). It regards confirmation of status as an appropriate point at which to ask the student, with the help of their supervisor(s), to:</w:t>
      </w:r>
    </w:p>
    <w:p>
      <w:pPr>
        <w:pStyle w:val="ListBullet"/>
        <w:numPr>
          <w:ilvl w:val="0"/>
          <w:numId w:val="1"/>
        </w:numPr>
        <w:spacing w:before="0" w:after="60"/>
        <w:rPr>
          <w:i/>
          <w:i/>
          <w:iCs/>
          <w:sz w:val="18"/>
          <w:szCs w:val="18"/>
        </w:rPr>
      </w:pPr>
      <w:r>
        <w:rPr>
          <w:i/>
          <w:iCs/>
          <w:sz w:val="18"/>
          <w:szCs w:val="18"/>
        </w:rPr>
        <w:t>record those subject-specific and personal and professional skills which the student has already acquired;</w:t>
      </w:r>
    </w:p>
    <w:p>
      <w:pPr>
        <w:pStyle w:val="ListBullet"/>
        <w:numPr>
          <w:ilvl w:val="0"/>
          <w:numId w:val="1"/>
        </w:numPr>
        <w:spacing w:before="0" w:after="60"/>
        <w:rPr>
          <w:i/>
          <w:i/>
          <w:iCs/>
          <w:sz w:val="18"/>
          <w:szCs w:val="18"/>
        </w:rPr>
      </w:pPr>
      <w:r>
        <w:rPr>
          <w:i/>
          <w:iCs/>
          <w:sz w:val="18"/>
          <w:szCs w:val="18"/>
        </w:rPr>
        <w:t>identify any such skills which might require further development or refinement;</w:t>
      </w:r>
    </w:p>
    <w:p>
      <w:pPr>
        <w:pStyle w:val="ListBullet"/>
        <w:numPr>
          <w:ilvl w:val="0"/>
          <w:numId w:val="1"/>
        </w:numPr>
        <w:spacing w:before="0" w:after="60"/>
        <w:rPr>
          <w:i/>
          <w:i/>
          <w:iCs/>
          <w:sz w:val="18"/>
          <w:szCs w:val="18"/>
        </w:rPr>
      </w:pPr>
      <w:r>
        <w:rPr>
          <w:i/>
          <w:iCs/>
          <w:sz w:val="18"/>
          <w:szCs w:val="18"/>
        </w:rPr>
        <w:t>note any other related activities, e.g. presentation of posters, attendance at conferences, etc., which have made a contribution to the development of the student’s work.</w:t>
      </w:r>
    </w:p>
    <w:p>
      <w:pPr>
        <w:pStyle w:val="Normal"/>
        <w:tabs>
          <w:tab w:val="clear" w:pos="567"/>
          <w:tab w:val="clear" w:pos="1134"/>
          <w:tab w:val="left" w:pos="576" w:leader="none"/>
          <w:tab w:val="left" w:pos="1152" w:leader="none"/>
          <w:tab w:val="left" w:pos="1701" w:leader="none"/>
          <w:tab w:val="left" w:pos="1728" w:leader="none"/>
          <w:tab w:val="left" w:pos="5670" w:leader="none"/>
          <w:tab w:val="left" w:pos="5760" w:leader="none"/>
          <w:tab w:val="right" w:pos="9072" w:leader="none"/>
        </w:tabs>
        <w:suppressAutoHyphens w:val="true"/>
        <w:spacing w:lineRule="atLeast" w:line="240"/>
        <w:rPr>
          <w:rFonts w:cs="Arial"/>
          <w:sz w:val="18"/>
          <w:szCs w:val="18"/>
        </w:rPr>
      </w:pPr>
      <w:r>
        <w:rPr>
          <w:rFonts w:cs="Arial"/>
          <w:sz w:val="18"/>
          <w:szCs w:val="18"/>
        </w:rPr>
        <w:t>In making this record available to confirmation assessors and to those responsible for approving applications for confirmation, the University does not wish to make this a formal aspect of the confirmation process, but to acknowledge the importance of such activities in a research student's training and to provide assessors and others with a fuller picture of an individual student’s progress. It also aims to help individual students cope with the increasing expectation on the part of research councils and other funding bodies that, in conjunction with their supervisor(s), they will maintain a record of such skills and achievements throughout the course of their career as a research student.</w:t>
      </w:r>
    </w:p>
    <w:tbl>
      <w:tblPr>
        <w:tblW w:w="10762" w:type="dxa"/>
        <w:jc w:val="left"/>
        <w:tblInd w:w="0" w:type="dxa"/>
        <w:tblCellMar>
          <w:top w:w="0" w:type="dxa"/>
          <w:left w:w="108" w:type="dxa"/>
          <w:bottom w:w="0" w:type="dxa"/>
          <w:right w:w="108" w:type="dxa"/>
        </w:tblCellMar>
        <w:tblLook w:noVBand="0" w:val="0000" w:noHBand="0" w:lastColumn="0" w:firstColumn="0" w:lastRow="0" w:firstRow="0"/>
      </w:tblPr>
      <w:tblGrid>
        <w:gridCol w:w="582"/>
        <w:gridCol w:w="10179"/>
      </w:tblGrid>
      <w:tr>
        <w:trPr>
          <w:cantSplit w:val="true"/>
        </w:trPr>
        <w:tc>
          <w:tcPr>
            <w:tcW w:w="10761" w:type="dxa"/>
            <w:gridSpan w:val="2"/>
            <w:tcBorders>
              <w:top w:val="single" w:sz="4" w:space="0" w:color="000000"/>
              <w:left w:val="single" w:sz="4" w:space="0" w:color="000000"/>
              <w:bottom w:val="single" w:sz="4" w:space="0" w:color="000000"/>
              <w:right w:val="single" w:sz="4" w:space="0" w:color="000000"/>
            </w:tcBorders>
            <w:shd w:color="auto" w:fill="auto" w:val="pct10"/>
          </w:tcPr>
          <w:p>
            <w:pPr>
              <w:pStyle w:val="Normal"/>
              <w:spacing w:before="60" w:after="60"/>
              <w:rPr>
                <w:b/>
                <w:b/>
                <w:bCs/>
                <w:sz w:val="18"/>
                <w:szCs w:val="18"/>
              </w:rPr>
            </w:pPr>
            <w:r>
              <w:rPr>
                <w:b/>
                <w:bCs/>
                <w:sz w:val="18"/>
                <w:szCs w:val="18"/>
              </w:rPr>
              <w:t>Supplementary Information to be provided by the student:</w:t>
            </w:r>
          </w:p>
        </w:tc>
      </w:tr>
      <w:tr>
        <w:trPr>
          <w:cantSplit w:val="true"/>
        </w:trPr>
        <w:tc>
          <w:tcPr>
            <w:tcW w:w="582" w:type="dxa"/>
            <w:tcBorders>
              <w:top w:val="single" w:sz="4" w:space="0" w:color="000000"/>
              <w:left w:val="single" w:sz="4" w:space="0" w:color="000000"/>
              <w:bottom w:val="single" w:sz="4" w:space="0" w:color="000000"/>
            </w:tcBorders>
            <w:shd w:color="auto" w:fill="auto" w:val="pct10"/>
          </w:tcPr>
          <w:p>
            <w:pPr>
              <w:pStyle w:val="Normal"/>
              <w:spacing w:before="60" w:after="60"/>
              <w:rPr>
                <w:b/>
                <w:b/>
                <w:bCs/>
                <w:sz w:val="18"/>
                <w:szCs w:val="18"/>
              </w:rPr>
            </w:pPr>
            <w:r>
              <w:rPr>
                <w:b/>
                <w:bCs/>
                <w:sz w:val="18"/>
                <w:szCs w:val="18"/>
              </w:rPr>
              <w:t>A</w:t>
            </w:r>
          </w:p>
        </w:tc>
        <w:tc>
          <w:tcPr>
            <w:tcW w:w="10179" w:type="dxa"/>
            <w:tcBorders>
              <w:top w:val="single" w:sz="4" w:space="0" w:color="000000"/>
              <w:bottom w:val="single" w:sz="4" w:space="0" w:color="000000"/>
              <w:right w:val="single" w:sz="4" w:space="0" w:color="000000"/>
            </w:tcBorders>
            <w:shd w:color="auto" w:fill="auto" w:val="pct10"/>
            <w:vAlign w:val="center"/>
          </w:tcPr>
          <w:p>
            <w:pPr>
              <w:pStyle w:val="Normal"/>
              <w:spacing w:before="60" w:after="60"/>
              <w:rPr>
                <w:b/>
                <w:b/>
                <w:bCs/>
                <w:sz w:val="18"/>
                <w:szCs w:val="18"/>
              </w:rPr>
            </w:pPr>
            <w:r>
              <w:rPr>
                <w:b/>
                <w:bCs/>
                <w:sz w:val="18"/>
                <w:szCs w:val="18"/>
              </w:rPr>
              <w:t>Please describe briefly any subject specific research skills that you have developed or improved in the course of your time as a research student. For example, these might include: research methodology; data analysis and management; record keeping; bibliographical skills; presentation of research.</w:t>
            </w:r>
          </w:p>
        </w:tc>
      </w:tr>
      <w:tr>
        <w:trPr>
          <w:cantSplit w:val="true"/>
        </w:trPr>
        <w:tc>
          <w:tcPr>
            <w:tcW w:w="10761"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60" w:after="60"/>
              <w:rPr/>
            </w:pPr>
            <w:r>
              <w:rPr>
                <w:sz w:val="20"/>
              </w:rPr>
              <w:t>Through a combination of 1</w:t>
            </w:r>
            <w:r>
              <w:rPr>
                <w:sz w:val="20"/>
                <w:vertAlign w:val="superscript"/>
              </w:rPr>
              <w:t>st</w:t>
            </w:r>
            <w:r>
              <w:rPr>
                <w:sz w:val="20"/>
              </w:rPr>
              <w:t xml:space="preserve"> year taught courses and a pair of Summer Schools I attended, my theoretical understanding of particle physics has improved significantly. </w:t>
            </w:r>
            <w:r>
              <w:rPr>
                <w:sz w:val="20"/>
              </w:rPr>
              <w:t xml:space="preserve">I have also read up on much of the relevant theory necessary for understanding both my scattering analysis and solar neutrino oscillation analysis work. </w:t>
            </w:r>
            <w:r>
              <w:rPr>
                <w:sz w:val="20"/>
              </w:rPr>
              <w:t xml:space="preserve">I am now at a point where I can listen to </w:t>
            </w:r>
            <w:r>
              <w:rPr>
                <w:sz w:val="20"/>
                <w:szCs w:val="24"/>
                <w:lang w:eastAsia="en-US"/>
              </w:rPr>
              <w:t xml:space="preserve">seminars in my field and understand the content the vast majority of the time. This is also the case when it comes to detector technology – I understand now how the critical elements of particle detectors function, with a special focus on scintillator detectors. I now have a much greater understanding of how the electronics in a detector like SNO+ functions – I needed to know this to perform my calibration measurements </w:t>
            </w:r>
            <w:r>
              <w:rPr>
                <w:sz w:val="20"/>
                <w:szCs w:val="24"/>
                <w:lang w:eastAsia="en-US"/>
              </w:rPr>
              <w:t>by myself</w:t>
            </w:r>
            <w:r>
              <w:rPr>
                <w:sz w:val="20"/>
                <w:szCs w:val="24"/>
                <w:lang w:eastAsia="en-US"/>
              </w:rPr>
              <w:t>, and I am now a designated “Detector Expert” who is on-call to help diagnose problems whilst the detector is running.</w:t>
            </w:r>
          </w:p>
          <w:p>
            <w:pPr>
              <w:pStyle w:val="Normal"/>
              <w:spacing w:before="60" w:after="60"/>
              <w:rPr/>
            </w:pPr>
            <w:r>
              <w:rPr>
                <w:sz w:val="20"/>
                <w:szCs w:val="24"/>
                <w:lang w:eastAsia="en-US"/>
              </w:rPr>
              <w:t xml:space="preserve">I now have a strong grasp of the statistical analysis techniques commonly used in my field, including maximum likelihood estimation and Bayesian analysis. </w:t>
            </w:r>
            <w:r>
              <w:rPr>
                <w:sz w:val="20"/>
                <w:szCs w:val="24"/>
                <w:lang w:eastAsia="en-US"/>
              </w:rPr>
              <w:t>Carefully handling and analysing very large data sets is a core part of what my research involves. I am able to handle and propagate uncertainties throughout my work.</w:t>
            </w:r>
          </w:p>
          <w:p>
            <w:pPr>
              <w:pStyle w:val="Normal"/>
              <w:spacing w:before="60" w:after="60"/>
              <w:rPr/>
            </w:pPr>
            <w:r>
              <w:rPr>
                <w:sz w:val="20"/>
                <w:szCs w:val="24"/>
                <w:lang w:eastAsia="en-US"/>
              </w:rPr>
              <w:t>T</w:t>
            </w:r>
            <w:r>
              <w:rPr>
                <w:sz w:val="20"/>
                <w:szCs w:val="24"/>
                <w:lang w:eastAsia="en-US"/>
              </w:rPr>
              <w:t>he programming and general software development skills required for my research have improved markedly – see (B) for some further details.</w:t>
            </w:r>
          </w:p>
          <w:p>
            <w:pPr>
              <w:pStyle w:val="Normal"/>
              <w:spacing w:before="60" w:after="60"/>
              <w:rPr/>
            </w:pPr>
            <w:r>
              <w:rPr>
                <w:sz w:val="20"/>
                <w:szCs w:val="24"/>
                <w:lang w:eastAsia="en-US"/>
              </w:rPr>
              <w:t>Keeping good records both in my lab book and on the computer is critical when working on the same projects for extended periods, and with others – I have to do this all the time.</w:t>
            </w:r>
          </w:p>
          <w:p>
            <w:pPr>
              <w:pStyle w:val="Normal"/>
              <w:spacing w:before="60" w:after="60"/>
              <w:rPr/>
            </w:pPr>
            <w:r>
              <w:rPr>
                <w:sz w:val="20"/>
                <w:szCs w:val="24"/>
                <w:lang w:eastAsia="en-US"/>
              </w:rPr>
              <w:t>I regularly present updates of my research to my collaborators at Working Group meetings, as well as Collaboration Meetings. I also was able to get a chance to present my work on the SMELLIE analysis at a poster session during the STFC Particle Physics Summer School.</w:t>
            </w:r>
          </w:p>
          <w:p>
            <w:pPr>
              <w:pStyle w:val="Normal"/>
              <w:spacing w:before="60" w:after="60"/>
              <w:rPr/>
            </w:pPr>
            <w:r>
              <w:rPr>
                <w:sz w:val="20"/>
                <w:szCs w:val="24"/>
                <w:lang w:eastAsia="en-US"/>
              </w:rPr>
              <w:t>On a daily basis I pay attention to the new pre-prints submitted to the ArXiv for experimental particle physics, and read any of the papers relevant to my research. I often pass on important papers of interest to my collaborators.</w:t>
            </w:r>
          </w:p>
          <w:p>
            <w:pPr>
              <w:pStyle w:val="Normal"/>
              <w:spacing w:before="60" w:after="60"/>
              <w:rPr>
                <w:sz w:val="20"/>
              </w:rPr>
            </w:pPr>
            <w:r>
              <w:rPr>
                <w:sz w:val="20"/>
              </w:rPr>
            </w:r>
          </w:p>
        </w:tc>
      </w:tr>
      <w:tr>
        <w:trPr>
          <w:cantSplit w:val="true"/>
        </w:trPr>
        <w:tc>
          <w:tcPr>
            <w:tcW w:w="582" w:type="dxa"/>
            <w:tcBorders>
              <w:top w:val="single" w:sz="4" w:space="0" w:color="000000"/>
              <w:left w:val="single" w:sz="4" w:space="0" w:color="000000"/>
              <w:bottom w:val="single" w:sz="4" w:space="0" w:color="000000"/>
            </w:tcBorders>
            <w:shd w:color="auto" w:fill="auto" w:val="pct10"/>
          </w:tcPr>
          <w:p>
            <w:pPr>
              <w:pStyle w:val="Normal"/>
              <w:spacing w:before="60" w:after="60"/>
              <w:rPr/>
            </w:pPr>
            <w:r>
              <w:rPr>
                <w:b/>
                <w:bCs/>
                <w:sz w:val="18"/>
                <w:szCs w:val="18"/>
              </w:rPr>
              <w:t>B</w:t>
            </w:r>
          </w:p>
        </w:tc>
        <w:tc>
          <w:tcPr>
            <w:tcW w:w="10179" w:type="dxa"/>
            <w:tcBorders>
              <w:top w:val="single" w:sz="4" w:space="0" w:color="000000"/>
              <w:bottom w:val="single" w:sz="4" w:space="0" w:color="000000"/>
              <w:right w:val="single" w:sz="4" w:space="0" w:color="000000"/>
            </w:tcBorders>
            <w:shd w:color="auto" w:fill="auto" w:val="pct10"/>
            <w:vAlign w:val="center"/>
          </w:tcPr>
          <w:p>
            <w:pPr>
              <w:pStyle w:val="Normal"/>
              <w:spacing w:before="60" w:after="60"/>
              <w:rPr/>
            </w:pPr>
            <w:r>
              <w:rPr>
                <w:b/>
                <w:bCs/>
                <w:sz w:val="18"/>
                <w:szCs w:val="18"/>
              </w:rPr>
              <w:t>Please describe briefly any personal and professional skills in which you have received training or which you have enhanced during the course of your time as a research student. For example, these might include: time management; language skills; IT skills; team work; problem solving; presentation skills; teaching skills; career planning.</w:t>
            </w:r>
          </w:p>
        </w:tc>
      </w:tr>
      <w:tr>
        <w:trPr>
          <w:cantSplit w:val="true"/>
        </w:trPr>
        <w:tc>
          <w:tcPr>
            <w:tcW w:w="10761" w:type="dxa"/>
            <w:gridSpan w:val="2"/>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pPr>
            <w:r>
              <w:rPr>
                <w:rFonts w:cs="Arial"/>
                <w:sz w:val="20"/>
              </w:rPr>
              <w:t xml:space="preserve">The strongest professional skill that I have developed throughout my DPhil has been that of software development. </w:t>
            </w:r>
            <w:r>
              <w:rPr>
                <w:rFonts w:cs="Arial"/>
                <w:sz w:val="20"/>
              </w:rPr>
              <w:t xml:space="preserve">I am now capable of writing quite large code-bases using both C++ and Python integrated together. </w:t>
            </w:r>
            <w:r>
              <w:rPr>
                <w:rFonts w:cs="Arial"/>
                <w:sz w:val="20"/>
                <w:szCs w:val="24"/>
                <w:lang w:eastAsia="en-US"/>
              </w:rPr>
              <w:t>Related to this, I have learned how to handle compiling C++ code with build tools including Make, CMake, and Scons. I know how to program using contemporary IDEs, which speed up the process of software development markedly. I can handle effective versioning control via Git/GitHub/GitLab both in situation for personal use, as well as working in teams both small and large. I have also learned how to write unit tests in both Python and C++. Some of these skills have been developed by taking dedicated afternoon courses on a specific subject; m</w:t>
            </w:r>
            <w:r>
              <w:rPr>
                <w:rFonts w:cs="Arial"/>
                <w:sz w:val="20"/>
                <w:szCs w:val="24"/>
                <w:lang w:eastAsia="en-US"/>
              </w:rPr>
              <w:t>ore generally, I have learned them first-hand through the large proportion of time in my DPhil spent programming.</w:t>
            </w:r>
          </w:p>
          <w:p>
            <w:pPr>
              <w:pStyle w:val="Normal"/>
              <w:spacing w:before="60" w:after="60"/>
              <w:rPr/>
            </w:pPr>
            <w:r>
              <w:rPr>
                <w:rFonts w:cs="Arial"/>
                <w:sz w:val="20"/>
              </w:rPr>
              <w:t>As a member of an international scientific collaboration, team work is a critical skill I have been using. Whether it is the almost-daily assortment of W</w:t>
            </w:r>
            <w:r>
              <w:rPr>
                <w:rFonts w:cs="Arial"/>
                <w:sz w:val="20"/>
                <w:szCs w:val="24"/>
                <w:lang w:eastAsia="en-US"/>
              </w:rPr>
              <w:t>or</w:t>
            </w:r>
            <w:r>
              <w:rPr>
                <w:rFonts w:cs="Arial"/>
                <w:sz w:val="20"/>
              </w:rPr>
              <w:t>king Group meetings I go to and present at, or the software Pull Requests I help to create and/or review which will then get used by the whole collaboration, this skill is vital to the progress of our experiment.</w:t>
            </w:r>
          </w:p>
          <w:p>
            <w:pPr>
              <w:pStyle w:val="Normal"/>
              <w:spacing w:before="60" w:after="60"/>
              <w:rPr>
                <w:rFonts w:cs="Arial"/>
                <w:sz w:val="20"/>
              </w:rPr>
            </w:pPr>
            <w:r>
              <w:rPr>
                <w:rFonts w:cs="Arial"/>
                <w:sz w:val="20"/>
              </w:rPr>
              <w:t>Improving my time management is something I have also been working on – attempting to work on two different projects (SMELLIE calibration &amp; solar analysis) simultaneously requires careful balancing!</w:t>
            </w:r>
          </w:p>
          <w:p>
            <w:pPr>
              <w:pStyle w:val="Normal"/>
              <w:spacing w:before="60" w:after="60"/>
              <w:rPr>
                <w:rFonts w:cs="Arial"/>
                <w:sz w:val="20"/>
              </w:rPr>
            </w:pPr>
            <w:r>
              <w:rPr>
                <w:rFonts w:cs="Arial"/>
                <w:sz w:val="20"/>
              </w:rPr>
            </w:r>
          </w:p>
        </w:tc>
      </w:tr>
      <w:tr>
        <w:trPr>
          <w:cantSplit w:val="true"/>
        </w:trPr>
        <w:tc>
          <w:tcPr>
            <w:tcW w:w="582" w:type="dxa"/>
            <w:tcBorders>
              <w:top w:val="single" w:sz="4" w:space="0" w:color="000000"/>
              <w:left w:val="single" w:sz="4" w:space="0" w:color="000000"/>
              <w:bottom w:val="single" w:sz="4" w:space="0" w:color="000000"/>
            </w:tcBorders>
            <w:shd w:color="auto" w:fill="auto" w:val="pct10"/>
          </w:tcPr>
          <w:p>
            <w:pPr>
              <w:pStyle w:val="Normal"/>
              <w:spacing w:before="60" w:after="60"/>
              <w:rPr>
                <w:b/>
                <w:b/>
                <w:bCs/>
                <w:sz w:val="18"/>
                <w:szCs w:val="18"/>
              </w:rPr>
            </w:pPr>
            <w:r>
              <w:rPr>
                <w:b/>
                <w:bCs/>
                <w:sz w:val="18"/>
                <w:szCs w:val="18"/>
              </w:rPr>
              <w:t>C</w:t>
            </w:r>
          </w:p>
        </w:tc>
        <w:tc>
          <w:tcPr>
            <w:tcW w:w="10179" w:type="dxa"/>
            <w:tcBorders>
              <w:top w:val="single" w:sz="4" w:space="0" w:color="000000"/>
              <w:bottom w:val="single" w:sz="4" w:space="0" w:color="000000"/>
              <w:right w:val="single" w:sz="4" w:space="0" w:color="000000"/>
            </w:tcBorders>
            <w:shd w:color="auto" w:fill="auto" w:val="pct10"/>
            <w:vAlign w:val="center"/>
          </w:tcPr>
          <w:p>
            <w:pPr>
              <w:pStyle w:val="Normal"/>
              <w:spacing w:before="60" w:after="60"/>
              <w:rPr>
                <w:b/>
                <w:b/>
                <w:bCs/>
                <w:sz w:val="18"/>
                <w:szCs w:val="18"/>
              </w:rPr>
            </w:pPr>
            <w:r>
              <w:rPr>
                <w:b/>
                <w:bCs/>
                <w:sz w:val="18"/>
                <w:szCs w:val="18"/>
              </w:rPr>
              <w:t>Please identify any subject-specific or personal and professional skills in which you (and your supervisor(s)) foresee the need for further development or training.</w:t>
            </w:r>
          </w:p>
        </w:tc>
      </w:tr>
      <w:tr>
        <w:trPr>
          <w:cantSplit w:val="true"/>
        </w:trPr>
        <w:tc>
          <w:tcPr>
            <w:tcW w:w="10761"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60" w:after="60"/>
              <w:rPr>
                <w:rFonts w:ascii="Arial" w:hAnsi="Arial"/>
                <w:sz w:val="20"/>
                <w:szCs w:val="24"/>
                <w:lang w:eastAsia="en-US"/>
              </w:rPr>
            </w:pPr>
            <w:r>
              <w:rPr>
                <w:sz w:val="20"/>
                <w:szCs w:val="24"/>
                <w:lang w:eastAsia="en-US"/>
              </w:rPr>
              <w:t>In the event I am able to go to SNOLAB in Canada to help perform hardware upgrades for the SMELLIE calibration system, I will need to undergo extensive mine safety training.</w:t>
            </w:r>
          </w:p>
          <w:p>
            <w:pPr>
              <w:pStyle w:val="Normal"/>
              <w:spacing w:before="60" w:after="60"/>
              <w:rPr>
                <w:sz w:val="20"/>
              </w:rPr>
            </w:pPr>
            <w:r>
              <w:rPr>
                <w:sz w:val="20"/>
              </w:rPr>
            </w:r>
          </w:p>
        </w:tc>
      </w:tr>
      <w:tr>
        <w:trPr>
          <w:cantSplit w:val="true"/>
        </w:trPr>
        <w:tc>
          <w:tcPr>
            <w:tcW w:w="582" w:type="dxa"/>
            <w:tcBorders>
              <w:top w:val="single" w:sz="4" w:space="0" w:color="000000"/>
              <w:left w:val="single" w:sz="4" w:space="0" w:color="000000"/>
              <w:bottom w:val="single" w:sz="4" w:space="0" w:color="000000"/>
            </w:tcBorders>
            <w:shd w:color="auto" w:fill="auto" w:val="pct10"/>
          </w:tcPr>
          <w:p>
            <w:pPr>
              <w:pStyle w:val="Normal"/>
              <w:spacing w:before="60" w:after="60"/>
              <w:rPr>
                <w:b/>
                <w:b/>
                <w:bCs/>
                <w:sz w:val="18"/>
                <w:szCs w:val="18"/>
              </w:rPr>
            </w:pPr>
            <w:r>
              <w:rPr>
                <w:b/>
                <w:bCs/>
                <w:sz w:val="18"/>
                <w:szCs w:val="18"/>
              </w:rPr>
              <w:t>D</w:t>
            </w:r>
          </w:p>
        </w:tc>
        <w:tc>
          <w:tcPr>
            <w:tcW w:w="10179" w:type="dxa"/>
            <w:tcBorders>
              <w:top w:val="single" w:sz="4" w:space="0" w:color="000000"/>
              <w:bottom w:val="single" w:sz="4" w:space="0" w:color="000000"/>
              <w:right w:val="single" w:sz="4" w:space="0" w:color="000000"/>
            </w:tcBorders>
            <w:shd w:color="auto" w:fill="auto" w:val="pct10"/>
            <w:vAlign w:val="center"/>
          </w:tcPr>
          <w:p>
            <w:pPr>
              <w:pStyle w:val="Normal"/>
              <w:spacing w:before="60" w:after="60"/>
              <w:rPr>
                <w:b/>
                <w:b/>
                <w:bCs/>
                <w:sz w:val="18"/>
                <w:szCs w:val="18"/>
              </w:rPr>
            </w:pPr>
            <w:r>
              <w:rPr>
                <w:b/>
                <w:bCs/>
                <w:sz w:val="18"/>
                <w:szCs w:val="18"/>
              </w:rPr>
              <w:t>Please list any other activities which have contributed to the development of your work. For example, these might include courses attended, conference presentations given, publications, opportunities to undertake teaching etc</w:t>
            </w:r>
            <w:r>
              <w:rPr>
                <w:sz w:val="18"/>
                <w:szCs w:val="18"/>
              </w:rPr>
              <w:t>.</w:t>
            </w:r>
          </w:p>
        </w:tc>
      </w:tr>
      <w:tr>
        <w:trPr>
          <w:cantSplit w:val="true"/>
        </w:trPr>
        <w:tc>
          <w:tcPr>
            <w:tcW w:w="10761" w:type="dxa"/>
            <w:gridSpan w:val="2"/>
            <w:tcBorders>
              <w:top w:val="single" w:sz="4" w:space="0" w:color="000000"/>
              <w:left w:val="single" w:sz="4" w:space="0" w:color="000000"/>
              <w:bottom w:val="single" w:sz="4" w:space="0" w:color="000000"/>
              <w:right w:val="single" w:sz="4" w:space="0" w:color="000000"/>
            </w:tcBorders>
            <w:shd w:fill="auto" w:val="clear"/>
            <w:vAlign w:val="bottom"/>
          </w:tcPr>
          <w:p>
            <w:pPr>
              <w:pStyle w:val="Normal"/>
              <w:spacing w:before="60" w:after="60"/>
              <w:rPr/>
            </w:pPr>
            <w:r>
              <w:rPr>
                <w:rFonts w:cs="Arial"/>
                <w:sz w:val="20"/>
              </w:rPr>
              <w:t xml:space="preserve">As part of my required training in Particle Physics, I have attended a large number of taught lectures in Oxford, as well as a Summer School for learning further theory. There, I </w:t>
            </w:r>
            <w:r>
              <w:rPr>
                <w:rFonts w:cs="Arial"/>
                <w:sz w:val="20"/>
                <w:szCs w:val="24"/>
                <w:lang w:eastAsia="en-US"/>
              </w:rPr>
              <w:t xml:space="preserve">attended a poster session to present my work on SMELLIE. </w:t>
            </w:r>
            <w:r>
              <w:rPr>
                <w:rFonts w:cs="Arial"/>
                <w:sz w:val="20"/>
              </w:rPr>
              <w:t xml:space="preserve">In my own time, I attended a further Summer School called TRISEP, which focused much more on neutrino and dark matter theory. I have taken a number of afternoon courses on software development, including advanced C++ techniques, unit testing, </w:t>
            </w:r>
            <w:r>
              <w:rPr>
                <w:rFonts w:cs="Arial"/>
                <w:sz w:val="20"/>
              </w:rPr>
              <w:t xml:space="preserve">using CMake, and continuous integration. </w:t>
            </w:r>
            <w:r>
              <w:rPr>
                <w:rFonts w:cs="Arial"/>
                <w:sz w:val="20"/>
              </w:rPr>
              <w:t>I have also attended dozens of seminars, covering both experimental Particle Physics in my sub-field of neutrinos, but also more broadly, including a number of Theory talks and Machine Learning in Physics talks. I have now attended 3 SNO+ collaboration meetings, and remotely joined the Neutrino 2020 conference.</w:t>
            </w:r>
          </w:p>
          <w:p>
            <w:pPr>
              <w:pStyle w:val="Normal"/>
              <w:spacing w:before="60" w:after="60"/>
              <w:rPr/>
            </w:pPr>
            <w:r>
              <w:rPr>
                <w:rFonts w:cs="Arial"/>
                <w:sz w:val="20"/>
              </w:rPr>
              <w:t xml:space="preserve">I </w:t>
            </w:r>
            <w:r>
              <w:rPr>
                <w:rFonts w:cs="Arial"/>
                <w:sz w:val="20"/>
              </w:rPr>
              <w:t xml:space="preserve">have also spent two years </w:t>
            </w:r>
            <w:r>
              <w:rPr>
                <w:rFonts w:cs="Arial"/>
                <w:sz w:val="20"/>
                <w:szCs w:val="24"/>
                <w:lang w:eastAsia="en-US"/>
              </w:rPr>
              <w:t>teaching as a demonstrator in the undergraduate Physics Nuclear labs, helping students with their experiments which help teach both nuclear and particle physics.</w:t>
            </w:r>
          </w:p>
        </w:tc>
      </w:tr>
    </w:tbl>
    <w:p>
      <w:pPr>
        <w:pStyle w:val="Normal"/>
        <w:spacing w:before="0" w:after="120"/>
        <w:rPr/>
      </w:pPr>
      <w:r>
        <w:rPr>
          <w:sz w:val="16"/>
        </w:rPr>
        <w:t>GSO.14.MPLS (2) Updated Sept 2021 TQ</w:t>
      </w:r>
    </w:p>
    <w:sectPr>
      <w:headerReference w:type="default" r:id="rId18"/>
      <w:type w:val="nextPage"/>
      <w:pgSz w:w="11906" w:h="16838"/>
      <w:pgMar w:left="567" w:right="567" w:header="737" w:top="851" w:footer="0" w:bottom="851"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Segoe UI Symbol">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jc w:val="left"/>
      <w:rPr>
        <w:b/>
        <w:b/>
      </w:rPr>
    </w:pPr>
    <w:r>
      <w:rPr>
        <w:b/>
      </w:rPr>
      <w:t xml:space="preserve">GSO.14. MPLS    </w:t>
    </w:r>
    <w:r>
      <w:rPr/>
      <w:t>CONFIDENTIAL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67"/>
        </w:tabs>
        <w:ind w:left="567" w:hanging="567"/>
      </w:pPr>
      <w:rPr>
        <w:rFonts w:ascii="Symbol" w:hAnsi="Symbol" w:cs="Symbol" w:hint="default"/>
        <w:sz w:val="20"/>
        <w:color w:val="auto"/>
      </w:rPr>
    </w:lvl>
    <w:lvl w:ilvl="1">
      <w:start w:val="1"/>
      <w:numFmt w:val="none"/>
      <w:suff w:val="nothing"/>
      <w:lvlText w:val=""/>
      <w:lvlJc w:val="left"/>
      <w:pPr>
        <w:ind w:left="567" w:hanging="0"/>
      </w:pPr>
      <w:rPr>
        <w:color w:val="auto"/>
      </w:rPr>
    </w:lvl>
    <w:lvl w:ilvl="2">
      <w:start w:val="1"/>
      <w:numFmt w:val="bullet"/>
      <w:lvlText w:val=""/>
      <w:lvlJc w:val="left"/>
      <w:pPr>
        <w:tabs>
          <w:tab w:val="num" w:pos="1134"/>
        </w:tabs>
        <w:ind w:left="1134" w:hanging="567"/>
      </w:pPr>
      <w:rPr>
        <w:rFonts w:ascii="Symbol" w:hAnsi="Symbol" w:cs="Symbol" w:hint="default"/>
        <w:color w:val="auto"/>
      </w:rPr>
    </w:lvl>
    <w:lvl w:ilvl="3">
      <w:start w:val="1"/>
      <w:numFmt w:val="none"/>
      <w:suff w:val="nothing"/>
      <w:lvlText w:val=""/>
      <w:lvlJc w:val="left"/>
      <w:pPr>
        <w:ind w:left="1134" w:hanging="0"/>
      </w:pPr>
      <w:rPr>
        <w:color w:val="auto"/>
      </w:rPr>
    </w:lvl>
    <w:lvl w:ilvl="4">
      <w:start w:val="1"/>
      <w:numFmt w:val="none"/>
      <w:suff w:val="nothing"/>
      <w:lvlText w:val=""/>
      <w:lvlJc w:val="left"/>
      <w:pPr>
        <w:ind w:left="0" w:hanging="0"/>
      </w:pPr>
      <w:rPr>
        <w:color w:val="auto"/>
      </w:rPr>
    </w:lvl>
    <w:lvl w:ilvl="5">
      <w:start w:val="1"/>
      <w:numFmt w:val="none"/>
      <w:suff w:val="nothing"/>
      <w:lvlText w:val=""/>
      <w:lvlJc w:val="left"/>
      <w:pPr>
        <w:ind w:left="0" w:hanging="0"/>
      </w:pPr>
      <w:rPr>
        <w:color w:val="auto"/>
      </w:rPr>
    </w:lvl>
    <w:lvl w:ilvl="6">
      <w:start w:val="1"/>
      <w:numFmt w:val="none"/>
      <w:suff w:val="nothing"/>
      <w:lvlText w:val=""/>
      <w:lvlJc w:val="left"/>
      <w:pPr>
        <w:ind w:left="0" w:hanging="0"/>
      </w:pPr>
      <w:rPr>
        <w:color w:val="auto"/>
      </w:rPr>
    </w:lvl>
    <w:lvl w:ilvl="7">
      <w:start w:val="1"/>
      <w:numFmt w:val="none"/>
      <w:suff w:val="nothing"/>
      <w:lvlText w:val=""/>
      <w:lvlJc w:val="left"/>
      <w:pPr>
        <w:ind w:left="0" w:hanging="0"/>
      </w:pPr>
      <w:rPr>
        <w:color w:val="auto"/>
      </w:rPr>
    </w:lvl>
    <w:lvl w:ilvl="8">
      <w:start w:val="1"/>
      <w:numFmt w:val="none"/>
      <w:suff w:val="nothing"/>
      <w:lvlText w:val=""/>
      <w:lvlJc w:val="left"/>
      <w:pPr>
        <w:ind w:left="0" w:hanging="0"/>
      </w:pPr>
      <w:rPr>
        <w:color w:val="auto"/>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567"/>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567" w:leader="none"/>
        <w:tab w:val="left" w:pos="1134" w:leader="none"/>
        <w:tab w:val="left" w:pos="1701" w:leader="none"/>
        <w:tab w:val="left" w:pos="5670" w:leader="none"/>
        <w:tab w:val="right" w:pos="9072" w:leader="none"/>
      </w:tabs>
      <w:bidi w:val="0"/>
      <w:spacing w:before="0" w:after="240"/>
      <w:jc w:val="left"/>
    </w:pPr>
    <w:rPr>
      <w:rFonts w:ascii="Arial" w:hAnsi="Arial" w:eastAsia="Times New Roman" w:cs="Times New Roman"/>
      <w:color w:val="auto"/>
      <w:kern w:val="0"/>
      <w:sz w:val="22"/>
      <w:szCs w:val="24"/>
      <w:lang w:eastAsia="en-US" w:val="en-GB" w:bidi="ar-SA"/>
    </w:rPr>
  </w:style>
  <w:style w:type="paragraph" w:styleId="Heading1">
    <w:name w:val="Heading 1"/>
    <w:basedOn w:val="Normal"/>
    <w:next w:val="Normal"/>
    <w:qFormat/>
    <w:pPr>
      <w:keepNext w:val="true"/>
      <w:spacing w:before="360" w:after="120"/>
      <w:outlineLvl w:val="0"/>
    </w:pPr>
    <w:rPr>
      <w:rFonts w:cs="Arial"/>
      <w:b/>
      <w:bCs/>
      <w:caps/>
      <w:kern w:val="2"/>
      <w:szCs w:val="32"/>
    </w:rPr>
  </w:style>
  <w:style w:type="paragraph" w:styleId="Heading2">
    <w:name w:val="Heading 2"/>
    <w:basedOn w:val="Normal"/>
    <w:next w:val="Normal"/>
    <w:qFormat/>
    <w:pPr>
      <w:keepNext w:val="true"/>
      <w:spacing w:before="240" w:after="120"/>
      <w:outlineLvl w:val="1"/>
    </w:pPr>
    <w:rPr>
      <w:rFonts w:cs="Arial"/>
      <w:b/>
      <w:bCs/>
      <w:iCs/>
      <w:szCs w:val="28"/>
    </w:rPr>
  </w:style>
  <w:style w:type="paragraph" w:styleId="Heading3">
    <w:name w:val="Heading 3"/>
    <w:basedOn w:val="Normal"/>
    <w:next w:val="Normal"/>
    <w:qFormat/>
    <w:pPr>
      <w:keepNext w:val="true"/>
      <w:spacing w:before="240" w:after="120"/>
      <w:outlineLvl w:val="2"/>
    </w:pPr>
    <w:rPr>
      <w:rFonts w:cs="Arial"/>
      <w:bCs/>
      <w:i/>
      <w:szCs w:val="26"/>
    </w:rPr>
  </w:style>
  <w:style w:type="paragraph" w:styleId="Heading4">
    <w:name w:val="Heading 4"/>
    <w:basedOn w:val="Normal"/>
    <w:next w:val="Normal"/>
    <w:qFormat/>
    <w:pPr>
      <w:keepNext w:val="true"/>
      <w:spacing w:before="240" w:after="60"/>
      <w:outlineLvl w:val="3"/>
    </w:pPr>
    <w:rPr>
      <w:b/>
      <w:bCs/>
      <w:sz w:val="26"/>
      <w:szCs w:val="28"/>
    </w:rPr>
  </w:style>
  <w:style w:type="paragraph" w:styleId="Heading5">
    <w:name w:val="Heading 5"/>
    <w:basedOn w:val="Normal"/>
    <w:next w:val="Normal"/>
    <w:qFormat/>
    <w:pPr>
      <w:spacing w:before="240" w:after="60"/>
      <w:outlineLvl w:val="4"/>
    </w:pPr>
    <w:rPr>
      <w:b/>
      <w:bCs/>
      <w:i/>
      <w:iCs/>
      <w:sz w:val="24"/>
      <w:szCs w:val="26"/>
    </w:rPr>
  </w:style>
  <w:style w:type="paragraph" w:styleId="Heading6">
    <w:name w:val="Heading 6"/>
    <w:basedOn w:val="Normal"/>
    <w:next w:val="Normal"/>
    <w:qFormat/>
    <w:pPr>
      <w:spacing w:before="240" w:after="60"/>
      <w:outlineLvl w:val="5"/>
    </w:pPr>
    <w:rPr>
      <w:b/>
      <w:bCs/>
      <w:sz w:val="20"/>
      <w:szCs w:val="22"/>
    </w:rPr>
  </w:style>
  <w:style w:type="paragraph" w:styleId="Heading7">
    <w:name w:val="Heading 7"/>
    <w:basedOn w:val="Normal"/>
    <w:next w:val="Normal"/>
    <w:qFormat/>
    <w:pPr>
      <w:spacing w:before="240" w:after="60"/>
      <w:outlineLvl w:val="6"/>
    </w:pPr>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0"/>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Characters">
    <w:name w:val="Footnote Characters"/>
    <w:uiPriority w:val="99"/>
    <w:semiHidden/>
    <w:qFormat/>
    <w:rPr>
      <w:vertAlign w:val="superscript"/>
    </w:rPr>
  </w:style>
  <w:style w:type="character" w:styleId="FootnoteAnchor">
    <w:name w:val="Footnote Anchor"/>
    <w:rPr>
      <w:vertAlign w:val="superscript"/>
    </w:rPr>
  </w:style>
  <w:style w:type="character" w:styleId="TickBox" w:customStyle="1">
    <w:name w:val="TickBox"/>
    <w:basedOn w:val="DefaultParagraphFont"/>
    <w:qFormat/>
    <w:rPr/>
  </w:style>
  <w:style w:type="character" w:styleId="BalloonTextChar" w:customStyle="1">
    <w:name w:val="Balloon Text Char"/>
    <w:basedOn w:val="DefaultParagraphFont"/>
    <w:link w:val="BalloonText"/>
    <w:uiPriority w:val="99"/>
    <w:semiHidden/>
    <w:qFormat/>
    <w:rsid w:val="006e4e22"/>
    <w:rPr>
      <w:rFonts w:ascii="Tahoma" w:hAnsi="Tahoma" w:cs="Tahoma"/>
      <w:sz w:val="16"/>
      <w:szCs w:val="16"/>
      <w:lang w:eastAsia="en-US"/>
    </w:rPr>
  </w:style>
  <w:style w:type="character" w:styleId="LinkMail" w:customStyle="1">
    <w:name w:val="LinkMail"/>
    <w:qFormat/>
    <w:rPr>
      <w:color w:val="FF0000"/>
    </w:rPr>
  </w:style>
  <w:style w:type="character" w:styleId="LinkWeb" w:customStyle="1">
    <w:name w:val="LinkWeb"/>
    <w:qFormat/>
    <w:rPr>
      <w:color w:val="0000FF"/>
    </w:rPr>
  </w:style>
  <w:style w:type="character" w:styleId="WebHidden" w:customStyle="1">
    <w:name w:val="WebHidden"/>
    <w:basedOn w:val="DefaultParagraphFont"/>
    <w:qFormat/>
    <w:rPr/>
  </w:style>
  <w:style w:type="character" w:styleId="WebNoPrint" w:customStyle="1">
    <w:name w:val="WebNoPrint"/>
    <w:qFormat/>
    <w:rPr>
      <w:color w:val="993300"/>
    </w:rPr>
  </w:style>
  <w:style w:type="character" w:styleId="WebPrintOnly" w:customStyle="1">
    <w:name w:val="WebPrintOnly"/>
    <w:qFormat/>
    <w:rPr>
      <w:color w:val="993300"/>
    </w:rPr>
  </w:style>
  <w:style w:type="character" w:styleId="WebSmallFont" w:customStyle="1">
    <w:name w:val="WebSmallFont"/>
    <w:qFormat/>
    <w:rPr>
      <w:color w:val="993300"/>
      <w:sz w:val="20"/>
    </w:rPr>
  </w:style>
  <w:style w:type="character" w:styleId="WebPicText" w:customStyle="1">
    <w:name w:val="WebPicText"/>
    <w:qFormat/>
    <w:rPr>
      <w:color w:val="993300"/>
      <w:sz w:val="20"/>
    </w:rPr>
  </w:style>
  <w:style w:type="character" w:styleId="InternetLink">
    <w:name w:val="Internet Link"/>
    <w:semiHidden/>
    <w:rPr>
      <w:color w:val="0000FF"/>
      <w:u w:val="single"/>
    </w:rPr>
  </w:style>
  <w:style w:type="character" w:styleId="WebOnlyWordHidden" w:customStyle="1">
    <w:name w:val="WebOnlyWordHidden"/>
    <w:qFormat/>
    <w:rPr>
      <w:vanish/>
      <w:color w:val="FF00FF"/>
    </w:rPr>
  </w:style>
  <w:style w:type="character" w:styleId="WebLargeFont" w:customStyle="1">
    <w:name w:val="WebLargeFont"/>
    <w:qFormat/>
    <w:rPr>
      <w:color w:val="993300"/>
      <w:sz w:val="32"/>
    </w:rPr>
  </w:style>
  <w:style w:type="character" w:styleId="FollowedHyperlink">
    <w:name w:val="FollowedHyperlink"/>
    <w:basedOn w:val="DefaultParagraphFont"/>
    <w:uiPriority w:val="99"/>
    <w:semiHidden/>
    <w:unhideWhenUsed/>
    <w:qFormat/>
    <w:rsid w:val="0082554c"/>
    <w:rPr>
      <w:color w:val="800080" w:themeColor="followedHyperlink"/>
      <w:u w:val="single"/>
    </w:rPr>
  </w:style>
  <w:style w:type="character" w:styleId="FootnoteTextChar" w:customStyle="1">
    <w:name w:val="Footnote Text Char"/>
    <w:basedOn w:val="DefaultParagraphFont"/>
    <w:link w:val="FootnoteText"/>
    <w:uiPriority w:val="99"/>
    <w:semiHidden/>
    <w:qFormat/>
    <w:rsid w:val="00847258"/>
    <w:rPr>
      <w:rFonts w:ascii="Arial" w:hAnsi="Arial"/>
      <w:sz w:val="19"/>
      <w:lang w:eastAsia="en-US"/>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4e22"/>
    <w:pPr>
      <w:spacing w:before="0" w:after="0"/>
    </w:pPr>
    <w:rPr>
      <w:rFonts w:ascii="Tahoma" w:hAnsi="Tahoma" w:cs="Tahoma"/>
      <w:sz w:val="16"/>
      <w:szCs w:val="16"/>
    </w:rPr>
  </w:style>
  <w:style w:type="paragraph" w:styleId="Hidden" w:customStyle="1">
    <w:name w:val="Hidden"/>
    <w:basedOn w:val="Normal"/>
    <w:qFormat/>
    <w:pPr>
      <w:widowControl w:val="false"/>
      <w:pBdr>
        <w:left w:val="double" w:sz="4" w:space="4" w:color="000000"/>
        <w:bottom w:val="double" w:sz="4" w:space="1" w:color="000000"/>
        <w:right w:val="double" w:sz="4" w:space="4" w:color="000000"/>
      </w:pBdr>
      <w:shd w:val="clear" w:color="auto" w:fill="FFFFFF"/>
      <w:suppressAutoHyphens w:val="true"/>
      <w:spacing w:before="0" w:after="0"/>
    </w:pPr>
    <w:rPr>
      <w:i/>
      <w:vanish/>
      <w:color w:val="0000FF"/>
    </w:rPr>
  </w:style>
  <w:style w:type="paragraph" w:styleId="HeaderandFooter">
    <w:name w:val="Header and Footer"/>
    <w:basedOn w:val="Normal"/>
    <w:qFormat/>
    <w:pPr/>
    <w:rPr/>
  </w:style>
  <w:style w:type="paragraph" w:styleId="Header">
    <w:name w:val="Header"/>
    <w:basedOn w:val="Normal"/>
    <w:semiHidden/>
    <w:pPr>
      <w:tabs>
        <w:tab w:val="clear" w:pos="567"/>
        <w:tab w:val="clear" w:pos="1134"/>
        <w:tab w:val="left" w:pos="1701" w:leader="none"/>
        <w:tab w:val="left" w:pos="5670" w:leader="none"/>
        <w:tab w:val="right" w:pos="9072" w:leader="none"/>
      </w:tabs>
      <w:jc w:val="center"/>
    </w:pPr>
    <w:rPr/>
  </w:style>
  <w:style w:type="paragraph" w:styleId="Footer">
    <w:name w:val="Footer"/>
    <w:basedOn w:val="Normal"/>
    <w:semiHidden/>
    <w:pPr>
      <w:tabs>
        <w:tab w:val="clear" w:pos="567"/>
        <w:tab w:val="clear" w:pos="1134"/>
        <w:tab w:val="left" w:pos="1701" w:leader="none"/>
        <w:tab w:val="left" w:pos="5670" w:leader="none"/>
        <w:tab w:val="right" w:pos="9072" w:leader="none"/>
      </w:tabs>
      <w:spacing w:before="240" w:after="0"/>
      <w:jc w:val="center"/>
    </w:pPr>
    <w:rPr/>
  </w:style>
  <w:style w:type="paragraph" w:styleId="Footnote">
    <w:name w:val="Footnote Text"/>
    <w:basedOn w:val="Normal"/>
    <w:link w:val="FootnoteTextChar"/>
    <w:uiPriority w:val="99"/>
    <w:semiHidden/>
    <w:pPr>
      <w:spacing w:lineRule="exact" w:line="200" w:before="0" w:after="80"/>
      <w:ind w:firstLine="288"/>
    </w:pPr>
    <w:rPr>
      <w:sz w:val="19"/>
      <w:szCs w:val="20"/>
    </w:rPr>
  </w:style>
  <w:style w:type="paragraph" w:styleId="NoteHeading">
    <w:name w:val="Note Heading"/>
    <w:basedOn w:val="Normal"/>
    <w:next w:val="Normal"/>
    <w:semiHidden/>
    <w:qFormat/>
    <w:pPr/>
    <w:rPr>
      <w:color w:val="FF0000"/>
    </w:rPr>
  </w:style>
  <w:style w:type="paragraph" w:styleId="Signature">
    <w:name w:val="Signature"/>
    <w:basedOn w:val="Normal"/>
    <w:semiHidden/>
    <w:pPr>
      <w:spacing w:before="0" w:after="0"/>
      <w:ind w:left="3888" w:hanging="0"/>
    </w:pPr>
    <w:rPr/>
  </w:style>
  <w:style w:type="paragraph" w:styleId="Title">
    <w:name w:val="Title"/>
    <w:basedOn w:val="Normal"/>
    <w:next w:val="Normal"/>
    <w:qFormat/>
    <w:pPr>
      <w:jc w:val="center"/>
      <w:outlineLvl w:val="0"/>
    </w:pPr>
    <w:rPr>
      <w:rFonts w:cs="Arial"/>
      <w:b/>
      <w:bCs/>
      <w:kern w:val="2"/>
      <w:szCs w:val="32"/>
    </w:rPr>
  </w:style>
  <w:style w:type="paragraph" w:styleId="LetterAddress" w:customStyle="1">
    <w:name w:val="Letter Address"/>
    <w:basedOn w:val="Normal"/>
    <w:qFormat/>
    <w:pPr>
      <w:spacing w:before="0" w:after="280"/>
    </w:pPr>
    <w:rPr>
      <w:szCs w:val="22"/>
    </w:rPr>
  </w:style>
  <w:style w:type="paragraph" w:styleId="LetterFooter" w:customStyle="1">
    <w:name w:val="Letter Footer"/>
    <w:basedOn w:val="Footer"/>
    <w:qFormat/>
    <w:pPr/>
    <w:rPr>
      <w:sz w:val="18"/>
      <w:szCs w:val="18"/>
    </w:rPr>
  </w:style>
  <w:style w:type="paragraph" w:styleId="LetterFrom" w:customStyle="1">
    <w:name w:val="Letter From"/>
    <w:basedOn w:val="Normal"/>
    <w:qFormat/>
    <w:pPr>
      <w:spacing w:before="0" w:after="840"/>
    </w:pPr>
    <w:rPr>
      <w:szCs w:val="22"/>
    </w:rPr>
  </w:style>
  <w:style w:type="paragraph" w:styleId="ComplimentaryClose">
    <w:name w:val="Salutation"/>
    <w:basedOn w:val="Normal"/>
    <w:next w:val="Normal"/>
    <w:semiHidden/>
    <w:pPr>
      <w:spacing w:before="240" w:after="240"/>
    </w:pPr>
    <w:rPr/>
  </w:style>
  <w:style w:type="paragraph" w:styleId="Envelopeaddress">
    <w:name w:val="envelope address"/>
    <w:basedOn w:val="Normal"/>
    <w:semiHidden/>
    <w:qFormat/>
    <w:pPr>
      <w:spacing w:before="0" w:after="0"/>
      <w:ind w:left="2880" w:hanging="0"/>
    </w:pPr>
    <w:rPr>
      <w:rFonts w:cs="Arial"/>
    </w:rPr>
  </w:style>
  <w:style w:type="paragraph" w:styleId="Address" w:customStyle="1">
    <w:name w:val="Address"/>
    <w:basedOn w:val="Normal"/>
    <w:qFormat/>
    <w:pPr>
      <w:spacing w:before="0" w:after="0"/>
      <w:ind w:left="144" w:hanging="144"/>
    </w:pPr>
    <w:rPr/>
  </w:style>
  <w:style w:type="paragraph" w:styleId="Envelopereturn">
    <w:name w:val="envelope return"/>
    <w:basedOn w:val="Normal"/>
    <w:semiHidden/>
    <w:qFormat/>
    <w:pPr>
      <w:spacing w:before="0" w:after="0"/>
    </w:pPr>
    <w:rPr>
      <w:rFonts w:cs="Arial"/>
      <w:sz w:val="20"/>
      <w:szCs w:val="20"/>
    </w:rPr>
  </w:style>
  <w:style w:type="paragraph" w:styleId="FootnoteSeparator" w:customStyle="1">
    <w:name w:val="Footnote Separator"/>
    <w:basedOn w:val="Footnote"/>
    <w:qFormat/>
    <w:pPr>
      <w:spacing w:lineRule="auto" w:line="240" w:before="0" w:after="0"/>
      <w:ind w:hanging="0"/>
    </w:pPr>
    <w:rPr/>
  </w:style>
  <w:style w:type="paragraph" w:styleId="PlainText">
    <w:name w:val="Plain Text"/>
    <w:basedOn w:val="Normal"/>
    <w:semiHidden/>
    <w:qFormat/>
    <w:pPr>
      <w:spacing w:before="0" w:after="0"/>
    </w:pPr>
    <w:rPr>
      <w:rFonts w:ascii="Courier New" w:hAnsi="Courier New" w:cs="Courier New"/>
      <w:sz w:val="20"/>
      <w:szCs w:val="20"/>
    </w:rPr>
  </w:style>
  <w:style w:type="paragraph" w:styleId="WebInfo" w:customStyle="1">
    <w:name w:val="WebInfo"/>
    <w:basedOn w:val="Normal"/>
    <w:qFormat/>
    <w:pPr>
      <w:spacing w:before="0" w:after="0"/>
    </w:pPr>
    <w:rPr>
      <w:vanish/>
      <w:color w:val="FF0000"/>
    </w:rPr>
  </w:style>
  <w:style w:type="paragraph" w:styleId="ListBullet8" w:customStyle="1">
    <w:name w:val="List Bullet8"/>
    <w:basedOn w:val="Normal"/>
    <w:next w:val="Normal"/>
    <w:qFormat/>
    <w:pPr>
      <w:ind w:left="576" w:hanging="576"/>
    </w:pPr>
    <w:rPr/>
  </w:style>
  <w:style w:type="paragraph" w:styleId="Contents2">
    <w:name w:val="TOC 2"/>
    <w:basedOn w:val="Normal"/>
    <w:next w:val="Normal"/>
    <w:autoRedefine/>
    <w:semiHidden/>
    <w:pPr>
      <w:tabs>
        <w:tab w:val="clear" w:pos="567"/>
        <w:tab w:val="clear" w:pos="1134"/>
        <w:tab w:val="left" w:pos="1701" w:leader="none"/>
        <w:tab w:val="left" w:pos="5670" w:leader="none"/>
        <w:tab w:val="right" w:pos="9072" w:leader="none"/>
      </w:tabs>
      <w:ind w:left="240" w:hanging="0"/>
    </w:pPr>
    <w:rPr/>
  </w:style>
  <w:style w:type="paragraph" w:styleId="ListBullet">
    <w:name w:val="List Bullet"/>
    <w:basedOn w:val="Normal"/>
    <w:semiHidden/>
    <w:qFormat/>
    <w:pPr/>
    <w:rPr/>
  </w:style>
  <w:style w:type="paragraph" w:styleId="ListContinue">
    <w:name w:val="List Continue"/>
    <w:basedOn w:val="Normal"/>
    <w:semiHidden/>
    <w:qFormat/>
    <w:pPr/>
    <w:rPr/>
  </w:style>
  <w:style w:type="paragraph" w:styleId="ListBullet2">
    <w:name w:val="List Bullet 2"/>
    <w:basedOn w:val="Normal"/>
    <w:semiHidden/>
    <w:qFormat/>
    <w:pPr/>
    <w:rPr/>
  </w:style>
  <w:style w:type="paragraph" w:styleId="ListContinue2">
    <w:name w:val="List Continue 2"/>
    <w:basedOn w:val="Normal"/>
    <w:semiHidde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cademic.admin.ox.ac.uk/student-data" TargetMode="External"/><Relationship Id="rId4" Type="http://schemas.openxmlformats.org/officeDocument/2006/relationships/hyperlink" Target="https://www.mpls.ox.ac.uk/graduate-school/information-for-postgraduate-research-students/progression" TargetMode="External"/><Relationship Id="rId5" Type="http://schemas.openxmlformats.org/officeDocument/2006/relationships/hyperlink" Target="http://www.ox.ac.uk/students/academic/guidance/graduate/contacts/" TargetMode="External"/><Relationship Id="rId6" Type="http://schemas.openxmlformats.org/officeDocument/2006/relationships/hyperlink" Target="https://examregs.admin.ox.ac.uk/Contents" TargetMode="External"/><Relationship Id="rId7" Type="http://schemas.openxmlformats.org/officeDocument/2006/relationships/hyperlink" Target="https://www.ox.ac.uk/students/academic/guidance/graduate/progression" TargetMode="External"/><Relationship Id="rId8" Type="http://schemas.openxmlformats.org/officeDocument/2006/relationships/hyperlink" Target="https://academic.admin.ox.ac.uk/research-degrees" TargetMode="External"/><Relationship Id="rId9" Type="http://schemas.openxmlformats.org/officeDocument/2006/relationships/hyperlink" Target="https://compliance.admin.ox.ac.uk/student-privacy-policy" TargetMode="External"/><Relationship Id="rId10" Type="http://schemas.openxmlformats.org/officeDocument/2006/relationships/image" Target="media/image2.jpeg"/><Relationship Id="rId11" Type="http://schemas.openxmlformats.org/officeDocument/2006/relationships/hyperlink" Target="mailto:daniel.cookman@physics.ox.ac.uk" TargetMode="External"/><Relationship Id="rId12" Type="http://schemas.openxmlformats.org/officeDocument/2006/relationships/hyperlink" Target="" TargetMode="External"/><Relationship Id="rId13" Type="http://schemas.openxmlformats.org/officeDocument/2006/relationships/hyperlink" Target="http://www.bodleian.ox.ac.uk/ora/oxford_etheses" TargetMode="External"/><Relationship Id="rId14" Type="http://schemas.openxmlformats.org/officeDocument/2006/relationships/image" Target="media/image3.jpeg"/><Relationship Id="rId15" Type="http://schemas.openxmlformats.org/officeDocument/2006/relationships/hyperlink" Target="https://weblearn.ox.ac.uk/portal/hierarchy/skills/ricourses" TargetMode="External"/><Relationship Id="rId16" Type="http://schemas.openxmlformats.org/officeDocument/2006/relationships/hyperlink" Target="https://researchsupport.admin.ox.ac.uk/governance/integrity/policy" TargetMode="External"/><Relationship Id="rId17" Type="http://schemas.openxmlformats.org/officeDocument/2006/relationships/hyperlink" Target="https://examregs.admin.ox.ac.uk/Contents" TargetMode="External"/><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8B8A-1511-4069-B23D-480AE7C66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Application>LibreOffice/6.3.5.2$Linux_X86_64 LibreOffice_project/30$Build-2</Application>
  <Pages>7</Pages>
  <Words>3230</Words>
  <Characters>17854</Characters>
  <CharactersWithSpaces>21031</CharactersWithSpaces>
  <Paragraphs>169</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2021-10-11T09:19:00Z</dcterms:created>
  <dc:creator>Raf</dc:creator>
  <dc:description/>
  <dc:language>en-GB</dc:language>
  <cp:lastModifiedBy/>
  <cp:lastPrinted>2018-04-11T11:16:00Z</cp:lastPrinted>
  <dcterms:modified xsi:type="dcterms:W3CDTF">2022-01-19T16:43:01Z</dcterms:modified>
  <cp:revision>18</cp:revision>
  <dc:subject/>
  <dc:title>UNIVERSITY OF OXFORD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Oxford</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