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CREMIA AUTOMATIONS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Arquitectura ISA-95 y flujo de información entre OT e IT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Línea de yogur de la planta La Hacienda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Transformación Digital Industrial de la planta La Hacienda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Módulo 1 · Transformación Digital Industrial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de octubre de 2026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Alcance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define la arquitectura de automatización e información de la línea de yogur según los niveles de ANSI/ISA-95 y describe qué información circula entre la planta (OT) y la gestión de la empresa (IT). Las etiquetas de equipos e instrumentos son las del inventario de equipos, sensores y actuadores.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Hoy la planta no tiene ningún nivel conectado: las mediciones se toman con instrumentos manuales y los registros se llevan en papel. La arquitectura propuesta cubre los cinco niveles.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Arquitectura por niveles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Nivel ISA-95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Elementos de la línea de yogur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Horizonte de tiempo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· Gestión empresarial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Planeación del negocio y logística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ERP: pedidos, compras de leche e insumos, inventarios, costos y despacho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Días y semanas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· Gestión de operaciones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Programación y seguimiento de la producción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MES: órdenes de producción, recetas maestras y de control, registro de lote, trazabilidad, calidad, paradas e indicadores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Turnos y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· Supervisión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Monitoreo y mando del proceso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SCADA con historiador, HMI-01 en planta, alarmas, tendencias y estado del lote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Minutos y segundos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·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del proceso y de las máquinas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PLC-01 con E/S remotas, variadores, controladoras de peso CK-401 y CK-402, llenadora LL-402, empacadora EMP-401 y robot R-501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Segundos y milisegundos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· Proceso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Proceso físico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Tanques TK-101, T-301 y T-302, intercambiador E-301, bombas, dosificadores, sensores (temperatura, nivel, pH, caudal, peso) y válvulas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Continuo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Redes y protocolos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Enlace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Medio y protocolo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Instrumento a E/S remota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4–20 mA, IO-Link y señales de 24 V DC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Mediciones y mandos de campo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E/S remota, variadores y máquinas a PLC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EtherNet/IP sobre Ethernet industrial, en topología de estrella con conmutador administrable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en tiempo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PLC a SCADA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OPC UA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Variables, alarmas, receta activa y estado de fases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SCADA a 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OPC UA o MQTT; base de datos SQL para el historiador y el registro de lote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Eventos de lote, consumos, conteos y paradas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 a ERP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Servicios web (API REST) con mensajes según ISA-95 parte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Órdenes, consumos, producción e inventario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Segmentación.</w:t>
      </w:r>
      <w:r w:rsidDel="00000000" w:rsidR="00000000" w:rsidRPr="00000000">
        <w:rPr>
          <w:rtl w:val="0"/>
        </w:rPr>
        <w:t xml:space="preserve"> La red de control (niveles 0 a 2) y la red administrativa (nivel 4) quedan en segmentos distintos. Entre ellas hay una zona intermedia con el servidor del MES y el historiador, protegida por un cortafuegos. Ningún equipo de oficina se comunica de forma directa con el PLC. El acceso remoto para soporte se hace por VPN hasta la zona intermedia.</w:t>
      </w:r>
    </w:p>
    <w:p w:rsidR="00000000" w:rsidDel="00000000" w:rsidP="00000000" w:rsidRDefault="00000000" w:rsidRPr="00000000" w14:paraId="0000003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Flujo de información entre OT e IT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De IT hacia OT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Destino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 de producción semanal: referencias y cantidades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Semanal y cuando cambia la demanda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Disponibilidad de leche, insumos y material de envase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Orden de producción: referencia, tamaño de lote y fecha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 programar el lote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Receta de control: fórmula escalada y parámetros de cada fase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PLC, a través del SCADA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 liberar el lote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Consignas y mandos del operador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SCADA y HMI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Durante el lote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De OT hacia IT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Destino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Mediciones de proceso: temperatura, pH, nivel, caudal y peso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Sensores y PLC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SCADA e historiador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Control, tendencias y registro de lote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Inicio y fin de cada fase, y alarmas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SCADA y 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Seguimiento del lote y análisis de paradas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Cantidades dosificadas frente a la fórmula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Consumo real y trazabilidad de insumos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Curva de pasteurización y pH final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Historiador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Liberación del lote por calidad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Unidades producidas y rechazadas por peso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CK-401 y CK-402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Rendimiento, producto no conforme y OEE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Estado y paradas de EMP-401 y LL-402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Disponibilidad y mantenimiento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Resultados de laboratorio de la leche por cantina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Registro en HMI-01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Aceptación de la leche y pago al proveedor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Producción terminada, consumos e inventario en cuarto frío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Inventarios, costos y despacho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Recorrido de un lote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ERP envía al MES el plan semanal con las cantidades por referencia.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MES programa los lotes del día y verifica que haya leche, insumos y envase.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 liberar el lote, el MES crea la receta de control a partir de la receta maestra y la descarga al PLC.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PLC ejecuta las fases: carga, dosificación, pasteurización, inoculación, incubación, enfriamiento, saborizado y transferencia.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SCADA muestra el avance y guarda las mediciones en el historiador.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Las controladoras de peso reportan las unidades conformes y rechazadas.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MES cierra el lote con el registro completo y calcula los indicadores.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MES reporta al ERP la producción, los consumos y el inventario disponible para despacho.</w:t>
      </w:r>
    </w:p>
    <w:p w:rsidR="00000000" w:rsidDel="00000000" w:rsidP="00000000" w:rsidRDefault="00000000" w:rsidRPr="00000000" w14:paraId="0000008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Funciones por sistema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PLC-01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Lógica de fases según ISA-88, lazos de temperatura TIC-301 y TIC-302, control de relación de fruta, enclavamientos y alarmas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Pantallas de proceso según ISA-101, alarmas, tendencias, selección de receta, estado del lote e historiador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Órdenes de producción, gestión de recetas, registro electrónico de lote, trazabilidad, calidad, paradas e indicadores (OEE, rendimiento y producto no conforme)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 de producción, compras, inventarios, costos, ventas y despacho</w:t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Ciberseguridad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Segmentación por zonas y conductos según IEC 62443, con cortafuegos entre la red de control y la administrativa.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Usuarios con roles: operador, supervisor, mantenimiento y administrador.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Cambios de receta y de consignas con registro de usuario, fecha y valor anterior.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Copias de respaldo del programa del PLC, del proyecto del SCADA y de la base de datos del MES.</w:t>
      </w:r>
    </w:p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ANSI/ISA-95.00.01. Enterprise-Control System Integration, Part 1: Models and Terminology.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ANSI/ISA-88.00.01-2010. Batch Control Part 1: Models and Terminology.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IEC 62443. Security for industrial automation and control systems.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ANSI/ISA-101.01-2015. Human Machine Interfaces for Process Automation Systems.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