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3.shtml" ContentType="text/html; charset=utf-8"/>
  <Override PartName="/word/media/rId11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 -</w:t>
      </w:r>
      <w:r>
        <w:t xml:space="preserve"> </w:t>
      </w:r>
      <w:hyperlink r:id="rId38">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39">
        <w:r>
          <w:rPr>
            <w:rStyle w:val="Hyperlink"/>
          </w:rPr>
          <w:t xml:space="preserve">www.adces.ro</w:t>
        </w:r>
      </w:hyperlink>
      <w:r>
        <w:t xml:space="preserve"> </w:t>
      </w:r>
      <w:r>
        <w:t xml:space="preserve">community leader and</w:t>
      </w:r>
      <w:r>
        <w:t xml:space="preserve"> </w:t>
      </w:r>
      <w:hyperlink r:id="rId40">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1">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further-reading-4"/>
      <w:r>
        <w:t xml:space="preserve">Further reading</w:t>
      </w:r>
      <w:bookmarkEnd w:id="93"/>
    </w:p>
    <w:p>
      <w:pPr>
        <w:numPr>
          <w:ilvl w:val="0"/>
          <w:numId w:val="1013"/>
        </w:numPr>
      </w:pPr>
      <w:r>
        <w:t xml:space="preserve">Choosing Between an Interface and an Abstract Class -</w:t>
      </w:r>
      <w:r>
        <w:t xml:space="preserve"> </w:t>
      </w:r>
      <w:hyperlink r:id="rId94">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5">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6">
        <w:r>
          <w:rPr>
            <w:rStyle w:val="Hyperlink"/>
          </w:rPr>
          <w:t xml:space="preserve">https://github.com/System-IO-Abstractions/System.IO.Abstractions</w:t>
        </w:r>
      </w:hyperlink>
    </w:p>
    <w:p>
      <w:pPr>
        <w:numPr>
          <w:ilvl w:val="0"/>
          <w:numId w:val="1013"/>
        </w:numPr>
      </w:pPr>
      <w:r>
        <w:t xml:space="preserve">How to unit test</w:t>
      </w:r>
      <w:r>
        <w:t xml:space="preserve"> </w:t>
      </w:r>
      <w:hyperlink r:id="rId97">
        <w:r>
          <w:rPr>
            <w:rStyle w:val="Hyperlink"/>
          </w:rPr>
          <w:t xml:space="preserve">http://dontcodetired.com/blog/post/Unit-Testing-C-File-Access-Code-with-SystemIOAbstractions</w:t>
        </w:r>
      </w:hyperlink>
      <w:r>
        <w:t xml:space="preserve">)</w:t>
      </w:r>
    </w:p>
    <w:p>
      <w:pPr>
        <w:pStyle w:val="Heading1"/>
      </w:pPr>
      <w:bookmarkStart w:id="98" w:name="chapter-6"/>
      <w:r>
        <w:t xml:space="preserve">Chapter 6</w:t>
      </w:r>
      <w:bookmarkEnd w:id="98"/>
    </w:p>
    <w:p>
      <w:pPr>
        <w:pStyle w:val="Heading2"/>
      </w:pPr>
      <w:bookmarkStart w:id="99" w:name="our-second-external-client"/>
      <w:r>
        <w:t xml:space="preserve">Our second external client</w:t>
      </w:r>
      <w:bookmarkEnd w:id="99"/>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0" w:name="organizing-source-code"/>
      <w:r>
        <w:t xml:space="preserve">Organizing source code</w:t>
      </w:r>
      <w:bookmarkEnd w:id="100"/>
    </w:p>
    <w:p>
      <w:pPr>
        <w:pStyle w:val="FirstParagraph"/>
      </w:pPr>
      <w:r>
        <w:t xml:space="preserve">There are two approaches to this problem: create separate branches for each client or use a single branch and make the product behave differently.</w:t>
      </w:r>
    </w:p>
    <w:p>
      <w:pPr>
        <w:pStyle w:val="Heading3"/>
      </w:pPr>
      <w:bookmarkStart w:id="101" w:name="create-different-branches"/>
      <w:r>
        <w:t xml:space="preserve">Create different branches</w:t>
      </w:r>
      <w:bookmarkEnd w:id="10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2" w:name="create-a-single-branch"/>
      <w:r>
        <w:t xml:space="preserve">Create a single branch</w:t>
      </w:r>
      <w:bookmarkEnd w:id="10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3" w:name="product-client-version"/>
      <w:r>
        <w:t xml:space="preserve">Product client version</w:t>
      </w:r>
      <w:bookmarkEnd w:id="10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4" w:name="further-reading-5"/>
      <w:r>
        <w:t xml:space="preserve">Further reading</w:t>
      </w:r>
      <w:bookmarkEnd w:id="104"/>
    </w:p>
    <w:p>
      <w:pPr>
        <w:numPr>
          <w:ilvl w:val="0"/>
          <w:numId w:val="1018"/>
        </w:numPr>
      </w:pPr>
      <w:r>
        <w:t xml:space="preserve">To organize to on single source code for multiple clients and different needs, please read Strategy Design Pattern -</w:t>
      </w:r>
      <w:r>
        <w:t xml:space="preserve"> </w:t>
      </w:r>
      <w:hyperlink r:id="rId105">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6">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7">
        <w:r>
          <w:rPr>
            <w:rStyle w:val="Hyperlink"/>
          </w:rPr>
          <w:t xml:space="preserve">https://docs.microsoft.com/en-us/dotnet/core/deploying/</w:t>
        </w:r>
      </w:hyperlink>
    </w:p>
    <w:p>
      <w:pPr>
        <w:pStyle w:val="Heading1"/>
      </w:pPr>
      <w:bookmarkStart w:id="108" w:name="chapter-07---passing-to-saas"/>
      <w:r>
        <w:t xml:space="preserve">Chapter 07 - Passing to SAAS</w:t>
      </w:r>
      <w:bookmarkEnd w:id="108"/>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09" w:name="problem-4"/>
      <w:r>
        <w:t xml:space="preserve">Problem</w:t>
      </w:r>
      <w:bookmarkEnd w:id="109"/>
    </w:p>
    <w:p>
      <w:pPr>
        <w:pStyle w:val="FirstParagraph"/>
      </w:pPr>
      <w:r>
        <w:t xml:space="preserve">Create a website that allows us to import a zip file with multiple documents and output the resulting Excel.</w:t>
      </w:r>
    </w:p>
    <w:p>
      <w:pPr>
        <w:pStyle w:val="Heading2"/>
      </w:pPr>
      <w:bookmarkStart w:id="110" w:name="technical-analysis-5"/>
      <w:r>
        <w:t xml:space="preserve">Technical analysis</w:t>
      </w:r>
      <w:bookmarkEnd w:id="110"/>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1">
        <w:r>
          <w:rPr>
            <w:rStyle w:val="Hyperlink"/>
          </w:rPr>
          <w:t xml:space="preserve">multi-tenant</w:t>
        </w:r>
      </w:hyperlink>
      <w:r>
        <w:t xml:space="preserve"> </w:t>
      </w:r>
      <w:r>
        <w:t xml:space="preserve">enabled.</w:t>
      </w:r>
    </w:p>
    <w:p>
      <w:pPr>
        <w:pStyle w:val="BodyText"/>
      </w:pPr>
      <w:r>
        <w:t xml:space="preserve">Authentication mechanism should allow to have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to have access to local resources and process on the web.</w:t>
      </w:r>
    </w:p>
    <w:p>
      <w:pPr>
        <w:pStyle w:val="Heading2"/>
      </w:pPr>
      <w:bookmarkStart w:id="112" w:name="code-5"/>
      <w:r>
        <w:t xml:space="preserve">Code</w:t>
      </w:r>
      <w:bookmarkEnd w:id="112"/>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4">
        <w:r>
          <w:drawing>
            <wp:inline>
              <wp:extent cx="3810000" cy="2540000"/>
              <wp:effectExtent b="0" l="0" r="0" t="0"/>
              <wp:docPr descr="Chapter02"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15" w:name="possible-architecture"/>
      <w:r>
        <w:t xml:space="preserve">Possible architecture</w:t>
      </w:r>
      <w:bookmarkEnd w:id="115"/>
    </w:p>
    <w:p>
      <w:pPr>
        <w:pStyle w:val="FirstParagraph"/>
      </w:pPr>
      <w:hyperlink r:id="rId117">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6"/>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8">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Heading3"/>
      </w:pPr>
      <w:bookmarkStart w:id="119" w:name="decoupling-gui-from-backend"/>
      <w:r>
        <w:t xml:space="preserve">Decoupling GUI from backend</w:t>
      </w:r>
      <w:bookmarkEnd w:id="119"/>
    </w:p>
    <w:p>
      <w:pPr>
        <w:pStyle w:val="Heading3"/>
      </w:pPr>
      <w:bookmarkStart w:id="120" w:name="X5057731c03b5d2831c42209efa1391728d5eb35"/>
      <w:r>
        <w:t xml:space="preserve">Revisit the application to see long duration processes</w:t>
      </w:r>
      <w:bookmarkEnd w:id="120"/>
    </w:p>
    <w:p>
      <w:pPr>
        <w:pStyle w:val="Heading3"/>
      </w:pPr>
      <w:bookmarkStart w:id="121" w:name="X81d65cc389f8b488a6c52355d08b0d0adc3c2ac"/>
      <w:r>
        <w:t xml:space="preserve">Think about databases / websites - multi tenant vs single tenant</w:t>
      </w:r>
      <w:bookmarkEnd w:id="121"/>
    </w:p>
    <w:p>
      <w:pPr>
        <w:pStyle w:val="Heading3"/>
      </w:pPr>
      <w:bookmarkStart w:id="122" w:name="multiple-types-of-contracts"/>
      <w:r>
        <w:t xml:space="preserve">Multiple types of contracts</w:t>
      </w:r>
      <w:bookmarkEnd w:id="122"/>
    </w:p>
    <w:p>
      <w:pPr>
        <w:pStyle w:val="Heading3"/>
      </w:pPr>
      <w:bookmarkStart w:id="123" w:name="X2ce829eba0aa885c360ac29f59dfd05e74f5153"/>
      <w:r>
        <w:t xml:space="preserve">Working related to other apps - extension endpoints reporting when finishes to extract data</w:t>
      </w:r>
      <w:bookmarkEnd w:id="123"/>
    </w:p>
    <w:p>
      <w:pPr>
        <w:pStyle w:val="Heading2"/>
      </w:pPr>
      <w:bookmarkStart w:id="124" w:name="technical-box"/>
      <w:r>
        <w:t xml:space="preserve">Technical Box</w:t>
      </w:r>
      <w:bookmarkEnd w:id="124"/>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3" Target="media/rId113.shtml" /><Relationship Type="http://schemas.openxmlformats.org/officeDocument/2006/relationships/image" Id="rId116" Target="media/rId116.jpg" /><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4" Target="https://ignatandrei.github.io/console_to_saas/sources/Chapter07.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8" Target="https://mermaid-js.github.io/mermaid-live-editor/#" TargetMode="External" /><Relationship Type="http://schemas.openxmlformats.org/officeDocument/2006/relationships/hyperlink" Id="rId11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4" Target="https://ignatandrei.github.io/console_to_saas/sources/Chapter07.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8" Target="https://mermaid-js.github.io/mermaid-live-editor/#" TargetMode="External" /><Relationship Type="http://schemas.openxmlformats.org/officeDocument/2006/relationships/hyperlink" Id="rId11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2020-08-17T08:58:20Z</dcterms:created>
  <dcterms:modified xsi:type="dcterms:W3CDTF">2020-08-17T08:58:20Z</dcterms:modified>
</cp:coreProperties>
</file>

<file path=docProps/custom.xml><?xml version="1.0" encoding="utf-8"?>
<Properties xmlns="http://schemas.openxmlformats.org/officeDocument/2006/custom-properties" xmlns:vt="http://schemas.openxmlformats.org/officeDocument/2006/docPropsVTypes"/>
</file>