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63DE" w14:textId="77777777" w:rsidR="00D5386A" w:rsidRDefault="00D5386A" w:rsidP="00D53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Sentinel Response Shape (Phase 1)</w:t>
      </w:r>
    </w:p>
    <w:p w14:paraId="35BE09A8" w14:textId="7B2236FF" w:rsidR="00D5386A" w:rsidRPr="00D5386A" w:rsidRDefault="00D5386A" w:rsidP="00D53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Easy to read, colors, broken into section. Think EASY UI, Quick points of interest</w:t>
      </w:r>
    </w:p>
    <w:p w14:paraId="2874E217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Header</w:t>
      </w:r>
    </w:p>
    <w:p w14:paraId="271246CD" w14:textId="77777777" w:rsidR="00D5386A" w:rsidRPr="00D5386A" w:rsidRDefault="00D5386A" w:rsidP="00D53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Ticker / Direction / Timeframe</w:t>
      </w:r>
    </w:p>
    <w:p w14:paraId="0332F407" w14:textId="77777777" w:rsidR="00D5386A" w:rsidRPr="00D5386A" w:rsidRDefault="00D5386A" w:rsidP="00D53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User’s plan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(entry, stop, risk per share, optional </w:t>
      </w:r>
      <w:proofErr w:type="gramStart"/>
      <w:r w:rsidRPr="00D5386A">
        <w:rPr>
          <w:rFonts w:ascii="Times New Roman" w:eastAsia="Times New Roman" w:hAnsi="Times New Roman" w:cs="Times New Roman"/>
          <w:kern w:val="0"/>
          <w14:ligatures w14:val="none"/>
        </w:rPr>
        <w:t>R:R</w:t>
      </w:r>
      <w:proofErr w:type="gramEnd"/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if target given)</w:t>
      </w:r>
    </w:p>
    <w:p w14:paraId="54C863F1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Decision Gate Result</w:t>
      </w:r>
    </w:p>
    <w:p w14:paraId="26AF059F" w14:textId="77777777" w:rsidR="00D5386A" w:rsidRPr="00D5386A" w:rsidRDefault="00D5386A" w:rsidP="00D53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Green / Yellow / Red</w:t>
      </w:r>
    </w:p>
    <w:p w14:paraId="237772EA" w14:textId="77777777" w:rsidR="00D5386A" w:rsidRPr="00D5386A" w:rsidRDefault="00D5386A" w:rsidP="00D53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Quality Score: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0–100</w:t>
      </w:r>
    </w:p>
    <w:p w14:paraId="38803FCB" w14:textId="77777777" w:rsidR="00D5386A" w:rsidRPr="00D5386A" w:rsidRDefault="00D5386A" w:rsidP="00D53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Low/Med/High</w:t>
      </w:r>
    </w:p>
    <w:p w14:paraId="2B1C1ED9" w14:textId="0CD977A5" w:rsidR="00D5386A" w:rsidRPr="00D5386A" w:rsidRDefault="00D5386A" w:rsidP="00D53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Tag: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Breakout / Reclaim /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Cup and Handle, Pull Back/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E</w:t>
      </w:r>
      <w:r>
        <w:rPr>
          <w:rFonts w:ascii="Times New Roman" w:eastAsia="Times New Roman" w:hAnsi="Times New Roman" w:cs="Times New Roman"/>
          <w:kern w:val="0"/>
          <w14:ligatures w14:val="none"/>
        </w:rPr>
        <w:t>pisodic Pivot (news)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/ Unknown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We SHOULD know most of these.</w:t>
      </w:r>
    </w:p>
    <w:p w14:paraId="70D824F9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Market Environment</w:t>
      </w:r>
    </w:p>
    <w:p w14:paraId="2F0F62DD" w14:textId="77777777" w:rsidR="00D5386A" w:rsidRPr="00D5386A" w:rsidRDefault="00D5386A" w:rsidP="00D53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trend: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Tailwind/Neutral/Headwind (+ confidence)</w:t>
      </w:r>
    </w:p>
    <w:p w14:paraId="7C507C3E" w14:textId="46881E3A" w:rsidR="00D5386A" w:rsidRPr="00D5386A" w:rsidRDefault="00D5386A" w:rsidP="00D53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sentiment basket: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Risk-On/Mixed/Risk-Off (+ tags)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take from widget we built</w:t>
      </w:r>
    </w:p>
    <w:p w14:paraId="36BB4D10" w14:textId="77777777" w:rsidR="00D5386A" w:rsidRPr="00D5386A" w:rsidRDefault="00D5386A" w:rsidP="00D53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 trend: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Tailwind/Neutral/Headwind</w:t>
      </w:r>
    </w:p>
    <w:p w14:paraId="4A882013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Why (Top 3–7 Reasons)</w:t>
      </w:r>
    </w:p>
    <w:p w14:paraId="63435AC2" w14:textId="28FE5730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Short bullets tied to </w:t>
      </w:r>
      <w:r w:rsidRPr="00D538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rules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, not vibe.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Why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its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could be good</w:t>
      </w:r>
    </w:p>
    <w:p w14:paraId="29FDA6DC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Risk Flags (Psychology + Structure)</w:t>
      </w:r>
    </w:p>
    <w:p w14:paraId="02F70C5C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Clear, actionable warnings:</w:t>
      </w:r>
    </w:p>
    <w:p w14:paraId="5AA1CF01" w14:textId="77777777" w:rsidR="00D5386A" w:rsidRPr="00D5386A" w:rsidRDefault="00D5386A" w:rsidP="00D53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Chase risk</w:t>
      </w:r>
    </w:p>
    <w:p w14:paraId="0C8F524E" w14:textId="77777777" w:rsidR="00D5386A" w:rsidRPr="00D5386A" w:rsidRDefault="00D5386A" w:rsidP="00D53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Overhead resistance</w:t>
      </w:r>
    </w:p>
    <w:p w14:paraId="715524E4" w14:textId="77777777" w:rsidR="00D5386A" w:rsidRPr="00D5386A" w:rsidRDefault="00D5386A" w:rsidP="00D53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Stop too wide/narrow</w:t>
      </w:r>
    </w:p>
    <w:p w14:paraId="6A75459F" w14:textId="77777777" w:rsidR="00D5386A" w:rsidRPr="00D5386A" w:rsidRDefault="00D5386A" w:rsidP="00D53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Headwind regime</w:t>
      </w:r>
    </w:p>
    <w:p w14:paraId="2FFCDC46" w14:textId="77777777" w:rsidR="00D5386A" w:rsidRPr="00D5386A" w:rsidRDefault="00D5386A" w:rsidP="00D53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Thesis vagueness</w:t>
      </w:r>
    </w:p>
    <w:p w14:paraId="129B3868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“What would make this better?”</w:t>
      </w:r>
    </w:p>
    <w:p w14:paraId="67CFB27D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2–3 concrete changes that raise score:</w:t>
      </w:r>
    </w:p>
    <w:p w14:paraId="25FF54E8" w14:textId="77777777" w:rsidR="00D5386A" w:rsidRPr="00D5386A" w:rsidRDefault="00D5386A" w:rsidP="00D53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Better entry trigger</w:t>
      </w:r>
    </w:p>
    <w:p w14:paraId="4F69068C" w14:textId="77777777" w:rsidR="00D5386A" w:rsidRPr="00D5386A" w:rsidRDefault="00D5386A" w:rsidP="00D53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Better invalidation level</w:t>
      </w:r>
    </w:p>
    <w:p w14:paraId="0B2D0087" w14:textId="77777777" w:rsidR="00D5386A" w:rsidRPr="00D5386A" w:rsidRDefault="00D5386A" w:rsidP="00D53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5386A">
        <w:rPr>
          <w:rFonts w:ascii="Times New Roman" w:eastAsia="Times New Roman" w:hAnsi="Times New Roman" w:cs="Times New Roman"/>
          <w:kern w:val="0"/>
          <w14:ligatures w14:val="none"/>
        </w:rPr>
        <w:t>Wait</w:t>
      </w:r>
      <w:proofErr w:type="gramEnd"/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for reclaim</w:t>
      </w:r>
    </w:p>
    <w:p w14:paraId="587A0273" w14:textId="77777777" w:rsidR="00D5386A" w:rsidRPr="00D5386A" w:rsidRDefault="00D5386A" w:rsidP="00D53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Reduce size</w:t>
      </w:r>
    </w:p>
    <w:p w14:paraId="5BBCD396" w14:textId="77777777" w:rsidR="00D5386A" w:rsidRPr="00D5386A" w:rsidRDefault="00D5386A" w:rsidP="00D53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5386A">
        <w:rPr>
          <w:rFonts w:ascii="Times New Roman" w:eastAsia="Times New Roman" w:hAnsi="Times New Roman" w:cs="Times New Roman"/>
          <w:kern w:val="0"/>
          <w14:ligatures w14:val="none"/>
        </w:rPr>
        <w:t>Avoid into</w:t>
      </w:r>
      <w:proofErr w:type="gramEnd"/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resistance</w:t>
      </w:r>
    </w:p>
    <w:p w14:paraId="760E0B37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Commitment Prompt</w:t>
      </w:r>
    </w:p>
    <w:p w14:paraId="13D12223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Two buttons / choices:</w:t>
      </w:r>
    </w:p>
    <w:p w14:paraId="59175495" w14:textId="31D8D634" w:rsidR="00D5386A" w:rsidRPr="00D5386A" w:rsidRDefault="00D5386A" w:rsidP="00D53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 Trade, Modify, Watchlist, Reject</w:t>
      </w:r>
    </w:p>
    <w:p w14:paraId="50EE1757" w14:textId="2031999C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Sentinel logs your decision either way</w:t>
      </w:r>
      <w:r>
        <w:rPr>
          <w:rFonts w:ascii="Times New Roman" w:eastAsia="Times New Roman" w:hAnsi="Times New Roman" w:cs="Times New Roman"/>
          <w:kern w:val="0"/>
          <w14:ligatures w14:val="none"/>
        </w:rPr>
        <w:t>, the info is saved for analsis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0252E6" w14:textId="77777777" w:rsidR="00D5386A" w:rsidRPr="00D5386A" w:rsidRDefault="00D5386A" w:rsidP="00D538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pict w14:anchorId="043A67A1">
          <v:rect id="_x0000_i1025" style="width:0;height:1.5pt" o:hralign="center" o:hrstd="t" o:hr="t" fillcolor="#a0a0a0" stroked="f"/>
        </w:pict>
      </w:r>
    </w:p>
    <w:p w14:paraId="493329C8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Response (what the user would see)</w:t>
      </w:r>
    </w:p>
    <w:p w14:paraId="4AD6AA88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br/>
        <w:t>Ticker: NVDA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br/>
        <w:t>Entry: 612.40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br/>
        <w:t>Stop: 598.90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br/>
        <w:t>Thesis: “Breakout continuation; strong leader; want to catch next leg.”</w:t>
      </w:r>
    </w:p>
    <w:p w14:paraId="28590B2F" w14:textId="77777777" w:rsidR="00D5386A" w:rsidRPr="00D5386A" w:rsidRDefault="00D5386A" w:rsidP="00D538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pict w14:anchorId="4FA63526">
          <v:rect id="_x0000_i1026" style="width:0;height:1.5pt" o:hralign="center" o:hrstd="t" o:hr="t" fillcolor="#a0a0a0" stroked="f"/>
        </w:pict>
      </w:r>
    </w:p>
    <w:p w14:paraId="7B0ED380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SENTINEL — NVDA (Long, Swing)</w:t>
      </w:r>
    </w:p>
    <w:p w14:paraId="02D4D602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plan: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Entry 612.40 | Stop 598.90 | Risk/share 13.50 (2.20%)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BREAKOUT (Base → Break)</w:t>
      </w:r>
    </w:p>
    <w:p w14:paraId="3A22AB9F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Decision Gate: YELLOW — Score 68/100 (Confidence: Medium)</w:t>
      </w:r>
    </w:p>
    <w:p w14:paraId="5F1EC2A3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environment</w:t>
      </w:r>
    </w:p>
    <w:p w14:paraId="3A1DC9D2" w14:textId="77777777" w:rsidR="00D5386A" w:rsidRPr="00D5386A" w:rsidRDefault="00D5386A" w:rsidP="00D53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trend: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Tailwind (Moderate)</w:t>
      </w:r>
    </w:p>
    <w:p w14:paraId="23D458A1" w14:textId="77777777" w:rsidR="00D5386A" w:rsidRPr="00D5386A" w:rsidRDefault="00D5386A" w:rsidP="00D53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sentiment basket (QQQ/IWO/SLY/ARKK + VIX):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Mixed </w:t>
      </w:r>
      <w:r w:rsidRPr="00D538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(Selective Risk / Narrow Leadership)</w:t>
      </w:r>
    </w:p>
    <w:p w14:paraId="2458DC13" w14:textId="77777777" w:rsidR="00D5386A" w:rsidRPr="00D5386A" w:rsidRDefault="00D5386A" w:rsidP="00D53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 trend (Semi/Tech proxy):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Tailwind (Weak)</w:t>
      </w:r>
    </w:p>
    <w:p w14:paraId="7FFF9898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scored here</w:t>
      </w:r>
    </w:p>
    <w:p w14:paraId="0B8DFB4E" w14:textId="77777777" w:rsidR="00D5386A" w:rsidRPr="00D5386A" w:rsidRDefault="00D5386A" w:rsidP="00D53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Price structure fits breakout continuation </w:t>
      </w: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daily environment is selective</w:t>
      </w:r>
    </w:p>
    <w:p w14:paraId="60EE8B04" w14:textId="77777777" w:rsidR="00D5386A" w:rsidRPr="00D5386A" w:rsidRDefault="00D5386A" w:rsidP="00D53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Entry is close to a defined breakout area; structure is valid</w:t>
      </w:r>
    </w:p>
    <w:p w14:paraId="3A5814AF" w14:textId="77777777" w:rsidR="00D5386A" w:rsidRPr="00D5386A" w:rsidRDefault="00D5386A" w:rsidP="00D53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Overhead resistance is nearby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→ limited room to run before first test</w:t>
      </w:r>
    </w:p>
    <w:p w14:paraId="601E5D8E" w14:textId="77777777" w:rsidR="00D5386A" w:rsidRPr="00D5386A" w:rsidRDefault="00D5386A" w:rsidP="00D53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Stop is defined and logical; invalidation is clear</w:t>
      </w:r>
    </w:p>
    <w:p w14:paraId="07F80494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flags (read before committing)</w:t>
      </w:r>
    </w:p>
    <w:p w14:paraId="50D45C22" w14:textId="77777777" w:rsidR="00D5386A" w:rsidRPr="00D5386A" w:rsidRDefault="00D5386A" w:rsidP="00D53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Chase risk: Medium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— entry is somewhat extended vs AVWAP/20D mean</w:t>
      </w:r>
    </w:p>
    <w:p w14:paraId="7DDF714B" w14:textId="77777777" w:rsidR="00D5386A" w:rsidRPr="00D5386A" w:rsidRDefault="00D5386A" w:rsidP="00D53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Room-to-run constraint: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first resistance is close (expect chop or pullback)</w:t>
      </w:r>
    </w:p>
    <w:p w14:paraId="000A4E80" w14:textId="77777777" w:rsidR="00D5386A" w:rsidRPr="00D5386A" w:rsidRDefault="00D5386A" w:rsidP="00D53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tape: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breakouts have lower follow-through probability today</w:t>
      </w:r>
    </w:p>
    <w:p w14:paraId="2672288B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would make this a Green</w:t>
      </w:r>
    </w:p>
    <w:p w14:paraId="048A1E23" w14:textId="77777777" w:rsidR="00D5386A" w:rsidRPr="00D5386A" w:rsidRDefault="00D5386A" w:rsidP="00D53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a trigger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, not a market entry: “Hold above breakout level for 30–60 min (or close &gt; X).”</w:t>
      </w:r>
    </w:p>
    <w:p w14:paraId="41B2EA53" w14:textId="77777777" w:rsidR="00D5386A" w:rsidRPr="00D5386A" w:rsidRDefault="00D5386A" w:rsidP="00D53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entry: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first pullback </w:t>
      </w:r>
      <w:proofErr w:type="gramStart"/>
      <w:r w:rsidRPr="00D5386A">
        <w:rPr>
          <w:rFonts w:ascii="Times New Roman" w:eastAsia="Times New Roman" w:hAnsi="Times New Roman" w:cs="Times New Roman"/>
          <w:kern w:val="0"/>
          <w14:ligatures w14:val="none"/>
        </w:rPr>
        <w:t>hold</w:t>
      </w:r>
      <w:proofErr w:type="gramEnd"/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above breakout level / VWAP reclaim</w:t>
      </w:r>
    </w:p>
    <w:p w14:paraId="07D4422E" w14:textId="77777777" w:rsidR="00D5386A" w:rsidRPr="00D5386A" w:rsidRDefault="00D5386A" w:rsidP="00D53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If you insist on entry now, </w:t>
      </w: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size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to keep max loss fixed</w:t>
      </w:r>
    </w:p>
    <w:p w14:paraId="74FB91E2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Commitment</w:t>
      </w:r>
    </w:p>
    <w:p w14:paraId="72188DA0" w14:textId="77777777" w:rsidR="00D5386A" w:rsidRPr="00D5386A" w:rsidRDefault="00D5386A" w:rsidP="00D538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(log plan + begin monitoring)</w:t>
      </w:r>
    </w:p>
    <w:p w14:paraId="32FE1D26" w14:textId="77777777" w:rsidR="00D5386A" w:rsidRPr="00D5386A" w:rsidRDefault="00D5386A" w:rsidP="00D538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t xml:space="preserve"> (log pass + why)</w:t>
      </w:r>
    </w:p>
    <w:p w14:paraId="59B1158B" w14:textId="77777777" w:rsidR="00D5386A" w:rsidRPr="00D5386A" w:rsidRDefault="00D5386A" w:rsidP="00D538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pict w14:anchorId="3651CC58">
          <v:rect id="_x0000_i1027" style="width:0;height:1.5pt" o:hralign="center" o:hrstd="t" o:hr="t" fillcolor="#a0a0a0" stroked="f"/>
        </w:pict>
      </w:r>
    </w:p>
    <w:p w14:paraId="79944E0F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of a “RED” response (when Sentinel should push back)</w:t>
      </w:r>
    </w:p>
    <w:p w14:paraId="49838A1D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If the user’s plan has:</w:t>
      </w:r>
    </w:p>
    <w:p w14:paraId="56564D54" w14:textId="77777777" w:rsidR="00D5386A" w:rsidRPr="00D5386A" w:rsidRDefault="00D5386A" w:rsidP="00D538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no stop / no invalidation</w:t>
      </w:r>
    </w:p>
    <w:p w14:paraId="47E184B4" w14:textId="77777777" w:rsidR="00D5386A" w:rsidRPr="00D5386A" w:rsidRDefault="00D5386A" w:rsidP="00D538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extreme extension</w:t>
      </w:r>
    </w:p>
    <w:p w14:paraId="31ACCA87" w14:textId="77777777" w:rsidR="00D5386A" w:rsidRPr="00D5386A" w:rsidRDefault="00D5386A" w:rsidP="00D538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headwind regime + speculative ticker</w:t>
      </w:r>
    </w:p>
    <w:p w14:paraId="4CE26E6A" w14:textId="77777777" w:rsidR="00D5386A" w:rsidRPr="00D5386A" w:rsidRDefault="00D5386A" w:rsidP="00D538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thesis that doesn’t match structure</w:t>
      </w:r>
    </w:p>
    <w:p w14:paraId="25B2BC64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Sentinel returns:</w:t>
      </w:r>
    </w:p>
    <w:p w14:paraId="54F200AC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Gate: RED — Score 42/100</w:t>
      </w:r>
      <w:r w:rsidRPr="00D5386A">
        <w:rPr>
          <w:rFonts w:ascii="Times New Roman" w:eastAsia="Times New Roman" w:hAnsi="Times New Roman" w:cs="Times New Roman"/>
          <w:kern w:val="0"/>
          <w14:ligatures w14:val="none"/>
        </w:rPr>
        <w:br/>
        <w:t>“Not enough structure to define risk. This is likely an impulse entry.”</w:t>
      </w:r>
    </w:p>
    <w:p w14:paraId="6310B71A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And it would require:</w:t>
      </w:r>
    </w:p>
    <w:p w14:paraId="134D3A83" w14:textId="77777777" w:rsidR="00D5386A" w:rsidRPr="00D5386A" w:rsidRDefault="00D5386A" w:rsidP="00D538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stop defined</w:t>
      </w:r>
    </w:p>
    <w:p w14:paraId="14CA73CE" w14:textId="77777777" w:rsidR="00D5386A" w:rsidRPr="00D5386A" w:rsidRDefault="00D5386A" w:rsidP="00D538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entry trigger defined</w:t>
      </w:r>
    </w:p>
    <w:p w14:paraId="35C972DD" w14:textId="77777777" w:rsidR="00D5386A" w:rsidRPr="00D5386A" w:rsidRDefault="00D5386A" w:rsidP="00D538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or “speculative mode acknowledgment” (optional later)</w:t>
      </w:r>
    </w:p>
    <w:p w14:paraId="0C4857A3" w14:textId="77777777" w:rsidR="00D5386A" w:rsidRPr="00D5386A" w:rsidRDefault="00D5386A" w:rsidP="00D538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192821">
          <v:rect id="_x0000_i1028" style="width:0;height:1.5pt" o:hralign="center" o:hrstd="t" o:hr="t" fillcolor="#a0a0a0" stroked="f"/>
        </w:pict>
      </w:r>
    </w:p>
    <w:p w14:paraId="4E56C967" w14:textId="77777777" w:rsidR="00D5386A" w:rsidRPr="00D5386A" w:rsidRDefault="00D5386A" w:rsidP="00D53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key tone rule (so it feels human)</w:t>
      </w:r>
    </w:p>
    <w:p w14:paraId="72794F4E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Sentinel should sound like:</w:t>
      </w:r>
    </w:p>
    <w:p w14:paraId="32E449D7" w14:textId="77777777" w:rsidR="00D5386A" w:rsidRPr="00D5386A" w:rsidRDefault="00D5386A" w:rsidP="00D538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calm coach</w:t>
      </w:r>
    </w:p>
    <w:p w14:paraId="7AF18329" w14:textId="77777777" w:rsidR="00D5386A" w:rsidRPr="00D5386A" w:rsidRDefault="00D5386A" w:rsidP="00D538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surgical checklist</w:t>
      </w:r>
    </w:p>
    <w:p w14:paraId="1E41B5BB" w14:textId="77777777" w:rsidR="00D5386A" w:rsidRPr="00D5386A" w:rsidRDefault="00D5386A" w:rsidP="00D538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not scolding</w:t>
      </w:r>
    </w:p>
    <w:p w14:paraId="59E587E5" w14:textId="77777777" w:rsidR="00D5386A" w:rsidRPr="00D5386A" w:rsidRDefault="00D5386A" w:rsidP="00D538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not hype</w:t>
      </w:r>
    </w:p>
    <w:p w14:paraId="559B4889" w14:textId="77777777" w:rsidR="00D5386A" w:rsidRPr="00D5386A" w:rsidRDefault="00D5386A" w:rsidP="00D538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never “I think it will go up”</w:t>
      </w:r>
    </w:p>
    <w:p w14:paraId="413AA2A3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A perfect Sentinel line is:</w:t>
      </w:r>
    </w:p>
    <w:p w14:paraId="017E0C27" w14:textId="77777777" w:rsidR="00D5386A" w:rsidRPr="00D5386A" w:rsidRDefault="00D5386A" w:rsidP="00D5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86A">
        <w:rPr>
          <w:rFonts w:ascii="Times New Roman" w:eastAsia="Times New Roman" w:hAnsi="Times New Roman" w:cs="Times New Roman"/>
          <w:kern w:val="0"/>
          <w14:ligatures w14:val="none"/>
        </w:rPr>
        <w:t>“This may work, but the environment is making follow-through harder. If you take it, keep risk tight.”</w:t>
      </w:r>
    </w:p>
    <w:p w14:paraId="7D2D18FA" w14:textId="77777777" w:rsidR="00D5386A" w:rsidRDefault="00D5386A"/>
    <w:sectPr w:rsidR="00D53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355"/>
    <w:multiLevelType w:val="multilevel"/>
    <w:tmpl w:val="103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B41B4"/>
    <w:multiLevelType w:val="multilevel"/>
    <w:tmpl w:val="932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C1FFD"/>
    <w:multiLevelType w:val="multilevel"/>
    <w:tmpl w:val="A708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D7F88"/>
    <w:multiLevelType w:val="multilevel"/>
    <w:tmpl w:val="CDAE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30DE8"/>
    <w:multiLevelType w:val="multilevel"/>
    <w:tmpl w:val="81E0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C3B10"/>
    <w:multiLevelType w:val="multilevel"/>
    <w:tmpl w:val="0D1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84FAE"/>
    <w:multiLevelType w:val="multilevel"/>
    <w:tmpl w:val="1C4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075AC"/>
    <w:multiLevelType w:val="multilevel"/>
    <w:tmpl w:val="2F1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D21CE"/>
    <w:multiLevelType w:val="multilevel"/>
    <w:tmpl w:val="3A4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43FA2"/>
    <w:multiLevelType w:val="multilevel"/>
    <w:tmpl w:val="F9A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054F1"/>
    <w:multiLevelType w:val="multilevel"/>
    <w:tmpl w:val="D6D8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924EA"/>
    <w:multiLevelType w:val="multilevel"/>
    <w:tmpl w:val="A8F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91408"/>
    <w:multiLevelType w:val="multilevel"/>
    <w:tmpl w:val="FCB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C1CCE"/>
    <w:multiLevelType w:val="multilevel"/>
    <w:tmpl w:val="9EC6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858668">
    <w:abstractNumId w:val="12"/>
  </w:num>
  <w:num w:numId="2" w16cid:durableId="563225552">
    <w:abstractNumId w:val="0"/>
  </w:num>
  <w:num w:numId="3" w16cid:durableId="1032002429">
    <w:abstractNumId w:val="1"/>
  </w:num>
  <w:num w:numId="4" w16cid:durableId="1804884479">
    <w:abstractNumId w:val="7"/>
  </w:num>
  <w:num w:numId="5" w16cid:durableId="1389257175">
    <w:abstractNumId w:val="8"/>
  </w:num>
  <w:num w:numId="6" w16cid:durableId="487786195">
    <w:abstractNumId w:val="9"/>
  </w:num>
  <w:num w:numId="7" w16cid:durableId="847713966">
    <w:abstractNumId w:val="13"/>
  </w:num>
  <w:num w:numId="8" w16cid:durableId="1336418036">
    <w:abstractNumId w:val="6"/>
  </w:num>
  <w:num w:numId="9" w16cid:durableId="1229538522">
    <w:abstractNumId w:val="5"/>
  </w:num>
  <w:num w:numId="10" w16cid:durableId="1479035866">
    <w:abstractNumId w:val="2"/>
  </w:num>
  <w:num w:numId="11" w16cid:durableId="1134101648">
    <w:abstractNumId w:val="3"/>
  </w:num>
  <w:num w:numId="12" w16cid:durableId="1054768291">
    <w:abstractNumId w:val="4"/>
  </w:num>
  <w:num w:numId="13" w16cid:durableId="1549731048">
    <w:abstractNumId w:val="10"/>
  </w:num>
  <w:num w:numId="14" w16cid:durableId="9612316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6A"/>
    <w:rsid w:val="006B2618"/>
    <w:rsid w:val="00D5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0362"/>
  <w15:chartTrackingRefBased/>
  <w15:docId w15:val="{C7F6E657-7DDB-4C9E-82A4-996841E4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386A"/>
    <w:rPr>
      <w:b/>
      <w:bCs/>
    </w:rPr>
  </w:style>
  <w:style w:type="character" w:styleId="Emphasis">
    <w:name w:val="Emphasis"/>
    <w:basedOn w:val="DefaultParagraphFont"/>
    <w:uiPriority w:val="20"/>
    <w:qFormat/>
    <w:rsid w:val="00D538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509</Words>
  <Characters>2834</Characters>
  <Application>Microsoft Office Word</Application>
  <DocSecurity>0</DocSecurity>
  <Lines>101</Lines>
  <Paragraphs>98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Cotton</dc:creator>
  <cp:keywords/>
  <dc:description/>
  <cp:lastModifiedBy>Don Cotton</cp:lastModifiedBy>
  <cp:revision>1</cp:revision>
  <dcterms:created xsi:type="dcterms:W3CDTF">2026-02-02T19:34:00Z</dcterms:created>
  <dcterms:modified xsi:type="dcterms:W3CDTF">2026-02-02T19:39:00Z</dcterms:modified>
</cp:coreProperties>
</file>