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venir" w:cs="Avenir" w:eastAsia="Avenir" w:hAnsi="Avenir"/>
          <w:b w:val="1"/>
          <w:color w:val="cdbc9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venir" w:cs="Avenir" w:eastAsia="Avenir" w:hAnsi="Avenir"/>
          <w:b w:val="1"/>
          <w:color w:val="cdbc9e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b w:val="1"/>
          <w:color w:val="ee0000"/>
          <w:rtl w:val="0"/>
        </w:rPr>
        <w:t xml:space="preserve">BEVERAGE</w:t>
      </w:r>
      <w:r w:rsidDel="00000000" w:rsidR="00000000" w:rsidRPr="00000000">
        <w:rPr>
          <w:rFonts w:ascii="Avenir" w:cs="Avenir" w:eastAsia="Avenir" w:hAnsi="Avenir"/>
          <w:b w:val="1"/>
          <w:color w:val="ee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color w:val="cdbc9e"/>
          <w:sz w:val="20"/>
          <w:szCs w:val="20"/>
          <w:rtl w:val="0"/>
        </w:rPr>
        <w:t xml:space="preserve">MENU DESIGN BRIEF REQUEST FORM &amp; SOP</w:t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  <w:b w:val="1"/>
          <w:color w:val="cdbc9e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b w:val="1"/>
          <w:color w:val="cdbc9e"/>
          <w:sz w:val="20"/>
          <w:szCs w:val="20"/>
          <w:rtl w:val="0"/>
        </w:rPr>
        <w:t xml:space="preserve">PROJECT DESIGN DETAILS 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64"/>
        <w:gridCol w:w="4586"/>
        <w:tblGridChange w:id="0">
          <w:tblGrid>
            <w:gridCol w:w="4764"/>
            <w:gridCol w:w="45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SIZE (PIXELS = WEB) OR (INCHES = PRINT)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ORIENTATION (PORTRAIT OR LANDSCAPE)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NEEDED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Avenir" w:cs="Avenir" w:eastAsia="Avenir" w:hAnsi="Avenir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venir" w:cs="Avenir" w:eastAsia="Avenir" w:hAnsi="Avenir"/>
          <w:b w:val="1"/>
          <w:color w:val="cdbc9e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b w:val="1"/>
          <w:color w:val="cdbc9e"/>
          <w:sz w:val="20"/>
          <w:szCs w:val="20"/>
          <w:rtl w:val="0"/>
        </w:rPr>
        <w:t xml:space="preserve">MENU SUBMITTAL SOP</w:t>
      </w:r>
    </w:p>
    <w:p w:rsidR="00000000" w:rsidDel="00000000" w:rsidP="00000000" w:rsidRDefault="00000000" w:rsidRPr="00000000" w14:paraId="00000010">
      <w:pPr>
        <w:rPr>
          <w:rFonts w:ascii="Avenir" w:cs="Avenir" w:eastAsia="Avenir" w:hAnsi="Avenir"/>
          <w:b w:val="1"/>
          <w:color w:val="cdbc9e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b w:val="1"/>
          <w:color w:val="cdbc9e"/>
          <w:sz w:val="20"/>
          <w:szCs w:val="20"/>
          <w:rtl w:val="0"/>
        </w:rPr>
        <w:t xml:space="preserve">STEP 1: OBTAIN APPROVALS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ee0000"/>
                <w:sz w:val="19"/>
                <w:szCs w:val="19"/>
                <w:rtl w:val="0"/>
              </w:rPr>
              <w:t xml:space="preserve">BEVERAGE MENU: </w:t>
            </w: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REQUIRED APPROVALS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9"/>
                <w:szCs w:val="19"/>
                <w:rtl w:val="0"/>
              </w:rPr>
              <w:t xml:space="preserve">(INCLUDING SPECIAL HOLIDAY MENUS, RESTAURANT WEEK MENUS, ETC.)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20202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20202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Menu Brief Preparation: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144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0202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0202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Property GM, Director of F&amp;B or Beverage Manager/Director sends to the RSH Head of Mixology and RSH Regional Director of Operations. 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9"/>
                <w:szCs w:val="19"/>
                <w:rtl w:val="0"/>
              </w:rPr>
              <w:t xml:space="preserve">Property GM, Director of F&amp;B, Beverage Manager/Director must ensure that menu briefs are thoroughly reviewed before submission.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9"/>
                <w:szCs w:val="19"/>
                <w:rtl w:val="0"/>
              </w:rPr>
              <w:t xml:space="preserve">The brief should be checked for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9"/>
                <w:szCs w:val="19"/>
                <w:rtl w:val="0"/>
              </w:rPr>
              <w:t xml:space="preserve">grammar, spelling, allergens, and an associated cost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9"/>
                <w:szCs w:val="19"/>
                <w:rtl w:val="0"/>
              </w:rPr>
              <w:t xml:space="preserve"> based on a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9"/>
                <w:szCs w:val="19"/>
                <w:rtl w:val="0"/>
              </w:rPr>
              <w:t xml:space="preserve">PMIX analysis and menu engineering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9"/>
                <w:szCs w:val="19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9"/>
                <w:szCs w:val="19"/>
                <w:rtl w:val="0"/>
              </w:rPr>
              <w:t xml:space="preserve">Pricing should be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9"/>
                <w:szCs w:val="19"/>
                <w:rtl w:val="0"/>
              </w:rPr>
              <w:t xml:space="preserve">informed and included in the initial submission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9"/>
                <w:szCs w:val="19"/>
                <w:rtl w:val="0"/>
              </w:rPr>
              <w:t xml:space="preserve">, rather than added after approval.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9"/>
                <w:szCs w:val="19"/>
                <w:rtl w:val="0"/>
              </w:rPr>
              <w:t xml:space="preserve">Completed menu submission must be received no less than 14 days before the proposed change.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9"/>
                <w:szCs w:val="19"/>
                <w:rtl w:val="0"/>
              </w:rPr>
              <w:t xml:space="preserve">Initial Review: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ind w:left="1440" w:hanging="360"/>
              <w:rPr>
                <w:rFonts w:ascii="Quattrocento Sans" w:cs="Quattrocento Sans" w:eastAsia="Quattrocento Sans" w:hAnsi="Quattrocento Sans"/>
                <w:color w:val="202020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9"/>
                <w:szCs w:val="19"/>
                <w:rtl w:val="0"/>
              </w:rPr>
              <w:t xml:space="preserve">The RSH Regional Director of Operations and RSH Head of Mixology will conduct initial review for menu and price positioning, as well as brand compliance.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20202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Final Approval Process: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9"/>
                <w:szCs w:val="19"/>
                <w:rtl w:val="0"/>
              </w:rPr>
              <w:t xml:space="preserve">The RSH Regional Director of Operations will send menu to RSH VP of Operations (CC Isabella Sandoval) for final edits and approvals.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9"/>
                <w:szCs w:val="19"/>
                <w:rtl w:val="0"/>
              </w:rPr>
              <w:t xml:space="preserve">Menu Design Kickoff &amp; Distribution: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ind w:left="1440" w:hanging="360"/>
              <w:rPr>
                <w:rFonts w:ascii="Quattrocento Sans" w:cs="Quattrocento Sans" w:eastAsia="Quattrocento Sans" w:hAnsi="Quattrocento Sans"/>
                <w:color w:val="202020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9"/>
                <w:szCs w:val="19"/>
                <w:rtl w:val="0"/>
              </w:rPr>
              <w:t xml:space="preserve">Once final edits are made and menu is approved, RSH VP of Operations will upload in RSH Beverage Teams folder.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9"/>
                <w:szCs w:val="19"/>
                <w:rtl w:val="0"/>
              </w:rPr>
              <w:t xml:space="preserve">For Owned &amp; Operated properties or those with contracted RSH Brand &amp; Marketing oversight: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2"/>
                <w:numId w:val="1"/>
              </w:numPr>
              <w:ind w:left="2340" w:hanging="360"/>
              <w:rPr>
                <w:rFonts w:ascii="Calibri" w:cs="Calibri" w:eastAsia="Calibri" w:hAnsi="Calibri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9"/>
                <w:szCs w:val="19"/>
                <w:rtl w:val="0"/>
              </w:rPr>
              <w:t xml:space="preserve">VP of Operations will upload into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9"/>
                <w:szCs w:val="19"/>
                <w:rtl w:val="0"/>
              </w:rPr>
              <w:t xml:space="preserve">ClickUp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9"/>
                <w:szCs w:val="19"/>
                <w:rtl w:val="0"/>
              </w:rPr>
              <w:t xml:space="preserve"> and assign it to the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9"/>
                <w:szCs w:val="19"/>
                <w:rtl w:val="0"/>
              </w:rPr>
              <w:t xml:space="preserve">Marketing team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9"/>
                <w:szCs w:val="19"/>
                <w:rtl w:val="0"/>
              </w:rPr>
              <w:t xml:space="preserve"> for menu design updates, then route it to the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9"/>
                <w:szCs w:val="19"/>
                <w:rtl w:val="0"/>
              </w:rPr>
              <w:t xml:space="preserve">Regional Director of Operations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9"/>
                <w:szCs w:val="19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9"/>
                <w:szCs w:val="19"/>
                <w:rtl w:val="0"/>
              </w:rPr>
              <w:t xml:space="preserve">For other properties: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23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0202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RSH VP of Operations will upload into ClickUp with assignment for RSH Regional Director of Operations and RSH Head of Mixology to distribute back to the property GM, Director of F&amp;B or Beverage Manager/Director.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0202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Avenir" w:cs="Avenir" w:eastAsia="Avenir" w:hAnsi="Avenir"/>
          <w:b w:val="1"/>
          <w:color w:val="cdbc9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venir" w:cs="Avenir" w:eastAsia="Avenir" w:hAnsi="Avenir"/>
          <w:b w:val="1"/>
          <w:color w:val="cdbc9e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b w:val="1"/>
          <w:color w:val="cdbc9e"/>
          <w:sz w:val="20"/>
          <w:szCs w:val="20"/>
          <w:rtl w:val="0"/>
        </w:rPr>
        <w:t xml:space="preserve">STEP 2: DESIGN DEVELOPMENT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EXISTING MENU EDITS: 1-2 business days once project is received via ClickUp by VP of Operations 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NEW MENU DEVELOPMENT: 5 business days once project is received via ClickUp by VP of Operations</w:t>
      </w:r>
    </w:p>
    <w:p w:rsidR="00000000" w:rsidDel="00000000" w:rsidP="00000000" w:rsidRDefault="00000000" w:rsidRPr="00000000" w14:paraId="00000026">
      <w:pPr>
        <w:jc w:val="center"/>
        <w:rPr>
          <w:rFonts w:ascii="Avenir" w:cs="Avenir" w:eastAsia="Avenir" w:hAnsi="Avenir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venir" w:cs="Avenir" w:eastAsia="Avenir" w:hAnsi="Avenir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venir" w:cs="Avenir" w:eastAsia="Avenir" w:hAnsi="Avenir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venir" w:cs="Avenir" w:eastAsia="Avenir" w:hAnsi="Avenir"/>
          <w:b w:val="1"/>
          <w:color w:val="cdbc9e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b w:val="1"/>
          <w:color w:val="cdbc9e"/>
          <w:sz w:val="20"/>
          <w:szCs w:val="20"/>
          <w:rtl w:val="0"/>
        </w:rPr>
        <w:t xml:space="preserve">MENU</w:t>
      </w:r>
    </w:p>
    <w:p w:rsidR="00000000" w:rsidDel="00000000" w:rsidP="00000000" w:rsidRDefault="00000000" w:rsidRPr="00000000" w14:paraId="0000002A">
      <w:pPr>
        <w:jc w:val="center"/>
        <w:rPr>
          <w:rFonts w:ascii="Avenir" w:cs="Avenir" w:eastAsia="Avenir" w:hAnsi="Avenir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60" w:lineRule="auto"/>
        <w:jc w:val="center"/>
        <w:rPr>
          <w:rFonts w:ascii="Avenir" w:cs="Avenir" w:eastAsia="Avenir" w:hAnsi="Avenir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57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943600" cy="238125"/>
          <wp:effectExtent b="0" l="0" r="0" t="0"/>
          <wp:docPr id="205959258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38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897432" cy="1138261"/>
          <wp:effectExtent b="0" l="0" r="0" t="0"/>
          <wp:docPr id="205959258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7432" cy="113826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F6A1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F6A10"/>
  </w:style>
  <w:style w:type="paragraph" w:styleId="Footer">
    <w:name w:val="footer"/>
    <w:basedOn w:val="Normal"/>
    <w:link w:val="FooterChar"/>
    <w:uiPriority w:val="99"/>
    <w:unhideWhenUsed w:val="1"/>
    <w:rsid w:val="003F6A1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F6A10"/>
  </w:style>
  <w:style w:type="paragraph" w:styleId="ListParagraph">
    <w:name w:val="List Paragraph"/>
    <w:basedOn w:val="Normal"/>
    <w:uiPriority w:val="34"/>
    <w:qFormat w:val="1"/>
    <w:rsid w:val="000A639C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50C7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table" w:styleId="TableGrid">
    <w:name w:val="Table Grid"/>
    <w:basedOn w:val="TableNormal"/>
    <w:uiPriority w:val="39"/>
    <w:rsid w:val="00EF502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FB7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B7A37"/>
    <w:rPr>
      <w:color w:val="605e5c"/>
      <w:shd w:color="auto"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7339B9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whitespace-pre-wrap" w:customStyle="1">
    <w:name w:val="whitespace-pre-wrap"/>
    <w:basedOn w:val="Normal"/>
    <w:rsid w:val="007339B9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gQ4fyyM1nrEqceXlKDEWdFMThQ==">CgMxLjA4AHIhMXU3dE5uSTloVzFheG9HYzZvWmZUQnlsRWlpd0hJbms5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2025-03-12T18:41:00Z</dcterms:created>
  <dc:creator>Melissa Kelly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0x010100A5786DD08C0D84479FA38A849B6CEAEE</vt:lpwstr>
  </property>
  <property fmtid="{D5CDD505-2E9C-101B-9397-08002B2CF9AE}" pid="3" name="MediaServiceImageTags">
    <vt:lpwstr/>
  </property>
</Properties>
</file>