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2BA" w:rsidRPr="008812BA" w:rsidRDefault="008812BA" w:rsidP="008812BA">
      <w:pPr>
        <w:shd w:val="clear" w:color="auto" w:fill="F3F3F3"/>
        <w:spacing w:before="100" w:beforeAutospacing="1" w:after="100" w:afterAutospacing="1" w:line="240" w:lineRule="auto"/>
        <w:jc w:val="center"/>
        <w:rPr>
          <w:rFonts w:ascii="Open Sans" w:eastAsia="Times New Roman" w:hAnsi="Open Sans" w:cs="Times New Roman"/>
          <w:color w:val="000000"/>
          <w:sz w:val="21"/>
          <w:szCs w:val="21"/>
        </w:rPr>
      </w:pPr>
      <w:bookmarkStart w:id="0" w:name="_GoBack"/>
      <w:bookmarkEnd w:id="0"/>
      <w:r w:rsidRPr="008812BA">
        <w:rPr>
          <w:rFonts w:ascii="Aparajita" w:eastAsia="Times New Roman" w:hAnsi="Aparajita" w:cs="Aparajita"/>
          <w:b/>
          <w:bCs/>
          <w:color w:val="000000"/>
          <w:sz w:val="27"/>
          <w:szCs w:val="27"/>
        </w:rPr>
        <w:t>MTH 314-002: Matrix Algebra I</w:t>
      </w:r>
    </w:p>
    <w:p w:rsidR="008812BA" w:rsidRPr="008812BA" w:rsidRDefault="008812BA" w:rsidP="008812BA">
      <w:pPr>
        <w:shd w:val="clear" w:color="auto" w:fill="F3F3F3"/>
        <w:spacing w:before="100" w:beforeAutospacing="1" w:after="100" w:afterAutospacing="1" w:line="240" w:lineRule="auto"/>
        <w:jc w:val="center"/>
        <w:rPr>
          <w:rFonts w:ascii="Open Sans" w:eastAsia="Times New Roman" w:hAnsi="Open Sans" w:cs="Times New Roman"/>
          <w:color w:val="000000"/>
          <w:sz w:val="21"/>
          <w:szCs w:val="21"/>
        </w:rPr>
      </w:pPr>
      <w:r w:rsidRPr="008812BA">
        <w:rPr>
          <w:rFonts w:ascii="Aparajita" w:eastAsia="Times New Roman" w:hAnsi="Aparajita" w:cs="Aparajita"/>
          <w:color w:val="000000"/>
          <w:sz w:val="27"/>
          <w:szCs w:val="27"/>
        </w:rPr>
        <w:t>Spring 2017 Syllabus</w:t>
      </w:r>
    </w:p>
    <w:p w:rsidR="008812BA" w:rsidRPr="008812BA" w:rsidRDefault="008812BA" w:rsidP="008812BA">
      <w:pPr>
        <w:shd w:val="clear" w:color="auto" w:fill="F3F3F3"/>
        <w:spacing w:before="100" w:beforeAutospacing="1" w:after="100" w:afterAutospacing="1" w:line="240" w:lineRule="auto"/>
        <w:jc w:val="center"/>
        <w:rPr>
          <w:rFonts w:ascii="Open Sans" w:eastAsia="Times New Roman" w:hAnsi="Open Sans" w:cs="Times New Roman"/>
          <w:color w:val="000000"/>
          <w:sz w:val="21"/>
          <w:szCs w:val="21"/>
        </w:rPr>
      </w:pPr>
      <w:r w:rsidRPr="008812BA">
        <w:rPr>
          <w:rFonts w:ascii="Aparajita" w:eastAsia="Times New Roman" w:hAnsi="Aparajita" w:cs="Aparajita"/>
          <w:color w:val="000000"/>
          <w:sz w:val="27"/>
          <w:szCs w:val="27"/>
        </w:rPr>
        <w:t>Instructor: Rachael Lund</w:t>
      </w:r>
    </w:p>
    <w:p w:rsidR="008812BA" w:rsidRPr="008812BA" w:rsidRDefault="008812BA" w:rsidP="008812BA">
      <w:pPr>
        <w:shd w:val="clear" w:color="auto" w:fill="F3F3F3"/>
        <w:spacing w:before="100" w:beforeAutospacing="1" w:after="100" w:afterAutospacing="1" w:line="240" w:lineRule="auto"/>
        <w:jc w:val="center"/>
        <w:rPr>
          <w:rFonts w:ascii="Open Sans" w:eastAsia="Times New Roman" w:hAnsi="Open Sans" w:cs="Times New Roman"/>
          <w:color w:val="000000"/>
          <w:sz w:val="21"/>
          <w:szCs w:val="21"/>
        </w:rPr>
      </w:pPr>
      <w:r w:rsidRPr="008812BA">
        <w:rPr>
          <w:rFonts w:ascii="Aparajita" w:eastAsia="Times New Roman" w:hAnsi="Aparajita" w:cs="Aparajita"/>
          <w:color w:val="000000"/>
          <w:sz w:val="27"/>
          <w:szCs w:val="27"/>
        </w:rPr>
        <w:t>Class Meetings: MWF 12:40-13:30 A224 WH</w:t>
      </w:r>
    </w:p>
    <w:p w:rsidR="008812BA" w:rsidRPr="008812BA" w:rsidRDefault="008812BA" w:rsidP="008812BA">
      <w:pPr>
        <w:shd w:val="clear" w:color="auto" w:fill="F3F3F3"/>
        <w:spacing w:before="100" w:beforeAutospacing="1" w:after="100" w:afterAutospacing="1" w:line="240" w:lineRule="auto"/>
        <w:jc w:val="center"/>
        <w:rPr>
          <w:rFonts w:ascii="Open Sans" w:eastAsia="Times New Roman" w:hAnsi="Open Sans" w:cs="Times New Roman"/>
          <w:color w:val="000000"/>
          <w:sz w:val="21"/>
          <w:szCs w:val="21"/>
        </w:rPr>
      </w:pPr>
      <w:r w:rsidRPr="008812BA">
        <w:rPr>
          <w:rFonts w:ascii="Aparajita" w:eastAsia="Times New Roman" w:hAnsi="Aparajita" w:cs="Aparajita"/>
          <w:color w:val="000000"/>
          <w:sz w:val="27"/>
          <w:szCs w:val="27"/>
        </w:rPr>
        <w:t>Office Hours: Mon 2-3 pm, Tues 10-11am, Thurs 4-5 pm</w:t>
      </w:r>
    </w:p>
    <w:p w:rsidR="008812BA" w:rsidRPr="008812BA" w:rsidRDefault="008812BA" w:rsidP="008812BA">
      <w:pPr>
        <w:shd w:val="clear" w:color="auto" w:fill="F3F3F3"/>
        <w:spacing w:before="100" w:beforeAutospacing="1" w:after="100" w:afterAutospacing="1" w:line="240" w:lineRule="auto"/>
        <w:jc w:val="center"/>
        <w:rPr>
          <w:rFonts w:ascii="Open Sans" w:eastAsia="Times New Roman" w:hAnsi="Open Sans" w:cs="Times New Roman"/>
          <w:color w:val="000000"/>
          <w:sz w:val="21"/>
          <w:szCs w:val="21"/>
        </w:rPr>
      </w:pPr>
      <w:r w:rsidRPr="008812BA">
        <w:rPr>
          <w:rFonts w:ascii="Aparajita" w:eastAsia="Times New Roman" w:hAnsi="Aparajita" w:cs="Aparajita"/>
          <w:color w:val="000000"/>
          <w:sz w:val="27"/>
          <w:szCs w:val="27"/>
        </w:rPr>
        <w:t>Office Location: C134 WH</w:t>
      </w:r>
    </w:p>
    <w:p w:rsidR="008812BA" w:rsidRPr="008812BA" w:rsidRDefault="008812BA" w:rsidP="008812BA">
      <w:pPr>
        <w:shd w:val="clear" w:color="auto" w:fill="F3F3F3"/>
        <w:spacing w:before="100" w:beforeAutospacing="1" w:after="100" w:afterAutospacing="1" w:line="240" w:lineRule="auto"/>
        <w:jc w:val="center"/>
        <w:rPr>
          <w:rFonts w:ascii="Open Sans" w:eastAsia="Times New Roman" w:hAnsi="Open Sans" w:cs="Times New Roman"/>
          <w:color w:val="000000"/>
          <w:sz w:val="21"/>
          <w:szCs w:val="21"/>
        </w:rPr>
      </w:pPr>
      <w:r w:rsidRPr="008812BA">
        <w:rPr>
          <w:rFonts w:ascii="Aparajita" w:eastAsia="Times New Roman" w:hAnsi="Aparajita" w:cs="Aparajita"/>
          <w:color w:val="000000"/>
          <w:sz w:val="27"/>
          <w:szCs w:val="27"/>
        </w:rPr>
        <w:t>Instructor Email: </w:t>
      </w:r>
      <w:hyperlink r:id="rId4" w:history="1">
        <w:r w:rsidRPr="008812BA">
          <w:rPr>
            <w:rFonts w:ascii="Aparajita" w:eastAsia="Times New Roman" w:hAnsi="Aparajita" w:cs="Aparajita"/>
            <w:color w:val="835EA5"/>
            <w:sz w:val="27"/>
            <w:szCs w:val="27"/>
          </w:rPr>
          <w:t>lundrach@math.msu.edu</w:t>
        </w:r>
      </w:hyperlink>
    </w:p>
    <w:p w:rsidR="008812BA" w:rsidRPr="008812BA" w:rsidRDefault="008812BA" w:rsidP="008812BA">
      <w:pPr>
        <w:shd w:val="clear" w:color="auto" w:fill="F3F3F3"/>
        <w:spacing w:before="100" w:beforeAutospacing="1" w:after="100" w:afterAutospacing="1" w:line="240" w:lineRule="auto"/>
        <w:jc w:val="center"/>
        <w:rPr>
          <w:rFonts w:ascii="Open Sans" w:eastAsia="Times New Roman" w:hAnsi="Open Sans" w:cs="Times New Roman"/>
          <w:color w:val="000000"/>
          <w:sz w:val="21"/>
          <w:szCs w:val="21"/>
        </w:rPr>
      </w:pPr>
      <w:r w:rsidRPr="008812BA">
        <w:rPr>
          <w:rFonts w:ascii="Aparajita" w:eastAsia="Times New Roman" w:hAnsi="Aparajita" w:cs="Aparajita"/>
          <w:color w:val="000000"/>
          <w:sz w:val="27"/>
          <w:szCs w:val="27"/>
        </w:rPr>
        <w:t>Course Page: https://sites.google.com/a/msu.edu/ss17-mth-314/</w:t>
      </w:r>
    </w:p>
    <w:p w:rsidR="008812BA" w:rsidRPr="008812BA" w:rsidRDefault="008812BA" w:rsidP="008812BA">
      <w:pPr>
        <w:shd w:val="clear" w:color="auto" w:fill="F3F3F3"/>
        <w:spacing w:before="100" w:beforeAutospacing="1" w:after="100" w:afterAutospacing="1" w:line="240" w:lineRule="auto"/>
        <w:rPr>
          <w:rFonts w:ascii="Open Sans" w:eastAsia="Times New Roman" w:hAnsi="Open Sans" w:cs="Times New Roman"/>
          <w:color w:val="000000"/>
          <w:sz w:val="21"/>
          <w:szCs w:val="21"/>
        </w:rPr>
      </w:pPr>
      <w:r w:rsidRPr="008812BA">
        <w:rPr>
          <w:rFonts w:ascii="Open Sans" w:eastAsia="Times New Roman" w:hAnsi="Open Sans" w:cs="Times New Roman"/>
          <w:noProof/>
          <w:color w:val="000000"/>
          <w:sz w:val="27"/>
          <w:szCs w:val="27"/>
        </w:rPr>
        <mc:AlternateContent>
          <mc:Choice Requires="wps">
            <w:drawing>
              <wp:inline distT="0" distB="0" distL="0" distR="0">
                <wp:extent cx="6638925" cy="19050"/>
                <wp:effectExtent l="0" t="0" r="0" b="0"/>
                <wp:docPr id="2" name="Rectangle 2"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389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6E2AC6" id="Rectangle 2" o:spid="_x0000_s1026" alt="javascript:void(0);" style="width:522.7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" filled="f" stroked="f">
                <o:lock v:ext="edit" aspectratio="t"/>
                <w10:anchorlock/>
              </v:rect>
            </w:pict>
          </mc:Fallback>
        </mc:AlternateContent>
      </w:r>
      <w:r w:rsidRPr="008812BA">
        <w:rPr>
          <w:rFonts w:ascii="Aparajita" w:eastAsia="Times New Roman" w:hAnsi="Aparajita" w:cs="Aparajita"/>
          <w:color w:val="000000"/>
          <w:sz w:val="27"/>
          <w:szCs w:val="27"/>
        </w:rPr>
        <w:t> </w:t>
      </w:r>
    </w:p>
    <w:p w:rsidR="008812BA" w:rsidRPr="008812BA" w:rsidRDefault="008812BA" w:rsidP="008812BA">
      <w:pPr>
        <w:shd w:val="clear" w:color="auto" w:fill="F3F3F3"/>
        <w:spacing w:before="100" w:beforeAutospacing="1" w:after="100" w:afterAutospacing="1" w:line="240" w:lineRule="auto"/>
        <w:rPr>
          <w:rFonts w:ascii="Open Sans" w:eastAsia="Times New Roman" w:hAnsi="Open Sans" w:cs="Times New Roman"/>
          <w:color w:val="000000"/>
          <w:sz w:val="21"/>
          <w:szCs w:val="21"/>
        </w:rPr>
      </w:pPr>
      <w:r w:rsidRPr="008812BA">
        <w:rPr>
          <w:rFonts w:ascii="Aparajita" w:eastAsia="Times New Roman" w:hAnsi="Aparajita" w:cs="Aparajita"/>
          <w:color w:val="000000"/>
          <w:sz w:val="27"/>
          <w:szCs w:val="27"/>
        </w:rPr>
        <w:t> </w:t>
      </w:r>
      <w:r w:rsidRPr="008812BA">
        <w:rPr>
          <w:rFonts w:ascii="Aparajita" w:eastAsia="Times New Roman" w:hAnsi="Aparajita" w:cs="Aparajita"/>
          <w:b/>
          <w:bCs/>
          <w:color w:val="000000"/>
          <w:sz w:val="27"/>
          <w:szCs w:val="27"/>
        </w:rPr>
        <w:t>Course Materials</w:t>
      </w:r>
    </w:p>
    <w:p w:rsidR="008812BA" w:rsidRPr="008812BA" w:rsidRDefault="008812BA" w:rsidP="008812BA">
      <w:pPr>
        <w:shd w:val="clear" w:color="auto" w:fill="F3F3F3"/>
        <w:spacing w:before="100" w:beforeAutospacing="1" w:after="100" w:afterAutospacing="1" w:line="240" w:lineRule="auto"/>
        <w:rPr>
          <w:rFonts w:ascii="Open Sans" w:eastAsia="Times New Roman" w:hAnsi="Open Sans" w:cs="Times New Roman"/>
          <w:color w:val="000000"/>
          <w:sz w:val="21"/>
          <w:szCs w:val="21"/>
        </w:rPr>
      </w:pPr>
      <w:r w:rsidRPr="008812BA">
        <w:rPr>
          <w:rFonts w:ascii="Symbol" w:eastAsia="Times New Roman" w:hAnsi="Symbol" w:cs="Times New Roman"/>
          <w:color w:val="000000"/>
          <w:sz w:val="27"/>
          <w:szCs w:val="27"/>
        </w:rPr>
        <w:t></w:t>
      </w:r>
      <w:r w:rsidRPr="008812BA">
        <w:rPr>
          <w:rFonts w:ascii="Times New Roman" w:eastAsia="Times New Roman" w:hAnsi="Times New Roman" w:cs="Times New Roman"/>
          <w:color w:val="000000"/>
          <w:sz w:val="27"/>
          <w:szCs w:val="27"/>
        </w:rPr>
        <w:t>         </w:t>
      </w:r>
      <w:r w:rsidRPr="008812BA">
        <w:rPr>
          <w:rFonts w:ascii="Aparajita" w:eastAsia="Times New Roman" w:hAnsi="Aparajita" w:cs="Aparajita"/>
          <w:color w:val="000000"/>
          <w:sz w:val="27"/>
          <w:szCs w:val="27"/>
        </w:rPr>
        <w:t xml:space="preserve">Required: Introduction to Linear Algebra, Fourth or Fifth Edition by Gilbert </w:t>
      </w:r>
      <w:proofErr w:type="spellStart"/>
      <w:r w:rsidRPr="008812BA">
        <w:rPr>
          <w:rFonts w:ascii="Aparajita" w:eastAsia="Times New Roman" w:hAnsi="Aparajita" w:cs="Aparajita"/>
          <w:color w:val="000000"/>
          <w:sz w:val="27"/>
          <w:szCs w:val="27"/>
        </w:rPr>
        <w:t>Strang</w:t>
      </w:r>
      <w:proofErr w:type="spellEnd"/>
      <w:r w:rsidRPr="008812BA">
        <w:rPr>
          <w:rFonts w:ascii="Aparajita" w:eastAsia="Times New Roman" w:hAnsi="Aparajita" w:cs="Aparajita"/>
          <w:color w:val="000000"/>
          <w:sz w:val="27"/>
          <w:szCs w:val="27"/>
        </w:rPr>
        <w:t>, Wellesley-Cambridge Press</w:t>
      </w:r>
    </w:p>
    <w:p w:rsidR="008812BA" w:rsidRPr="008812BA" w:rsidRDefault="008812BA" w:rsidP="008812BA">
      <w:pPr>
        <w:shd w:val="clear" w:color="auto" w:fill="F3F3F3"/>
        <w:spacing w:before="100" w:beforeAutospacing="1" w:after="100" w:afterAutospacing="1" w:line="240" w:lineRule="auto"/>
        <w:ind w:left="360"/>
        <w:rPr>
          <w:rFonts w:ascii="Open Sans" w:eastAsia="Times New Roman" w:hAnsi="Open Sans" w:cs="Times New Roman"/>
          <w:color w:val="000000"/>
          <w:sz w:val="21"/>
          <w:szCs w:val="21"/>
        </w:rPr>
      </w:pPr>
      <w:r w:rsidRPr="008812BA">
        <w:rPr>
          <w:rFonts w:ascii="Aparajita" w:eastAsia="Times New Roman" w:hAnsi="Aparajita" w:cs="Aparajita"/>
          <w:color w:val="000000"/>
          <w:sz w:val="27"/>
          <w:szCs w:val="27"/>
        </w:rPr>
        <w:t>Associated with this book are a complete set of video lectures, sample exercises and exams. You can find these and much more at the MIT OCW website.</w:t>
      </w:r>
    </w:p>
    <w:p w:rsidR="008812BA" w:rsidRPr="008812BA" w:rsidRDefault="008812BA" w:rsidP="008812BA">
      <w:pPr>
        <w:shd w:val="clear" w:color="auto" w:fill="F3F3F3"/>
        <w:spacing w:before="100" w:beforeAutospacing="1" w:after="100" w:afterAutospacing="1" w:line="240" w:lineRule="auto"/>
        <w:ind w:left="360"/>
        <w:rPr>
          <w:rFonts w:ascii="Open Sans" w:eastAsia="Times New Roman" w:hAnsi="Open Sans" w:cs="Times New Roman"/>
          <w:color w:val="000000"/>
          <w:sz w:val="21"/>
          <w:szCs w:val="21"/>
        </w:rPr>
      </w:pPr>
      <w:r w:rsidRPr="008812BA">
        <w:rPr>
          <w:rFonts w:ascii="Aparajita" w:eastAsia="Times New Roman" w:hAnsi="Aparajita" w:cs="Aparajita"/>
          <w:color w:val="000000"/>
          <w:sz w:val="27"/>
          <w:szCs w:val="27"/>
        </w:rPr>
        <w:t>Video: </w:t>
      </w:r>
      <w:hyperlink r:id="rId5" w:history="1">
        <w:r w:rsidRPr="008812BA">
          <w:rPr>
            <w:rFonts w:ascii="Aparajita" w:eastAsia="Times New Roman" w:hAnsi="Aparajita" w:cs="Aparajita"/>
            <w:color w:val="835EA5"/>
            <w:sz w:val="27"/>
            <w:szCs w:val="27"/>
          </w:rPr>
          <w:t>http://ocw.mit.edu/courses/mathematics/18-06-linear-algebra-spring-2010/video-lectures/</w:t>
        </w:r>
      </w:hyperlink>
    </w:p>
    <w:p w:rsidR="008812BA" w:rsidRPr="008812BA" w:rsidRDefault="008812BA" w:rsidP="008812BA">
      <w:pPr>
        <w:shd w:val="clear" w:color="auto" w:fill="F3F3F3"/>
        <w:spacing w:before="100" w:beforeAutospacing="1" w:after="100" w:afterAutospacing="1" w:line="240" w:lineRule="auto"/>
        <w:ind w:left="360"/>
        <w:rPr>
          <w:rFonts w:ascii="Open Sans" w:eastAsia="Times New Roman" w:hAnsi="Open Sans" w:cs="Times New Roman"/>
          <w:color w:val="000000"/>
          <w:sz w:val="21"/>
          <w:szCs w:val="21"/>
        </w:rPr>
      </w:pPr>
      <w:r w:rsidRPr="008812BA">
        <w:rPr>
          <w:rFonts w:ascii="Aparajita" w:eastAsia="Times New Roman" w:hAnsi="Aparajita" w:cs="Aparajita"/>
          <w:color w:val="000000"/>
          <w:sz w:val="27"/>
          <w:szCs w:val="27"/>
        </w:rPr>
        <w:t>MIT OCW: </w:t>
      </w:r>
      <w:hyperlink r:id="rId6" w:history="1">
        <w:r w:rsidRPr="008812BA">
          <w:rPr>
            <w:rFonts w:ascii="Aparajita" w:eastAsia="Times New Roman" w:hAnsi="Aparajita" w:cs="Aparajita"/>
            <w:color w:val="835EA5"/>
            <w:sz w:val="27"/>
            <w:szCs w:val="27"/>
          </w:rPr>
          <w:t>http://ocw.mit.edu/courses/mathematics/18-06-linear-algebra-spring-2010/index.htm</w:t>
        </w:r>
      </w:hyperlink>
    </w:p>
    <w:p w:rsidR="008812BA" w:rsidRPr="008812BA" w:rsidRDefault="008812BA" w:rsidP="008812BA">
      <w:pPr>
        <w:shd w:val="clear" w:color="auto" w:fill="F3F3F3"/>
        <w:spacing w:before="100" w:beforeAutospacing="1" w:after="100" w:afterAutospacing="1" w:line="240" w:lineRule="auto"/>
        <w:ind w:left="360"/>
        <w:rPr>
          <w:rFonts w:ascii="Open Sans" w:eastAsia="Times New Roman" w:hAnsi="Open Sans" w:cs="Times New Roman"/>
          <w:color w:val="000000"/>
          <w:sz w:val="21"/>
          <w:szCs w:val="21"/>
        </w:rPr>
      </w:pPr>
      <w:r w:rsidRPr="008812BA">
        <w:rPr>
          <w:rFonts w:ascii="Aparajita" w:eastAsia="Times New Roman" w:hAnsi="Aparajita" w:cs="Aparajita"/>
          <w:b/>
          <w:bCs/>
          <w:color w:val="000000"/>
          <w:sz w:val="27"/>
          <w:szCs w:val="27"/>
        </w:rPr>
        <w:t>Prerequisites</w:t>
      </w:r>
    </w:p>
    <w:p w:rsidR="008812BA" w:rsidRPr="008812BA" w:rsidRDefault="008812BA" w:rsidP="008812BA">
      <w:pPr>
        <w:shd w:val="clear" w:color="auto" w:fill="F3F3F3"/>
        <w:spacing w:before="100" w:beforeAutospacing="1" w:after="100" w:afterAutospacing="1" w:line="240" w:lineRule="auto"/>
        <w:ind w:left="360"/>
        <w:rPr>
          <w:rFonts w:ascii="Open Sans" w:eastAsia="Times New Roman" w:hAnsi="Open Sans" w:cs="Times New Roman"/>
          <w:color w:val="000000"/>
          <w:sz w:val="21"/>
          <w:szCs w:val="21"/>
        </w:rPr>
      </w:pPr>
      <w:r w:rsidRPr="008812BA">
        <w:rPr>
          <w:rFonts w:ascii="Aparajita" w:eastAsia="Times New Roman" w:hAnsi="Aparajita" w:cs="Aparajita"/>
          <w:color w:val="000000"/>
          <w:sz w:val="27"/>
          <w:szCs w:val="27"/>
        </w:rPr>
        <w:t>The prerequisites for the class are MTH 133 or MTH 153H or LB 119</w:t>
      </w:r>
    </w:p>
    <w:p w:rsidR="008812BA" w:rsidRPr="008812BA" w:rsidRDefault="008812BA" w:rsidP="008812BA">
      <w:pPr>
        <w:shd w:val="clear" w:color="auto" w:fill="F3F3F3"/>
        <w:spacing w:before="100" w:beforeAutospacing="1" w:after="100" w:afterAutospacing="1" w:line="240" w:lineRule="auto"/>
        <w:ind w:left="360"/>
        <w:rPr>
          <w:rFonts w:ascii="Open Sans" w:eastAsia="Times New Roman" w:hAnsi="Open Sans" w:cs="Times New Roman"/>
          <w:color w:val="000000"/>
          <w:sz w:val="21"/>
          <w:szCs w:val="21"/>
        </w:rPr>
      </w:pPr>
      <w:r w:rsidRPr="008812BA">
        <w:rPr>
          <w:rFonts w:ascii="Aparajita" w:eastAsia="Times New Roman" w:hAnsi="Aparajita" w:cs="Aparajita"/>
          <w:b/>
          <w:bCs/>
          <w:color w:val="000000"/>
          <w:sz w:val="27"/>
          <w:szCs w:val="27"/>
        </w:rPr>
        <w:t>Course Description and Topics</w:t>
      </w:r>
    </w:p>
    <w:p w:rsidR="008812BA" w:rsidRPr="008812BA" w:rsidRDefault="008812BA" w:rsidP="008812BA">
      <w:pPr>
        <w:shd w:val="clear" w:color="auto" w:fill="F3F3F3"/>
        <w:spacing w:before="100" w:beforeAutospacing="1" w:after="100" w:afterAutospacing="1" w:line="240" w:lineRule="auto"/>
        <w:ind w:left="360"/>
        <w:rPr>
          <w:rFonts w:ascii="Open Sans" w:eastAsia="Times New Roman" w:hAnsi="Open Sans" w:cs="Times New Roman"/>
          <w:color w:val="000000"/>
          <w:sz w:val="21"/>
          <w:szCs w:val="21"/>
        </w:rPr>
      </w:pPr>
      <w:r w:rsidRPr="008812BA">
        <w:rPr>
          <w:rFonts w:ascii="Aparajita" w:eastAsia="Times New Roman" w:hAnsi="Aparajita" w:cs="Aparajita"/>
          <w:color w:val="000000"/>
          <w:sz w:val="27"/>
          <w:szCs w:val="27"/>
        </w:rPr>
        <w:t>This is a course on problem-solving and applications in matrix algebra for scientists and engineers.</w:t>
      </w:r>
      <w:r w:rsidRPr="008812BA">
        <w:rPr>
          <w:rFonts w:ascii="Aparajita" w:eastAsia="Times New Roman" w:hAnsi="Aparajita" w:cs="Aparajita"/>
          <w:color w:val="000000"/>
          <w:sz w:val="27"/>
          <w:szCs w:val="27"/>
        </w:rPr>
        <w:br/>
        <w:t>The course will cover most of Chapters 1–6 of the text, including (but not limited to)</w:t>
      </w:r>
    </w:p>
    <w:p w:rsidR="008812BA" w:rsidRPr="008812BA" w:rsidRDefault="008812BA" w:rsidP="008812BA">
      <w:pPr>
        <w:shd w:val="clear" w:color="auto" w:fill="F3F3F3"/>
        <w:spacing w:before="100" w:beforeAutospacing="1" w:after="100" w:afterAutospacing="1" w:line="240" w:lineRule="auto"/>
        <w:ind w:left="360"/>
        <w:rPr>
          <w:rFonts w:ascii="Open Sans" w:eastAsia="Times New Roman" w:hAnsi="Open Sans" w:cs="Times New Roman"/>
          <w:color w:val="000000"/>
          <w:sz w:val="21"/>
          <w:szCs w:val="21"/>
        </w:rPr>
      </w:pPr>
      <w:r w:rsidRPr="008812BA">
        <w:rPr>
          <w:rFonts w:ascii="Aparajita" w:eastAsia="Times New Roman" w:hAnsi="Aparajita" w:cs="Aparajita"/>
          <w:color w:val="000000"/>
          <w:sz w:val="27"/>
          <w:szCs w:val="27"/>
        </w:rPr>
        <w:t>• vectors and matrices (linear combinations, lengths, dot products),</w:t>
      </w:r>
      <w:r w:rsidRPr="008812BA">
        <w:rPr>
          <w:rFonts w:ascii="Aparajita" w:eastAsia="Times New Roman" w:hAnsi="Aparajita" w:cs="Aparajita"/>
          <w:color w:val="000000"/>
          <w:sz w:val="27"/>
          <w:szCs w:val="27"/>
        </w:rPr>
        <w:br/>
        <w:t>• solving linear equations (elimination, inverse matrices, matrix operations, LU factorization),</w:t>
      </w:r>
      <w:r w:rsidRPr="008812BA">
        <w:rPr>
          <w:rFonts w:ascii="Aparajita" w:eastAsia="Times New Roman" w:hAnsi="Aparajita" w:cs="Aparajita"/>
          <w:color w:val="000000"/>
          <w:sz w:val="27"/>
          <w:szCs w:val="27"/>
        </w:rPr>
        <w:br/>
      </w:r>
      <w:r w:rsidRPr="008812BA">
        <w:rPr>
          <w:rFonts w:ascii="Aparajita" w:eastAsia="Times New Roman" w:hAnsi="Aparajita" w:cs="Aparajita"/>
          <w:color w:val="000000"/>
          <w:sz w:val="27"/>
          <w:szCs w:val="27"/>
        </w:rPr>
        <w:lastRenderedPageBreak/>
        <w:t>• vector spaces and subspaces (the four fundamental subspaces, independence, basis, dimension),</w:t>
      </w:r>
      <w:r w:rsidRPr="008812BA">
        <w:rPr>
          <w:rFonts w:ascii="Aparajita" w:eastAsia="Times New Roman" w:hAnsi="Aparajita" w:cs="Aparajita"/>
          <w:color w:val="000000"/>
          <w:sz w:val="27"/>
          <w:szCs w:val="27"/>
        </w:rPr>
        <w:br/>
        <w:t>• orthogonality (projections, least-squares, Gram-Schmidt),</w:t>
      </w:r>
      <w:r w:rsidRPr="008812BA">
        <w:rPr>
          <w:rFonts w:ascii="Aparajita" w:eastAsia="Times New Roman" w:hAnsi="Aparajita" w:cs="Aparajita"/>
          <w:color w:val="000000"/>
          <w:sz w:val="27"/>
          <w:szCs w:val="27"/>
        </w:rPr>
        <w:br/>
        <w:t>• determinants (properties of determinants, cofactors, Cramer’s rule),</w:t>
      </w:r>
      <w:r w:rsidRPr="008812BA">
        <w:rPr>
          <w:rFonts w:ascii="Aparajita" w:eastAsia="Times New Roman" w:hAnsi="Aparajita" w:cs="Aparajita"/>
          <w:color w:val="000000"/>
          <w:sz w:val="27"/>
          <w:szCs w:val="27"/>
        </w:rPr>
        <w:br/>
        <w:t>• eigenvalues and eigenvectors (diagonalization, symmetric/positive definite matrices),</w:t>
      </w:r>
      <w:r w:rsidRPr="008812BA">
        <w:rPr>
          <w:rFonts w:ascii="Aparajita" w:eastAsia="Times New Roman" w:hAnsi="Aparajita" w:cs="Aparajita"/>
          <w:color w:val="000000"/>
          <w:sz w:val="27"/>
          <w:szCs w:val="27"/>
        </w:rPr>
        <w:br/>
        <w:t>• singular value decomposition (SVD), and</w:t>
      </w:r>
      <w:r w:rsidRPr="008812BA">
        <w:rPr>
          <w:rFonts w:ascii="Aparajita" w:eastAsia="Times New Roman" w:hAnsi="Aparajita" w:cs="Aparajita"/>
          <w:color w:val="000000"/>
          <w:sz w:val="27"/>
          <w:szCs w:val="27"/>
        </w:rPr>
        <w:br/>
        <w:t>• selected applications in science, engineering and geometry.</w:t>
      </w:r>
    </w:p>
    <w:p w:rsidR="008812BA" w:rsidRPr="008812BA" w:rsidRDefault="008812BA" w:rsidP="008812BA">
      <w:pPr>
        <w:shd w:val="clear" w:color="auto" w:fill="F3F3F3"/>
        <w:spacing w:before="100" w:beforeAutospacing="1" w:after="100" w:afterAutospacing="1" w:line="240" w:lineRule="auto"/>
        <w:ind w:left="360"/>
        <w:rPr>
          <w:rFonts w:ascii="Open Sans" w:eastAsia="Times New Roman" w:hAnsi="Open Sans" w:cs="Times New Roman"/>
          <w:color w:val="000000"/>
          <w:sz w:val="21"/>
          <w:szCs w:val="21"/>
        </w:rPr>
      </w:pPr>
      <w:r w:rsidRPr="008812BA">
        <w:rPr>
          <w:rFonts w:ascii="Aparajita" w:eastAsia="Times New Roman" w:hAnsi="Aparajita" w:cs="Aparajita"/>
          <w:b/>
          <w:bCs/>
          <w:color w:val="000000"/>
          <w:sz w:val="27"/>
          <w:szCs w:val="27"/>
        </w:rPr>
        <w:t>Attendance</w:t>
      </w:r>
    </w:p>
    <w:p w:rsidR="008812BA" w:rsidRPr="008812BA" w:rsidRDefault="008812BA" w:rsidP="008812BA">
      <w:pPr>
        <w:shd w:val="clear" w:color="auto" w:fill="F3F3F3"/>
        <w:spacing w:before="100" w:beforeAutospacing="1" w:after="100" w:afterAutospacing="1" w:line="240" w:lineRule="auto"/>
        <w:ind w:left="360"/>
        <w:rPr>
          <w:rFonts w:ascii="Open Sans" w:eastAsia="Times New Roman" w:hAnsi="Open Sans" w:cs="Times New Roman"/>
          <w:color w:val="000000"/>
          <w:sz w:val="21"/>
          <w:szCs w:val="21"/>
        </w:rPr>
      </w:pPr>
      <w:r w:rsidRPr="008812BA">
        <w:rPr>
          <w:rFonts w:ascii="Aparajita" w:eastAsia="Times New Roman" w:hAnsi="Aparajita" w:cs="Aparajita"/>
          <w:color w:val="000000"/>
          <w:sz w:val="27"/>
          <w:szCs w:val="27"/>
        </w:rPr>
        <w:t>Students are expected to attend all class meetings and are responsible for all of the material covered in class and in the homework. Any changes in this syllabus or in the scheduling of exams, homework checks, etc. will be announced during class meetings (usually at the beginning of class).</w:t>
      </w:r>
    </w:p>
    <w:p w:rsidR="008812BA" w:rsidRPr="008812BA" w:rsidRDefault="008812BA" w:rsidP="008812BA">
      <w:pPr>
        <w:shd w:val="clear" w:color="auto" w:fill="F3F3F3"/>
        <w:spacing w:before="100" w:beforeAutospacing="1" w:after="100" w:afterAutospacing="1" w:line="240" w:lineRule="auto"/>
        <w:ind w:left="360"/>
        <w:rPr>
          <w:rFonts w:ascii="Open Sans" w:eastAsia="Times New Roman" w:hAnsi="Open Sans" w:cs="Times New Roman"/>
          <w:color w:val="000000"/>
          <w:sz w:val="21"/>
          <w:szCs w:val="21"/>
        </w:rPr>
      </w:pPr>
      <w:r w:rsidRPr="008812BA">
        <w:rPr>
          <w:rFonts w:ascii="Aparajita" w:eastAsia="Times New Roman" w:hAnsi="Aparajita" w:cs="Aparajita"/>
          <w:b/>
          <w:bCs/>
          <w:color w:val="000000"/>
          <w:sz w:val="27"/>
          <w:szCs w:val="27"/>
        </w:rPr>
        <w:t>Homework</w:t>
      </w:r>
    </w:p>
    <w:p w:rsidR="008812BA" w:rsidRPr="008812BA" w:rsidRDefault="008812BA" w:rsidP="008812BA">
      <w:pPr>
        <w:shd w:val="clear" w:color="auto" w:fill="F3F3F3"/>
        <w:spacing w:before="100" w:beforeAutospacing="1" w:after="100" w:afterAutospacing="1" w:line="240" w:lineRule="auto"/>
        <w:ind w:left="360"/>
        <w:rPr>
          <w:rFonts w:ascii="Open Sans" w:eastAsia="Times New Roman" w:hAnsi="Open Sans" w:cs="Times New Roman"/>
          <w:color w:val="000000"/>
          <w:sz w:val="21"/>
          <w:szCs w:val="21"/>
        </w:rPr>
      </w:pPr>
      <w:r w:rsidRPr="008812BA">
        <w:rPr>
          <w:rFonts w:ascii="Aparajita" w:eastAsia="Times New Roman" w:hAnsi="Aparajita" w:cs="Aparajita"/>
          <w:color w:val="000000"/>
          <w:sz w:val="27"/>
          <w:szCs w:val="27"/>
        </w:rPr>
        <w:t>Homework will be assigned on the course website for each section we cover. It will neither be collected nor graded. However, homework checks and exam questions will be modified versions of the assigned homework problems. If you do not do the homework, you will fail the associated homework checks and exams. If you fail too many homework checks and/or exams, you will fail the class.</w:t>
      </w:r>
    </w:p>
    <w:p w:rsidR="008812BA" w:rsidRPr="008812BA" w:rsidRDefault="008812BA" w:rsidP="008812BA">
      <w:pPr>
        <w:shd w:val="clear" w:color="auto" w:fill="F3F3F3"/>
        <w:spacing w:before="100" w:beforeAutospacing="1" w:after="100" w:afterAutospacing="1" w:line="240" w:lineRule="auto"/>
        <w:ind w:left="360"/>
        <w:rPr>
          <w:rFonts w:ascii="Open Sans" w:eastAsia="Times New Roman" w:hAnsi="Open Sans" w:cs="Times New Roman"/>
          <w:color w:val="000000"/>
          <w:sz w:val="21"/>
          <w:szCs w:val="21"/>
        </w:rPr>
      </w:pPr>
      <w:r w:rsidRPr="008812BA">
        <w:rPr>
          <w:rFonts w:ascii="Aparajita" w:eastAsia="Times New Roman" w:hAnsi="Aparajita" w:cs="Aparajita"/>
          <w:b/>
          <w:bCs/>
          <w:color w:val="000000"/>
          <w:sz w:val="27"/>
          <w:szCs w:val="27"/>
        </w:rPr>
        <w:t>Homework Checks:</w:t>
      </w:r>
    </w:p>
    <w:p w:rsidR="008812BA" w:rsidRPr="008812BA" w:rsidRDefault="008812BA" w:rsidP="008812BA">
      <w:pPr>
        <w:shd w:val="clear" w:color="auto" w:fill="F3F3F3"/>
        <w:spacing w:before="100" w:beforeAutospacing="1" w:after="100" w:afterAutospacing="1" w:line="240" w:lineRule="auto"/>
        <w:ind w:left="360"/>
        <w:rPr>
          <w:rFonts w:ascii="Open Sans" w:eastAsia="Times New Roman" w:hAnsi="Open Sans" w:cs="Times New Roman"/>
          <w:color w:val="000000"/>
          <w:sz w:val="21"/>
          <w:szCs w:val="21"/>
        </w:rPr>
      </w:pPr>
      <w:r w:rsidRPr="008812BA">
        <w:rPr>
          <w:rFonts w:ascii="Aparajita" w:eastAsia="Times New Roman" w:hAnsi="Aparajita" w:cs="Aparajita"/>
          <w:color w:val="000000"/>
          <w:sz w:val="27"/>
          <w:szCs w:val="27"/>
        </w:rPr>
        <w:t>You will be given a total of 11 surprise, in-class, closed notes/book homework checks during the semester. The homework checks will be given at the beginning of class on randomly chosen days. Each homework check will consist of two or three homework problems which will have been assigned at least 36 hours prior to the homework check. Your lowest homework check grade will be dropped.</w:t>
      </w:r>
    </w:p>
    <w:p w:rsidR="008812BA" w:rsidRPr="008812BA" w:rsidRDefault="008812BA" w:rsidP="008812BA">
      <w:pPr>
        <w:shd w:val="clear" w:color="auto" w:fill="F3F3F3"/>
        <w:spacing w:before="100" w:beforeAutospacing="1" w:after="100" w:afterAutospacing="1" w:line="240" w:lineRule="auto"/>
        <w:ind w:left="360"/>
        <w:rPr>
          <w:rFonts w:ascii="Open Sans" w:eastAsia="Times New Roman" w:hAnsi="Open Sans" w:cs="Times New Roman"/>
          <w:color w:val="000000"/>
          <w:sz w:val="21"/>
          <w:szCs w:val="21"/>
        </w:rPr>
      </w:pPr>
      <w:r w:rsidRPr="008812BA">
        <w:rPr>
          <w:rFonts w:ascii="Aparajita" w:eastAsia="Times New Roman" w:hAnsi="Aparajita" w:cs="Aparajita"/>
          <w:b/>
          <w:bCs/>
          <w:color w:val="000000"/>
          <w:sz w:val="27"/>
          <w:szCs w:val="27"/>
        </w:rPr>
        <w:t>Exams</w:t>
      </w:r>
    </w:p>
    <w:p w:rsidR="008812BA" w:rsidRPr="008812BA" w:rsidRDefault="008812BA" w:rsidP="008812BA">
      <w:pPr>
        <w:shd w:val="clear" w:color="auto" w:fill="F3F3F3"/>
        <w:spacing w:before="100" w:beforeAutospacing="1" w:after="100" w:afterAutospacing="1" w:line="240" w:lineRule="auto"/>
        <w:ind w:left="360"/>
        <w:rPr>
          <w:rFonts w:ascii="Open Sans" w:eastAsia="Times New Roman" w:hAnsi="Open Sans" w:cs="Times New Roman"/>
          <w:color w:val="000000"/>
          <w:sz w:val="21"/>
          <w:szCs w:val="21"/>
        </w:rPr>
      </w:pPr>
      <w:r w:rsidRPr="008812BA">
        <w:rPr>
          <w:rFonts w:ascii="Aparajita" w:eastAsia="Times New Roman" w:hAnsi="Aparajita" w:cs="Aparajita"/>
          <w:color w:val="000000"/>
          <w:sz w:val="27"/>
          <w:szCs w:val="27"/>
        </w:rPr>
        <w:t xml:space="preserve">• You will be given four in-class (in Wells Hall </w:t>
      </w:r>
      <w:proofErr w:type="gramStart"/>
      <w:r w:rsidRPr="008812BA">
        <w:rPr>
          <w:rFonts w:ascii="Aparajita" w:eastAsia="Times New Roman" w:hAnsi="Aparajita" w:cs="Aparajita"/>
          <w:color w:val="000000"/>
          <w:sz w:val="27"/>
          <w:szCs w:val="27"/>
        </w:rPr>
        <w:t>A</w:t>
      </w:r>
      <w:proofErr w:type="gramEnd"/>
      <w:r w:rsidRPr="008812BA">
        <w:rPr>
          <w:rFonts w:ascii="Aparajita" w:eastAsia="Times New Roman" w:hAnsi="Aparajita" w:cs="Aparajita"/>
          <w:color w:val="000000"/>
          <w:sz w:val="27"/>
          <w:szCs w:val="27"/>
        </w:rPr>
        <w:t xml:space="preserve"> 224) exams:</w:t>
      </w:r>
      <w:r w:rsidRPr="008812BA">
        <w:rPr>
          <w:rFonts w:ascii="Aparajita" w:eastAsia="Times New Roman" w:hAnsi="Aparajita" w:cs="Aparajita"/>
          <w:color w:val="000000"/>
          <w:sz w:val="27"/>
          <w:szCs w:val="27"/>
        </w:rPr>
        <w:br/>
        <w:t>–Exam I: Wednesday, February 8</w:t>
      </w:r>
      <w:r w:rsidRPr="008812BA">
        <w:rPr>
          <w:rFonts w:ascii="Aparajita" w:eastAsia="Times New Roman" w:hAnsi="Aparajita" w:cs="Aparajita"/>
          <w:color w:val="000000"/>
          <w:sz w:val="27"/>
          <w:szCs w:val="27"/>
        </w:rPr>
        <w:br/>
        <w:t>–Exam II: Friday, March 3</w:t>
      </w:r>
      <w:r w:rsidRPr="008812BA">
        <w:rPr>
          <w:rFonts w:ascii="Aparajita" w:eastAsia="Times New Roman" w:hAnsi="Aparajita" w:cs="Aparajita"/>
          <w:color w:val="000000"/>
          <w:sz w:val="27"/>
          <w:szCs w:val="27"/>
        </w:rPr>
        <w:br/>
        <w:t>–Exam III: Monday, April 3</w:t>
      </w:r>
      <w:r w:rsidRPr="008812BA">
        <w:rPr>
          <w:rFonts w:ascii="Aparajita" w:eastAsia="Times New Roman" w:hAnsi="Aparajita" w:cs="Aparajita"/>
          <w:color w:val="000000"/>
          <w:sz w:val="27"/>
          <w:szCs w:val="27"/>
        </w:rPr>
        <w:br/>
        <w:t>–Exam IV: Wednesday, April 26</w:t>
      </w:r>
    </w:p>
    <w:p w:rsidR="008812BA" w:rsidRPr="008812BA" w:rsidRDefault="008812BA" w:rsidP="008812BA">
      <w:pPr>
        <w:shd w:val="clear" w:color="auto" w:fill="F3F3F3"/>
        <w:spacing w:before="100" w:beforeAutospacing="1" w:after="100" w:afterAutospacing="1" w:line="240" w:lineRule="auto"/>
        <w:ind w:left="360"/>
        <w:rPr>
          <w:rFonts w:ascii="Open Sans" w:eastAsia="Times New Roman" w:hAnsi="Open Sans" w:cs="Times New Roman"/>
          <w:color w:val="000000"/>
          <w:sz w:val="21"/>
          <w:szCs w:val="21"/>
        </w:rPr>
      </w:pPr>
      <w:r w:rsidRPr="008812BA">
        <w:rPr>
          <w:rFonts w:ascii="Aparajita" w:eastAsia="Times New Roman" w:hAnsi="Aparajita" w:cs="Aparajita"/>
          <w:color w:val="000000"/>
          <w:sz w:val="27"/>
          <w:szCs w:val="27"/>
        </w:rPr>
        <w:t>• There will also be a cumulative final exam on Thursday May 4, 2017 12:45pm-2:45pm </w:t>
      </w:r>
      <w:r w:rsidRPr="008812BA">
        <w:rPr>
          <w:rFonts w:ascii="Aparajita" w:eastAsia="Times New Roman" w:hAnsi="Aparajita" w:cs="Aparajita"/>
          <w:color w:val="000000"/>
          <w:sz w:val="27"/>
          <w:szCs w:val="27"/>
        </w:rPr>
        <w:br/>
        <w:t xml:space="preserve">in Wells Hall </w:t>
      </w:r>
      <w:proofErr w:type="gramStart"/>
      <w:r w:rsidRPr="008812BA">
        <w:rPr>
          <w:rFonts w:ascii="Aparajita" w:eastAsia="Times New Roman" w:hAnsi="Aparajita" w:cs="Aparajita"/>
          <w:color w:val="000000"/>
          <w:sz w:val="27"/>
          <w:szCs w:val="27"/>
        </w:rPr>
        <w:t>A</w:t>
      </w:r>
      <w:proofErr w:type="gramEnd"/>
      <w:r w:rsidRPr="008812BA">
        <w:rPr>
          <w:rFonts w:ascii="Aparajita" w:eastAsia="Times New Roman" w:hAnsi="Aparajita" w:cs="Aparajita"/>
          <w:color w:val="000000"/>
          <w:sz w:val="27"/>
          <w:szCs w:val="27"/>
        </w:rPr>
        <w:t xml:space="preserve"> 224. Your final exam score will replace your lowest exam score (if this helps you).</w:t>
      </w:r>
    </w:p>
    <w:p w:rsidR="008812BA" w:rsidRPr="008812BA" w:rsidRDefault="008812BA" w:rsidP="008812BA">
      <w:pPr>
        <w:shd w:val="clear" w:color="auto" w:fill="F3F3F3"/>
        <w:spacing w:before="100" w:beforeAutospacing="1" w:after="100" w:afterAutospacing="1" w:line="240" w:lineRule="auto"/>
        <w:ind w:left="360"/>
        <w:rPr>
          <w:rFonts w:ascii="Open Sans" w:eastAsia="Times New Roman" w:hAnsi="Open Sans" w:cs="Times New Roman"/>
          <w:color w:val="000000"/>
          <w:sz w:val="21"/>
          <w:szCs w:val="21"/>
        </w:rPr>
      </w:pPr>
      <w:r w:rsidRPr="008812BA">
        <w:rPr>
          <w:rFonts w:ascii="Aparajita" w:eastAsia="Times New Roman" w:hAnsi="Aparajita" w:cs="Aparajita"/>
          <w:color w:val="000000"/>
          <w:sz w:val="27"/>
          <w:szCs w:val="27"/>
        </w:rPr>
        <w:t>No exams at a time other than the designated ones will be allowed (exceptions for illness with</w:t>
      </w:r>
      <w:r w:rsidRPr="008812BA">
        <w:rPr>
          <w:rFonts w:ascii="Aparajita" w:eastAsia="Times New Roman" w:hAnsi="Aparajita" w:cs="Aparajita"/>
          <w:color w:val="000000"/>
          <w:sz w:val="27"/>
          <w:szCs w:val="27"/>
        </w:rPr>
        <w:br/>
        <w:t>documented proof, or emergency). All exams are closed book/closed notes and no calculators will be permitted during exams.</w:t>
      </w:r>
    </w:p>
    <w:p w:rsidR="008812BA" w:rsidRPr="008812BA" w:rsidRDefault="008812BA" w:rsidP="008812BA">
      <w:pPr>
        <w:shd w:val="clear" w:color="auto" w:fill="F3F3F3"/>
        <w:spacing w:before="100" w:beforeAutospacing="1" w:after="100" w:afterAutospacing="1" w:line="240" w:lineRule="auto"/>
        <w:ind w:left="360"/>
        <w:rPr>
          <w:rFonts w:ascii="Open Sans" w:eastAsia="Times New Roman" w:hAnsi="Open Sans" w:cs="Times New Roman"/>
          <w:color w:val="000000"/>
          <w:sz w:val="21"/>
          <w:szCs w:val="21"/>
        </w:rPr>
      </w:pPr>
      <w:r w:rsidRPr="008812BA">
        <w:rPr>
          <w:rFonts w:ascii="Aparajita" w:eastAsia="Times New Roman" w:hAnsi="Aparajita" w:cs="Aparajita"/>
          <w:b/>
          <w:bCs/>
          <w:color w:val="000000"/>
          <w:sz w:val="27"/>
          <w:szCs w:val="27"/>
        </w:rPr>
        <w:lastRenderedPageBreak/>
        <w:t>Evaluation</w:t>
      </w:r>
    </w:p>
    <w:p w:rsidR="008812BA" w:rsidRPr="008812BA" w:rsidRDefault="008812BA" w:rsidP="008812BA">
      <w:pPr>
        <w:shd w:val="clear" w:color="auto" w:fill="F3F3F3"/>
        <w:spacing w:before="100" w:beforeAutospacing="1" w:after="100" w:afterAutospacing="1" w:line="240" w:lineRule="auto"/>
        <w:ind w:left="360"/>
        <w:rPr>
          <w:rFonts w:ascii="Open Sans" w:eastAsia="Times New Roman" w:hAnsi="Open Sans" w:cs="Times New Roman"/>
          <w:color w:val="000000"/>
          <w:sz w:val="21"/>
          <w:szCs w:val="21"/>
        </w:rPr>
      </w:pPr>
      <w:r w:rsidRPr="008812BA">
        <w:rPr>
          <w:rFonts w:ascii="Aparajita" w:eastAsia="Times New Roman" w:hAnsi="Aparajita" w:cs="Aparajita"/>
          <w:color w:val="000000"/>
          <w:sz w:val="27"/>
          <w:szCs w:val="27"/>
        </w:rPr>
        <w:t>Your final course percentage will be determined by averaging your homework checks, midterm exams, and final exam percentages with the following weights:</w:t>
      </w:r>
    </w:p>
    <w:p w:rsidR="008812BA" w:rsidRPr="008812BA" w:rsidRDefault="008812BA" w:rsidP="008812BA">
      <w:pPr>
        <w:shd w:val="clear" w:color="auto" w:fill="F3F3F3"/>
        <w:spacing w:before="100" w:beforeAutospacing="1" w:after="100" w:afterAutospacing="1" w:line="240" w:lineRule="auto"/>
        <w:ind w:left="360"/>
        <w:rPr>
          <w:rFonts w:ascii="Open Sans" w:eastAsia="Times New Roman" w:hAnsi="Open Sans" w:cs="Times New Roman"/>
          <w:color w:val="000000"/>
          <w:sz w:val="21"/>
          <w:szCs w:val="21"/>
        </w:rPr>
      </w:pPr>
      <w:r w:rsidRPr="008812BA">
        <w:rPr>
          <w:rFonts w:ascii="Aparajita" w:eastAsia="Times New Roman" w:hAnsi="Aparajita" w:cs="Aparajita"/>
          <w:color w:val="000000"/>
          <w:sz w:val="27"/>
          <w:szCs w:val="27"/>
        </w:rPr>
        <w:t>Homework Checks: 30% Exams: 10% each (40% total) Final Exam: 30%</w:t>
      </w:r>
    </w:p>
    <w:p w:rsidR="008812BA" w:rsidRPr="008812BA" w:rsidRDefault="008812BA" w:rsidP="008812BA">
      <w:pPr>
        <w:shd w:val="clear" w:color="auto" w:fill="F3F3F3"/>
        <w:spacing w:before="100" w:beforeAutospacing="1" w:after="100" w:afterAutospacing="1" w:line="240" w:lineRule="auto"/>
        <w:ind w:left="360"/>
        <w:rPr>
          <w:rFonts w:ascii="Open Sans" w:eastAsia="Times New Roman" w:hAnsi="Open Sans" w:cs="Times New Roman"/>
          <w:color w:val="000000"/>
          <w:sz w:val="21"/>
          <w:szCs w:val="21"/>
        </w:rPr>
      </w:pPr>
      <w:r w:rsidRPr="008812BA">
        <w:rPr>
          <w:rFonts w:ascii="Aparajita" w:eastAsia="Times New Roman" w:hAnsi="Aparajita" w:cs="Aparajita"/>
          <w:color w:val="000000"/>
          <w:sz w:val="27"/>
          <w:szCs w:val="27"/>
        </w:rPr>
        <w:t>The result of this weighted average will then be rounded to the nearest integer. Your final grade will be assigned using your final course percentage as follows:</w:t>
      </w:r>
    </w:p>
    <w:tbl>
      <w:tblPr>
        <w:tblW w:w="9424" w:type="dxa"/>
        <w:jc w:val="center"/>
        <w:tblCellMar>
          <w:left w:w="0" w:type="dxa"/>
          <w:right w:w="0" w:type="dxa"/>
        </w:tblCellMar>
        <w:tblLook w:val="04A0" w:firstRow="1" w:lastRow="0" w:firstColumn="1" w:lastColumn="0" w:noHBand="0" w:noVBand="1"/>
      </w:tblPr>
      <w:tblGrid>
        <w:gridCol w:w="1278"/>
        <w:gridCol w:w="1170"/>
        <w:gridCol w:w="1091"/>
        <w:gridCol w:w="1179"/>
        <w:gridCol w:w="1179"/>
        <w:gridCol w:w="1179"/>
        <w:gridCol w:w="1179"/>
        <w:gridCol w:w="1169"/>
      </w:tblGrid>
      <w:tr w:rsidR="008812BA" w:rsidRPr="008812BA" w:rsidTr="008812BA">
        <w:trPr>
          <w:trHeight w:val="255"/>
          <w:jc w:val="center"/>
        </w:trPr>
        <w:tc>
          <w:tcPr>
            <w:tcW w:w="127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812BA" w:rsidRPr="008812BA" w:rsidRDefault="008812BA" w:rsidP="008812BA">
            <w:pPr>
              <w:spacing w:before="100" w:beforeAutospacing="1" w:after="0" w:line="240" w:lineRule="auto"/>
              <w:jc w:val="center"/>
              <w:rPr>
                <w:rFonts w:ascii="Times New Roman" w:eastAsia="Times New Roman" w:hAnsi="Times New Roman" w:cs="Times New Roman"/>
                <w:sz w:val="24"/>
                <w:szCs w:val="24"/>
              </w:rPr>
            </w:pPr>
            <w:r w:rsidRPr="008812BA">
              <w:rPr>
                <w:rFonts w:ascii="Aparajita" w:eastAsia="Times New Roman" w:hAnsi="Aparajita" w:cs="Aparajita"/>
                <w:sz w:val="27"/>
                <w:szCs w:val="27"/>
              </w:rPr>
              <w:t>4.0</w:t>
            </w:r>
          </w:p>
        </w:tc>
        <w:tc>
          <w:tcPr>
            <w:tcW w:w="11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812BA" w:rsidRPr="008812BA" w:rsidRDefault="008812BA" w:rsidP="008812BA">
            <w:pPr>
              <w:spacing w:before="100" w:beforeAutospacing="1" w:after="0" w:line="240" w:lineRule="auto"/>
              <w:jc w:val="center"/>
              <w:rPr>
                <w:rFonts w:ascii="Times New Roman" w:eastAsia="Times New Roman" w:hAnsi="Times New Roman" w:cs="Times New Roman"/>
                <w:sz w:val="24"/>
                <w:szCs w:val="24"/>
              </w:rPr>
            </w:pPr>
            <w:r w:rsidRPr="008812BA">
              <w:rPr>
                <w:rFonts w:ascii="Aparajita" w:eastAsia="Times New Roman" w:hAnsi="Aparajita" w:cs="Aparajita"/>
                <w:sz w:val="27"/>
                <w:szCs w:val="27"/>
              </w:rPr>
              <w:t>3.5</w:t>
            </w:r>
          </w:p>
        </w:tc>
        <w:tc>
          <w:tcPr>
            <w:tcW w:w="109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812BA" w:rsidRPr="008812BA" w:rsidRDefault="008812BA" w:rsidP="008812BA">
            <w:pPr>
              <w:spacing w:before="100" w:beforeAutospacing="1" w:after="0" w:line="240" w:lineRule="auto"/>
              <w:jc w:val="center"/>
              <w:rPr>
                <w:rFonts w:ascii="Times New Roman" w:eastAsia="Times New Roman" w:hAnsi="Times New Roman" w:cs="Times New Roman"/>
                <w:sz w:val="24"/>
                <w:szCs w:val="24"/>
              </w:rPr>
            </w:pPr>
            <w:r w:rsidRPr="008812BA">
              <w:rPr>
                <w:rFonts w:ascii="Aparajita" w:eastAsia="Times New Roman" w:hAnsi="Aparajita" w:cs="Aparajita"/>
                <w:sz w:val="27"/>
                <w:szCs w:val="27"/>
              </w:rPr>
              <w:t>3.0</w:t>
            </w:r>
          </w:p>
        </w:tc>
        <w:tc>
          <w:tcPr>
            <w:tcW w:w="117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812BA" w:rsidRPr="008812BA" w:rsidRDefault="008812BA" w:rsidP="008812BA">
            <w:pPr>
              <w:spacing w:before="100" w:beforeAutospacing="1" w:after="0" w:line="240" w:lineRule="auto"/>
              <w:jc w:val="center"/>
              <w:rPr>
                <w:rFonts w:ascii="Times New Roman" w:eastAsia="Times New Roman" w:hAnsi="Times New Roman" w:cs="Times New Roman"/>
                <w:sz w:val="24"/>
                <w:szCs w:val="24"/>
              </w:rPr>
            </w:pPr>
            <w:r w:rsidRPr="008812BA">
              <w:rPr>
                <w:rFonts w:ascii="Aparajita" w:eastAsia="Times New Roman" w:hAnsi="Aparajita" w:cs="Aparajita"/>
                <w:sz w:val="27"/>
                <w:szCs w:val="27"/>
              </w:rPr>
              <w:t>2.5</w:t>
            </w:r>
          </w:p>
        </w:tc>
        <w:tc>
          <w:tcPr>
            <w:tcW w:w="117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812BA" w:rsidRPr="008812BA" w:rsidRDefault="008812BA" w:rsidP="008812BA">
            <w:pPr>
              <w:spacing w:before="100" w:beforeAutospacing="1" w:after="0" w:line="240" w:lineRule="auto"/>
              <w:jc w:val="center"/>
              <w:rPr>
                <w:rFonts w:ascii="Times New Roman" w:eastAsia="Times New Roman" w:hAnsi="Times New Roman" w:cs="Times New Roman"/>
                <w:sz w:val="24"/>
                <w:szCs w:val="24"/>
              </w:rPr>
            </w:pPr>
            <w:r w:rsidRPr="008812BA">
              <w:rPr>
                <w:rFonts w:ascii="Aparajita" w:eastAsia="Times New Roman" w:hAnsi="Aparajita" w:cs="Aparajita"/>
                <w:sz w:val="27"/>
                <w:szCs w:val="27"/>
              </w:rPr>
              <w:t>2.0</w:t>
            </w:r>
          </w:p>
        </w:tc>
        <w:tc>
          <w:tcPr>
            <w:tcW w:w="117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812BA" w:rsidRPr="008812BA" w:rsidRDefault="008812BA" w:rsidP="008812BA">
            <w:pPr>
              <w:spacing w:before="100" w:beforeAutospacing="1" w:after="0" w:line="240" w:lineRule="auto"/>
              <w:jc w:val="center"/>
              <w:rPr>
                <w:rFonts w:ascii="Times New Roman" w:eastAsia="Times New Roman" w:hAnsi="Times New Roman" w:cs="Times New Roman"/>
                <w:sz w:val="24"/>
                <w:szCs w:val="24"/>
              </w:rPr>
            </w:pPr>
            <w:r w:rsidRPr="008812BA">
              <w:rPr>
                <w:rFonts w:ascii="Aparajita" w:eastAsia="Times New Roman" w:hAnsi="Aparajita" w:cs="Aparajita"/>
                <w:sz w:val="27"/>
                <w:szCs w:val="27"/>
              </w:rPr>
              <w:t>1.5</w:t>
            </w:r>
          </w:p>
        </w:tc>
        <w:tc>
          <w:tcPr>
            <w:tcW w:w="117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812BA" w:rsidRPr="008812BA" w:rsidRDefault="008812BA" w:rsidP="008812BA">
            <w:pPr>
              <w:spacing w:before="100" w:beforeAutospacing="1" w:after="0" w:line="240" w:lineRule="auto"/>
              <w:jc w:val="center"/>
              <w:rPr>
                <w:rFonts w:ascii="Times New Roman" w:eastAsia="Times New Roman" w:hAnsi="Times New Roman" w:cs="Times New Roman"/>
                <w:sz w:val="24"/>
                <w:szCs w:val="24"/>
              </w:rPr>
            </w:pPr>
            <w:r w:rsidRPr="008812BA">
              <w:rPr>
                <w:rFonts w:ascii="Aparajita" w:eastAsia="Times New Roman" w:hAnsi="Aparajita" w:cs="Aparajita"/>
                <w:sz w:val="27"/>
                <w:szCs w:val="27"/>
              </w:rPr>
              <w:t>1.0</w:t>
            </w:r>
          </w:p>
        </w:tc>
        <w:tc>
          <w:tcPr>
            <w:tcW w:w="116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812BA" w:rsidRPr="008812BA" w:rsidRDefault="008812BA" w:rsidP="008812BA">
            <w:pPr>
              <w:spacing w:before="100" w:beforeAutospacing="1" w:after="0" w:line="240" w:lineRule="auto"/>
              <w:jc w:val="center"/>
              <w:rPr>
                <w:rFonts w:ascii="Times New Roman" w:eastAsia="Times New Roman" w:hAnsi="Times New Roman" w:cs="Times New Roman"/>
                <w:sz w:val="24"/>
                <w:szCs w:val="24"/>
              </w:rPr>
            </w:pPr>
            <w:r w:rsidRPr="008812BA">
              <w:rPr>
                <w:rFonts w:ascii="Aparajita" w:eastAsia="Times New Roman" w:hAnsi="Aparajita" w:cs="Aparajita"/>
                <w:sz w:val="27"/>
                <w:szCs w:val="27"/>
              </w:rPr>
              <w:t>0.0</w:t>
            </w:r>
          </w:p>
        </w:tc>
      </w:tr>
      <w:tr w:rsidR="008812BA" w:rsidRPr="008812BA" w:rsidTr="008812BA">
        <w:trPr>
          <w:trHeight w:val="555"/>
          <w:jc w:val="center"/>
        </w:trPr>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812BA" w:rsidRPr="008812BA" w:rsidRDefault="008812BA" w:rsidP="008812BA">
            <w:pPr>
              <w:spacing w:before="100" w:beforeAutospacing="1" w:after="0" w:line="240" w:lineRule="auto"/>
              <w:jc w:val="center"/>
              <w:rPr>
                <w:rFonts w:ascii="Times New Roman" w:eastAsia="Times New Roman" w:hAnsi="Times New Roman" w:cs="Times New Roman"/>
                <w:sz w:val="24"/>
                <w:szCs w:val="24"/>
              </w:rPr>
            </w:pPr>
            <w:r w:rsidRPr="008812BA">
              <w:rPr>
                <w:rFonts w:ascii="Aparajita" w:eastAsia="Times New Roman" w:hAnsi="Aparajita" w:cs="Aparajita"/>
                <w:sz w:val="27"/>
                <w:szCs w:val="27"/>
              </w:rPr>
              <w:t>90%–100%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8812BA" w:rsidRPr="008812BA" w:rsidRDefault="008812BA" w:rsidP="008812BA">
            <w:pPr>
              <w:spacing w:before="100" w:beforeAutospacing="1" w:after="0" w:line="240" w:lineRule="auto"/>
              <w:jc w:val="center"/>
              <w:rPr>
                <w:rFonts w:ascii="Times New Roman" w:eastAsia="Times New Roman" w:hAnsi="Times New Roman" w:cs="Times New Roman"/>
                <w:sz w:val="24"/>
                <w:szCs w:val="24"/>
              </w:rPr>
            </w:pPr>
            <w:r w:rsidRPr="008812BA">
              <w:rPr>
                <w:rFonts w:ascii="Aparajita" w:eastAsia="Times New Roman" w:hAnsi="Aparajita" w:cs="Aparajita"/>
                <w:sz w:val="27"/>
                <w:szCs w:val="27"/>
              </w:rPr>
              <w:t>85%–89%</w:t>
            </w:r>
          </w:p>
        </w:tc>
        <w:tc>
          <w:tcPr>
            <w:tcW w:w="1091" w:type="dxa"/>
            <w:tcBorders>
              <w:top w:val="nil"/>
              <w:left w:val="nil"/>
              <w:bottom w:val="single" w:sz="8" w:space="0" w:color="auto"/>
              <w:right w:val="single" w:sz="8" w:space="0" w:color="auto"/>
            </w:tcBorders>
            <w:tcMar>
              <w:top w:w="0" w:type="dxa"/>
              <w:left w:w="108" w:type="dxa"/>
              <w:bottom w:w="0" w:type="dxa"/>
              <w:right w:w="108" w:type="dxa"/>
            </w:tcMar>
            <w:hideMark/>
          </w:tcPr>
          <w:p w:rsidR="008812BA" w:rsidRPr="008812BA" w:rsidRDefault="008812BA" w:rsidP="008812BA">
            <w:pPr>
              <w:spacing w:before="100" w:beforeAutospacing="1" w:after="0" w:line="240" w:lineRule="auto"/>
              <w:jc w:val="center"/>
              <w:rPr>
                <w:rFonts w:ascii="Times New Roman" w:eastAsia="Times New Roman" w:hAnsi="Times New Roman" w:cs="Times New Roman"/>
                <w:sz w:val="24"/>
                <w:szCs w:val="24"/>
              </w:rPr>
            </w:pPr>
            <w:r w:rsidRPr="008812BA">
              <w:rPr>
                <w:rFonts w:ascii="Aparajita" w:eastAsia="Times New Roman" w:hAnsi="Aparajita" w:cs="Aparajita"/>
                <w:sz w:val="27"/>
                <w:szCs w:val="27"/>
              </w:rPr>
              <w:t>80%–84%</w:t>
            </w:r>
          </w:p>
        </w:tc>
        <w:tc>
          <w:tcPr>
            <w:tcW w:w="1179" w:type="dxa"/>
            <w:tcBorders>
              <w:top w:val="nil"/>
              <w:left w:val="nil"/>
              <w:bottom w:val="single" w:sz="8" w:space="0" w:color="auto"/>
              <w:right w:val="single" w:sz="8" w:space="0" w:color="auto"/>
            </w:tcBorders>
            <w:tcMar>
              <w:top w:w="0" w:type="dxa"/>
              <w:left w:w="108" w:type="dxa"/>
              <w:bottom w:w="0" w:type="dxa"/>
              <w:right w:w="108" w:type="dxa"/>
            </w:tcMar>
            <w:hideMark/>
          </w:tcPr>
          <w:p w:rsidR="008812BA" w:rsidRPr="008812BA" w:rsidRDefault="008812BA" w:rsidP="008812BA">
            <w:pPr>
              <w:spacing w:before="100" w:beforeAutospacing="1" w:after="0" w:line="240" w:lineRule="auto"/>
              <w:jc w:val="center"/>
              <w:rPr>
                <w:rFonts w:ascii="Times New Roman" w:eastAsia="Times New Roman" w:hAnsi="Times New Roman" w:cs="Times New Roman"/>
                <w:sz w:val="24"/>
                <w:szCs w:val="24"/>
              </w:rPr>
            </w:pPr>
            <w:r w:rsidRPr="008812BA">
              <w:rPr>
                <w:rFonts w:ascii="Aparajita" w:eastAsia="Times New Roman" w:hAnsi="Aparajita" w:cs="Aparajita"/>
                <w:sz w:val="27"/>
                <w:szCs w:val="27"/>
              </w:rPr>
              <w:t>75%–79%</w:t>
            </w:r>
          </w:p>
        </w:tc>
        <w:tc>
          <w:tcPr>
            <w:tcW w:w="1179" w:type="dxa"/>
            <w:tcBorders>
              <w:top w:val="nil"/>
              <w:left w:val="nil"/>
              <w:bottom w:val="single" w:sz="8" w:space="0" w:color="auto"/>
              <w:right w:val="single" w:sz="8" w:space="0" w:color="auto"/>
            </w:tcBorders>
            <w:tcMar>
              <w:top w:w="0" w:type="dxa"/>
              <w:left w:w="108" w:type="dxa"/>
              <w:bottom w:w="0" w:type="dxa"/>
              <w:right w:w="108" w:type="dxa"/>
            </w:tcMar>
            <w:hideMark/>
          </w:tcPr>
          <w:p w:rsidR="008812BA" w:rsidRPr="008812BA" w:rsidRDefault="008812BA" w:rsidP="008812BA">
            <w:pPr>
              <w:spacing w:before="100" w:beforeAutospacing="1" w:after="0" w:line="240" w:lineRule="auto"/>
              <w:jc w:val="center"/>
              <w:rPr>
                <w:rFonts w:ascii="Times New Roman" w:eastAsia="Times New Roman" w:hAnsi="Times New Roman" w:cs="Times New Roman"/>
                <w:sz w:val="24"/>
                <w:szCs w:val="24"/>
              </w:rPr>
            </w:pPr>
            <w:r w:rsidRPr="008812BA">
              <w:rPr>
                <w:rFonts w:ascii="Aparajita" w:eastAsia="Times New Roman" w:hAnsi="Aparajita" w:cs="Aparajita"/>
                <w:sz w:val="27"/>
                <w:szCs w:val="27"/>
              </w:rPr>
              <w:t>70%–74%</w:t>
            </w:r>
          </w:p>
        </w:tc>
        <w:tc>
          <w:tcPr>
            <w:tcW w:w="1179" w:type="dxa"/>
            <w:tcBorders>
              <w:top w:val="nil"/>
              <w:left w:val="nil"/>
              <w:bottom w:val="single" w:sz="8" w:space="0" w:color="auto"/>
              <w:right w:val="single" w:sz="8" w:space="0" w:color="auto"/>
            </w:tcBorders>
            <w:tcMar>
              <w:top w:w="0" w:type="dxa"/>
              <w:left w:w="108" w:type="dxa"/>
              <w:bottom w:w="0" w:type="dxa"/>
              <w:right w:w="108" w:type="dxa"/>
            </w:tcMar>
            <w:hideMark/>
          </w:tcPr>
          <w:p w:rsidR="008812BA" w:rsidRPr="008812BA" w:rsidRDefault="008812BA" w:rsidP="008812BA">
            <w:pPr>
              <w:spacing w:before="100" w:beforeAutospacing="1" w:after="0" w:line="240" w:lineRule="auto"/>
              <w:jc w:val="center"/>
              <w:rPr>
                <w:rFonts w:ascii="Times New Roman" w:eastAsia="Times New Roman" w:hAnsi="Times New Roman" w:cs="Times New Roman"/>
                <w:sz w:val="24"/>
                <w:szCs w:val="24"/>
              </w:rPr>
            </w:pPr>
            <w:r w:rsidRPr="008812BA">
              <w:rPr>
                <w:rFonts w:ascii="Aparajita" w:eastAsia="Times New Roman" w:hAnsi="Aparajita" w:cs="Aparajita"/>
                <w:sz w:val="27"/>
                <w:szCs w:val="27"/>
              </w:rPr>
              <w:t>65%–69%</w:t>
            </w:r>
          </w:p>
        </w:tc>
        <w:tc>
          <w:tcPr>
            <w:tcW w:w="1179" w:type="dxa"/>
            <w:tcBorders>
              <w:top w:val="nil"/>
              <w:left w:val="nil"/>
              <w:bottom w:val="single" w:sz="8" w:space="0" w:color="auto"/>
              <w:right w:val="single" w:sz="8" w:space="0" w:color="auto"/>
            </w:tcBorders>
            <w:tcMar>
              <w:top w:w="0" w:type="dxa"/>
              <w:left w:w="108" w:type="dxa"/>
              <w:bottom w:w="0" w:type="dxa"/>
              <w:right w:w="108" w:type="dxa"/>
            </w:tcMar>
            <w:hideMark/>
          </w:tcPr>
          <w:p w:rsidR="008812BA" w:rsidRPr="008812BA" w:rsidRDefault="008812BA" w:rsidP="008812BA">
            <w:pPr>
              <w:spacing w:before="100" w:beforeAutospacing="1" w:after="0" w:line="240" w:lineRule="auto"/>
              <w:jc w:val="center"/>
              <w:rPr>
                <w:rFonts w:ascii="Times New Roman" w:eastAsia="Times New Roman" w:hAnsi="Times New Roman" w:cs="Times New Roman"/>
                <w:sz w:val="24"/>
                <w:szCs w:val="24"/>
              </w:rPr>
            </w:pPr>
            <w:r w:rsidRPr="008812BA">
              <w:rPr>
                <w:rFonts w:ascii="Aparajita" w:eastAsia="Times New Roman" w:hAnsi="Aparajita" w:cs="Aparajita"/>
                <w:sz w:val="27"/>
                <w:szCs w:val="27"/>
              </w:rPr>
              <w:t>60%–64%</w:t>
            </w:r>
          </w:p>
        </w:tc>
        <w:tc>
          <w:tcPr>
            <w:tcW w:w="1169" w:type="dxa"/>
            <w:tcBorders>
              <w:top w:val="nil"/>
              <w:left w:val="nil"/>
              <w:bottom w:val="single" w:sz="8" w:space="0" w:color="auto"/>
              <w:right w:val="single" w:sz="8" w:space="0" w:color="auto"/>
            </w:tcBorders>
            <w:tcMar>
              <w:top w:w="0" w:type="dxa"/>
              <w:left w:w="108" w:type="dxa"/>
              <w:bottom w:w="0" w:type="dxa"/>
              <w:right w:w="108" w:type="dxa"/>
            </w:tcMar>
            <w:hideMark/>
          </w:tcPr>
          <w:p w:rsidR="008812BA" w:rsidRPr="008812BA" w:rsidRDefault="008812BA" w:rsidP="008812BA">
            <w:pPr>
              <w:spacing w:before="100" w:beforeAutospacing="1" w:after="0" w:line="240" w:lineRule="auto"/>
              <w:jc w:val="center"/>
              <w:rPr>
                <w:rFonts w:ascii="Times New Roman" w:eastAsia="Times New Roman" w:hAnsi="Times New Roman" w:cs="Times New Roman"/>
                <w:sz w:val="24"/>
                <w:szCs w:val="24"/>
              </w:rPr>
            </w:pPr>
            <w:r w:rsidRPr="008812BA">
              <w:rPr>
                <w:rFonts w:ascii="Aparajita" w:eastAsia="Times New Roman" w:hAnsi="Aparajita" w:cs="Aparajita"/>
                <w:sz w:val="27"/>
                <w:szCs w:val="27"/>
              </w:rPr>
              <w:t>0%–59%</w:t>
            </w:r>
          </w:p>
        </w:tc>
      </w:tr>
    </w:tbl>
    <w:p w:rsidR="008812BA" w:rsidRPr="008812BA" w:rsidRDefault="008812BA" w:rsidP="008812BA">
      <w:pPr>
        <w:shd w:val="clear" w:color="auto" w:fill="F3F3F3"/>
        <w:spacing w:before="100" w:beforeAutospacing="1" w:after="100" w:afterAutospacing="1" w:line="240" w:lineRule="auto"/>
        <w:ind w:left="360"/>
        <w:rPr>
          <w:rFonts w:ascii="Open Sans" w:eastAsia="Times New Roman" w:hAnsi="Open Sans" w:cs="Times New Roman"/>
          <w:color w:val="000000"/>
          <w:sz w:val="21"/>
          <w:szCs w:val="21"/>
        </w:rPr>
      </w:pPr>
      <w:r w:rsidRPr="008812BA">
        <w:rPr>
          <w:rFonts w:ascii="Aparajita" w:eastAsia="Times New Roman" w:hAnsi="Aparajita" w:cs="Aparajita"/>
          <w:color w:val="000000"/>
          <w:sz w:val="27"/>
          <w:szCs w:val="27"/>
        </w:rPr>
        <w:t> </w:t>
      </w:r>
    </w:p>
    <w:p w:rsidR="008812BA" w:rsidRPr="008812BA" w:rsidRDefault="008812BA" w:rsidP="008812BA">
      <w:pPr>
        <w:shd w:val="clear" w:color="auto" w:fill="F3F3F3"/>
        <w:spacing w:before="100" w:beforeAutospacing="1" w:after="100" w:afterAutospacing="1" w:line="240" w:lineRule="auto"/>
        <w:ind w:left="360"/>
        <w:rPr>
          <w:rFonts w:ascii="Open Sans" w:eastAsia="Times New Roman" w:hAnsi="Open Sans" w:cs="Times New Roman"/>
          <w:color w:val="000000"/>
          <w:sz w:val="21"/>
          <w:szCs w:val="21"/>
        </w:rPr>
      </w:pPr>
      <w:r w:rsidRPr="008812BA">
        <w:rPr>
          <w:rFonts w:ascii="Aparajita" w:eastAsia="Times New Roman" w:hAnsi="Aparajita" w:cs="Aparajita"/>
          <w:color w:val="000000"/>
          <w:sz w:val="27"/>
          <w:szCs w:val="27"/>
        </w:rPr>
        <w:t>In addition, you must take the final examination in order to pass the course. The instructor also reserves the right to alter this grading scale in favor of the students when necessary.</w:t>
      </w:r>
    </w:p>
    <w:p w:rsidR="008812BA" w:rsidRPr="008812BA" w:rsidRDefault="008812BA" w:rsidP="008812BA">
      <w:pPr>
        <w:shd w:val="clear" w:color="auto" w:fill="F3F3F3"/>
        <w:spacing w:before="100" w:beforeAutospacing="1" w:after="100" w:afterAutospacing="1" w:line="240" w:lineRule="auto"/>
        <w:ind w:left="360"/>
        <w:rPr>
          <w:rFonts w:ascii="Open Sans" w:eastAsia="Times New Roman" w:hAnsi="Open Sans" w:cs="Times New Roman"/>
          <w:color w:val="000000"/>
          <w:sz w:val="21"/>
          <w:szCs w:val="21"/>
        </w:rPr>
      </w:pPr>
      <w:r w:rsidRPr="008812BA">
        <w:rPr>
          <w:rFonts w:ascii="Aparajita" w:eastAsia="Times New Roman" w:hAnsi="Aparajita" w:cs="Aparajita"/>
          <w:b/>
          <w:bCs/>
          <w:color w:val="000000"/>
          <w:sz w:val="27"/>
          <w:szCs w:val="27"/>
        </w:rPr>
        <w:t>Other Important Dates</w:t>
      </w:r>
    </w:p>
    <w:p w:rsidR="008812BA" w:rsidRPr="008812BA" w:rsidRDefault="008812BA" w:rsidP="008812BA">
      <w:pPr>
        <w:shd w:val="clear" w:color="auto" w:fill="F3F3F3"/>
        <w:spacing w:before="100" w:beforeAutospacing="1" w:after="100" w:afterAutospacing="1" w:line="240" w:lineRule="auto"/>
        <w:ind w:left="360"/>
        <w:rPr>
          <w:rFonts w:ascii="Open Sans" w:eastAsia="Times New Roman" w:hAnsi="Open Sans" w:cs="Times New Roman"/>
          <w:color w:val="000000"/>
          <w:sz w:val="21"/>
          <w:szCs w:val="21"/>
        </w:rPr>
      </w:pPr>
      <w:r w:rsidRPr="008812BA">
        <w:rPr>
          <w:rFonts w:ascii="Aparajita" w:eastAsia="Times New Roman" w:hAnsi="Aparajita" w:cs="Aparajita"/>
          <w:color w:val="000000"/>
          <w:sz w:val="27"/>
          <w:szCs w:val="27"/>
        </w:rPr>
        <w:t>Friday – 02/03/2017 – End of 100% Tuition Refund</w:t>
      </w:r>
      <w:r w:rsidRPr="008812BA">
        <w:rPr>
          <w:rFonts w:ascii="Aparajita" w:eastAsia="Times New Roman" w:hAnsi="Aparajita" w:cs="Aparajita"/>
          <w:color w:val="000000"/>
          <w:sz w:val="27"/>
          <w:szCs w:val="27"/>
        </w:rPr>
        <w:br/>
        <w:t>Wednesday – 03/01/2017 – Middle of Semester. Last day to drop a course without a grade being reported.</w:t>
      </w:r>
      <w:r w:rsidRPr="008812BA">
        <w:rPr>
          <w:rFonts w:ascii="Aparajita" w:eastAsia="Times New Roman" w:hAnsi="Aparajita" w:cs="Aparajita"/>
          <w:color w:val="000000"/>
          <w:sz w:val="27"/>
          <w:szCs w:val="27"/>
        </w:rPr>
        <w:br/>
        <w:t>Monday 03/06/2017 to Friday 03/10/2017 – Spring Break</w:t>
      </w:r>
      <w:r w:rsidRPr="008812BA">
        <w:rPr>
          <w:rFonts w:ascii="Aparajita" w:eastAsia="Times New Roman" w:hAnsi="Aparajita" w:cs="Aparajita"/>
          <w:color w:val="000000"/>
          <w:sz w:val="27"/>
          <w:szCs w:val="27"/>
        </w:rPr>
        <w:br/>
        <w:t>Friday – 04/28/2017 – Last day of classes</w:t>
      </w:r>
    </w:p>
    <w:p w:rsidR="008812BA" w:rsidRPr="008812BA" w:rsidRDefault="008812BA" w:rsidP="008812BA">
      <w:pPr>
        <w:shd w:val="clear" w:color="auto" w:fill="F3F3F3"/>
        <w:spacing w:before="100" w:beforeAutospacing="1" w:after="100" w:afterAutospacing="1" w:line="240" w:lineRule="auto"/>
        <w:ind w:left="360"/>
        <w:rPr>
          <w:rFonts w:ascii="Open Sans" w:eastAsia="Times New Roman" w:hAnsi="Open Sans" w:cs="Times New Roman"/>
          <w:color w:val="000000"/>
          <w:sz w:val="21"/>
          <w:szCs w:val="21"/>
        </w:rPr>
      </w:pPr>
      <w:r w:rsidRPr="008812BA">
        <w:rPr>
          <w:rFonts w:ascii="Aparajita" w:eastAsia="Times New Roman" w:hAnsi="Aparajita" w:cs="Aparajita"/>
          <w:b/>
          <w:bCs/>
          <w:color w:val="000000"/>
          <w:sz w:val="27"/>
          <w:szCs w:val="27"/>
        </w:rPr>
        <w:t>Students with Disabilities</w:t>
      </w:r>
    </w:p>
    <w:p w:rsidR="008812BA" w:rsidRPr="008812BA" w:rsidRDefault="008812BA" w:rsidP="008812BA">
      <w:pPr>
        <w:shd w:val="clear" w:color="auto" w:fill="F3F3F3"/>
        <w:spacing w:before="100" w:beforeAutospacing="1" w:after="100" w:afterAutospacing="1" w:line="240" w:lineRule="auto"/>
        <w:ind w:left="360"/>
        <w:rPr>
          <w:rFonts w:ascii="Open Sans" w:eastAsia="Times New Roman" w:hAnsi="Open Sans" w:cs="Times New Roman"/>
          <w:color w:val="000000"/>
          <w:sz w:val="21"/>
          <w:szCs w:val="21"/>
        </w:rPr>
      </w:pPr>
      <w:r w:rsidRPr="008812BA">
        <w:rPr>
          <w:rFonts w:ascii="Aparajita" w:eastAsia="Times New Roman" w:hAnsi="Aparajita" w:cs="Aparajita"/>
          <w:color w:val="000000"/>
          <w:sz w:val="27"/>
          <w:szCs w:val="27"/>
        </w:rPr>
        <w:t>If you have a disability that requires some kind of accommodation, you should contact the Resource Center for Persons with Disabilities (RCPD) as soon as possible and then schedule an appointment to meet with your instructor.</w:t>
      </w:r>
    </w:p>
    <w:p w:rsidR="008812BA" w:rsidRPr="008812BA" w:rsidRDefault="008812BA" w:rsidP="008812BA">
      <w:pPr>
        <w:shd w:val="clear" w:color="auto" w:fill="F3F3F3"/>
        <w:spacing w:before="100" w:beforeAutospacing="1" w:after="100" w:afterAutospacing="1" w:line="240" w:lineRule="auto"/>
        <w:ind w:left="360"/>
        <w:rPr>
          <w:rFonts w:ascii="Open Sans" w:eastAsia="Times New Roman" w:hAnsi="Open Sans" w:cs="Times New Roman"/>
          <w:color w:val="000000"/>
          <w:sz w:val="21"/>
          <w:szCs w:val="21"/>
        </w:rPr>
      </w:pPr>
      <w:r w:rsidRPr="008812BA">
        <w:rPr>
          <w:rFonts w:ascii="Aparajita" w:eastAsia="Times New Roman" w:hAnsi="Aparajita" w:cs="Aparajita"/>
          <w:color w:val="000000"/>
          <w:sz w:val="27"/>
          <w:szCs w:val="27"/>
        </w:rPr>
        <w:t>• To make an appointment with a specialist at RCPD, contact: (517) 353-9642 or Tele-</w:t>
      </w:r>
      <w:proofErr w:type="spellStart"/>
      <w:r w:rsidRPr="008812BA">
        <w:rPr>
          <w:rFonts w:ascii="Aparajita" w:eastAsia="Times New Roman" w:hAnsi="Aparajita" w:cs="Aparajita"/>
          <w:color w:val="000000"/>
          <w:sz w:val="27"/>
          <w:szCs w:val="27"/>
        </w:rPr>
        <w:t>TYprewriter</w:t>
      </w:r>
      <w:proofErr w:type="spellEnd"/>
      <w:r w:rsidRPr="008812BA">
        <w:rPr>
          <w:rFonts w:ascii="Aparajita" w:eastAsia="Times New Roman" w:hAnsi="Aparajita" w:cs="Aparajita"/>
          <w:color w:val="000000"/>
          <w:sz w:val="27"/>
          <w:szCs w:val="27"/>
        </w:rPr>
        <w:t xml:space="preserve"> (TTY): (517) 355-1293</w:t>
      </w:r>
    </w:p>
    <w:p w:rsidR="008812BA" w:rsidRPr="008812BA" w:rsidRDefault="008812BA" w:rsidP="008812BA">
      <w:pPr>
        <w:shd w:val="clear" w:color="auto" w:fill="F3F3F3"/>
        <w:spacing w:before="100" w:beforeAutospacing="1" w:after="100" w:afterAutospacing="1" w:line="240" w:lineRule="auto"/>
        <w:ind w:left="360"/>
        <w:rPr>
          <w:rFonts w:ascii="Open Sans" w:eastAsia="Times New Roman" w:hAnsi="Open Sans" w:cs="Times New Roman"/>
          <w:color w:val="000000"/>
          <w:sz w:val="21"/>
          <w:szCs w:val="21"/>
        </w:rPr>
      </w:pPr>
      <w:r w:rsidRPr="008812BA">
        <w:rPr>
          <w:rFonts w:ascii="Aparajita" w:eastAsia="Times New Roman" w:hAnsi="Aparajita" w:cs="Aparajita"/>
          <w:color w:val="000000"/>
          <w:sz w:val="27"/>
          <w:szCs w:val="27"/>
        </w:rPr>
        <w:t>• Web site for RCPD: https://www.rcpd.msu.edu/</w:t>
      </w:r>
    </w:p>
    <w:p w:rsidR="008812BA" w:rsidRPr="008812BA" w:rsidRDefault="008812BA" w:rsidP="008812BA">
      <w:pPr>
        <w:shd w:val="clear" w:color="auto" w:fill="F3F3F3"/>
        <w:spacing w:before="100" w:beforeAutospacing="1" w:after="100" w:afterAutospacing="1" w:line="240" w:lineRule="auto"/>
        <w:ind w:left="360"/>
        <w:rPr>
          <w:rFonts w:ascii="Open Sans" w:eastAsia="Times New Roman" w:hAnsi="Open Sans" w:cs="Times New Roman"/>
          <w:color w:val="000000"/>
          <w:sz w:val="21"/>
          <w:szCs w:val="21"/>
        </w:rPr>
      </w:pPr>
      <w:r w:rsidRPr="008812BA">
        <w:rPr>
          <w:rFonts w:ascii="Aparajita" w:eastAsia="Times New Roman" w:hAnsi="Aparajita" w:cs="Aparajita"/>
          <w:b/>
          <w:bCs/>
          <w:color w:val="000000"/>
          <w:sz w:val="27"/>
          <w:szCs w:val="27"/>
        </w:rPr>
        <w:t>Academic Honesty</w:t>
      </w:r>
    </w:p>
    <w:p w:rsidR="008812BA" w:rsidRPr="008812BA" w:rsidRDefault="008812BA" w:rsidP="008812BA">
      <w:pPr>
        <w:shd w:val="clear" w:color="auto" w:fill="F3F3F3"/>
        <w:spacing w:before="100" w:beforeAutospacing="1" w:after="100" w:afterAutospacing="1" w:line="240" w:lineRule="auto"/>
        <w:ind w:left="360"/>
        <w:rPr>
          <w:rFonts w:ascii="Open Sans" w:eastAsia="Times New Roman" w:hAnsi="Open Sans" w:cs="Times New Roman"/>
          <w:color w:val="000000"/>
          <w:sz w:val="21"/>
          <w:szCs w:val="21"/>
        </w:rPr>
      </w:pPr>
      <w:r w:rsidRPr="008812BA">
        <w:rPr>
          <w:rFonts w:ascii="Aparajita" w:eastAsia="Times New Roman" w:hAnsi="Aparajita" w:cs="Aparajita"/>
          <w:color w:val="000000"/>
          <w:sz w:val="27"/>
          <w:szCs w:val="27"/>
        </w:rPr>
        <w:t xml:space="preserve">You are expected to complete homework checks and exams on your own, without collaboration or the use of outside resources. Any violation of this rule will be treated according to the MSU policies on </w:t>
      </w:r>
      <w:r w:rsidRPr="008812BA">
        <w:rPr>
          <w:rFonts w:ascii="Aparajita" w:eastAsia="Times New Roman" w:hAnsi="Aparajita" w:cs="Aparajita"/>
          <w:color w:val="000000"/>
          <w:sz w:val="27"/>
          <w:szCs w:val="27"/>
        </w:rPr>
        <w:lastRenderedPageBreak/>
        <w:t xml:space="preserve">academic integrity. Please familiarize yourself with </w:t>
      </w:r>
      <w:proofErr w:type="spellStart"/>
      <w:r w:rsidRPr="008812BA">
        <w:rPr>
          <w:rFonts w:ascii="Aparajita" w:eastAsia="Times New Roman" w:hAnsi="Aparajita" w:cs="Aparajita"/>
          <w:color w:val="000000"/>
          <w:sz w:val="27"/>
          <w:szCs w:val="27"/>
        </w:rPr>
        <w:t>hese</w:t>
      </w:r>
      <w:proofErr w:type="spellEnd"/>
      <w:r w:rsidRPr="008812BA">
        <w:rPr>
          <w:rFonts w:ascii="Aparajita" w:eastAsia="Times New Roman" w:hAnsi="Aparajita" w:cs="Aparajita"/>
          <w:color w:val="000000"/>
          <w:sz w:val="27"/>
          <w:szCs w:val="27"/>
        </w:rPr>
        <w:t xml:space="preserve"> policies if you have not already. MSU’s policy on academic integrity can be found at the following web page:</w:t>
      </w:r>
    </w:p>
    <w:p w:rsidR="008812BA" w:rsidRPr="008812BA" w:rsidRDefault="008812BA" w:rsidP="008812BA">
      <w:pPr>
        <w:shd w:val="clear" w:color="auto" w:fill="F3F3F3"/>
        <w:spacing w:before="100" w:beforeAutospacing="1" w:after="100" w:afterAutospacing="1" w:line="240" w:lineRule="auto"/>
        <w:ind w:left="360"/>
        <w:rPr>
          <w:rFonts w:ascii="Open Sans" w:eastAsia="Times New Roman" w:hAnsi="Open Sans" w:cs="Times New Roman"/>
          <w:color w:val="000000"/>
          <w:sz w:val="21"/>
          <w:szCs w:val="21"/>
        </w:rPr>
      </w:pPr>
      <w:r w:rsidRPr="008812BA">
        <w:rPr>
          <w:rFonts w:ascii="Aparajita" w:eastAsia="Times New Roman" w:hAnsi="Aparajita" w:cs="Aparajita"/>
          <w:color w:val="000000"/>
          <w:sz w:val="27"/>
          <w:szCs w:val="27"/>
        </w:rPr>
        <w:t>https://www.msu.edu/~ombud/academic-integrity/index.html</w:t>
      </w:r>
    </w:p>
    <w:p w:rsidR="008812BA" w:rsidRPr="008812BA" w:rsidRDefault="008812BA" w:rsidP="008812BA">
      <w:pPr>
        <w:shd w:val="clear" w:color="auto" w:fill="F3F3F3"/>
        <w:spacing w:before="100" w:beforeAutospacing="1" w:after="100" w:afterAutospacing="1" w:line="240" w:lineRule="auto"/>
        <w:ind w:left="360"/>
        <w:rPr>
          <w:rFonts w:ascii="Open Sans" w:eastAsia="Times New Roman" w:hAnsi="Open Sans" w:cs="Times New Roman"/>
          <w:color w:val="000000"/>
          <w:sz w:val="21"/>
          <w:szCs w:val="21"/>
        </w:rPr>
      </w:pPr>
      <w:r w:rsidRPr="008812BA">
        <w:rPr>
          <w:rFonts w:ascii="Aparajita" w:eastAsia="Times New Roman" w:hAnsi="Aparajita" w:cs="Aparajita"/>
          <w:color w:val="000000"/>
          <w:sz w:val="27"/>
          <w:szCs w:val="27"/>
        </w:rPr>
        <w:t>Also consider familiarizing yourself with the Spartan Code of Honor Academic Pledge at http://splife.studentlife.msu.edu/spartan-code-of-honor-academic-pledge</w:t>
      </w:r>
    </w:p>
    <w:p w:rsidR="008812BA" w:rsidRPr="008812BA" w:rsidRDefault="008812BA" w:rsidP="008812BA">
      <w:pPr>
        <w:shd w:val="clear" w:color="auto" w:fill="F3F3F3"/>
        <w:spacing w:before="100" w:beforeAutospacing="1" w:after="100" w:afterAutospacing="1" w:line="240" w:lineRule="auto"/>
        <w:ind w:left="360"/>
        <w:rPr>
          <w:rFonts w:ascii="Open Sans" w:eastAsia="Times New Roman" w:hAnsi="Open Sans" w:cs="Times New Roman"/>
          <w:color w:val="000000"/>
          <w:sz w:val="21"/>
          <w:szCs w:val="21"/>
        </w:rPr>
      </w:pPr>
      <w:r w:rsidRPr="008812BA">
        <w:rPr>
          <w:rFonts w:ascii="Aparajita" w:eastAsia="Times New Roman" w:hAnsi="Aparajita" w:cs="Aparajita"/>
          <w:color w:val="000000"/>
          <w:sz w:val="27"/>
          <w:szCs w:val="27"/>
        </w:rPr>
        <w:t>“As a Spartan, I will strive to uphold values of the highest ethical standard. I will practice honesty in my work, foster honesty in my peers, and take pride in knowing that honor in ownership is worth more than grades. I will carry these values beyond my time as a student at Michigan State University, continuing the endeavor to build personal integrity in all that I do.”</w:t>
      </w:r>
    </w:p>
    <w:p w:rsidR="008812BA" w:rsidRPr="008812BA" w:rsidRDefault="008812BA" w:rsidP="008812BA">
      <w:pPr>
        <w:shd w:val="clear" w:color="auto" w:fill="F3F3F3"/>
        <w:spacing w:before="100" w:beforeAutospacing="1" w:after="100" w:afterAutospacing="1" w:line="240" w:lineRule="auto"/>
        <w:ind w:left="360"/>
        <w:rPr>
          <w:rFonts w:ascii="Open Sans" w:eastAsia="Times New Roman" w:hAnsi="Open Sans" w:cs="Times New Roman"/>
          <w:color w:val="000000"/>
          <w:sz w:val="21"/>
          <w:szCs w:val="21"/>
        </w:rPr>
      </w:pPr>
      <w:r w:rsidRPr="008812BA">
        <w:rPr>
          <w:rFonts w:ascii="Aparajita" w:eastAsia="Times New Roman" w:hAnsi="Aparajita" w:cs="Aparajita"/>
          <w:b/>
          <w:bCs/>
          <w:color w:val="000000"/>
          <w:sz w:val="27"/>
          <w:szCs w:val="27"/>
        </w:rPr>
        <w:t>Some Final Thoughts. . .</w:t>
      </w:r>
    </w:p>
    <w:p w:rsidR="008812BA" w:rsidRPr="008812BA" w:rsidRDefault="008812BA" w:rsidP="008812BA">
      <w:pPr>
        <w:shd w:val="clear" w:color="auto" w:fill="F3F3F3"/>
        <w:spacing w:before="100" w:beforeAutospacing="1" w:after="100" w:afterAutospacing="1" w:line="240" w:lineRule="auto"/>
        <w:ind w:left="360"/>
        <w:rPr>
          <w:rFonts w:ascii="Open Sans" w:eastAsia="Times New Roman" w:hAnsi="Open Sans" w:cs="Times New Roman"/>
          <w:color w:val="000000"/>
          <w:sz w:val="21"/>
          <w:szCs w:val="21"/>
        </w:rPr>
      </w:pPr>
      <w:r w:rsidRPr="008812BA">
        <w:rPr>
          <w:rFonts w:ascii="Aparajita" w:eastAsia="Times New Roman" w:hAnsi="Aparajita" w:cs="Aparajita"/>
          <w:color w:val="000000"/>
          <w:sz w:val="27"/>
          <w:szCs w:val="27"/>
        </w:rPr>
        <w:t>Class Participation: Please ask questions and make constructive comments during lecture. This course is for you – get the most out of it. Take careful notes on those topics which are unfamiliar and work with your classmates during class exercises, especially those adjacent to your seat. Utilize Office Hours: Office hours are times set aside specifically as an opportunity for you to get additional help. If your schedule conflicts with the scheduled office hours, please make an appointment by sending a request by e-mail.</w:t>
      </w:r>
    </w:p>
    <w:p w:rsidR="00950EC9" w:rsidRDefault="008812BA"/>
    <w:sectPr w:rsidR="00950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font>
  <w:font w:name="Aparajita">
    <w:panose1 w:val="020B0604020202020204"/>
    <w:charset w:val="00"/>
    <w:family w:val="swiss"/>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2BA"/>
    <w:rsid w:val="008812BA"/>
    <w:rsid w:val="00B2517F"/>
    <w:rsid w:val="00ED4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3DEDEB-C8C8-4577-9D32-7E10D84F0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2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812BA"/>
  </w:style>
  <w:style w:type="character" w:styleId="Hyperlink">
    <w:name w:val="Hyperlink"/>
    <w:basedOn w:val="DefaultParagraphFont"/>
    <w:uiPriority w:val="99"/>
    <w:semiHidden/>
    <w:unhideWhenUsed/>
    <w:rsid w:val="008812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87723">
      <w:bodyDiv w:val="1"/>
      <w:marLeft w:val="0"/>
      <w:marRight w:val="0"/>
      <w:marTop w:val="0"/>
      <w:marBottom w:val="0"/>
      <w:divBdr>
        <w:top w:val="none" w:sz="0" w:space="0" w:color="auto"/>
        <w:left w:val="none" w:sz="0" w:space="0" w:color="auto"/>
        <w:bottom w:val="none" w:sz="0" w:space="0" w:color="auto"/>
        <w:right w:val="none" w:sz="0" w:space="0" w:color="auto"/>
      </w:divBdr>
      <w:divsChild>
        <w:div w:id="1909657024">
          <w:marLeft w:val="0"/>
          <w:marRight w:val="0"/>
          <w:marTop w:val="0"/>
          <w:marBottom w:val="0"/>
          <w:divBdr>
            <w:top w:val="none" w:sz="0" w:space="0" w:color="auto"/>
            <w:left w:val="none" w:sz="0" w:space="0" w:color="auto"/>
            <w:bottom w:val="none" w:sz="0" w:space="0" w:color="auto"/>
            <w:right w:val="none" w:sz="0" w:space="0" w:color="auto"/>
          </w:divBdr>
          <w:divsChild>
            <w:div w:id="164904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cw.mit.edu/courses/mathematics/18-06-linear-algebra-spring-2010/index.htm" TargetMode="External"/><Relationship Id="rId5" Type="http://schemas.openxmlformats.org/officeDocument/2006/relationships/hyperlink" Target="http://ocw.mit.edu/courses/mathematics/18-06-linear-algebra-spring-2010/video-lectures/" TargetMode="External"/><Relationship Id="rId4" Type="http://schemas.openxmlformats.org/officeDocument/2006/relationships/hyperlink" Target="mailto:lundrach@math.m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NSCL</Company>
  <LinksUpToDate>false</LinksUpToDate>
  <CharactersWithSpaces>6466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Crisp, Daniel</dc:creator>
  <cp:keywords/>
  <dc:description/>
  <cp:lastModifiedBy>Crisp, Daniel</cp:lastModifiedBy>
  <cp:revision>1</cp:revision>
  <dcterms:created xsi:type="dcterms:W3CDTF">2017-01-18T01:27:00Z</dcterms:created>
  <dcterms:modified xsi:type="dcterms:W3CDTF">2017-01-18T01:28:00Z</dcterms:modified>
</cp:coreProperties>
</file>