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es-ES_tradnl"/>
        </w:rPr>
        <w:t>Contacto.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el apartado de contacto se pone los medios en los que el cliente se puede poner en contacto con nosotros por alguna pregunta , comentario e inconveniente .</w:t>
      </w:r>
    </w:p>
    <w:p>
      <w:pPr>
        <w:pStyle w:val="Cuerpo"/>
        <w:bidi w:val="0"/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Interfaz de Android en Espa</w:t>
      </w:r>
      <w:r>
        <w:rPr>
          <w:rStyle w:val="Ninguno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ol.</w:t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1290322</wp:posOffset>
            </wp:positionH>
            <wp:positionV relativeFrom="line">
              <wp:posOffset>202677</wp:posOffset>
            </wp:positionV>
            <wp:extent cx="335025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9-05-15 a la(s) 19.54.0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5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Interfaz de Android en Ingl</w:t>
      </w:r>
      <w:r>
        <w:rPr>
          <w:rStyle w:val="Ninguno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s.</w:t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1288417</wp:posOffset>
            </wp:positionH>
            <wp:positionV relativeFrom="line">
              <wp:posOffset>202677</wp:posOffset>
            </wp:positionV>
            <wp:extent cx="335406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9-05-15 a la(s) 20.00.1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6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Interfaz de iOS en Espa</w:t>
      </w:r>
      <w:r>
        <w:rPr>
          <w:rStyle w:val="Ninguno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ol</w:t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2686050</wp:posOffset>
            </wp:positionH>
            <wp:positionV relativeFrom="page">
              <wp:posOffset>1717039</wp:posOffset>
            </wp:positionV>
            <wp:extent cx="2848465" cy="50790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Pantalla 2019-05-15 a la(s) 20.08.3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465" cy="5079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Interfaz de iOS en Ingles.</w:t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1765300</wp:posOffset>
            </wp:positionH>
            <wp:positionV relativeFrom="line">
              <wp:posOffset>203722</wp:posOffset>
            </wp:positionV>
            <wp:extent cx="2400300" cy="4318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9-05-15 a la(s) 20.11.2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1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