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76D1A" w14:textId="3AFBBF8F" w:rsidR="00F778CB" w:rsidRDefault="00707496">
      <w:r>
        <w:t>This README file contains the data description, methodology, and context for the conjugate magnetometer asymmetry database used in the Journal of Geophysical Research: Space Physics manuscript submission titled “</w:t>
      </w:r>
      <w:r w:rsidR="00C157F7">
        <w:t>A Comparative Study of Ground Magnetic Variability Between High-Latitude Conjugate Chains to Characterize Interhemispheric Asymmetry During Geomagnetic Activity</w:t>
      </w:r>
      <w:r>
        <w:t xml:space="preserve">” by Nowak et al. It </w:t>
      </w:r>
      <w:r w:rsidR="00163C7C">
        <w:t xml:space="preserve">contains data descriptions, data sources, methodology and parameters applied in the study. </w:t>
      </w:r>
    </w:p>
    <w:p w14:paraId="690312B3" w14:textId="55A16F2F" w:rsidR="00C00211" w:rsidRDefault="00C00211"/>
    <w:p w14:paraId="2D334B8C" w14:textId="55D6EFCA" w:rsidR="00C00211" w:rsidRDefault="00163C7C">
      <w:r>
        <w:t xml:space="preserve">1. General Information </w:t>
      </w:r>
    </w:p>
    <w:p w14:paraId="585B34CE" w14:textId="5D16F609" w:rsidR="00163C7C" w:rsidRPr="00163C7C" w:rsidRDefault="00163C7C" w:rsidP="00163C7C">
      <w:pPr>
        <w:pStyle w:val="ListParagraph"/>
        <w:numPr>
          <w:ilvl w:val="0"/>
          <w:numId w:val="1"/>
        </w:numPr>
      </w:pPr>
      <w:r>
        <w:rPr>
          <w:b/>
          <w:bCs/>
        </w:rPr>
        <w:t xml:space="preserve">Project Name: </w:t>
      </w:r>
      <w:r w:rsidR="00C157F7">
        <w:t>A Comparative Study of Ground Magnetic Variability Between High-Latitude Conjugate Chains to Characterize Interhemispheric Asymmetry During Geomagnetic Activity</w:t>
      </w:r>
    </w:p>
    <w:p w14:paraId="29D9064C" w14:textId="7F4377F8" w:rsidR="00163C7C" w:rsidRDefault="00163C7C" w:rsidP="00163C7C">
      <w:pPr>
        <w:pStyle w:val="ListParagraph"/>
        <w:numPr>
          <w:ilvl w:val="0"/>
          <w:numId w:val="1"/>
        </w:numPr>
      </w:pPr>
      <w:r>
        <w:rPr>
          <w:b/>
          <w:bCs/>
        </w:rPr>
        <w:t xml:space="preserve">Repository title: </w:t>
      </w:r>
      <w:r>
        <w:t>active_asymmetry.</w:t>
      </w:r>
      <w:r w:rsidR="00971A17">
        <w:t xml:space="preserve">md </w:t>
      </w:r>
    </w:p>
    <w:p w14:paraId="5EEF9A76" w14:textId="4C370516" w:rsidR="00163C7C" w:rsidRPr="00163C7C" w:rsidRDefault="00163C7C" w:rsidP="00163C7C">
      <w:pPr>
        <w:pStyle w:val="ListParagraph"/>
        <w:numPr>
          <w:ilvl w:val="0"/>
          <w:numId w:val="1"/>
        </w:numPr>
      </w:pPr>
      <w:r>
        <w:rPr>
          <w:b/>
          <w:bCs/>
        </w:rPr>
        <w:t xml:space="preserve">Date of submission: </w:t>
      </w:r>
      <w:r w:rsidR="00C157F7">
        <w:t>10/24/2025</w:t>
      </w:r>
    </w:p>
    <w:p w14:paraId="596BB710" w14:textId="761ED2A7" w:rsidR="00163C7C" w:rsidRPr="00163C7C" w:rsidRDefault="00163C7C" w:rsidP="00163C7C">
      <w:pPr>
        <w:pStyle w:val="ListParagraph"/>
        <w:numPr>
          <w:ilvl w:val="0"/>
          <w:numId w:val="1"/>
        </w:numPr>
      </w:pPr>
      <w:r>
        <w:rPr>
          <w:b/>
          <w:bCs/>
        </w:rPr>
        <w:t xml:space="preserve">Primary Contacts: </w:t>
      </w:r>
      <w:r>
        <w:t xml:space="preserve">Gabrielle Nowak, </w:t>
      </w:r>
      <w:r w:rsidR="00B1661D" w:rsidRPr="00B1661D">
        <w:t>gnowak@alaska.edu</w:t>
      </w:r>
      <w:r>
        <w:t>;</w:t>
      </w:r>
      <w:r w:rsidR="00B1661D">
        <w:t xml:space="preserve"> </w:t>
      </w:r>
      <w:proofErr w:type="spellStart"/>
      <w:r w:rsidR="00B1661D">
        <w:t>Dogacan</w:t>
      </w:r>
      <w:proofErr w:type="spellEnd"/>
      <w:r w:rsidR="00B1661D">
        <w:t xml:space="preserve"> </w:t>
      </w:r>
      <w:proofErr w:type="spellStart"/>
      <w:r w:rsidR="00B1661D">
        <w:t>Su</w:t>
      </w:r>
      <w:proofErr w:type="spellEnd"/>
      <w:r w:rsidR="00B1661D">
        <w:t xml:space="preserve"> Ozturk, </w:t>
      </w:r>
      <w:r w:rsidR="00B1661D" w:rsidRPr="00B1661D">
        <w:t>dsozturk@alaska.edu</w:t>
      </w:r>
      <w:r w:rsidR="00B1661D">
        <w:t xml:space="preserve"> </w:t>
      </w:r>
    </w:p>
    <w:p w14:paraId="48F994F4" w14:textId="03CE99AB" w:rsidR="00C00211" w:rsidRDefault="00163C7C" w:rsidP="004C366E">
      <w:pPr>
        <w:pStyle w:val="ListParagraph"/>
        <w:numPr>
          <w:ilvl w:val="0"/>
          <w:numId w:val="1"/>
        </w:numPr>
      </w:pPr>
      <w:r w:rsidRPr="004C366E">
        <w:rPr>
          <w:b/>
          <w:bCs/>
        </w:rPr>
        <w:t>Funding Source</w:t>
      </w:r>
      <w:r w:rsidR="008D0066">
        <w:rPr>
          <w:b/>
          <w:bCs/>
        </w:rPr>
        <w:t>s</w:t>
      </w:r>
      <w:r w:rsidRPr="004C366E">
        <w:rPr>
          <w:b/>
          <w:bCs/>
        </w:rPr>
        <w:t xml:space="preserve">: </w:t>
      </w:r>
      <w:r w:rsidR="004C366E" w:rsidRPr="004C366E">
        <w:t>NSF EPSCoR1920965</w:t>
      </w:r>
      <w:r w:rsidR="004C366E">
        <w:t xml:space="preserve">, </w:t>
      </w:r>
      <w:r w:rsidR="004C366E" w:rsidRPr="004C366E">
        <w:t>NASA LWS Grant 80NSSC21K0132</w:t>
      </w:r>
      <w:r w:rsidR="004C366E">
        <w:t xml:space="preserve">, and UAF Troth </w:t>
      </w:r>
      <w:proofErr w:type="spellStart"/>
      <w:r w:rsidR="004C366E">
        <w:t>Yeddha</w:t>
      </w:r>
      <w:proofErr w:type="spellEnd"/>
      <w:r w:rsidR="004C366E">
        <w:t xml:space="preserve"> Scholarship</w:t>
      </w:r>
    </w:p>
    <w:p w14:paraId="4D80856A" w14:textId="568B0A20" w:rsidR="00C00211" w:rsidRDefault="00C00211"/>
    <w:p w14:paraId="2F104691" w14:textId="0535A029" w:rsidR="00C00211" w:rsidRDefault="00163C7C">
      <w:r>
        <w:t xml:space="preserve">2. Description </w:t>
      </w:r>
    </w:p>
    <w:p w14:paraId="754DE6E9" w14:textId="34AB9536" w:rsidR="00163C7C" w:rsidRPr="00163C7C" w:rsidRDefault="00163C7C" w:rsidP="00163C7C">
      <w:pPr>
        <w:pStyle w:val="ListParagraph"/>
        <w:numPr>
          <w:ilvl w:val="0"/>
          <w:numId w:val="3"/>
        </w:numPr>
      </w:pPr>
      <w:r>
        <w:rPr>
          <w:b/>
          <w:bCs/>
        </w:rPr>
        <w:t>Objective:</w:t>
      </w:r>
      <w:r w:rsidR="004C366E">
        <w:rPr>
          <w:b/>
          <w:bCs/>
        </w:rPr>
        <w:t xml:space="preserve"> </w:t>
      </w:r>
      <w:r w:rsidR="008162F7">
        <w:t xml:space="preserve">A statistical evaluation of several </w:t>
      </w:r>
      <w:proofErr w:type="spellStart"/>
      <w:r w:rsidR="008162F7">
        <w:t>years worth</w:t>
      </w:r>
      <w:proofErr w:type="spellEnd"/>
      <w:r w:rsidR="008162F7">
        <w:t xml:space="preserve"> of conjugate magnetometer observations could provide information about the time-averaged signatures of interhemispheric responses and build the basis for time and magnitude definitions of asymmetry. By identifying the occurrence times of peak geomagnetic variation in conjugate magnetometer datasets, we aim to constrain the expected time conjugacy of geomagnetic variations between magnetically similar high-latitude locations. </w:t>
      </w:r>
    </w:p>
    <w:p w14:paraId="5038F4C3" w14:textId="6B2BC38C" w:rsidR="00D3149D" w:rsidRDefault="00163C7C" w:rsidP="00D3149D">
      <w:pPr>
        <w:pStyle w:val="ListParagraph"/>
        <w:numPr>
          <w:ilvl w:val="0"/>
          <w:numId w:val="3"/>
        </w:numPr>
      </w:pPr>
      <w:r>
        <w:rPr>
          <w:b/>
          <w:bCs/>
        </w:rPr>
        <w:t xml:space="preserve">Data sources: </w:t>
      </w:r>
      <w:r w:rsidR="008819B8">
        <w:t xml:space="preserve">The Autonomous Adaptive Low-Power Instrument Platform </w:t>
      </w:r>
      <w:r>
        <w:t>(AAL-PIP</w:t>
      </w:r>
      <w:r w:rsidR="008819B8">
        <w:t xml:space="preserve">) magnetometer data were provided by the Magnetosphere-Ionosphere Science Team (MIST) at Virginia Tech (VT). Magnetometer data from the Greenland Magnetometer Array were provided by the National Space Institute at Technical University of Denmark (DTU Space). </w:t>
      </w:r>
      <w:r w:rsidR="00D3149D">
        <w:t>The Active Magnetosphere and Planetary Electrodynamics Response Experiment (AMPERE) Science Data Center provided overhead field-aligned current (FAC) data derived from the Iridium Communications constellation.</w:t>
      </w:r>
    </w:p>
    <w:p w14:paraId="7F7A1F3B" w14:textId="31B9F55B" w:rsidR="00163C7C" w:rsidRDefault="00163C7C" w:rsidP="004371F3"/>
    <w:p w14:paraId="7721AAC2" w14:textId="27133397" w:rsidR="004371F3" w:rsidRPr="004371F3" w:rsidRDefault="004371F3" w:rsidP="00FC44B7">
      <w:r>
        <w:t xml:space="preserve">3. Methodology </w:t>
      </w:r>
      <w:r w:rsidRPr="00FC44B7">
        <w:rPr>
          <w:b/>
          <w:bCs/>
        </w:rPr>
        <w:t xml:space="preserve"> </w:t>
      </w:r>
    </w:p>
    <w:p w14:paraId="7121C4F4" w14:textId="358100FE" w:rsidR="004371F3" w:rsidRDefault="004371F3" w:rsidP="004371F3">
      <w:pPr>
        <w:pStyle w:val="ListParagraph"/>
        <w:numPr>
          <w:ilvl w:val="0"/>
          <w:numId w:val="4"/>
        </w:numPr>
      </w:pPr>
      <w:r>
        <w:rPr>
          <w:b/>
          <w:bCs/>
        </w:rPr>
        <w:t xml:space="preserve">Peak finding algorithm: </w:t>
      </w:r>
      <w:r w:rsidR="003822A3">
        <w:t xml:space="preserve">To identify the timestamp of peaks in the magnetometer and FAC datasets, we utilize the SciPy signal processing peak finding algorithm (Virtanen et al., 2020). This algorithm identifies local maxima by a simple comparison of neighboring values or by specifying conditions for peak properties. We describe the geomagnetic variation peaks identified using this method as belonging to one of two categories: </w:t>
      </w:r>
    </w:p>
    <w:p w14:paraId="310FD0CA" w14:textId="588AA47F" w:rsidR="003822A3" w:rsidRDefault="003822A3" w:rsidP="003822A3">
      <w:pPr>
        <w:pStyle w:val="ListParagraph"/>
        <w:numPr>
          <w:ilvl w:val="0"/>
          <w:numId w:val="6"/>
        </w:numPr>
      </w:pPr>
      <w:r>
        <w:t>Associated peaks: The timestamp of a peak difference, ‘</w:t>
      </w:r>
      <w:proofErr w:type="spellStart"/>
      <w:r>
        <w:t>dB_peak_time</w:t>
      </w:r>
      <w:proofErr w:type="spellEnd"/>
      <w:r>
        <w:t xml:space="preserve">’, is associated with a peak geomagnetic variation in at </w:t>
      </w:r>
      <w:r>
        <w:lastRenderedPageBreak/>
        <w:t>least one NH or SH dataset (‘</w:t>
      </w:r>
      <w:proofErr w:type="spellStart"/>
      <w:r>
        <w:t>n_timestamp</w:t>
      </w:r>
      <w:proofErr w:type="spellEnd"/>
      <w:r>
        <w:t>’ and/or ‘</w:t>
      </w:r>
      <w:proofErr w:type="spellStart"/>
      <w:r>
        <w:t>s_timestamp</w:t>
      </w:r>
      <w:proofErr w:type="spellEnd"/>
      <w:r>
        <w:t xml:space="preserve">’). </w:t>
      </w:r>
      <w:r w:rsidR="00C157F7">
        <w:t xml:space="preserve">If there are peaks in both NH and SH datasets, a time difference ‘dt’ is determined. </w:t>
      </w:r>
    </w:p>
    <w:p w14:paraId="705D63FC" w14:textId="6E46F8EF" w:rsidR="00C157F7" w:rsidRDefault="003822A3" w:rsidP="00100155">
      <w:pPr>
        <w:pStyle w:val="ListParagraph"/>
        <w:numPr>
          <w:ilvl w:val="0"/>
          <w:numId w:val="6"/>
        </w:numPr>
      </w:pPr>
      <w:r>
        <w:t xml:space="preserve">Isolated peaks: </w:t>
      </w:r>
      <w:r w:rsidR="00C157F7">
        <w:t xml:space="preserve">A peak occurs in the difference dataset without a peak in either NH or SH datasets. </w:t>
      </w:r>
    </w:p>
    <w:p w14:paraId="2AEF687E" w14:textId="099F49F5" w:rsidR="00100155" w:rsidRPr="00FC44B7" w:rsidRDefault="00100155" w:rsidP="00100155">
      <w:pPr>
        <w:pStyle w:val="ListParagraph"/>
        <w:numPr>
          <w:ilvl w:val="0"/>
          <w:numId w:val="4"/>
        </w:numPr>
      </w:pPr>
      <w:r>
        <w:rPr>
          <w:b/>
          <w:bCs/>
        </w:rPr>
        <w:t xml:space="preserve">SME index threshold: </w:t>
      </w:r>
      <w:r w:rsidR="00F76970">
        <w:t xml:space="preserve">The time series data included in the study and repository only comes from periods when the </w:t>
      </w:r>
      <w:proofErr w:type="spellStart"/>
      <w:r w:rsidR="00F76970">
        <w:t>SuperMAG</w:t>
      </w:r>
      <w:proofErr w:type="spellEnd"/>
      <w:r w:rsidR="00F76970">
        <w:t xml:space="preserve"> SME index had reached a minimum of 500 </w:t>
      </w:r>
      <w:proofErr w:type="spellStart"/>
      <w:r w:rsidR="00F76970">
        <w:t>nT.</w:t>
      </w:r>
      <w:proofErr w:type="spellEnd"/>
    </w:p>
    <w:p w14:paraId="7082B708" w14:textId="42CE86B2" w:rsidR="00100155" w:rsidRPr="004371F3" w:rsidRDefault="00FC44B7" w:rsidP="00100155">
      <w:pPr>
        <w:pStyle w:val="ListParagraph"/>
        <w:numPr>
          <w:ilvl w:val="0"/>
          <w:numId w:val="4"/>
        </w:numPr>
      </w:pPr>
      <w:r>
        <w:rPr>
          <w:b/>
          <w:bCs/>
        </w:rPr>
        <w:t xml:space="preserve">Comments on data availability: </w:t>
      </w:r>
      <w:r>
        <w:t xml:space="preserve">Since there is limited infrastructure to support instruments in Antarctica, the power source for the AAL-PIP magnetometers is direct input from solar panels during the southern hemisphere summer and battery reservoirs during the southern hemisphere winter </w:t>
      </w:r>
      <w:r w:rsidR="00B72DAA">
        <w:t>(</w:t>
      </w:r>
      <w:proofErr w:type="spellStart"/>
      <w:r w:rsidR="00B72DAA">
        <w:t>Clauer</w:t>
      </w:r>
      <w:proofErr w:type="spellEnd"/>
      <w:r w:rsidR="00B72DAA">
        <w:t xml:space="preserve"> et al., 2014)</w:t>
      </w:r>
      <w:r>
        <w:t xml:space="preserve">. Due to the power requirements of AAL-PIP magnetometers in Antarctica, there are gaps in the data that consistently occur during late winter in the southern hemisphere as battery reservoirs run out. The highest latitude stations are in darkness longer than the lower latitude stations, so seasonal data gaps are larger for the highest latitude stations. </w:t>
      </w:r>
    </w:p>
    <w:p w14:paraId="73DEA955" w14:textId="162BC0D2" w:rsidR="004371F3" w:rsidRDefault="004371F3" w:rsidP="004371F3"/>
    <w:p w14:paraId="2790FF53" w14:textId="5C7F7D2A" w:rsidR="004371F3" w:rsidRDefault="004371F3" w:rsidP="004371F3">
      <w:r>
        <w:t xml:space="preserve">4. Data Description </w:t>
      </w:r>
    </w:p>
    <w:p w14:paraId="21F1AE8B" w14:textId="4DC2AD59" w:rsidR="004371F3" w:rsidRDefault="004371F3" w:rsidP="004371F3">
      <w:pPr>
        <w:pStyle w:val="ListParagraph"/>
        <w:numPr>
          <w:ilvl w:val="0"/>
          <w:numId w:val="5"/>
        </w:numPr>
      </w:pPr>
      <w:r>
        <w:t xml:space="preserve">‘sites’: </w:t>
      </w:r>
      <w:r w:rsidR="008310B5">
        <w:t xml:space="preserve">Magnetometer pair identification code, format NH-SH </w:t>
      </w:r>
    </w:p>
    <w:p w14:paraId="66DBF899" w14:textId="56A039E2" w:rsidR="004371F3" w:rsidRDefault="004371F3" w:rsidP="004371F3">
      <w:pPr>
        <w:pStyle w:val="ListParagraph"/>
        <w:numPr>
          <w:ilvl w:val="0"/>
          <w:numId w:val="5"/>
        </w:numPr>
      </w:pPr>
      <w:r>
        <w:t xml:space="preserve">‘dB’: </w:t>
      </w:r>
      <w:r w:rsidR="008310B5">
        <w:t>Magnitude of the absolute value of the difference between magnetic field measurements at the conjugate site</w:t>
      </w:r>
      <w:r w:rsidR="003D2D90">
        <w:t>s</w:t>
      </w:r>
      <w:r w:rsidR="008310B5">
        <w:t xml:space="preserve"> with baseline removed</w:t>
      </w:r>
      <w:r w:rsidR="00F60B7D">
        <w:t xml:space="preserve"> [</w:t>
      </w:r>
      <w:r w:rsidR="008310B5">
        <w:t>units: nT</w:t>
      </w:r>
      <w:r w:rsidR="00F60B7D">
        <w:t>]</w:t>
      </w:r>
    </w:p>
    <w:p w14:paraId="3FE9E136" w14:textId="607FD005" w:rsidR="004371F3" w:rsidRDefault="004371F3" w:rsidP="004371F3">
      <w:pPr>
        <w:pStyle w:val="ListParagraph"/>
        <w:numPr>
          <w:ilvl w:val="0"/>
          <w:numId w:val="5"/>
        </w:numPr>
      </w:pPr>
      <w:r>
        <w:t>‘</w:t>
      </w:r>
      <w:proofErr w:type="spellStart"/>
      <w:r>
        <w:t>dB_peak_time</w:t>
      </w:r>
      <w:proofErr w:type="spellEnd"/>
      <w:r>
        <w:t xml:space="preserve">’: </w:t>
      </w:r>
      <w:r w:rsidR="008310B5">
        <w:t>Timestamp of identified peak magnetic field difference between conjugate sites</w:t>
      </w:r>
      <w:r w:rsidR="00F60B7D">
        <w:t xml:space="preserve"> [units: year-month-day </w:t>
      </w:r>
      <w:proofErr w:type="spellStart"/>
      <w:proofErr w:type="gramStart"/>
      <w:r w:rsidR="00F60B7D">
        <w:t>hour:minute</w:t>
      </w:r>
      <w:proofErr w:type="gramEnd"/>
      <w:r w:rsidR="00F60B7D">
        <w:t>:second</w:t>
      </w:r>
      <w:proofErr w:type="spellEnd"/>
      <w:r w:rsidR="00F60B7D">
        <w:t>]</w:t>
      </w:r>
    </w:p>
    <w:p w14:paraId="2D7B5ABE" w14:textId="37CB43EB" w:rsidR="00F60B7D" w:rsidRDefault="004371F3" w:rsidP="00F60B7D">
      <w:pPr>
        <w:pStyle w:val="ListParagraph"/>
        <w:numPr>
          <w:ilvl w:val="0"/>
          <w:numId w:val="5"/>
        </w:numPr>
      </w:pPr>
      <w:r>
        <w:t>‘</w:t>
      </w:r>
      <w:proofErr w:type="spellStart"/>
      <w:r>
        <w:t>n_timestamp</w:t>
      </w:r>
      <w:proofErr w:type="spellEnd"/>
      <w:r>
        <w:t xml:space="preserve">’: </w:t>
      </w:r>
      <w:r w:rsidR="003D2D90">
        <w:t xml:space="preserve">Timestamp of associated NH magnetometer peak, </w:t>
      </w:r>
      <w:r w:rsidR="0062761E">
        <w:t>zero timestamp (</w:t>
      </w:r>
      <w:r w:rsidR="0062761E" w:rsidRPr="0062761E">
        <w:t>1970-01-01 00:00:00</w:t>
      </w:r>
      <w:r w:rsidR="0062761E">
        <w:t xml:space="preserve">) </w:t>
      </w:r>
      <w:r w:rsidR="003D2D90">
        <w:t>if not identified</w:t>
      </w:r>
      <w:r w:rsidR="00F60B7D">
        <w:t xml:space="preserve"> [units: year-month-day </w:t>
      </w:r>
      <w:proofErr w:type="spellStart"/>
      <w:proofErr w:type="gramStart"/>
      <w:r w:rsidR="00F60B7D">
        <w:t>hour:minute</w:t>
      </w:r>
      <w:proofErr w:type="gramEnd"/>
      <w:r w:rsidR="00F60B7D">
        <w:t>:second</w:t>
      </w:r>
      <w:proofErr w:type="spellEnd"/>
      <w:r w:rsidR="00F60B7D">
        <w:t>]</w:t>
      </w:r>
    </w:p>
    <w:p w14:paraId="49F3FE2B" w14:textId="16C34476" w:rsidR="004371F3" w:rsidRDefault="004371F3" w:rsidP="00F60B7D">
      <w:pPr>
        <w:pStyle w:val="ListParagraph"/>
        <w:numPr>
          <w:ilvl w:val="0"/>
          <w:numId w:val="5"/>
        </w:numPr>
      </w:pPr>
      <w:r>
        <w:t>‘</w:t>
      </w:r>
      <w:proofErr w:type="spellStart"/>
      <w:r>
        <w:t>s_timestamp</w:t>
      </w:r>
      <w:proofErr w:type="spellEnd"/>
      <w:r>
        <w:t xml:space="preserve">’: </w:t>
      </w:r>
      <w:r w:rsidR="003D2D90">
        <w:t xml:space="preserve">Timestamp of associated SH magnetometer peak, </w:t>
      </w:r>
      <w:r w:rsidR="0062761E">
        <w:t>zero timestamp (</w:t>
      </w:r>
      <w:r w:rsidR="0062761E" w:rsidRPr="0062761E">
        <w:t>1970-01-01 00:00:00</w:t>
      </w:r>
      <w:r w:rsidR="0062761E">
        <w:t xml:space="preserve">) </w:t>
      </w:r>
      <w:r w:rsidR="003D2D90">
        <w:t>if not identified</w:t>
      </w:r>
      <w:r w:rsidR="00F60B7D">
        <w:t xml:space="preserve"> [units: year-month-day </w:t>
      </w:r>
      <w:proofErr w:type="spellStart"/>
      <w:proofErr w:type="gramStart"/>
      <w:r w:rsidR="00F60B7D">
        <w:t>hour:minute</w:t>
      </w:r>
      <w:proofErr w:type="gramEnd"/>
      <w:r w:rsidR="00F60B7D">
        <w:t>:second</w:t>
      </w:r>
      <w:proofErr w:type="spellEnd"/>
      <w:r w:rsidR="00F60B7D">
        <w:t>]</w:t>
      </w:r>
    </w:p>
    <w:p w14:paraId="21201F03" w14:textId="0752CE03" w:rsidR="0062761E" w:rsidRDefault="004371F3" w:rsidP="0062761E">
      <w:pPr>
        <w:pStyle w:val="ListParagraph"/>
        <w:numPr>
          <w:ilvl w:val="0"/>
          <w:numId w:val="5"/>
        </w:numPr>
      </w:pPr>
      <w:r>
        <w:t xml:space="preserve">‘component’: </w:t>
      </w:r>
      <w:r w:rsidR="003D2D90">
        <w:t xml:space="preserve">magnetic field vector component, N: magnetic north, Z: vertical (towards Earth), </w:t>
      </w:r>
      <w:proofErr w:type="gramStart"/>
      <w:r w:rsidR="003D2D90">
        <w:t>E:</w:t>
      </w:r>
      <w:proofErr w:type="gramEnd"/>
      <w:r w:rsidR="003D2D90">
        <w:t xml:space="preserve"> completes right-hand orthogonal coordinate set and is roughly in the eastward direction</w:t>
      </w:r>
    </w:p>
    <w:p w14:paraId="2F21A8A4" w14:textId="01280183" w:rsidR="004371F3" w:rsidRDefault="004371F3" w:rsidP="004371F3">
      <w:pPr>
        <w:pStyle w:val="ListParagraph"/>
        <w:numPr>
          <w:ilvl w:val="0"/>
          <w:numId w:val="5"/>
        </w:numPr>
      </w:pPr>
      <w:r>
        <w:t>‘</w:t>
      </w:r>
      <w:proofErr w:type="spellStart"/>
      <w:r>
        <w:t>dJr</w:t>
      </w:r>
      <w:proofErr w:type="spellEnd"/>
      <w:r>
        <w:t xml:space="preserve">’: </w:t>
      </w:r>
      <w:r w:rsidR="003D2D90">
        <w:t>absolute value of the difference in overhead FACs at the conjugate sites</w:t>
      </w:r>
      <w:r w:rsidR="00F60B7D">
        <w:t xml:space="preserve"> [units: </w:t>
      </w:r>
      <m:oMath>
        <m:r>
          <w:rPr>
            <w:rFonts w:ascii="Cambria Math" w:hAnsi="Cambria Math"/>
          </w:rPr>
          <m:t>μ</m:t>
        </m:r>
      </m:oMath>
      <w:r w:rsidR="00F60B7D">
        <w:rPr>
          <w:rFonts w:eastAsiaTheme="minorEastAsia"/>
        </w:rPr>
        <w:t>A/m</w:t>
      </w:r>
      <w:r w:rsidR="00F60B7D">
        <w:rPr>
          <w:rFonts w:eastAsiaTheme="minorEastAsia"/>
          <w:vertAlign w:val="superscript"/>
        </w:rPr>
        <w:t>2</w:t>
      </w:r>
      <w:r w:rsidR="00F60B7D">
        <w:rPr>
          <w:rFonts w:eastAsiaTheme="minorEastAsia"/>
        </w:rPr>
        <w:t>]</w:t>
      </w:r>
    </w:p>
    <w:p w14:paraId="63B3BF9A" w14:textId="317B744E" w:rsidR="00F60B7D" w:rsidRDefault="00B1661D" w:rsidP="00F60B7D">
      <w:pPr>
        <w:pStyle w:val="ListParagraph"/>
        <w:numPr>
          <w:ilvl w:val="0"/>
          <w:numId w:val="5"/>
        </w:numPr>
      </w:pPr>
      <w:r>
        <w:t>‘</w:t>
      </w:r>
      <w:proofErr w:type="spellStart"/>
      <w:r>
        <w:t>dJr_peak_time</w:t>
      </w:r>
      <w:proofErr w:type="spellEnd"/>
      <w:r>
        <w:t xml:space="preserve">’: </w:t>
      </w:r>
      <w:r w:rsidR="003D2D90">
        <w:t>if peak difference in the magnetic field is associated with a peak difference in overhead FACs, this parameter is the timestamp of the peak difference in overhead FACs</w:t>
      </w:r>
      <w:r w:rsidR="0062761E">
        <w:t>, zero timestamp (</w:t>
      </w:r>
      <w:r w:rsidR="0062761E" w:rsidRPr="0062761E">
        <w:t>1970-01-01 00:00:00</w:t>
      </w:r>
      <w:r w:rsidR="0062761E">
        <w:t>) if not identified,</w:t>
      </w:r>
      <w:r w:rsidR="00F60B7D">
        <w:t xml:space="preserve"> [units: year-month-day </w:t>
      </w:r>
      <w:proofErr w:type="spellStart"/>
      <w:proofErr w:type="gramStart"/>
      <w:r w:rsidR="00F60B7D">
        <w:t>hour:minute</w:t>
      </w:r>
      <w:proofErr w:type="gramEnd"/>
      <w:r w:rsidR="00F60B7D">
        <w:t>:second</w:t>
      </w:r>
      <w:proofErr w:type="spellEnd"/>
      <w:r w:rsidR="00F60B7D">
        <w:t>]</w:t>
      </w:r>
    </w:p>
    <w:p w14:paraId="50CF03F7" w14:textId="22FD09A4" w:rsidR="004371F3" w:rsidRDefault="004371F3" w:rsidP="004371F3">
      <w:pPr>
        <w:pStyle w:val="ListParagraph"/>
        <w:numPr>
          <w:ilvl w:val="0"/>
          <w:numId w:val="5"/>
        </w:numPr>
      </w:pPr>
      <w:r>
        <w:t>‘</w:t>
      </w:r>
      <w:proofErr w:type="spellStart"/>
      <w:proofErr w:type="gramStart"/>
      <w:r>
        <w:t>mlt</w:t>
      </w:r>
      <w:proofErr w:type="gramEnd"/>
      <w:r w:rsidR="00C157F7">
        <w:t>_hr</w:t>
      </w:r>
      <w:proofErr w:type="spellEnd"/>
      <w:r>
        <w:t xml:space="preserve">’: </w:t>
      </w:r>
      <w:r w:rsidR="003D2D90">
        <w:t>magnetic local time of conjugate sites</w:t>
      </w:r>
      <w:r w:rsidR="00F60B7D">
        <w:t xml:space="preserve"> [units: </w:t>
      </w:r>
      <w:proofErr w:type="spellStart"/>
      <w:r w:rsidR="00F60B7D">
        <w:t>hr</w:t>
      </w:r>
      <w:proofErr w:type="spellEnd"/>
      <w:r w:rsidR="00F60B7D">
        <w:t>]</w:t>
      </w:r>
    </w:p>
    <w:p w14:paraId="474ADBDF" w14:textId="514BEA54" w:rsidR="00BE71DD" w:rsidRDefault="004371F3" w:rsidP="00BE71DD">
      <w:pPr>
        <w:pStyle w:val="ListParagraph"/>
        <w:numPr>
          <w:ilvl w:val="0"/>
          <w:numId w:val="5"/>
        </w:numPr>
      </w:pPr>
      <w:r>
        <w:t>‘</w:t>
      </w:r>
      <w:proofErr w:type="spellStart"/>
      <w:r>
        <w:t>sme</w:t>
      </w:r>
      <w:proofErr w:type="spellEnd"/>
      <w:r>
        <w:t xml:space="preserve">’: </w:t>
      </w:r>
      <w:proofErr w:type="spellStart"/>
      <w:r w:rsidR="003D2D90">
        <w:t>SuperMAG</w:t>
      </w:r>
      <w:proofErr w:type="spellEnd"/>
      <w:r w:rsidR="003D2D90">
        <w:t xml:space="preserve"> SME index at the time of identified magnetic field difference peak</w:t>
      </w:r>
      <w:r w:rsidR="00F60B7D">
        <w:t xml:space="preserve"> [units: nT]</w:t>
      </w:r>
    </w:p>
    <w:p w14:paraId="7517D3AC" w14:textId="627BD4BB" w:rsidR="00BE71DD" w:rsidRDefault="004371F3" w:rsidP="004371F3">
      <w:pPr>
        <w:pStyle w:val="ListParagraph"/>
        <w:numPr>
          <w:ilvl w:val="0"/>
          <w:numId w:val="5"/>
        </w:numPr>
      </w:pPr>
      <w:r>
        <w:t>‘</w:t>
      </w:r>
      <w:proofErr w:type="spellStart"/>
      <w:r>
        <w:t>n_sza</w:t>
      </w:r>
      <w:proofErr w:type="spellEnd"/>
      <w:r>
        <w:t>’:</w:t>
      </w:r>
      <w:r w:rsidR="003D2D90">
        <w:t xml:space="preserve"> </w:t>
      </w:r>
      <w:r w:rsidR="00ED685C">
        <w:t>solar zenith angle at NH magnetometer location</w:t>
      </w:r>
      <w:r w:rsidR="0062761E">
        <w:t>, missing data indicat</w:t>
      </w:r>
      <w:r w:rsidR="00557378">
        <w:t>or</w:t>
      </w:r>
      <w:r w:rsidR="0062761E">
        <w:t xml:space="preserve"> </w:t>
      </w:r>
    </w:p>
    <w:p w14:paraId="599EA970" w14:textId="026532FE" w:rsidR="004371F3" w:rsidRDefault="0062761E" w:rsidP="00BE71DD">
      <w:pPr>
        <w:pStyle w:val="ListParagraph"/>
        <w:ind w:left="1080"/>
      </w:pPr>
      <w:r>
        <w:t>(</w:t>
      </w:r>
      <w:r w:rsidRPr="0062761E">
        <w:t>-9999999</w:t>
      </w:r>
      <w:r>
        <w:t xml:space="preserve">) </w:t>
      </w:r>
      <w:r w:rsidR="00ED685C">
        <w:t>if solar zenith angle greater than 90 degrees</w:t>
      </w:r>
      <w:r>
        <w:t xml:space="preserve"> and </w:t>
      </w:r>
      <w:r w:rsidR="00BE71DD">
        <w:t>sun is below horizon</w:t>
      </w:r>
      <w:r w:rsidR="00557378">
        <w:t xml:space="preserve"> </w:t>
      </w:r>
      <w:r w:rsidR="00F60B7D">
        <w:t>[units: degrees]</w:t>
      </w:r>
    </w:p>
    <w:p w14:paraId="42B0C95D" w14:textId="77777777" w:rsidR="00557378" w:rsidRDefault="004371F3" w:rsidP="00557378">
      <w:pPr>
        <w:pStyle w:val="ListParagraph"/>
        <w:numPr>
          <w:ilvl w:val="0"/>
          <w:numId w:val="5"/>
        </w:numPr>
      </w:pPr>
      <w:r>
        <w:lastRenderedPageBreak/>
        <w:t>‘</w:t>
      </w:r>
      <w:proofErr w:type="spellStart"/>
      <w:r>
        <w:t>s_sza</w:t>
      </w:r>
      <w:proofErr w:type="spellEnd"/>
      <w:r>
        <w:t xml:space="preserve">’: </w:t>
      </w:r>
      <w:r w:rsidR="00ED685C">
        <w:t>solar zenith angle at SH magnetometer</w:t>
      </w:r>
      <w:r w:rsidR="00557378">
        <w:t xml:space="preserve"> location</w:t>
      </w:r>
      <w:r w:rsidR="00BE71DD">
        <w:t xml:space="preserve">, missing data </w:t>
      </w:r>
      <w:r w:rsidR="00557378">
        <w:t xml:space="preserve">indicator </w:t>
      </w:r>
    </w:p>
    <w:p w14:paraId="04033B1B" w14:textId="4946F84F" w:rsidR="00C00211" w:rsidRDefault="00BE71DD" w:rsidP="00557378">
      <w:pPr>
        <w:pStyle w:val="ListParagraph"/>
        <w:ind w:left="1080"/>
      </w:pPr>
      <w:r>
        <w:t>(</w:t>
      </w:r>
      <w:r w:rsidRPr="0062761E">
        <w:t>-9999999</w:t>
      </w:r>
      <w:r>
        <w:t>) if solar zenith angle greater than 90 degrees and sun is below horizon</w:t>
      </w:r>
      <w:r w:rsidR="00ED685C">
        <w:t xml:space="preserve"> </w:t>
      </w:r>
      <w:r w:rsidR="00F60B7D">
        <w:t xml:space="preserve">[units: degrees] </w:t>
      </w:r>
    </w:p>
    <w:p w14:paraId="4D9ABA45" w14:textId="1E44C0D2" w:rsidR="00FC44B7" w:rsidRDefault="00FC44B7" w:rsidP="00FC44B7"/>
    <w:p w14:paraId="4EA5F26F" w14:textId="4F52645D" w:rsidR="00FC44B7" w:rsidRDefault="00FC44B7" w:rsidP="00FC44B7"/>
    <w:p w14:paraId="26E12E09" w14:textId="27AFD87A" w:rsidR="00FC44B7" w:rsidRDefault="00FC44B7" w:rsidP="00FC44B7"/>
    <w:p w14:paraId="2010858E" w14:textId="13591240" w:rsidR="00FC44B7" w:rsidRPr="00FC44B7" w:rsidRDefault="00FC44B7" w:rsidP="00FC44B7">
      <w:pPr>
        <w:ind w:left="720" w:hanging="720"/>
        <w:rPr>
          <w:b/>
          <w:bCs/>
        </w:rPr>
      </w:pPr>
      <w:r w:rsidRPr="00FC44B7">
        <w:rPr>
          <w:b/>
          <w:bCs/>
        </w:rPr>
        <w:t xml:space="preserve">Literature Referenced </w:t>
      </w:r>
    </w:p>
    <w:p w14:paraId="5B1DCC8F" w14:textId="4A25F7C1" w:rsidR="00FC44B7" w:rsidRDefault="00FC44B7" w:rsidP="00FC44B7">
      <w:pPr>
        <w:ind w:left="720" w:hanging="720"/>
      </w:pPr>
      <w:proofErr w:type="spellStart"/>
      <w:r>
        <w:t>Clauer</w:t>
      </w:r>
      <w:proofErr w:type="spellEnd"/>
      <w:r>
        <w:t xml:space="preserve">, C. R., Kim, H., Deshpande, K., Xu, Z., Weimer, D., </w:t>
      </w:r>
      <w:proofErr w:type="spellStart"/>
      <w:r>
        <w:t>Musko</w:t>
      </w:r>
      <w:proofErr w:type="spellEnd"/>
      <w:r>
        <w:t xml:space="preserve">, S., . . . Ridley, A. J. (2014). An autonomous adaptive low-power instrument platform (aal-pip) for remote high-latitude geospace data collection. Geoscientific Instrumentation Methods and Data Systems, </w:t>
      </w:r>
      <w:proofErr w:type="gramStart"/>
      <w:r>
        <w:t>3 ,</w:t>
      </w:r>
      <w:proofErr w:type="gramEnd"/>
      <w:r>
        <w:t xml:space="preserve"> 211-227. </w:t>
      </w:r>
      <w:proofErr w:type="spellStart"/>
      <w:r>
        <w:t>doi</w:t>
      </w:r>
      <w:proofErr w:type="spellEnd"/>
      <w:r>
        <w:t>: 10.5194/gi-3-211-2014</w:t>
      </w:r>
      <w:r w:rsidR="00F60B7D">
        <w:t xml:space="preserve"> </w:t>
      </w:r>
    </w:p>
    <w:p w14:paraId="2D9E958F" w14:textId="10BB2955" w:rsidR="00971A17" w:rsidRDefault="00971A17" w:rsidP="00971A17">
      <w:pPr>
        <w:ind w:left="720" w:hanging="720"/>
      </w:pPr>
      <w:r>
        <w:t xml:space="preserve">Virtanen, P., </w:t>
      </w:r>
      <w:proofErr w:type="spellStart"/>
      <w:r>
        <w:t>Gommers</w:t>
      </w:r>
      <w:proofErr w:type="spellEnd"/>
      <w:r>
        <w:t xml:space="preserve">, R., Oliphant, T. E., </w:t>
      </w:r>
      <w:proofErr w:type="spellStart"/>
      <w:r>
        <w:t>Haberland</w:t>
      </w:r>
      <w:proofErr w:type="spellEnd"/>
      <w:r>
        <w:t xml:space="preserve">, M., Reddy, T., </w:t>
      </w:r>
      <w:proofErr w:type="spellStart"/>
      <w:r>
        <w:t>Cournapeau</w:t>
      </w:r>
      <w:proofErr w:type="spellEnd"/>
      <w:r>
        <w:t xml:space="preserve">, D., . . . SciPy 1.0 Contributors (2020). SciPy 1.0: Fundamental Algorithms for Scientific Computing in Python. Nature Methods, </w:t>
      </w:r>
      <w:proofErr w:type="gramStart"/>
      <w:r>
        <w:t>17 ,</w:t>
      </w:r>
      <w:proofErr w:type="gramEnd"/>
      <w:r>
        <w:t xml:space="preserve"> 261–272. </w:t>
      </w:r>
      <w:proofErr w:type="spellStart"/>
      <w:r>
        <w:t>doi</w:t>
      </w:r>
      <w:proofErr w:type="spellEnd"/>
      <w:r>
        <w:t>: 10.1038/s41592-019-0686-2</w:t>
      </w:r>
    </w:p>
    <w:sectPr w:rsidR="00971A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F13A0" w14:textId="77777777" w:rsidR="00C32238" w:rsidRDefault="00C32238" w:rsidP="004C366E">
      <w:r>
        <w:separator/>
      </w:r>
    </w:p>
  </w:endnote>
  <w:endnote w:type="continuationSeparator" w:id="0">
    <w:p w14:paraId="219577D8" w14:textId="77777777" w:rsidR="00C32238" w:rsidRDefault="00C32238" w:rsidP="004C3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DE6F8" w14:textId="77777777" w:rsidR="00C32238" w:rsidRDefault="00C32238" w:rsidP="004C366E">
      <w:r>
        <w:separator/>
      </w:r>
    </w:p>
  </w:footnote>
  <w:footnote w:type="continuationSeparator" w:id="0">
    <w:p w14:paraId="6A341499" w14:textId="77777777" w:rsidR="00C32238" w:rsidRDefault="00C32238" w:rsidP="004C3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5A67D" w14:textId="77777777" w:rsidR="004C366E" w:rsidRDefault="004C366E">
    <w:pPr>
      <w:pStyle w:val="Header"/>
    </w:pPr>
    <w:r>
      <w:rPr>
        <w:noProof/>
      </w:rPr>
      <mc:AlternateContent>
        <mc:Choice Requires="wps">
          <w:drawing>
            <wp:anchor distT="0" distB="0" distL="114300" distR="114300" simplePos="0" relativeHeight="251659264" behindDoc="0" locked="0" layoutInCell="1" allowOverlap="1" wp14:anchorId="593104E4" wp14:editId="489585DB">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1"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2859A2C" w14:textId="1331C690" w:rsidR="004C366E" w:rsidRDefault="004C366E">
                              <w:pPr>
                                <w:pStyle w:val="NoSpacing"/>
                                <w:jc w:val="center"/>
                                <w:rPr>
                                  <w:b/>
                                  <w:caps/>
                                  <w:spacing w:val="20"/>
                                  <w:sz w:val="28"/>
                                  <w:szCs w:val="28"/>
                                </w:rPr>
                              </w:pPr>
                              <w:r>
                                <w:rPr>
                                  <w:b/>
                                  <w:caps/>
                                  <w:spacing w:val="20"/>
                                  <w:sz w:val="28"/>
                                  <w:szCs w:val="28"/>
                                </w:rPr>
                                <w:t>README file for magnetometer asymmetry repository</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593104E4" id="Rectangle 1"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44546a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2859A2C" w14:textId="1331C690" w:rsidR="004C366E" w:rsidRDefault="004C366E">
                        <w:pPr>
                          <w:pStyle w:val="NoSpacing"/>
                          <w:jc w:val="center"/>
                          <w:rPr>
                            <w:b/>
                            <w:caps/>
                            <w:spacing w:val="20"/>
                            <w:sz w:val="28"/>
                            <w:szCs w:val="28"/>
                          </w:rPr>
                        </w:pPr>
                        <w:r>
                          <w:rPr>
                            <w:b/>
                            <w:caps/>
                            <w:spacing w:val="20"/>
                            <w:sz w:val="28"/>
                            <w:szCs w:val="28"/>
                          </w:rPr>
                          <w:t>README file for magnetometer asymmetry repository</w:t>
                        </w:r>
                      </w:p>
                    </w:sdtContent>
                  </w:sdt>
                </w:txbxContent>
              </v:textbox>
              <w10:wrap anchorx="page" anchory="page"/>
            </v:rect>
          </w:pict>
        </mc:Fallback>
      </mc:AlternateContent>
    </w:r>
  </w:p>
  <w:p w14:paraId="28E47967" w14:textId="77777777" w:rsidR="004C366E" w:rsidRDefault="004C3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5669B"/>
    <w:multiLevelType w:val="hybridMultilevel"/>
    <w:tmpl w:val="4C640600"/>
    <w:lvl w:ilvl="0" w:tplc="418ABACC">
      <w:start w:val="200"/>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A635708"/>
    <w:multiLevelType w:val="hybridMultilevel"/>
    <w:tmpl w:val="3CB09222"/>
    <w:lvl w:ilvl="0" w:tplc="418ABACC">
      <w:start w:val="20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2088" w:hanging="360"/>
      </w:pPr>
      <w:rPr>
        <w:rFonts w:ascii="Courier New" w:hAnsi="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 w15:restartNumberingAfterBreak="0">
    <w:nsid w:val="5D7341F9"/>
    <w:multiLevelType w:val="hybridMultilevel"/>
    <w:tmpl w:val="6004D8A4"/>
    <w:lvl w:ilvl="0" w:tplc="418ABACC">
      <w:start w:val="200"/>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A055E01"/>
    <w:multiLevelType w:val="hybridMultilevel"/>
    <w:tmpl w:val="13A64BA6"/>
    <w:lvl w:ilvl="0" w:tplc="418ABACC">
      <w:start w:val="20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B431C87"/>
    <w:multiLevelType w:val="hybridMultilevel"/>
    <w:tmpl w:val="15CA56EA"/>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7E432CD2"/>
    <w:multiLevelType w:val="hybridMultilevel"/>
    <w:tmpl w:val="55E48AC6"/>
    <w:lvl w:ilvl="0" w:tplc="418ABACC">
      <w:start w:val="20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1756913">
    <w:abstractNumId w:val="1"/>
  </w:num>
  <w:num w:numId="2" w16cid:durableId="1294747323">
    <w:abstractNumId w:val="0"/>
  </w:num>
  <w:num w:numId="3" w16cid:durableId="1163082705">
    <w:abstractNumId w:val="3"/>
  </w:num>
  <w:num w:numId="4" w16cid:durableId="2141995211">
    <w:abstractNumId w:val="2"/>
  </w:num>
  <w:num w:numId="5" w16cid:durableId="691028819">
    <w:abstractNumId w:val="5"/>
  </w:num>
  <w:num w:numId="6" w16cid:durableId="2511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96"/>
    <w:rsid w:val="0005758B"/>
    <w:rsid w:val="00100155"/>
    <w:rsid w:val="00163C7C"/>
    <w:rsid w:val="001F0DC4"/>
    <w:rsid w:val="003210D1"/>
    <w:rsid w:val="003822A3"/>
    <w:rsid w:val="003D2D90"/>
    <w:rsid w:val="004371F3"/>
    <w:rsid w:val="004C366E"/>
    <w:rsid w:val="00557378"/>
    <w:rsid w:val="0062761E"/>
    <w:rsid w:val="00707496"/>
    <w:rsid w:val="008162F7"/>
    <w:rsid w:val="008310B5"/>
    <w:rsid w:val="0086375D"/>
    <w:rsid w:val="008819B8"/>
    <w:rsid w:val="008D0066"/>
    <w:rsid w:val="00951159"/>
    <w:rsid w:val="00971A17"/>
    <w:rsid w:val="009C4EF0"/>
    <w:rsid w:val="00A03238"/>
    <w:rsid w:val="00A42877"/>
    <w:rsid w:val="00AA03BC"/>
    <w:rsid w:val="00B1661D"/>
    <w:rsid w:val="00B255F5"/>
    <w:rsid w:val="00B72DAA"/>
    <w:rsid w:val="00BE71DD"/>
    <w:rsid w:val="00C00211"/>
    <w:rsid w:val="00C157F7"/>
    <w:rsid w:val="00C32238"/>
    <w:rsid w:val="00D3149D"/>
    <w:rsid w:val="00EB1D37"/>
    <w:rsid w:val="00ED685C"/>
    <w:rsid w:val="00F60B7D"/>
    <w:rsid w:val="00F76970"/>
    <w:rsid w:val="00F778CB"/>
    <w:rsid w:val="00FC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121F3"/>
  <w15:chartTrackingRefBased/>
  <w15:docId w15:val="{8D2120AC-B156-764A-9996-C00A5E16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C7C"/>
    <w:pPr>
      <w:ind w:left="720"/>
      <w:contextualSpacing/>
    </w:pPr>
  </w:style>
  <w:style w:type="character" w:styleId="Hyperlink">
    <w:name w:val="Hyperlink"/>
    <w:basedOn w:val="DefaultParagraphFont"/>
    <w:uiPriority w:val="99"/>
    <w:unhideWhenUsed/>
    <w:rsid w:val="00163C7C"/>
    <w:rPr>
      <w:color w:val="0563C1" w:themeColor="hyperlink"/>
      <w:u w:val="single"/>
    </w:rPr>
  </w:style>
  <w:style w:type="character" w:styleId="UnresolvedMention">
    <w:name w:val="Unresolved Mention"/>
    <w:basedOn w:val="DefaultParagraphFont"/>
    <w:uiPriority w:val="99"/>
    <w:semiHidden/>
    <w:unhideWhenUsed/>
    <w:rsid w:val="00163C7C"/>
    <w:rPr>
      <w:color w:val="605E5C"/>
      <w:shd w:val="clear" w:color="auto" w:fill="E1DFDD"/>
    </w:rPr>
  </w:style>
  <w:style w:type="character" w:styleId="FollowedHyperlink">
    <w:name w:val="FollowedHyperlink"/>
    <w:basedOn w:val="DefaultParagraphFont"/>
    <w:uiPriority w:val="99"/>
    <w:semiHidden/>
    <w:unhideWhenUsed/>
    <w:rsid w:val="00B1661D"/>
    <w:rPr>
      <w:color w:val="954F72" w:themeColor="followedHyperlink"/>
      <w:u w:val="single"/>
    </w:rPr>
  </w:style>
  <w:style w:type="paragraph" w:styleId="Header">
    <w:name w:val="header"/>
    <w:basedOn w:val="Normal"/>
    <w:link w:val="HeaderChar"/>
    <w:uiPriority w:val="99"/>
    <w:unhideWhenUsed/>
    <w:rsid w:val="004C366E"/>
    <w:pPr>
      <w:tabs>
        <w:tab w:val="center" w:pos="4680"/>
        <w:tab w:val="right" w:pos="9360"/>
      </w:tabs>
    </w:pPr>
  </w:style>
  <w:style w:type="character" w:customStyle="1" w:styleId="HeaderChar">
    <w:name w:val="Header Char"/>
    <w:basedOn w:val="DefaultParagraphFont"/>
    <w:link w:val="Header"/>
    <w:uiPriority w:val="99"/>
    <w:rsid w:val="004C366E"/>
  </w:style>
  <w:style w:type="paragraph" w:styleId="Footer">
    <w:name w:val="footer"/>
    <w:basedOn w:val="Normal"/>
    <w:link w:val="FooterChar"/>
    <w:uiPriority w:val="99"/>
    <w:unhideWhenUsed/>
    <w:rsid w:val="004C366E"/>
    <w:pPr>
      <w:tabs>
        <w:tab w:val="center" w:pos="4680"/>
        <w:tab w:val="right" w:pos="9360"/>
      </w:tabs>
    </w:pPr>
  </w:style>
  <w:style w:type="character" w:customStyle="1" w:styleId="FooterChar">
    <w:name w:val="Footer Char"/>
    <w:basedOn w:val="DefaultParagraphFont"/>
    <w:link w:val="Footer"/>
    <w:uiPriority w:val="99"/>
    <w:rsid w:val="004C366E"/>
  </w:style>
  <w:style w:type="paragraph" w:styleId="NoSpacing">
    <w:name w:val="No Spacing"/>
    <w:uiPriority w:val="1"/>
    <w:qFormat/>
    <w:rsid w:val="004C366E"/>
    <w:rPr>
      <w:rFonts w:eastAsiaTheme="minorEastAsia"/>
      <w:sz w:val="22"/>
      <w:szCs w:val="22"/>
      <w:lang w:eastAsia="zh-CN"/>
    </w:rPr>
  </w:style>
  <w:style w:type="character" w:styleId="PlaceholderText">
    <w:name w:val="Placeholder Text"/>
    <w:basedOn w:val="DefaultParagraphFont"/>
    <w:uiPriority w:val="99"/>
    <w:semiHidden/>
    <w:rsid w:val="00F60B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README file for magnetometer asymmetry repository</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file for magnetometer asymmetry repository</dc:title>
  <dc:subject/>
  <dc:creator>Gabrielle Nowak</dc:creator>
  <cp:keywords/>
  <dc:description/>
  <cp:lastModifiedBy>Gabrielle Nowak</cp:lastModifiedBy>
  <cp:revision>3</cp:revision>
  <dcterms:created xsi:type="dcterms:W3CDTF">2025-10-24T19:24:00Z</dcterms:created>
  <dcterms:modified xsi:type="dcterms:W3CDTF">2025-10-24T20:31:00Z</dcterms:modified>
</cp:coreProperties>
</file>