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Author"/>
      </w:pPr>
      <w:r>
        <w:t xml:space="preserve">Daniel</w:t>
      </w:r>
      <w:r>
        <w:t xml:space="preserve"> </w:t>
      </w:r>
      <w:r>
        <w:t xml:space="preserve">Suh</w:t>
      </w:r>
    </w:p>
    <w:p>
      <w:pPr>
        <w:pStyle w:val="Date"/>
      </w:pPr>
      <w:r>
        <w:t xml:space="preserve">October</w:t>
      </w:r>
      <w:r>
        <w:t xml:space="preserve"> </w:t>
      </w:r>
      <w:r>
        <w:t xml:space="preserve">01,</w:t>
      </w:r>
      <w:r>
        <w:t xml:space="preserve"> </w:t>
      </w:r>
      <w:r>
        <w:t xml:space="preserve">2022</w:t>
      </w:r>
    </w:p>
    <w:bookmarkStart w:id="20" w:name="to-do"/>
    <w:p>
      <w:pPr>
        <w:pStyle w:val="Heading1"/>
      </w:pPr>
      <w:r>
        <w:t xml:space="preserve">To do</w:t>
      </w:r>
    </w:p>
    <w:bookmarkEnd w:id="20"/>
    <w:bookmarkStart w:id="21" w:name="notes"/>
    <w:p>
      <w:pPr>
        <w:pStyle w:val="Heading1"/>
      </w:pPr>
      <w:r>
        <w:t xml:space="preserve">Notes</w:t>
      </w:r>
    </w:p>
    <w:p>
      <w:pPr>
        <w:pStyle w:val="FirstParagraph"/>
      </w:pPr>
      <w:r>
        <w:t xml:space="preserve">Community composition is a primary driver of epidemics caused by generalist parasites. Dilution effects are an example of community composition influencing parasite transmission and species richness can be predictive of dilution effects when the necessary conditions are present. These conditions include a correlation between relative abundance of hosts, the rarity of hosts, and predictable assembly/disassembly of communities. For example, if host competence correlates positively with relative abundance and if more competent hosts are less likely to be lost as communities disassemble, then species richness can be predictive of parasite transmission via these mechanisms. Another way to understand this relationship is to use community competence as a community-level metric for how competent a community is. When dilution effect conditions exist, community competence will predictably increase as species are lost in a community. However, similar community competence values can be achieved via alternative community compositions that may not follow a dilution effect pattern. If host species still vary in their competence and if there is still a positive correlation between relative abundance and competence BUT if assembly/disassembly does not follow a dilution effect pattern, then species richness is not a useful predictor for parasite transmission but community competence can still be predictive. If assembly/disassembly is random, then high competence communities will exist simply by chance. Alternatively, if there is not a correlation between relative abundance and host competence but there are dilution effect patterns in assembly/disassembly, then species richness is still not useful, but community competence is. In a situation where the rare host is most competent, high species richness communities may be the most competent. Also, if competence is distributed randomly with high variance, then community competence may vary unpredictably with species richness, but community competence can still be predictive of parasite transmission.</w:t>
      </w:r>
    </w:p>
    <w:p>
      <w:pPr>
        <w:numPr>
          <w:ilvl w:val="0"/>
          <w:numId w:val="1001"/>
        </w:numPr>
        <w:pStyle w:val="Compact"/>
      </w:pPr>
      <w:r>
        <w:t xml:space="preserve">Dilution effects depend on</w:t>
      </w:r>
    </w:p>
    <w:p>
      <w:pPr>
        <w:numPr>
          <w:ilvl w:val="1"/>
          <w:numId w:val="1002"/>
        </w:numPr>
        <w:pStyle w:val="Compact"/>
      </w:pPr>
      <w:r>
        <w:t xml:space="preserve">a positive correlation between relative abundance and competence</w:t>
      </w:r>
    </w:p>
    <w:p>
      <w:pPr>
        <w:numPr>
          <w:ilvl w:val="1"/>
          <w:numId w:val="1002"/>
        </w:numPr>
        <w:pStyle w:val="Compact"/>
      </w:pPr>
      <w:r>
        <w:t xml:space="preserve">a correlation between relative abundance and assembly pattern</w:t>
      </w:r>
    </w:p>
    <w:p>
      <w:pPr>
        <w:numPr>
          <w:ilvl w:val="2"/>
          <w:numId w:val="1003"/>
        </w:numPr>
        <w:pStyle w:val="Compact"/>
      </w:pPr>
      <w:r>
        <w:t xml:space="preserve">i.e. higher relative abundance means less likely to be lost from a community</w:t>
      </w:r>
    </w:p>
    <w:p>
      <w:pPr>
        <w:numPr>
          <w:ilvl w:val="0"/>
          <w:numId w:val="1001"/>
        </w:numPr>
        <w:pStyle w:val="Compact"/>
      </w:pPr>
      <w:r>
        <w:t xml:space="preserve">Community competence should correlate with species richness if these conditions hold</w:t>
      </w:r>
    </w:p>
    <w:p>
      <w:pPr>
        <w:numPr>
          <w:ilvl w:val="0"/>
          <w:numId w:val="1001"/>
        </w:numPr>
        <w:pStyle w:val="Compact"/>
      </w:pPr>
      <w:r>
        <w:t xml:space="preserve">Community competence can still be high even if these conditions do not hold</w:t>
      </w:r>
    </w:p>
    <w:p>
      <w:pPr>
        <w:numPr>
          <w:ilvl w:val="0"/>
          <w:numId w:val="1001"/>
        </w:numPr>
        <w:pStyle w:val="Compact"/>
      </w:pPr>
      <w:r>
        <w:t xml:space="preserve">In empirical data, do we see these dilution effect patterns?</w:t>
      </w:r>
    </w:p>
    <w:p>
      <w:pPr>
        <w:numPr>
          <w:ilvl w:val="0"/>
          <w:numId w:val="1001"/>
        </w:numPr>
        <w:pStyle w:val="Compact"/>
      </w:pPr>
      <w:r>
        <w:t xml:space="preserve">If we do not see these dilution effect patterns, then are we still able to see high community competence values?</w:t>
      </w:r>
    </w:p>
    <w:p>
      <w:pPr>
        <w:numPr>
          <w:ilvl w:val="1"/>
          <w:numId w:val="1004"/>
        </w:numPr>
        <w:pStyle w:val="Compact"/>
      </w:pPr>
      <w:r>
        <w:t xml:space="preserve">What drives these community competence values?</w:t>
      </w:r>
    </w:p>
    <w:p>
      <w:pPr>
        <w:numPr>
          <w:ilvl w:val="2"/>
          <w:numId w:val="1005"/>
        </w:numPr>
        <w:pStyle w:val="Compact"/>
      </w:pPr>
      <w:r>
        <w:t xml:space="preserve">Is it a rare but highly competent species, abundant but moderately competent species?</w:t>
      </w:r>
    </w:p>
    <w:p>
      <w:pPr>
        <w:numPr>
          <w:ilvl w:val="2"/>
          <w:numId w:val="1005"/>
        </w:numPr>
        <w:pStyle w:val="Compact"/>
      </w:pPr>
      <w:r>
        <w:t xml:space="preserve">How does evenness help to explain community competence?</w:t>
      </w:r>
    </w:p>
    <w:p>
      <w:pPr>
        <w:numPr>
          <w:ilvl w:val="0"/>
          <w:numId w:val="1001"/>
        </w:numPr>
        <w:pStyle w:val="Compact"/>
      </w:pPr>
      <w:r>
        <w:t xml:space="preserve">Other things to check</w:t>
      </w:r>
    </w:p>
    <w:p>
      <w:pPr>
        <w:numPr>
          <w:ilvl w:val="1"/>
          <w:numId w:val="1006"/>
        </w:numPr>
        <w:pStyle w:val="Compact"/>
      </w:pPr>
      <w:r>
        <w:t xml:space="preserve">Variation in competence within species - is competence a robust trait or highly plastic?</w:t>
      </w:r>
    </w:p>
    <w:p>
      <w:pPr>
        <w:numPr>
          <w:ilvl w:val="1"/>
          <w:numId w:val="1006"/>
        </w:numPr>
        <w:pStyle w:val="Compact"/>
      </w:pPr>
      <w:r>
        <w:t xml:space="preserve">Variation in qPCR values - how reliable are our estimates?</w:t>
      </w:r>
    </w:p>
    <w:bookmarkEnd w:id="21"/>
    <w:bookmarkStart w:id="22" w:name="introduction"/>
    <w:p>
      <w:pPr>
        <w:pStyle w:val="Heading1"/>
      </w:pPr>
      <w:r>
        <w:t xml:space="preserve">Introduction</w:t>
      </w:r>
    </w:p>
    <w:p>
      <w:pPr>
        <w:pStyle w:val="FirstParagraph"/>
      </w:pPr>
      <w:r>
        <w:t xml:space="preserve">Most parasites must navigate a complex environment in order to complete their life cycle and are constrained by the availability and suitability of hosts as well as environmental conditions. Generalist parasites contend with changes in the relative and absolute abundance of their various hosts, and parasites that are transmitted environmentally must rely on favorable conditions for persistence until they are taken up by a new host. Much attention has been paid to anthropogenic-induced changes in the biotic and abiotic conditions experienced by parasites, including introduction and extirpation of species, climate warming, pollution, and land conversion</w:t>
      </w:r>
      <w:r>
        <w:t xml:space="preserve"> </w:t>
      </w:r>
      <w:r>
        <w:t xml:space="preserve">(Altizer et al. 2013; Patz et al. 2004; Young et al. 2017)</w:t>
      </w:r>
      <w:r>
        <w:t xml:space="preserve">. Many of these changes feed into the dilution effect hypothesis, which posits that transmission (in general, or relative to a focal host species) is augmented as host species richness declines, often in response to anthropogenic influence</w:t>
      </w:r>
      <w:r>
        <w:t xml:space="preserve"> </w:t>
      </w:r>
      <w:r>
        <w:t xml:space="preserve">(P. T. J. Johnson, Roode, and Fenton 2015; Keesing, Holt, and Ostfeld 2006)</w:t>
      </w:r>
      <w:r>
        <w:t xml:space="preserve">. However, biotic and abiotic change also occurs naturally over time and space. Moreover, the joint effects of abiotic and biotic drivers of epizootics are rarely considered together</w:t>
      </w:r>
      <w:r>
        <w:t xml:space="preserve"> </w:t>
      </w:r>
      <w:r>
        <w:t xml:space="preserve">(Bienentreu and Lesbarrères 2020; Dillon and Meentemeyer 2019; Hall et al. 2010; North et al. 2015; Scott-Baumann and Morgan 2015)</w:t>
      </w:r>
      <w:r>
        <w:t xml:space="preserve">, and theoretical prediction for such interaction is underdeveloped. In part, this is due to the notion that transmission is influenced by abiotic factors at large spatial scales and by biotic factors at smaller scales</w:t>
      </w:r>
      <w:r>
        <w:t xml:space="preserve"> </w:t>
      </w:r>
      <w:r>
        <w:t xml:space="preserve">(Halliday et al. 2019; Rohr et al. 2019)</w:t>
      </w:r>
      <w:r>
        <w:t xml:space="preserve">. However, host mobility often means transmission is occurring at intermediate spatial scales, where communities of hosts are connected, and in these metacommunities, the joint influence of host community structure and environmental conditions on parasite transmission is not well understood. In response to this knowledge gap, we combine theoretical and empirical approaches to study how biotic and abiotic factors interact to promote transmission of ranavirus in amphibian communities. We demonstrate that focusing on the relative abundance of species, in concert with total community size and environmental conditions, provides a more detailed explanation for spatiotemporal variation in outbreak risk that cannot be solely explained by biotic or abiotic variables alone. In addition, we build upon existing theory regarding the relationship between host biodiversity and parasite transmission by demonstrating that host species evenness, rather than richness, can be used to relate community composition to outbreak risk.</w:t>
      </w:r>
    </w:p>
    <w:p>
      <w:pPr>
        <w:pStyle w:val="BodyText"/>
      </w:pPr>
      <w:r>
        <w:t xml:space="preserve">Generalist parasites, such as ranaviruses, are commonly found in nature and often use a range of alternative host species to reproduce</w:t>
      </w:r>
      <w:r>
        <w:t xml:space="preserve"> </w:t>
      </w:r>
      <w:r>
        <w:t xml:space="preserve">(Park et al. 2018; Poulin et al. 2011)</w:t>
      </w:r>
      <w:r>
        <w:t xml:space="preserve">. The transmission potential of a generalist parasite for a given host species may vary due to differences in host species abundances</w:t>
      </w:r>
      <w:r>
        <w:t xml:space="preserve"> </w:t>
      </w:r>
      <w:r>
        <w:t xml:space="preserve">(Fenton et al. 2002; Hopkins et al. 2020)</w:t>
      </w:r>
      <w:r>
        <w:t xml:space="preserve">, host competence (i.e. the ability for an individual host to become infected and pass infection on to others</w:t>
      </w:r>
      <w:r>
        <w:t xml:space="preserve"> </w:t>
      </w:r>
      <w:r>
        <w:t xml:space="preserve">(Martin et al. 2019)</w:t>
      </w:r>
      <w:r>
        <w:t xml:space="preserve">), and the environmental conditions in which the interaction takes place</w:t>
      </w:r>
      <w:r>
        <w:t xml:space="preserve"> </w:t>
      </w:r>
      <w:r>
        <w:t xml:space="preserve">(Altizer et al. 2013; Cable et al. 2017; Rohr et al. 2011)</w:t>
      </w:r>
      <w:r>
        <w:t xml:space="preserve">. The combination of these factors makes it difficult to assess how multi-species host communities are differentially at risk of parasite invasion and onward transmission to other communities</w:t>
      </w:r>
      <w:r>
        <w:t xml:space="preserve"> </w:t>
      </w:r>
      <w:r>
        <w:t xml:space="preserve">(P. T. J. Johnson, Roode, and Fenton 2015)</w:t>
      </w:r>
      <w:r>
        <w:t xml:space="preserve">. One method to separately quantify the effects of host abundance and competence on parasite transmission is to use community competence: the weighted average of competence values of host species in the community</w:t>
      </w:r>
      <w:r>
        <w:t xml:space="preserve"> </w:t>
      </w:r>
      <w:r>
        <w:t xml:space="preserve">(Pieter T. J. Johnson et al. 2013)</w:t>
      </w:r>
      <w:r>
        <w:t xml:space="preserve">. In addition, community competence is advantageous because it considers the relative abundance of a species rather than the presence of a species alone. For example, a commonly occurring, low-competence host could be responsible for more transmission than a rare, high-competence host</w:t>
      </w:r>
      <w:r>
        <w:t xml:space="preserve"> </w:t>
      </w:r>
      <w:r>
        <w:t xml:space="preserve">(Holt et al. 2003)</w:t>
      </w:r>
      <w:r>
        <w:t xml:space="preserve">. In contrast to host species richness, which is the typical predictor variable in the dilution effect hypothesis literature, community competence and host abundance are more directly related to the parasite basic reproductive number, R0</w:t>
      </w:r>
      <w:r>
        <w:t xml:space="preserve"> </w:t>
      </w:r>
      <w:r>
        <w:t xml:space="preserve">(Dobson 2004; Rohr et al. 2019)</w:t>
      </w:r>
      <w:r>
        <w:t xml:space="preserve">.</w:t>
      </w:r>
    </w:p>
    <w:p>
      <w:pPr>
        <w:pStyle w:val="BodyText"/>
      </w:pPr>
      <w:r>
        <w:t xml:space="preserve">Ranaviruses (genus Ranavirus, family Iridoviridae) are well-suited for studying host-parasite-environment interactions at the community scale and are associated with worldwide amphibian declines, making them a parasite of global concern</w:t>
      </w:r>
      <w:r>
        <w:t xml:space="preserve"> </w:t>
      </w:r>
      <w:r>
        <w:t xml:space="preserve">(Lesbarrères et al. 2012)</w:t>
      </w:r>
      <w:r>
        <w:t xml:space="preserve">. The Ranavirus genus of double-stranded DNA viruses</w:t>
      </w:r>
      <w:r>
        <w:t xml:space="preserve"> </w:t>
      </w:r>
      <w:r>
        <w:t xml:space="preserve">(Gray, Miller, and Hoverman 2009)</w:t>
      </w:r>
      <w:r>
        <w:t xml:space="preserve">, affects most amphibian species</w:t>
      </w:r>
      <w:r>
        <w:t xml:space="preserve"> </w:t>
      </w:r>
      <w:r>
        <w:t xml:space="preserve">(Jesse L. Brunner et al. 2015)</w:t>
      </w:r>
      <w:r>
        <w:t xml:space="preserve"> </w:t>
      </w:r>
      <w:r>
        <w:t xml:space="preserve">and host species exhibit a wide range of competence for the parasite</w:t>
      </w:r>
      <w:r>
        <w:t xml:space="preserve"> </w:t>
      </w:r>
      <w:r>
        <w:t xml:space="preserve">(Hoverman et al. 2011)</w:t>
      </w:r>
      <w:r>
        <w:t xml:space="preserve">. At the Savannah River Site (South Carolina, USA), a spatially-distributed set of 20 wetlands has been extensively sampled in the context of ranavirus infection over a 6-month period. We focus on larval amphibian communities which are bound by their aquatic habitat but connected through the overland movement of their adult stages</w:t>
      </w:r>
      <w:r>
        <w:t xml:space="preserve"> </w:t>
      </w:r>
      <w:r>
        <w:t xml:space="preserve">(Mihaljevic, Hoye, and Johnson 2018)</w:t>
      </w:r>
      <w:r>
        <w:t xml:space="preserve">. Ranavirus is transmitted via intra- and interspecific direct transmission, which exhibits a positive, but ultimately saturating, relationship with host abundance</w:t>
      </w:r>
      <w:r>
        <w:t xml:space="preserve"> </w:t>
      </w:r>
      <w:r>
        <w:t xml:space="preserve">(Jesse L. Brunner et al. 2017)</w:t>
      </w:r>
      <w:r>
        <w:t xml:space="preserve">. Additionally, ranavirus can be transmitted environmentally via free-living infectious virions shed into water by infected live individuals or decaying carcasses</w:t>
      </w:r>
      <w:r>
        <w:t xml:space="preserve"> </w:t>
      </w:r>
      <w:r>
        <w:t xml:space="preserve">(Brenes et al. 2014)</w:t>
      </w:r>
      <w:r>
        <w:t xml:space="preserve">. Ranavirus persistence times in water have been found to diminish at high ambient temperatures</w:t>
      </w:r>
      <w:r>
        <w:t xml:space="preserve"> </w:t>
      </w:r>
      <w:r>
        <w:t xml:space="preserve">(Nazir, Spengler, and Marschang 2012)</w:t>
      </w:r>
      <w:r>
        <w:t xml:space="preserve"> </w:t>
      </w:r>
      <w:r>
        <w:t xml:space="preserve">suggesting that the relative importance of environmental transmission, versus contact-based transmission, should depend on environmental conditions. We hypothesize that community-scale prevalence of ranavirus will have a positive relationship with host abundance and community competence but a negative relationship with increasing water temperatures.</w:t>
      </w:r>
    </w:p>
    <w:p>
      <w:pPr>
        <w:pStyle w:val="BodyText"/>
      </w:pPr>
      <w:r>
        <w:t xml:space="preserve">We begin with a theoretical model, where we use the community basic reproductive number, R0, to estimate the transmission potential of ranavirus in multi-host communities</w:t>
      </w:r>
      <w:r>
        <w:t xml:space="preserve"> </w:t>
      </w:r>
      <w:r>
        <w:t xml:space="preserve">(Dobson 2004)</w:t>
      </w:r>
      <w:r>
        <w:t xml:space="preserve">. R0 provides a valuable lens into transmission potential, clarifying conditions necessary for parasite invasion and persistence. Calculation of R0 at the community scale explicitly considers the role of community composition in the transmission of a multi-host parasite along with host abundance. In our case it also includes the relative force of infection from free-living infectious virions, versus infected hosts. Multiple transmission routes can increase overall transmission potential, as evidenced by contact and environmental transmission in models of avian influenza virus</w:t>
      </w:r>
      <w:r>
        <w:t xml:space="preserve"> </w:t>
      </w:r>
      <w:r>
        <w:t xml:space="preserve">(Breban et al. 2009)</w:t>
      </w:r>
      <w:r>
        <w:t xml:space="preserve"> </w:t>
      </w:r>
      <w:r>
        <w:t xml:space="preserve">and causal agents of diarrheal diseases</w:t>
      </w:r>
      <w:r>
        <w:t xml:space="preserve"> </w:t>
      </w:r>
      <w:r>
        <w:t xml:space="preserve">(Tien and Earn 2010)</w:t>
      </w:r>
      <w:r>
        <w:t xml:space="preserve"> </w:t>
      </w:r>
      <w:r>
        <w:t xml:space="preserve">as well as contact and sexual transmission in models of Ebola transmission</w:t>
      </w:r>
      <w:r>
        <w:t xml:space="preserve"> </w:t>
      </w:r>
      <w:r>
        <w:t xml:space="preserve">(Abbate et al. 2016; Vinson et al. 2016)</w:t>
      </w:r>
      <w:r>
        <w:t xml:space="preserve">. From our model, we analyzed the relative contribution of direct and environmental transmission in allowing the parasite to exceed the critical value of R0=1. These two routes are linked because environmental transmission relies on the shedding of viral material from infected individuals and higher environmental transmission rates will generate more opportunities for subsequent direct transmission. Specifically, we determine how transmission from each route facilitates parasite invasion under different scenarios of community composition, host abundance, and virus decay rate (half-life) in water, both as separate factors and acting in concert.</w:t>
      </w:r>
    </w:p>
    <w:p>
      <w:pPr>
        <w:pStyle w:val="BodyText"/>
      </w:pPr>
      <w:r>
        <w:t xml:space="preserve">Using empirical data, we then apply metacommunity theory and dimensionality reduction to explain how biotic and abiotic factors contribute to community composition</w:t>
      </w:r>
      <w:r>
        <w:t xml:space="preserve"> </w:t>
      </w:r>
      <w:r>
        <w:t xml:space="preserve">(M. A. Leibold et al. 2004)</w:t>
      </w:r>
      <w:r>
        <w:t xml:space="preserve">, and then we evaluate these communities in their ability to differentially facilitate transmission. Community compositions change over space or time and can include dynamic, predictable patterns of assembly or disassembly</w:t>
      </w:r>
      <w:r>
        <w:t xml:space="preserve"> </w:t>
      </w:r>
      <w:r>
        <w:t xml:space="preserve">(Pieter T. J. Johnson et al. 2019; Ostfeld and LoGiudice 2003)</w:t>
      </w:r>
      <w:r>
        <w:t xml:space="preserve">. These changes in community composition can then influence transmission potential of a parasite and may map to dilution or amplification effects</w:t>
      </w:r>
      <w:r>
        <w:t xml:space="preserve"> </w:t>
      </w:r>
      <w:r>
        <w:t xml:space="preserve">(Luis, Kuenzi, and Mills 2018; North et al. 2015)</w:t>
      </w:r>
      <w:r>
        <w:t xml:space="preserve">. According to theory, a dilution effect may occur whenever hosts vary in competence and reductions in diversity are associated with increases in mean competence</w:t>
      </w:r>
      <w:r>
        <w:t xml:space="preserve"> </w:t>
      </w:r>
      <w:r>
        <w:t xml:space="preserve">(P. T. J. Johnson, Roode, and Fenton 2015)</w:t>
      </w:r>
      <w:r>
        <w:t xml:space="preserve">. In contrast, an amplification effect can occur when increased host diversity causes an increase in mean competence</w:t>
      </w:r>
      <w:r>
        <w:t xml:space="preserve"> </w:t>
      </w:r>
      <w:r>
        <w:t xml:space="preserve">(Keesing, Holt, and Ostfeld 2006)</w:t>
      </w:r>
      <w:r>
        <w:t xml:space="preserve">. Considering these conflicting patterns, we relate species evenness, in addition to species richness, as a predictor for both community competence and infection prevalence. In the ranavirus system, we measure competence as a species’ average viral load, which estimates the differential propensity for hosts to generate new infections. While the amphibian community comprises several species, their viral loads are bimodal and communities can be simplified into two groups (high and low competence), which is especially useful in model building and analysis.</w:t>
      </w:r>
    </w:p>
    <w:p>
      <w:pPr>
        <w:pStyle w:val="BodyText"/>
      </w:pPr>
      <w:r>
        <w:t xml:space="preserve">Modeling results show that the effect on R0 by community composition, host abundance, and environmental persistence of virus are independently important such that weak contribution to R0 by a factor can be compensated by appropriately strong contributions from other factors. In addition, we find that each of these factors combined can have an appreciably greater than additive effect, meaning some host communities can be disproportionately at risk of epizootics. The empirical data confirm that outbreaks are frequently associated with</w:t>
      </w:r>
      <w:r>
        <w:t xml:space="preserve"> </w:t>
      </w:r>
      <w:r>
        <w:t xml:space="preserve">‘</w:t>
      </w:r>
      <w:r>
        <w:t xml:space="preserve">perfect storms</w:t>
      </w:r>
      <w:r>
        <w:t xml:space="preserve">’</w:t>
      </w:r>
      <w:r>
        <w:t xml:space="preserve"> </w:t>
      </w:r>
      <w:r>
        <w:t xml:space="preserve">of large communities dominated by competent species at relatively low temperatures. Importantly, neither species richness nor species evenness were found to be powerful predictors for ranavirus prevalence. However, species evenness and community competence emerged as informative metrics for identifying mechanism in the diversity-disease relationship. Our results improve our understanding of the location and timing of outbreaks of multi-host parasites and help to predict when host communities may be most vulnerable, supporting the study of zoonotic diseases by identifying potential disease hot spots that may form due to natural or anthropogenic causes. We contend that the study of abiotic factors directly influencing transmission and indirectly driving community composition holds great promise to advance diversity-disease research.</w:t>
      </w:r>
    </w:p>
    <w:bookmarkEnd w:id="22"/>
    <w:bookmarkStart w:id="26" w:name="methods"/>
    <w:p>
      <w:pPr>
        <w:pStyle w:val="Heading1"/>
      </w:pPr>
      <w:r>
        <w:t xml:space="preserve">Methods</w:t>
      </w:r>
    </w:p>
    <w:bookmarkStart w:id="23" w:name="transmission-model"/>
    <w:p>
      <w:pPr>
        <w:pStyle w:val="Heading2"/>
      </w:pPr>
      <w:r>
        <w:t xml:space="preserve">Transmission Model</w:t>
      </w:r>
    </w:p>
    <w:p>
      <w:pPr>
        <w:pStyle w:val="FirstParagraph"/>
      </w:pPr>
      <w:r>
        <w:t xml:space="preserve">According to known transmission, ranaviruses can infect a wide range of amphibian hosts and infectious periods can range from a few days up to weeks</w:t>
      </w:r>
      <w:r>
        <w:t xml:space="preserve">(Gray, Miller, and Hoverman 2009)</w:t>
      </w:r>
      <w:r>
        <w:t xml:space="preserve">. Transmission can occur both directly and indirectly and exposure appears to induce an adaptive immune response in surviving hosts. Accordingly, we modeled a host community using an SIR framework for each species (Table 1). For model tractability, we limited the community to two host types that could vary in key traits including abundance and competence. As well as facilitating model analysis, this choice also reflects the empirical observation that viral loads of host species are bimodal (Supplementary Figure 1). In addition to intra- and inter-specific direct transmission, we included environmental transmission, whereby infectious host individuals shed virus into the environment where it persists for some finite time and can cause new infections without host-to-host contact</w:t>
      </w:r>
      <w:r>
        <w:t xml:space="preserve"> </w:t>
      </w:r>
      <w:r>
        <w:t xml:space="preserve">(Gray, Miller, and Hoverman 2009)</w:t>
      </w:r>
      <w:r>
        <w:t xml:space="preserve">. We included host demography via a constant birth rate and a constant per capita mortality rate, resulting in a disease-free equilibrium for each host species given by the ratio of the birth rate and mortality rate. For the model to reflect the viral load-based definition of host competence, infectivity, but not susceptibility, varied between the high and low competence host. This means that the rate of transmission from infectious individuals did not depend on whether transmission was to an intra- or inter-specific host, but rather on the high or low competence status of the infectious animal. For example, a high competence individual is likely to infect many individuals of either species when infectious and a low competence individual is expected to infect fewer individuals. In keeping with the assumption of no difference in host susceptibility between species, the environmental transmission rate was set to be the same for both species.</w:t>
      </w:r>
    </w:p>
    <w:p>
      <w:pPr>
        <w:pStyle w:val="BodyText"/>
      </w:pPr>
      <w:r>
        <w:t xml:space="preserve">Using the next-generation matrix method</w:t>
      </w:r>
      <w:r>
        <w:t xml:space="preserve"> </w:t>
      </w:r>
      <w:r>
        <w:t xml:space="preserve">(Odo Diekmann, Heesterbeek, and Metz 1990; O. Diekmann, Heesterbeek, and Roberts 2009)</w:t>
      </w:r>
      <w:r>
        <w:t xml:space="preserve">, we calculated the community basic reproductive number</w:t>
      </w:r>
      <w:r>
        <w:t xml:space="preserve"> </w:t>
      </w:r>
      <w:r>
        <w:t xml:space="preserve">(Dobson 2004)</w:t>
      </w:r>
      <w:r>
        <w:t xml:space="preserve">, hereafter referred to as R0, for our community of hosts to determine the conditions necessary for parasite invasion (R0&gt;1). Consequently, we determined how the boundary R0=1 operates as a function of parameters for communities with varying characteristics, specifically the effects of community composition, total host abundance, and viral half-life. To illustrate these effects, we created a reference community and 4 manipulated communities that were designed to make the communities more suitable for parasite invasion. The reference community had an equal number of both species, a total host abundance of 150 individuals, and a viral half-life of 1.35 days. The composition-manipulated community was altered to be dominated by the more competent species by a ratio of 2:1. The abundance-manipulated community was altered only in abundance, to a value of 175 individuals, and the half-life-manipulated community was altered by doubling the viral half-life to 2.7 days. The final manipulated community combined each of these single-factor manipulations. For each community, we calculated R0 over a range of values for environmental and contact transmission rates of the more competent species while holding the contact transmission rate for the less competent species constant. This allowed us to characterize the extent to which parasite invasion was more likely, i.e., occurring for an increased set of transmission parameters that included combinations previously associated with failure to invade (R0&lt;1).</w:t>
      </w:r>
    </w:p>
    <w:bookmarkEnd w:id="23"/>
    <w:bookmarkStart w:id="24" w:name="X4472e4bbd9a7e4275e360544fc34bffc54ed66b"/>
    <w:p>
      <w:pPr>
        <w:pStyle w:val="Heading2"/>
      </w:pPr>
      <w:r>
        <w:t xml:space="preserve">Data Collection and Calculation of Community Competence</w:t>
      </w:r>
    </w:p>
    <w:p>
      <w:pPr>
        <w:pStyle w:val="FirstParagraph"/>
      </w:pPr>
      <w:r>
        <w:t xml:space="preserve">All empirical data were previously collected</w:t>
      </w:r>
      <w:r>
        <w:t xml:space="preserve"> </w:t>
      </w:r>
      <w:r>
        <w:t xml:space="preserve">(Coleman 2018)</w:t>
      </w:r>
      <w:r>
        <w:t xml:space="preserve"> </w:t>
      </w:r>
      <w:r>
        <w:t xml:space="preserve">at the Savannah River Site (South Carolina, USA). 20 wetlands were sampled monthly for 6 months from February to July in 2016 at the Savannah River Site. Of the 120 sampling events, 96 produced data, with the others being discounted due to wetlands being dry at the time of sampling. Each sampling event included an estimate of larval amphibian abundance ascertained from minnow traps and dip-net sweeps around the perimeter and center of the wetland. In addition to abundance, a single individual per species was collected per dip-net sweep or minnow trap. These individuals were tested for ranavirus load using qPCR in triplicate which were averaged to determine the viral load for an individual. At the species-level, all individuals that were analyzed for viral load were then averaged to provide a species level estimate of viral load, which was used as a proxy for competence. Using species-level competence, we then calculated community competence as the weighted average of each species’ competence, with weights given by the relative abundance of each species. Each site-month combination was treated as a distinct community in these calculations. Empirical data on community composition, viral loads, and infection prevalence enabled us to analyze host communities according to their community competence and relate these to diversity metrics, as detailed below.</w:t>
      </w:r>
    </w:p>
    <w:bookmarkEnd w:id="24"/>
    <w:bookmarkStart w:id="25" w:name="host-community-analysis"/>
    <w:p>
      <w:pPr>
        <w:pStyle w:val="Heading2"/>
      </w:pPr>
      <w:r>
        <w:t xml:space="preserve">Host Community Analysis</w:t>
      </w:r>
    </w:p>
    <w:p>
      <w:pPr>
        <w:pStyle w:val="FirstParagraph"/>
      </w:pPr>
      <w:r>
        <w:t xml:space="preserve">First, using a metacommunity framework, we created a site-by-species matrix that included species presence or absence, and where</w:t>
      </w:r>
      <w:r>
        <w:t xml:space="preserve"> </w:t>
      </w:r>
      <w:r>
        <w:t xml:space="preserve">‘</w:t>
      </w:r>
      <w:r>
        <w:t xml:space="preserve">site</w:t>
      </w:r>
      <w:r>
        <w:t xml:space="preserve">’</w:t>
      </w:r>
      <w:r>
        <w:t xml:space="preserve"> </w:t>
      </w:r>
      <w:r>
        <w:t xml:space="preserve">referred to a unique wetland-month combination, referred to herein as a community. Within this matrix, communities were ordinated by minimizing the number of embedded absences and were then tested for key metacommunity patterns including nestedness and block replacement using the</w:t>
      </w:r>
      <w:r>
        <w:t xml:space="preserve"> </w:t>
      </w:r>
      <w:r>
        <w:t xml:space="preserve">“</w:t>
      </w:r>
      <w:r>
        <w:t xml:space="preserve">metacom</w:t>
      </w:r>
      <w:r>
        <w:t xml:space="preserve">”</w:t>
      </w:r>
      <w:r>
        <w:t xml:space="preserve"> </w:t>
      </w:r>
      <w:r>
        <w:t xml:space="preserve">package in R</w:t>
      </w:r>
      <w:r>
        <w:t xml:space="preserve"> </w:t>
      </w:r>
      <w:r>
        <w:t xml:space="preserve">(Dallas 2014; Mathew A. Leibold and Mikkelson 2002)</w:t>
      </w:r>
      <w:r>
        <w:t xml:space="preserve">. Following this, we used principal component analysis to order communities according to their similarity in community composition. We did this by ranking each community according to the score of their first principal component (PC1), which captured 71% of the variance. We then used this list of ranked communities to ascertain the congruence between host community composition and community competence, testing the assumption that similarly composed communities will be similarly competent. We used a generalized additive model with a geo-additive term to test the relationship between community competence and time (sampling month), space (wetland coordinates), and host abundance to establish the effects of these variables on community competence.</w:t>
      </w:r>
    </w:p>
    <w:p>
      <w:pPr>
        <w:pStyle w:val="BodyText"/>
      </w:pPr>
      <w:r>
        <w:t xml:space="preserve">Following this, we treated community competence and infection prevalence as separate response variables and used species richness and species evenness as predictor variables. Community competence is used to measure an instantaneous property of the community in terms of its propensity to support a parasite, but infection prevalence is expected to manifest after sufficient transmission has occurred and so was lagged by a month (the period of time between measurements and a plausible estimate of the parasite generation time</w:t>
      </w:r>
      <w:r>
        <w:t xml:space="preserve"> </w:t>
      </w:r>
      <w:r>
        <w:t xml:space="preserve">(J. L. Brunner and Collins 2009)</w:t>
      </w:r>
      <w:r>
        <w:t xml:space="preserve">). We estimated infection prevalence for the community by combining the observed host abundances and the raw infection prevalence of individual host organisms that were sampled for parasite presence using qPCR. The sampled hosts provided a percentage for each species that were found to be infected and this percentage was then weighted by the observed abundance of that species in that community. Species richness was calculated as the sum of unique species present and species evenness was measured by Pielou’s J</w:t>
      </w:r>
      <w:r>
        <w:t xml:space="preserve"> </w:t>
      </w:r>
      <w:r>
        <w:t xml:space="preserve">(Pielou 1984)</w:t>
      </w:r>
      <w:r>
        <w:t xml:space="preserve">. Species richness was used to test if basic patterns of assembly and disassembly were able to predict transmission potential via dilution or amplification effects, whereas species evenness was used to detect if relative abundances of species were controlling transmission via community competence. In an effort to more closely examine the effects of species evenness on community competence, we ordered sites according to community competence and identified trends in the relative abundance of species and the phylogenetic relationships of our host species. We expected phylogenetically clustered or overdispersed species to co-occur less frequently, and we additionally determined the extent to which competence was clustered (versus dispersed) within the phylogeny so that we could evaluate the extent to which multiple competent species may co-occur and potentially dominate a community. Finally, we tested for statistically significant relationships between infection prevalence and community competence, abundance, and mean water temperature using both multivariate (generalized linear model) and univariate tests (Spearman Rank correlation test with a correction for multiple comparisons). Mean water temperature was included to serve as a proxy for environmental persistence time of free-living infectious virions; as mean water temperature increases the viral half-life is expected to decrease</w:t>
      </w:r>
      <w:r>
        <w:t xml:space="preserve"> </w:t>
      </w:r>
      <w:r>
        <w:t xml:space="preserve">(Nazir, Spengler, and Marschang 2012)</w:t>
      </w:r>
      <w:r>
        <w:t xml:space="preserve">.</w:t>
      </w:r>
    </w:p>
    <w:bookmarkEnd w:id="25"/>
    <w:bookmarkEnd w:id="26"/>
    <w:bookmarkStart w:id="29" w:name="results"/>
    <w:p>
      <w:pPr>
        <w:pStyle w:val="Heading1"/>
      </w:pPr>
      <w:r>
        <w:t xml:space="preserve">Results</w:t>
      </w:r>
    </w:p>
    <w:bookmarkStart w:id="27" w:name="transmission-model-1"/>
    <w:p>
      <w:pPr>
        <w:pStyle w:val="Heading2"/>
      </w:pPr>
      <w:r>
        <w:t xml:space="preserve">Transmission Model</w:t>
      </w:r>
    </w:p>
    <w:p>
      <w:pPr>
        <w:pStyle w:val="FirstParagraph"/>
      </w:pPr>
      <w:r>
        <w:t xml:space="preserve">Model analysis determined the criteria for an epizootic to occur (R0&gt;1) (Figure 1). In the relative transmission rate space (Figure 1), each community exhibits minimum conditions for invasion (R0=1, contour lines). The linear shape of each line indicates that the direct and environmental transmission routes are always substitutive; a reduction in one parameter can be compensated by a proportional increase in the other. However, increasing each factor (Figure 1; A: proportion of high-competence hosts=red line, B: total host abundance=gold line, C: viral half-life=green line) affects the invasion contour differently when compared to the reference, reflecting differences in which transmission route can better tolerate a reduction while still allowing parasite invasion in the altered community. When community composition is altered to an increased proportion of the highly competent species, the slope of the invasion threshold is reduced relative to the reference community, meaning that contact transmission can be reduced appreciably while maintaining R0&gt;1 (Figure 1A; red vs. gray line). However, when viral half-life is increased, it is environmental transmission that can be reduced to a greater extent (Figure 1C; green vs. gray line). Increasing total host abundance does not change the slope of the invasion threshold, but does reduce the x- and y-intercept, meaning both transmission rates can be lowered while maintaining R0&gt;1, but neither rate is more impactful than the other (Figure 1B; gold vs. gray line). Finally, when all manipulations are combined, there is a lowering of the invasion threshold that exceeds the changes of any condition alone, indicating synergistic interaction between factors affecting overall transmission potential (Figure 1D; purple vs. gray line).</w:t>
      </w:r>
    </w:p>
    <w:bookmarkEnd w:id="27"/>
    <w:bookmarkStart w:id="28" w:name="host-community-analysis-1"/>
    <w:p>
      <w:pPr>
        <w:pStyle w:val="Heading2"/>
      </w:pPr>
      <w:r>
        <w:t xml:space="preserve">Host Community Analysis</w:t>
      </w:r>
    </w:p>
    <w:p>
      <w:pPr>
        <w:pStyle w:val="FirstParagraph"/>
      </w:pPr>
      <w:r>
        <w:t xml:space="preserve">Using the sampling unit of community (a unique wetland-month combination), metacommunity analysis revealed a block-replacement pattern, meaning groups of species tended to turn over together across communities (coherence: P &lt; 0.00001; turnover: P &lt; 0.00001; boundary clumping: P &lt; 0.00001; Supplementary Figure 2). When ordinated according to community composition using rank order along PC1 we found that similar communities exhibited similar values of community competence (Figure 2). Additionally, we note that communities of different compositions had similar values for community competence (e.g., Figure 2, communities ranked ~5 and ~30) in keeping with the fact that several combinations of weighted competence scores can evaluate to the same community competence. Analysis of the relationship between community competence and the predictors of sampling month, wetland coordinates, and host abundance using a generalized additive model revealed significant effects for sampling month (P &lt; 0.00001) and host abundance (P &lt; 0.0001) but not for wetland coordinates (P = 0.34). Overall, communities with higher values of competence occurred in February through May, whereas in June and July, several communities showed low values of community competence (Supplementary Figure 3a). In terms of absolute host abundance, both high and low values could result in high community competence (Figure 2, shape size), but the trend was generally positive (Supplementary Figure 3b). While temperature is predicted to influence environmental transmission via viral half-life, community structure is not strongly dictated by temperature (Figure 2, color); air and water temperature at sites align with PC2, which explained 26% of the variance (Supplementary Figure 4).</w:t>
      </w:r>
    </w:p>
    <w:p>
      <w:pPr>
        <w:pStyle w:val="BodyText"/>
      </w:pPr>
      <w:r>
        <w:t xml:space="preserve">Using evenness as our predictor variable, we found that community competence had a bimodal relationship at low evenness that converged at higher evenness (Figure 3). At low evenness, communities were generally found to have either high or low values of community competence with only a few communities exhibiting moderate values of community competence. At higher values of evenness (Pielou’s J &gt; 0.6), most communities had either low or moderate values of community competence. Intuitively, we expected higher evenness communities to have moderate values of community competence because our set of species were made up of both high and low competence hosts. However, at lower evenness, the competence of dominant species will drive community competence which led to the bimodal relationship. Furthermore, we found that communities of low evenness and high community competence were generally of higher abundance and had higher future infection prevalence. There were also exceptions to this pattern where communities with low or moderate community competence still had high future infection prevalence. This can be caused by high host abundance driving transmission in some communities (Figure 3; i and ii) or low sample size resulting in relatively high infection prevalence in others (Figure 3). When ordered by community competence, we found that the most competent communities were dominated by either one or a few highly competent species (Figure 4). In the phylogeny, we see that these highly competent species are moderately dispersed, suggesting that limiting similarity may not be hindering coexistence (Figure 4, bottom panel; Supplementary Figure 6).</w:t>
      </w:r>
    </w:p>
    <w:p>
      <w:pPr>
        <w:pStyle w:val="BodyText"/>
      </w:pPr>
      <w:r>
        <w:t xml:space="preserve">Finally, we found that community competence and host abundance correlated positively with prevalence while mean water temperature correlated negatively with prevalence. In separate univariate analyses when using a Spearman rank correlation test we found significant results for community competence (P &lt; 0.0001; figure 5), abundance (P &lt; 0.01; figure 5), and mean water temperature (P = 0.021; figure 5) after adjusting for multiple comparisons using the</w:t>
      </w:r>
      <w:r>
        <w:t xml:space="preserve"> </w:t>
      </w:r>
      <w:r>
        <w:t xml:space="preserve">“</w:t>
      </w:r>
      <w:r>
        <w:t xml:space="preserve">Holm</w:t>
      </w:r>
      <w:r>
        <w:t xml:space="preserve">”</w:t>
      </w:r>
      <w:r>
        <w:t xml:space="preserve"> </w:t>
      </w:r>
      <w:r>
        <w:t xml:space="preserve">method</w:t>
      </w:r>
      <w:r>
        <w:t xml:space="preserve"> </w:t>
      </w:r>
      <w:r>
        <w:t xml:space="preserve">(Aickin and Gensler 1996; Holm 1979)</w:t>
      </w:r>
      <w:r>
        <w:t xml:space="preserve">. Due to the inherently noisy data on parasite prevalence, a multivariate model that predicted infection prevalence in response to community competence, total host abundance, and mean water temperature was not able to detect any significant relationships. Overall, these results suggest that the prevalence of ranavirus in a community may be driven by multiple factors working in conjunction and support our predictions regarding the directional effects of community competence, host abundance, and virus half-life (Figure 5). Species richness was not predictive of infection prevalence meaning we did not detect a classic dilution effect pattern given by a negative relationship; rather the non-significant trend was slightly positive (Supplementary Figure 5; Spearman’s rho = 0.15, P = 0.14).</w:t>
      </w:r>
    </w:p>
    <w:bookmarkEnd w:id="28"/>
    <w:bookmarkEnd w:id="29"/>
    <w:bookmarkStart w:id="30" w:name="discussion"/>
    <w:p>
      <w:pPr>
        <w:pStyle w:val="Heading1"/>
      </w:pPr>
      <w:r>
        <w:t xml:space="preserve">Discussion</w:t>
      </w:r>
    </w:p>
    <w:p>
      <w:pPr>
        <w:pStyle w:val="FirstParagraph"/>
      </w:pPr>
      <w:r>
        <w:t xml:space="preserve">Using a blend of theoretical model predictions and empirical data, we have shown that the effects of host abundance, community composition, and the environment can simultaneously affect the transmission potential of a generalist parasite in communities of hosts. In our mathematical model, we demonstrated that these independent factors can all enhance transmission and that when combined, can have a more than additive effect. Using empirical data, we confirmed that both biotic and abiotic factors can have detectable effects on parasite transmission at an intermediate spatial scale. Importantly, we also found that species evenness was a more informative predictor for parasite transmission potential compared to species richness. Moreover, our results inform the risk of amphibian communities to ranavirus epizootics and extend theory regarding the relationship between biodiversity and the transmission of generalist parasites by including environmental transmission and the factors that promote it.</w:t>
      </w:r>
    </w:p>
    <w:p>
      <w:pPr>
        <w:pStyle w:val="BodyText"/>
      </w:pPr>
      <w:r>
        <w:t xml:space="preserve">From our theoretical model, we learned that the inclusion of both contact-based and environmental transmission allowed for each transmission mode to compensate for the other; a low strength of one transmission mode could be supplemented by the other transmission mode, resulting in a broader range of favorable conditions for the parasite</w:t>
      </w:r>
      <w:r>
        <w:t xml:space="preserve"> </w:t>
      </w:r>
      <w:r>
        <w:t xml:space="preserve">(Vinson et al. 2016)</w:t>
      </w:r>
      <w:r>
        <w:t xml:space="preserve">. In other studies, it has been noted that the incorporation of environmental transmission can provide dramatically different estimates of R0 and allow for persistence of parasites at population sizes that would not be supported by contact transmission alone</w:t>
      </w:r>
      <w:r>
        <w:t xml:space="preserve"> </w:t>
      </w:r>
      <w:r>
        <w:t xml:space="preserve">(Breban et al. 2009; Breban, Drake, and Rohani 2010; Tien and Earn 2010)</w:t>
      </w:r>
      <w:r>
        <w:t xml:space="preserve">. We build upon these findings by demonstrating how the relative strength of transmission modes can emphasize the importance of different factors relevant to parasite transmission. In a community where the strength of contact-based transmission is high and environmental transmission strength is low we expect community composition to have a significant impact on transmission. Conversely, when environmental transmission is high and contact-based transmission is low, we expect community composition to be less important for overall transmission. This suggests that in natural systems where both modes of transmission are available, the influence of both may be present but obscured by the other. When we enhanced absolute host abundance, we anticipated that contact-based transmission would be favored, but our analysis showed that the increase in available hosts can augment both transmission modes equally. We understood this to be because as the number of hosts increases, the quantity of free-living infectious virions also increases proportionally due to a greater number of infected hosts shedding viral material as well as simply increasing host density. This results in an increase in the force of infection for both contact-based transmission and environmental transmission.</w:t>
      </w:r>
    </w:p>
    <w:p>
      <w:pPr>
        <w:pStyle w:val="BodyText"/>
      </w:pPr>
      <w:r>
        <w:t xml:space="preserve">From the empirical data, we found that community composition and evenness were far more informative in predicting transmission potential compared to species richness, in spite of the fact that the diversity-disease literature includes many correlative studies that investigate the relationship between species richness and infection prevalence. Indeed, recent research has emphasized the importance of a more mechanistic understanding of diversity-disease relationships, and host species evenness may aid in this effort</w:t>
      </w:r>
      <w:r>
        <w:t xml:space="preserve"> </w:t>
      </w:r>
      <w:r>
        <w:t xml:space="preserve">(Merrill and Johnson 2020; Rohr et al. 2019)</w:t>
      </w:r>
      <w:r>
        <w:t xml:space="preserve">. Evenness, rather than richness, can more directly relate the composition of a community to its transmission potential. At low evenness, the identity of the dominant species drives community competence, and we found that communities with the highest absolute abundance were usually of lower evenness and dominated by a few highly competent species. This pattern is supported in theory connecting life history traits to host competence, where hosts with a faster pace-of-life invest heavily into rapid growth and reproduction and less into immunity, resulting in highly abundant, highly competent hosts</w:t>
      </w:r>
      <w:r>
        <w:t xml:space="preserve"> </w:t>
      </w:r>
      <w:r>
        <w:t xml:space="preserve">(Joseph et al. 2013)</w:t>
      </w:r>
      <w:r>
        <w:t xml:space="preserve">. Together, host abundance, evenness, and community competence have the potential to offer a more mechanistic lens into community compositions and how they will affect infection prevalence.</w:t>
      </w:r>
    </w:p>
    <w:p>
      <w:pPr>
        <w:pStyle w:val="BodyText"/>
      </w:pPr>
      <w:r>
        <w:t xml:space="preserve">Detection of diversity-disease relationships is facilitated by predictable community structures</w:t>
      </w:r>
      <w:r>
        <w:t xml:space="preserve"> </w:t>
      </w:r>
      <w:r>
        <w:t xml:space="preserve">(Faust et al. 2017)</w:t>
      </w:r>
      <w:r>
        <w:t xml:space="preserve">. Classic dilution-effect systems typically operate by nested structures influencing parasite transmission through biodiversity loss</w:t>
      </w:r>
      <w:r>
        <w:t xml:space="preserve"> </w:t>
      </w:r>
      <w:r>
        <w:t xml:space="preserve">(LoGiudice et al. 2003)</w:t>
      </w:r>
      <w:r>
        <w:t xml:space="preserve">. In these examples, species losses follow a pattern where less competent hosts are lost before more competent hosts</w:t>
      </w:r>
      <w:r>
        <w:t xml:space="preserve"> </w:t>
      </w:r>
      <w:r>
        <w:t xml:space="preserve">(Pieter T. J. Johnson et al. 2013)</w:t>
      </w:r>
      <w:r>
        <w:t xml:space="preserve">. In contrast, our study revealed block-replacement of sets of host species, where transmission potential was not changing due to species richness, but rather by species evenness and identity; often, ranavirus attained high prevalence due to correlated competence and abundance of certain key species. However, the generality of this depends on how competence is typically distributed among a community of host species and how relationships among those species affect their probability of co-occurring and abundance. The amphibian species in our study showed evidence of phylogenetic repulsion and environmental filtering, as has been detected, for example, in avian communities</w:t>
      </w:r>
      <w:r>
        <w:t xml:space="preserve"> </w:t>
      </w:r>
      <w:r>
        <w:t xml:space="preserve">(Weinstein, Graham, and Parra 2017)</w:t>
      </w:r>
      <w:r>
        <w:t xml:space="preserve">. When co-occurring, species that were closely related or distantly related to their neighbors had low relative abundance (Supplementary Figure 6). In contrast, species that were intermediately related to others on average attained high relative abundance. Combined with the fact that high competence was a relatively well-dispersed trait in the studied amphibian clade, this created the conditions for competent species to co-occur and attain high relative abundance. By corollary, if competent species were clustered phylogenetically, then high community competence would be enhanced by the presence of an environmental filter and absence of phylogenetic repulsion. Future work may benefit from considering host communities simultaneously in terms of the rules that govern species co-occurrence and abundance and the distribution of competence levels among those species.</w:t>
      </w:r>
    </w:p>
    <w:p>
      <w:pPr>
        <w:pStyle w:val="BodyText"/>
      </w:pPr>
      <w:r>
        <w:t xml:space="preserve">The study of individual host competence and how it scales to a community can provide us with valuable insight into how well host communities can support generalist parasites</w:t>
      </w:r>
      <w:r>
        <w:t xml:space="preserve"> </w:t>
      </w:r>
      <w:r>
        <w:t xml:space="preserve">(Becker, Seifer, and Carlson 2020)</w:t>
      </w:r>
      <w:r>
        <w:t xml:space="preserve">. However, host competence can be a challenging trait to measure because it is multifactorial, relying on components such as exposure, susceptibility, suitability, and transmissibility</w:t>
      </w:r>
      <w:r>
        <w:t xml:space="preserve"> </w:t>
      </w:r>
      <w:r>
        <w:t xml:space="preserve">(Downs et al. 2019)</w:t>
      </w:r>
      <w:r>
        <w:t xml:space="preserve">. In our study, we use mean viral load as a proxy for host competence which is useful because it informs shedding rate, infectivity, and host suitability. However, viral load is not a holistic measure of host competence because it does not address, for example, the infectious period or susceptibility. Further research on host competence should incorporate more robust measures of competence such as those derived from controlled infection assays</w:t>
      </w:r>
      <w:r>
        <w:t xml:space="preserve"> </w:t>
      </w:r>
      <w:r>
        <w:t xml:space="preserve">(Merrill et al. 2019)</w:t>
      </w:r>
      <w:r>
        <w:t xml:space="preserve">. Factors within host species such as age and sex will also likely change the competence of a host and while there may be the ability to measure competence with genetic methods, there is likely to be phenotypic plasticity within the trait</w:t>
      </w:r>
      <w:r>
        <w:t xml:space="preserve"> </w:t>
      </w:r>
      <w:r>
        <w:t xml:space="preserve">(Gervasi et al. 2015)</w:t>
      </w:r>
      <w:r>
        <w:t xml:space="preserve">.</w:t>
      </w:r>
    </w:p>
    <w:p>
      <w:pPr>
        <w:pStyle w:val="BodyText"/>
      </w:pPr>
      <w:r>
        <w:t xml:space="preserve">Ranaviruses in amphibians are a useful and important system for studying diversity-disease relationships because of their highly generalist nature and role in global amphibian biodiversity declines</w:t>
      </w:r>
      <w:r>
        <w:t xml:space="preserve"> </w:t>
      </w:r>
      <w:r>
        <w:t xml:space="preserve">(Lesbarrères et al. 2012; North et al. 2015)</w:t>
      </w:r>
      <w:r>
        <w:t xml:space="preserve">. Environmental transmission of ranavirus and the connection of wetlands by amphibian adults made this system especially useful for our study of the effects of host composition, host abundance, and environmental factors. However, these features are not limited to this study system and other multi-host generalist parasite systems can benefit from our findings. Furthermore, our research focused on natural variations in biodiversity, but it is important to recognize how anthropogenic influence will alter these patterns as well</w:t>
      </w:r>
      <w:r>
        <w:t xml:space="preserve"> </w:t>
      </w:r>
      <w:r>
        <w:t xml:space="preserve">(Altizer et al. 2013; Rohr et al. 2011)</w:t>
      </w:r>
      <w:r>
        <w:t xml:space="preserve">. Amphibian species, in particular, have been extremely sensitive to anthropogenic disturbance and have been considered proxies for overall environmental health</w:t>
      </w:r>
      <w:r>
        <w:t xml:space="preserve"> </w:t>
      </w:r>
      <w:r>
        <w:t xml:space="preserve">(Scheele et al. 2019)</w:t>
      </w:r>
      <w:r>
        <w:t xml:space="preserve">. Land use and climate change are also factors that affect amphibian communities globally and it is important to understand the implications of these changes</w:t>
      </w:r>
      <w:r>
        <w:t xml:space="preserve"> </w:t>
      </w:r>
      <w:r>
        <w:t xml:space="preserve">(Wilkinson et al. 2018)</w:t>
      </w:r>
      <w:r>
        <w:t xml:space="preserve">. Altogether, the ecology of ranavirus in amphibians and the global relevance of amphibian biodiversity make this system a valuable case study for the joint influence of biotic and abiotic factors on parasite transmission under natural and artificial settings.</w:t>
      </w:r>
    </w:p>
    <w:p>
      <w:pPr>
        <w:pStyle w:val="BodyText"/>
      </w:pPr>
      <w:r>
        <w:t xml:space="preserve">By focusing on parasites with multiple transmission modes, we have highlighted how biotic or abiotic factors may differentially exacerbate the impact of parasites introduced into a host community. In addition, we have expanded theory regarding diversity-disease relationships to advocate the use of species evenness and community competence as informative predictors for the impact of generalist parasites in multi-host communities. These metrics can facilitate analysis that is more focused on the mechanics of dilution or amplification rather than correlative association between disease presence and underlying assembly rules that may be inconsistent across systems, space, and time. Furthermore, we advocate for deeper analysis of host community phylogeny in the context of diversity-disease relationships which can provide insight into patterns of host species co-occurrence and host traits that may correlate with competence. Together, these developments combined with the contextual understanding of specific host-parasite ecology should allow for mechanistic understanding of many generalist parasite systems.</w:t>
      </w:r>
    </w:p>
    <w:bookmarkEnd w:id="30"/>
    <w:bookmarkStart w:id="144" w:name="references"/>
    <w:p>
      <w:pPr>
        <w:pStyle w:val="Heading1"/>
      </w:pPr>
      <w:r>
        <w:t xml:space="preserve">References</w:t>
      </w:r>
    </w:p>
    <w:bookmarkStart w:id="143" w:name="refs"/>
    <w:bookmarkStart w:id="32" w:name="ref-abbate_potential_2016"/>
    <w:p>
      <w:pPr>
        <w:pStyle w:val="Bibliography"/>
      </w:pPr>
      <w:r>
        <w:t xml:space="preserve">Abbate, Jessica L., Carmen Lia Murall, Heinz Richner, and Christian L. Althaus. 2016.</w:t>
      </w:r>
      <w:r>
        <w:t xml:space="preserve"> </w:t>
      </w:r>
      <w:r>
        <w:t xml:space="preserve">“Potential Impact of Sexual Transmission on</w:t>
      </w:r>
      <w:r>
        <w:t xml:space="preserve"> </w:t>
      </w:r>
      <w:r>
        <w:t xml:space="preserve">Ebola</w:t>
      </w:r>
      <w:r>
        <w:t xml:space="preserve"> </w:t>
      </w:r>
      <w:r>
        <w:t xml:space="preserve">Virus Epidemiology:</w:t>
      </w:r>
      <w:r>
        <w:t xml:space="preserve"> </w:t>
      </w:r>
      <w:r>
        <w:t xml:space="preserve">Sierra</w:t>
      </w:r>
      <w:r>
        <w:t xml:space="preserve"> </w:t>
      </w:r>
      <w:r>
        <w:t xml:space="preserve">Leone</w:t>
      </w:r>
      <w:r>
        <w:t xml:space="preserve"> </w:t>
      </w:r>
      <w:r>
        <w:t xml:space="preserve">as a Case Study.”</w:t>
      </w:r>
      <w:r>
        <w:t xml:space="preserve"> </w:t>
      </w:r>
      <w:r>
        <w:rPr>
          <w:iCs/>
          <w:i/>
        </w:rPr>
        <w:t xml:space="preserve">PLoS Neglected Tropical Diseases</w:t>
      </w:r>
      <w:r>
        <w:t xml:space="preserve"> </w:t>
      </w:r>
      <w:r>
        <w:t xml:space="preserve">10 (5): e0004676.</w:t>
      </w:r>
      <w:r>
        <w:t xml:space="preserve"> </w:t>
      </w:r>
      <w:hyperlink r:id="rId31">
        <w:r>
          <w:rPr>
            <w:rStyle w:val="Hyperlink"/>
          </w:rPr>
          <w:t xml:space="preserve">https://doi.org/10.1371/journal.pntd.0004676</w:t>
        </w:r>
      </w:hyperlink>
      <w:r>
        <w:t xml:space="preserve">.</w:t>
      </w:r>
    </w:p>
    <w:bookmarkEnd w:id="32"/>
    <w:bookmarkStart w:id="34" w:name="ref-aickin_adjusting_1996"/>
    <w:p>
      <w:pPr>
        <w:pStyle w:val="Bibliography"/>
      </w:pPr>
      <w:r>
        <w:t xml:space="preserve">Aickin, Mikel, and Helen Gensler. 1996.</w:t>
      </w:r>
      <w:r>
        <w:t xml:space="preserve"> </w:t>
      </w:r>
      <w:r>
        <w:t xml:space="preserve">“Adjusting for</w:t>
      </w:r>
      <w:r>
        <w:t xml:space="preserve"> </w:t>
      </w:r>
      <w:r>
        <w:t xml:space="preserve">Multiple</w:t>
      </w:r>
      <w:r>
        <w:t xml:space="preserve"> </w:t>
      </w:r>
      <w:r>
        <w:t xml:space="preserve">Testing</w:t>
      </w:r>
      <w:r>
        <w:t xml:space="preserve"> </w:t>
      </w:r>
      <w:r>
        <w:t xml:space="preserve">When</w:t>
      </w:r>
      <w:r>
        <w:t xml:space="preserve"> </w:t>
      </w:r>
      <w:r>
        <w:t xml:space="preserve">Reporting</w:t>
      </w:r>
      <w:r>
        <w:t xml:space="preserve"> </w:t>
      </w:r>
      <w:r>
        <w:t xml:space="preserve">Research</w:t>
      </w:r>
      <w:r>
        <w:t xml:space="preserve"> </w:t>
      </w:r>
      <w:r>
        <w:t xml:space="preserve">Results</w:t>
      </w:r>
      <w:r>
        <w:t xml:space="preserve">:</w:t>
      </w:r>
      <w:r>
        <w:t xml:space="preserve"> </w:t>
      </w:r>
      <w:r>
        <w:t xml:space="preserve">The</w:t>
      </w:r>
      <w:r>
        <w:t xml:space="preserve"> </w:t>
      </w:r>
      <w:r>
        <w:t xml:space="preserve">Bonferroni</w:t>
      </w:r>
      <w:r>
        <w:t xml:space="preserve"> </w:t>
      </w:r>
      <w:r>
        <w:t xml:space="preserve">Vs</w:t>
      </w:r>
      <w:r>
        <w:t xml:space="preserve"> </w:t>
      </w:r>
      <w:r>
        <w:t xml:space="preserve">Holm</w:t>
      </w:r>
      <w:r>
        <w:t xml:space="preserve"> </w:t>
      </w:r>
      <w:r>
        <w:t xml:space="preserve">Methods</w:t>
      </w:r>
      <w:r>
        <w:t xml:space="preserve">.”</w:t>
      </w:r>
      <w:r>
        <w:t xml:space="preserve"> </w:t>
      </w:r>
      <w:r>
        <w:rPr>
          <w:iCs/>
          <w:i/>
        </w:rPr>
        <w:t xml:space="preserve">American Journal of Public Health</w:t>
      </w:r>
      <w:r>
        <w:t xml:space="preserve">.</w:t>
      </w:r>
      <w:r>
        <w:t xml:space="preserve"> </w:t>
      </w:r>
      <w:hyperlink r:id="rId33">
        <w:r>
          <w:rPr>
            <w:rStyle w:val="Hyperlink"/>
          </w:rPr>
          <w:t xml:space="preserve">https://doi.org/10.2105/ajph.86.5.726</w:t>
        </w:r>
      </w:hyperlink>
      <w:r>
        <w:t xml:space="preserve">.</w:t>
      </w:r>
    </w:p>
    <w:bookmarkEnd w:id="34"/>
    <w:bookmarkStart w:id="36" w:name="ref-altizer_climate_2013"/>
    <w:p>
      <w:pPr>
        <w:pStyle w:val="Bibliography"/>
      </w:pPr>
      <w:r>
        <w:t xml:space="preserve">Altizer, S., R. S. Ostfeld, P. T. J. Johnson, S. Kutz, and C. D. Harvell. 2013.</w:t>
      </w:r>
      <w:r>
        <w:t xml:space="preserve"> </w:t>
      </w:r>
      <w:r>
        <w:t xml:space="preserve">“Climate</w:t>
      </w:r>
      <w:r>
        <w:t xml:space="preserve"> </w:t>
      </w:r>
      <w:r>
        <w:t xml:space="preserve">Change</w:t>
      </w:r>
      <w:r>
        <w:t xml:space="preserve"> </w:t>
      </w:r>
      <w:r>
        <w:t xml:space="preserve">and</w:t>
      </w:r>
      <w:r>
        <w:t xml:space="preserve"> </w:t>
      </w:r>
      <w:r>
        <w:t xml:space="preserve">Infectious</w:t>
      </w:r>
      <w:r>
        <w:t xml:space="preserve"> </w:t>
      </w:r>
      <w:r>
        <w:t xml:space="preserve">Diseases</w:t>
      </w:r>
      <w:r>
        <w:t xml:space="preserve">:</w:t>
      </w:r>
      <w:r>
        <w:t xml:space="preserve"> </w:t>
      </w:r>
      <w:r>
        <w:t xml:space="preserve">From</w:t>
      </w:r>
      <w:r>
        <w:t xml:space="preserve"> </w:t>
      </w:r>
      <w:r>
        <w:t xml:space="preserve">Evidence</w:t>
      </w:r>
      <w:r>
        <w:t xml:space="preserve"> </w:t>
      </w:r>
      <w:r>
        <w:t xml:space="preserve">to a</w:t>
      </w:r>
      <w:r>
        <w:t xml:space="preserve"> </w:t>
      </w:r>
      <w:r>
        <w:t xml:space="preserve">Predictive</w:t>
      </w:r>
      <w:r>
        <w:t xml:space="preserve"> </w:t>
      </w:r>
      <w:r>
        <w:t xml:space="preserve">Framework</w:t>
      </w:r>
      <w:r>
        <w:t xml:space="preserve">.”</w:t>
      </w:r>
      <w:r>
        <w:t xml:space="preserve"> </w:t>
      </w:r>
      <w:r>
        <w:rPr>
          <w:iCs/>
          <w:i/>
        </w:rPr>
        <w:t xml:space="preserve">Science (American Association for the Advancement of Science)</w:t>
      </w:r>
      <w:r>
        <w:t xml:space="preserve"> </w:t>
      </w:r>
      <w:r>
        <w:t xml:space="preserve">341 (6145): 514–19.</w:t>
      </w:r>
      <w:r>
        <w:t xml:space="preserve"> </w:t>
      </w:r>
      <w:hyperlink r:id="rId35">
        <w:r>
          <w:rPr>
            <w:rStyle w:val="Hyperlink"/>
          </w:rPr>
          <w:t xml:space="preserve">https://doi.org/10.1126/science.1239401</w:t>
        </w:r>
      </w:hyperlink>
      <w:r>
        <w:t xml:space="preserve">.</w:t>
      </w:r>
    </w:p>
    <w:bookmarkEnd w:id="36"/>
    <w:bookmarkStart w:id="38" w:name="ref-becker_beyond_2020"/>
    <w:p>
      <w:pPr>
        <w:pStyle w:val="Bibliography"/>
      </w:pPr>
      <w:r>
        <w:t xml:space="preserve">Becker, Daniel J., Stephanie N. Seifer, and Colin J. Carlson. 2020.</w:t>
      </w:r>
      <w:r>
        <w:t xml:space="preserve"> </w:t>
      </w:r>
      <w:r>
        <w:t xml:space="preserve">“Beyond</w:t>
      </w:r>
      <w:r>
        <w:t xml:space="preserve"> </w:t>
      </w:r>
      <w:r>
        <w:t xml:space="preserve">Infection</w:t>
      </w:r>
      <w:r>
        <w:t xml:space="preserve">:</w:t>
      </w:r>
      <w:r>
        <w:t xml:space="preserve"> </w:t>
      </w:r>
      <w:r>
        <w:t xml:space="preserve">Integrating</w:t>
      </w:r>
      <w:r>
        <w:t xml:space="preserve"> </w:t>
      </w:r>
      <w:r>
        <w:t xml:space="preserve">Competence</w:t>
      </w:r>
      <w:r>
        <w:t xml:space="preserve"> </w:t>
      </w:r>
      <w:r>
        <w:t xml:space="preserve">into</w:t>
      </w:r>
      <w:r>
        <w:t xml:space="preserve"> </w:t>
      </w:r>
      <w:r>
        <w:t xml:space="preserve">Reservoir</w:t>
      </w:r>
      <w:r>
        <w:t xml:space="preserve"> </w:t>
      </w:r>
      <w:r>
        <w:t xml:space="preserve">Host</w:t>
      </w:r>
      <w:r>
        <w:t xml:space="preserve"> </w:t>
      </w:r>
      <w:r>
        <w:t xml:space="preserve">Prediction</w:t>
      </w:r>
      <w:r>
        <w:t xml:space="preserve">.”</w:t>
      </w:r>
      <w:r>
        <w:t xml:space="preserve"> </w:t>
      </w:r>
      <w:r>
        <w:rPr>
          <w:iCs/>
          <w:i/>
        </w:rPr>
        <w:t xml:space="preserve">Trends in Ecology and Evolution</w:t>
      </w:r>
      <w:r>
        <w:t xml:space="preserve"> </w:t>
      </w:r>
      <w:r>
        <w:t xml:space="preserve">35 (12): 1061–62.</w:t>
      </w:r>
      <w:r>
        <w:t xml:space="preserve"> </w:t>
      </w:r>
      <w:hyperlink r:id="rId37">
        <w:r>
          <w:rPr>
            <w:rStyle w:val="Hyperlink"/>
          </w:rPr>
          <w:t xml:space="preserve">https://doi.org/10.1016/j.tree.2020.08.014</w:t>
        </w:r>
      </w:hyperlink>
      <w:r>
        <w:t xml:space="preserve">.</w:t>
      </w:r>
    </w:p>
    <w:bookmarkEnd w:id="38"/>
    <w:bookmarkStart w:id="40" w:name="ref-bienentreu_amphibian_2020"/>
    <w:p>
      <w:pPr>
        <w:pStyle w:val="Bibliography"/>
      </w:pPr>
      <w:r>
        <w:t xml:space="preserve">Bienentreu, Joe-Felix, and David Lesbarrères. 2020.</w:t>
      </w:r>
      <w:r>
        <w:t xml:space="preserve"> </w:t>
      </w:r>
      <w:r>
        <w:t xml:space="preserve">“Amphibian</w:t>
      </w:r>
      <w:r>
        <w:t xml:space="preserve"> </w:t>
      </w:r>
      <w:r>
        <w:t xml:space="preserve">Disease</w:t>
      </w:r>
      <w:r>
        <w:t xml:space="preserve"> </w:t>
      </w:r>
      <w:r>
        <w:t xml:space="preserve">Ecology</w:t>
      </w:r>
      <w:r>
        <w:t xml:space="preserve">:</w:t>
      </w:r>
      <w:r>
        <w:t xml:space="preserve"> </w:t>
      </w:r>
      <w:r>
        <w:t xml:space="preserve">Are</w:t>
      </w:r>
      <w:r>
        <w:t xml:space="preserve"> </w:t>
      </w:r>
      <w:r>
        <w:t xml:space="preserve">We</w:t>
      </w:r>
      <w:r>
        <w:t xml:space="preserve"> </w:t>
      </w:r>
      <w:r>
        <w:t xml:space="preserve">Just</w:t>
      </w:r>
      <w:r>
        <w:t xml:space="preserve"> </w:t>
      </w:r>
      <w:r>
        <w:t xml:space="preserve">Scratching</w:t>
      </w:r>
      <w:r>
        <w:t xml:space="preserve"> </w:t>
      </w:r>
      <w:r>
        <w:t xml:space="preserve">the</w:t>
      </w:r>
      <w:r>
        <w:t xml:space="preserve"> </w:t>
      </w:r>
      <w:r>
        <w:t xml:space="preserve">Surface</w:t>
      </w:r>
      <w:r>
        <w:t xml:space="preserve">?”</w:t>
      </w:r>
      <w:r>
        <w:t xml:space="preserve"> </w:t>
      </w:r>
      <w:r>
        <w:rPr>
          <w:iCs/>
          <w:i/>
        </w:rPr>
        <w:t xml:space="preserve">Herpetologica</w:t>
      </w:r>
      <w:r>
        <w:t xml:space="preserve"> </w:t>
      </w:r>
      <w:r>
        <w:t xml:space="preserve">76 (2): 153.</w:t>
      </w:r>
      <w:r>
        <w:t xml:space="preserve"> </w:t>
      </w:r>
      <w:hyperlink r:id="rId39">
        <w:r>
          <w:rPr>
            <w:rStyle w:val="Hyperlink"/>
          </w:rPr>
          <w:t xml:space="preserve">https://doi.org/10.1655/0018-0831-76.2.153</w:t>
        </w:r>
      </w:hyperlink>
      <w:r>
        <w:t xml:space="preserve">.</w:t>
      </w:r>
    </w:p>
    <w:bookmarkEnd w:id="40"/>
    <w:bookmarkStart w:id="42" w:name="ref-breban_general_2010"/>
    <w:p>
      <w:pPr>
        <w:pStyle w:val="Bibliography"/>
      </w:pPr>
      <w:r>
        <w:t xml:space="preserve">Breban, Romulus, John M. Drake, and Pejman Rohani. 2010.</w:t>
      </w:r>
      <w:r>
        <w:t xml:space="preserve"> </w:t>
      </w:r>
      <w:r>
        <w:t xml:space="preserve">“A General Multi-Strain Model with Environmental Transmission:</w:t>
      </w:r>
      <w:r>
        <w:t xml:space="preserve"> </w:t>
      </w:r>
      <w:r>
        <w:t xml:space="preserve">Invasion</w:t>
      </w:r>
      <w:r>
        <w:t xml:space="preserve"> </w:t>
      </w:r>
      <w:r>
        <w:t xml:space="preserve">Conditions for the Disease-Free and Endemic States.”</w:t>
      </w:r>
      <w:r>
        <w:t xml:space="preserve"> </w:t>
      </w:r>
      <w:r>
        <w:rPr>
          <w:iCs/>
          <w:i/>
        </w:rPr>
        <w:t xml:space="preserve">Journal of Theoretical Biology</w:t>
      </w:r>
      <w:r>
        <w:t xml:space="preserve"> </w:t>
      </w:r>
      <w:r>
        <w:t xml:space="preserve">264 (3): 729–36.</w:t>
      </w:r>
      <w:r>
        <w:t xml:space="preserve"> </w:t>
      </w:r>
      <w:hyperlink r:id="rId41">
        <w:r>
          <w:rPr>
            <w:rStyle w:val="Hyperlink"/>
          </w:rPr>
          <w:t xml:space="preserve">https://doi.org/10.1016/j.jtbi.2010.03.005</w:t>
        </w:r>
      </w:hyperlink>
      <w:r>
        <w:t xml:space="preserve">.</w:t>
      </w:r>
    </w:p>
    <w:bookmarkEnd w:id="42"/>
    <w:bookmarkStart w:id="44" w:name="ref-breban_role_2009"/>
    <w:p>
      <w:pPr>
        <w:pStyle w:val="Bibliography"/>
      </w:pPr>
      <w:r>
        <w:t xml:space="preserve">Breban, Romulus, John M. Drake, David E. Stallknecht, and Pejman Rohani. 2009.</w:t>
      </w:r>
      <w:r>
        <w:t xml:space="preserve"> </w:t>
      </w:r>
      <w:r>
        <w:t xml:space="preserve">“The Role of Environmental Transmission in Recurrent Avian Influenza Epidemics.”</w:t>
      </w:r>
      <w:r>
        <w:t xml:space="preserve"> </w:t>
      </w:r>
      <w:r>
        <w:rPr>
          <w:iCs/>
          <w:i/>
        </w:rPr>
        <w:t xml:space="preserve">PLoS Computational Biology</w:t>
      </w:r>
      <w:r>
        <w:t xml:space="preserve"> </w:t>
      </w:r>
      <w:r>
        <w:t xml:space="preserve">5 (4): e1000346.</w:t>
      </w:r>
      <w:r>
        <w:t xml:space="preserve"> </w:t>
      </w:r>
      <w:hyperlink r:id="rId43">
        <w:r>
          <w:rPr>
            <w:rStyle w:val="Hyperlink"/>
          </w:rPr>
          <w:t xml:space="preserve">https://doi.org/10.1371/journal.pcbi.1000346</w:t>
        </w:r>
      </w:hyperlink>
      <w:r>
        <w:t xml:space="preserve">.</w:t>
      </w:r>
    </w:p>
    <w:bookmarkEnd w:id="44"/>
    <w:bookmarkStart w:id="46" w:name="ref-brenes_transmission_2014"/>
    <w:p>
      <w:pPr>
        <w:pStyle w:val="Bibliography"/>
      </w:pPr>
      <w:r>
        <w:t xml:space="preserve">Brenes, Roberto, Matthew J. Gray, Thomas B. Waltzek, Rebecca P. Wilkes, and Debra L. Miller. 2014.</w:t>
      </w:r>
      <w:r>
        <w:t xml:space="preserve"> </w:t>
      </w:r>
      <w:r>
        <w:t xml:space="preserve">“Transmission of Ranavirus Between Ectothermic Vertebrate Hosts.”</w:t>
      </w:r>
      <w:r>
        <w:t xml:space="preserve"> </w:t>
      </w:r>
      <w:r>
        <w:rPr>
          <w:iCs/>
          <w:i/>
        </w:rPr>
        <w:t xml:space="preserve">PLoS ONE</w:t>
      </w:r>
      <w:r>
        <w:t xml:space="preserve">.</w:t>
      </w:r>
      <w:r>
        <w:t xml:space="preserve"> </w:t>
      </w:r>
      <w:hyperlink r:id="rId45">
        <w:r>
          <w:rPr>
            <w:rStyle w:val="Hyperlink"/>
          </w:rPr>
          <w:t xml:space="preserve">https://doi.org/10.1371/journal.pone.0092476</w:t>
        </w:r>
      </w:hyperlink>
      <w:r>
        <w:t xml:space="preserve">.</w:t>
      </w:r>
    </w:p>
    <w:bookmarkEnd w:id="46"/>
    <w:bookmarkStart w:id="48" w:name="ref-brunner_testing_2009"/>
    <w:p>
      <w:pPr>
        <w:pStyle w:val="Bibliography"/>
      </w:pPr>
      <w:r>
        <w:t xml:space="preserve">Brunner, J. L., and J. P. Collins. 2009.</w:t>
      </w:r>
      <w:r>
        <w:t xml:space="preserve"> </w:t>
      </w:r>
      <w:r>
        <w:t xml:space="preserve">“Testing Assumptions of the Trade-Off Theory of the Evolution of Parasite Virulence.”</w:t>
      </w:r>
      <w:r>
        <w:t xml:space="preserve"> </w:t>
      </w:r>
      <w:r>
        <w:rPr>
          <w:iCs/>
          <w:i/>
        </w:rPr>
        <w:t xml:space="preserve">Evolutionary Ecology Research</w:t>
      </w:r>
      <w:r>
        <w:t xml:space="preserve"> </w:t>
      </w:r>
      <w:r>
        <w:t xml:space="preserve">11 (8): 1169–88.</w:t>
      </w:r>
      <w:r>
        <w:t xml:space="preserve"> </w:t>
      </w:r>
      <w:hyperlink r:id="rId47">
        <w:r>
          <w:rPr>
            <w:rStyle w:val="Hyperlink"/>
          </w:rPr>
          <w:t xml:space="preserve">https://search.proquest.com/docview/21258486</w:t>
        </w:r>
      </w:hyperlink>
      <w:r>
        <w:t xml:space="preserve">.</w:t>
      </w:r>
    </w:p>
    <w:bookmarkEnd w:id="48"/>
    <w:bookmarkStart w:id="50" w:name="ref-brunner_heterogeneities_2017"/>
    <w:p>
      <w:pPr>
        <w:pStyle w:val="Bibliography"/>
      </w:pPr>
      <w:r>
        <w:t xml:space="preserve">Brunner, Jesse L., Lynne Beaty, Alexandra Guitard, and Deanna Russell. 2017.</w:t>
      </w:r>
      <w:r>
        <w:t xml:space="preserve"> </w:t>
      </w:r>
      <w:r>
        <w:t xml:space="preserve">“Heterogeneities in the Infection Process Drive Ranavirus Transmission.”</w:t>
      </w:r>
      <w:r>
        <w:t xml:space="preserve"> </w:t>
      </w:r>
      <w:r>
        <w:rPr>
          <w:iCs/>
          <w:i/>
        </w:rPr>
        <w:t xml:space="preserve">Ecology</w:t>
      </w:r>
      <w:r>
        <w:t xml:space="preserve"> </w:t>
      </w:r>
      <w:r>
        <w:t xml:space="preserve">98 (2): 576–82.</w:t>
      </w:r>
      <w:r>
        <w:t xml:space="preserve"> </w:t>
      </w:r>
      <w:hyperlink r:id="rId49">
        <w:r>
          <w:rPr>
            <w:rStyle w:val="Hyperlink"/>
          </w:rPr>
          <w:t xml:space="preserve">https://doi.org/10.1002/ecy.1644</w:t>
        </w:r>
      </w:hyperlink>
      <w:r>
        <w:t xml:space="preserve">.</w:t>
      </w:r>
    </w:p>
    <w:bookmarkEnd w:id="50"/>
    <w:bookmarkStart w:id="52" w:name="ref-brunner_ranavirus_2015"/>
    <w:p>
      <w:pPr>
        <w:pStyle w:val="Bibliography"/>
      </w:pPr>
      <w:r>
        <w:t xml:space="preserve">Brunner, Jesse L., Andrew Storfer, Matthew J. Gray, and Jason T. Hoverman. 2015.</w:t>
      </w:r>
      <w:r>
        <w:t xml:space="preserve"> </w:t>
      </w:r>
      <w:r>
        <w:rPr>
          <w:iCs/>
          <w:i/>
        </w:rPr>
        <w:t xml:space="preserve">Ranavirus</w:t>
      </w:r>
      <w:r>
        <w:rPr>
          <w:iCs/>
          <w:i/>
        </w:rPr>
        <w:t xml:space="preserve"> </w:t>
      </w:r>
      <w:r>
        <w:rPr>
          <w:iCs/>
          <w:i/>
        </w:rPr>
        <w:t xml:space="preserve">Ecology</w:t>
      </w:r>
      <w:r>
        <w:rPr>
          <w:iCs/>
          <w:i/>
        </w:rPr>
        <w:t xml:space="preserve"> </w:t>
      </w:r>
      <w:r>
        <w:rPr>
          <w:iCs/>
          <w:i/>
        </w:rPr>
        <w:t xml:space="preserve">and</w:t>
      </w:r>
      <w:r>
        <w:rPr>
          <w:iCs/>
          <w:i/>
        </w:rPr>
        <w:t xml:space="preserve"> </w:t>
      </w:r>
      <w:r>
        <w:rPr>
          <w:iCs/>
          <w:i/>
        </w:rPr>
        <w:t xml:space="preserve">Evolution</w:t>
      </w:r>
      <w:r>
        <w:rPr>
          <w:iCs/>
          <w:i/>
        </w:rPr>
        <w:t xml:space="preserve">:</w:t>
      </w:r>
      <w:r>
        <w:rPr>
          <w:iCs/>
          <w:i/>
        </w:rPr>
        <w:t xml:space="preserve"> </w:t>
      </w:r>
      <w:r>
        <w:rPr>
          <w:iCs/>
          <w:i/>
        </w:rPr>
        <w:t xml:space="preserve">From</w:t>
      </w:r>
      <w:r>
        <w:rPr>
          <w:iCs/>
          <w:i/>
        </w:rPr>
        <w:t xml:space="preserve"> </w:t>
      </w:r>
      <w:r>
        <w:rPr>
          <w:iCs/>
          <w:i/>
        </w:rPr>
        <w:t xml:space="preserve">Epidemiology</w:t>
      </w:r>
      <w:r>
        <w:rPr>
          <w:iCs/>
          <w:i/>
        </w:rPr>
        <w:t xml:space="preserve"> </w:t>
      </w:r>
      <w:r>
        <w:rPr>
          <w:iCs/>
          <w:i/>
        </w:rPr>
        <w:t xml:space="preserve">to</w:t>
      </w:r>
      <w:r>
        <w:rPr>
          <w:iCs/>
          <w:i/>
        </w:rPr>
        <w:t xml:space="preserve"> </w:t>
      </w:r>
      <w:r>
        <w:rPr>
          <w:iCs/>
          <w:i/>
        </w:rPr>
        <w:t xml:space="preserve">Extinction</w:t>
      </w:r>
      <w:r>
        <w:t xml:space="preserve">. Springer International Publishing.</w:t>
      </w:r>
      <w:r>
        <w:t xml:space="preserve"> </w:t>
      </w:r>
      <w:hyperlink r:id="rId51">
        <w:r>
          <w:rPr>
            <w:rStyle w:val="Hyperlink"/>
          </w:rPr>
          <w:t xml:space="preserve">https://doi.org/10.1007/978-3-319-13755-1_4</w:t>
        </w:r>
      </w:hyperlink>
      <w:r>
        <w:t xml:space="preserve">.</w:t>
      </w:r>
    </w:p>
    <w:bookmarkEnd w:id="52"/>
    <w:bookmarkStart w:id="54" w:name="ref-cable_global_2017"/>
    <w:p>
      <w:pPr>
        <w:pStyle w:val="Bibliography"/>
      </w:pPr>
      <w:r>
        <w:t xml:space="preserve">Cable, Joanne, Iain Barber, Brian Boag, Amy R. Ellison, Eric R. Morgan, Kris Murray, Emily L. Pascoe, Steven M. Sait, Anthony J. Wilson, and Mark Booth. 2017.</w:t>
      </w:r>
      <w:r>
        <w:t xml:space="preserve"> </w:t>
      </w:r>
      <w:r>
        <w:t xml:space="preserve">“Global Change, Parasite Transmission and Disease Control: Lessons from Ecology.”</w:t>
      </w:r>
      <w:r>
        <w:t xml:space="preserve"> </w:t>
      </w:r>
      <w:r>
        <w:rPr>
          <w:iCs/>
          <w:i/>
        </w:rPr>
        <w:t xml:space="preserve">Philosophical Transactions. Biological Sciences</w:t>
      </w:r>
      <w:r>
        <w:t xml:space="preserve"> </w:t>
      </w:r>
      <w:r>
        <w:t xml:space="preserve">372 (1719): 20160088.</w:t>
      </w:r>
      <w:r>
        <w:t xml:space="preserve"> </w:t>
      </w:r>
      <w:hyperlink r:id="rId53">
        <w:r>
          <w:rPr>
            <w:rStyle w:val="Hyperlink"/>
          </w:rPr>
          <w:t xml:space="preserve">https://doi.org/10.1098/rstb.2016.0088</w:t>
        </w:r>
      </w:hyperlink>
      <w:r>
        <w:t xml:space="preserve">.</w:t>
      </w:r>
    </w:p>
    <w:bookmarkEnd w:id="54"/>
    <w:bookmarkStart w:id="55" w:name="ref-coleman_incorporating_2018"/>
    <w:p>
      <w:pPr>
        <w:pStyle w:val="Bibliography"/>
      </w:pPr>
      <w:r>
        <w:t xml:space="preserve">Coleman, Austin Lee. 2018.</w:t>
      </w:r>
      <w:r>
        <w:t xml:space="preserve"> </w:t>
      </w:r>
      <w:r>
        <w:t xml:space="preserve">“Incorporating Environmental Factors into Discussions of Diversity-Disease Relationships.”</w:t>
      </w:r>
      <w:r>
        <w:t xml:space="preserve"> </w:t>
      </w:r>
      <w:r>
        <w:t xml:space="preserve">PhD thesis, University of Georgia.</w:t>
      </w:r>
    </w:p>
    <w:bookmarkEnd w:id="55"/>
    <w:bookmarkStart w:id="57" w:name="ref-dallas_metacom_2014"/>
    <w:p>
      <w:pPr>
        <w:pStyle w:val="Bibliography"/>
      </w:pPr>
      <w:r>
        <w:t xml:space="preserve">Dallas, Tad. 2014.</w:t>
      </w:r>
      <w:r>
        <w:t xml:space="preserve"> </w:t>
      </w:r>
      <w:r>
        <w:t xml:space="preserve">“Metacom: An</w:t>
      </w:r>
      <w:r>
        <w:t xml:space="preserve"> </w:t>
      </w:r>
      <w:r>
        <w:t xml:space="preserve">R</w:t>
      </w:r>
      <w:r>
        <w:t xml:space="preserve"> </w:t>
      </w:r>
      <w:r>
        <w:t xml:space="preserve">Package for the Analysis of Metacommunity Structure.”</w:t>
      </w:r>
      <w:r>
        <w:t xml:space="preserve"> </w:t>
      </w:r>
      <w:r>
        <w:rPr>
          <w:iCs/>
          <w:i/>
        </w:rPr>
        <w:t xml:space="preserve">Ecography</w:t>
      </w:r>
      <w:r>
        <w:t xml:space="preserve"> </w:t>
      </w:r>
      <w:r>
        <w:t xml:space="preserve">37 (4): 402–5.</w:t>
      </w:r>
      <w:r>
        <w:t xml:space="preserve"> </w:t>
      </w:r>
      <w:hyperlink r:id="rId56">
        <w:r>
          <w:rPr>
            <w:rStyle w:val="Hyperlink"/>
          </w:rPr>
          <w:t xml:space="preserve">https://doi.org/10.1111/j.1600-0587.2013.00695.x</w:t>
        </w:r>
      </w:hyperlink>
      <w:r>
        <w:t xml:space="preserve">.</w:t>
      </w:r>
    </w:p>
    <w:bookmarkEnd w:id="57"/>
    <w:bookmarkStart w:id="59" w:name="ref-diekmann_definition_1990"/>
    <w:p>
      <w:pPr>
        <w:pStyle w:val="Bibliography"/>
      </w:pPr>
      <w:r>
        <w:t xml:space="preserve">Diekmann, Odo, Hans Heesterbeek, and J. A. J. Metz. 1990.</w:t>
      </w:r>
      <w:r>
        <w:t xml:space="preserve"> </w:t>
      </w:r>
      <w:r>
        <w:t xml:space="preserve">“On the Definition and the Computation of the Basic Reproduction Ratio</w:t>
      </w:r>
      <w:r>
        <w:t xml:space="preserve"> </w:t>
      </w:r>
      <w:r>
        <w:t xml:space="preserve">R0</w:t>
      </w:r>
      <w:r>
        <w:t xml:space="preserve"> </w:t>
      </w:r>
      <w:r>
        <w:t xml:space="preserve">in Models for Infectious Diseases in Heterogeneous Populations.”</w:t>
      </w:r>
      <w:r>
        <w:t xml:space="preserve"> </w:t>
      </w:r>
      <w:r>
        <w:rPr>
          <w:iCs/>
          <w:i/>
        </w:rPr>
        <w:t xml:space="preserve">Journal of Mathematical Biology</w:t>
      </w:r>
      <w:r>
        <w:t xml:space="preserve"> </w:t>
      </w:r>
      <w:r>
        <w:t xml:space="preserve">28 (4): 365–82.</w:t>
      </w:r>
      <w:r>
        <w:t xml:space="preserve"> </w:t>
      </w:r>
      <w:hyperlink r:id="rId58">
        <w:r>
          <w:rPr>
            <w:rStyle w:val="Hyperlink"/>
          </w:rPr>
          <w:t xml:space="preserve">https://www.narcis.nl/publication/RecordID/oai:cwi.nl:2026</w:t>
        </w:r>
      </w:hyperlink>
      <w:r>
        <w:t xml:space="preserve">.</w:t>
      </w:r>
    </w:p>
    <w:bookmarkEnd w:id="59"/>
    <w:bookmarkStart w:id="61" w:name="ref-diekmann_construction_2009"/>
    <w:p>
      <w:pPr>
        <w:pStyle w:val="Bibliography"/>
      </w:pPr>
      <w:r>
        <w:t xml:space="preserve">Diekmann, O., J. A. P. Heesterbeek, and M. G. Roberts. 2009.</w:t>
      </w:r>
      <w:r>
        <w:t xml:space="preserve"> </w:t>
      </w:r>
      <w:r>
        <w:t xml:space="preserve">“The Construction of Next-Generation Matrices for Compartmental Epidemic Models.”</w:t>
      </w:r>
      <w:r>
        <w:t xml:space="preserve"> </w:t>
      </w:r>
      <w:r>
        <w:rPr>
          <w:iCs/>
          <w:i/>
        </w:rPr>
        <w:t xml:space="preserve">Journal of the Royal Society Interface</w:t>
      </w:r>
      <w:r>
        <w:t xml:space="preserve"> </w:t>
      </w:r>
      <w:r>
        <w:t xml:space="preserve">7 (47): 873–85.</w:t>
      </w:r>
      <w:r>
        <w:t xml:space="preserve"> </w:t>
      </w:r>
      <w:hyperlink r:id="rId60">
        <w:r>
          <w:rPr>
            <w:rStyle w:val="Hyperlink"/>
          </w:rPr>
          <w:t xml:space="preserve">https://doi.org/10.1098/rsif.2009.0386</w:t>
        </w:r>
      </w:hyperlink>
      <w:r>
        <w:t xml:space="preserve">.</w:t>
      </w:r>
    </w:p>
    <w:bookmarkEnd w:id="61"/>
    <w:bookmarkStart w:id="63" w:name="ref-dillon_direct_2019"/>
    <w:p>
      <w:pPr>
        <w:pStyle w:val="Bibliography"/>
      </w:pPr>
      <w:r>
        <w:t xml:space="preserve">Dillon, Whalen W., and Ross K. Meentemeyer. 2019.</w:t>
      </w:r>
      <w:r>
        <w:t xml:space="preserve"> </w:t>
      </w:r>
      <w:r>
        <w:t xml:space="preserve">“Direct and Indirect Effects of Forest Microclimate on Pathogen Spillover.”</w:t>
      </w:r>
      <w:r>
        <w:t xml:space="preserve"> </w:t>
      </w:r>
      <w:r>
        <w:rPr>
          <w:iCs/>
          <w:i/>
        </w:rPr>
        <w:t xml:space="preserve">Ecology (Durham)</w:t>
      </w:r>
      <w:r>
        <w:t xml:space="preserve"> </w:t>
      </w:r>
      <w:r>
        <w:t xml:space="preserve">100 (5): e02686–n/a.</w:t>
      </w:r>
      <w:r>
        <w:t xml:space="preserve"> </w:t>
      </w:r>
      <w:hyperlink r:id="rId62">
        <w:r>
          <w:rPr>
            <w:rStyle w:val="Hyperlink"/>
          </w:rPr>
          <w:t xml:space="preserve">https://doi.org/10.1002/ecy.2686</w:t>
        </w:r>
      </w:hyperlink>
      <w:r>
        <w:t xml:space="preserve">.</w:t>
      </w:r>
    </w:p>
    <w:bookmarkEnd w:id="63"/>
    <w:bookmarkStart w:id="65" w:name="ref-dobson_population_2004"/>
    <w:p>
      <w:pPr>
        <w:pStyle w:val="Bibliography"/>
      </w:pPr>
      <w:r>
        <w:t xml:space="preserve">Dobson, Andrew. 2004.</w:t>
      </w:r>
      <w:r>
        <w:t xml:space="preserve"> </w:t>
      </w:r>
      <w:r>
        <w:t xml:space="preserve">“Population</w:t>
      </w:r>
      <w:r>
        <w:t xml:space="preserve"> </w:t>
      </w:r>
      <w:r>
        <w:t xml:space="preserve">Dynamics</w:t>
      </w:r>
      <w:r>
        <w:t xml:space="preserve"> </w:t>
      </w:r>
      <w:r>
        <w:t xml:space="preserve">of</w:t>
      </w:r>
      <w:r>
        <w:t xml:space="preserve"> </w:t>
      </w:r>
      <w:r>
        <w:t xml:space="preserve">Pathogens</w:t>
      </w:r>
      <w:r>
        <w:t xml:space="preserve"> </w:t>
      </w:r>
      <w:r>
        <w:t xml:space="preserve">with</w:t>
      </w:r>
      <w:r>
        <w:t xml:space="preserve"> </w:t>
      </w:r>
      <w:r>
        <w:t xml:space="preserve">Multiple</w:t>
      </w:r>
      <w:r>
        <w:t xml:space="preserve"> </w:t>
      </w:r>
      <w:r>
        <w:t xml:space="preserve">Host</w:t>
      </w:r>
      <w:r>
        <w:t xml:space="preserve"> </w:t>
      </w:r>
      <w:r>
        <w:t xml:space="preserve">Species</w:t>
      </w:r>
      <w:r>
        <w:t xml:space="preserve">.”</w:t>
      </w:r>
      <w:r>
        <w:t xml:space="preserve"> </w:t>
      </w:r>
      <w:r>
        <w:rPr>
          <w:iCs/>
          <w:i/>
        </w:rPr>
        <w:t xml:space="preserve">The American Naturalist</w:t>
      </w:r>
      <w:r>
        <w:t xml:space="preserve"> </w:t>
      </w:r>
      <w:r>
        <w:t xml:space="preserve">164 (S5): S64–78.</w:t>
      </w:r>
      <w:r>
        <w:t xml:space="preserve"> </w:t>
      </w:r>
      <w:hyperlink r:id="rId64">
        <w:r>
          <w:rPr>
            <w:rStyle w:val="Hyperlink"/>
          </w:rPr>
          <w:t xml:space="preserve">https://doi.org/10.1086/424681</w:t>
        </w:r>
      </w:hyperlink>
      <w:r>
        <w:t xml:space="preserve">.</w:t>
      </w:r>
    </w:p>
    <w:bookmarkEnd w:id="65"/>
    <w:bookmarkStart w:id="67" w:name="ref-downs_scaling_2019"/>
    <w:p>
      <w:pPr>
        <w:pStyle w:val="Bibliography"/>
      </w:pPr>
      <w:r>
        <w:t xml:space="preserve">Downs, Cynthia J., Laura A. Schoenle, Barbara A. Han, Jon F. Harrison, and Lynn B. Martin. 2019.</w:t>
      </w:r>
      <w:r>
        <w:t xml:space="preserve"> </w:t>
      </w:r>
      <w:r>
        <w:t xml:space="preserve">“Scaling of</w:t>
      </w:r>
      <w:r>
        <w:t xml:space="preserve"> </w:t>
      </w:r>
      <w:r>
        <w:t xml:space="preserve">Host</w:t>
      </w:r>
      <w:r>
        <w:t xml:space="preserve"> </w:t>
      </w:r>
      <w:r>
        <w:t xml:space="preserve">Competence</w:t>
      </w:r>
      <w:r>
        <w:t xml:space="preserve">.”</w:t>
      </w:r>
      <w:r>
        <w:t xml:space="preserve"> </w:t>
      </w:r>
      <w:r>
        <w:rPr>
          <w:iCs/>
          <w:i/>
        </w:rPr>
        <w:t xml:space="preserve">Trends in Parasitology</w:t>
      </w:r>
      <w:r>
        <w:t xml:space="preserve"> </w:t>
      </w:r>
      <w:r>
        <w:t xml:space="preserve">35 (3): 182–92.</w:t>
      </w:r>
      <w:r>
        <w:t xml:space="preserve"> </w:t>
      </w:r>
      <w:hyperlink r:id="rId66">
        <w:r>
          <w:rPr>
            <w:rStyle w:val="Hyperlink"/>
          </w:rPr>
          <w:t xml:space="preserve">https://doi.org/10.1016/j.pt.2018.12.002</w:t>
        </w:r>
      </w:hyperlink>
      <w:r>
        <w:t xml:space="preserve">.</w:t>
      </w:r>
    </w:p>
    <w:bookmarkEnd w:id="67"/>
    <w:bookmarkStart w:id="69" w:name="ref-faust_null_2017"/>
    <w:p>
      <w:pPr>
        <w:pStyle w:val="Bibliography"/>
      </w:pPr>
      <w:r>
        <w:t xml:space="preserve">Faust, Christina L., Andrew P. Dobson, Nicole Gottdenker, Laura S. P. Bloomfield, Hamish I. McCallum, Thomas R. Gillespie, Maria Diuk-Wasser, and Raina K. Plowright. 2017.</w:t>
      </w:r>
      <w:r>
        <w:t xml:space="preserve"> </w:t>
      </w:r>
      <w:r>
        <w:t xml:space="preserve">“Null Expectations for Disease Dynamics in Shrinking Habitat:</w:t>
      </w:r>
      <w:r>
        <w:t xml:space="preserve"> </w:t>
      </w:r>
      <w:r>
        <w:t xml:space="preserve">Dilution</w:t>
      </w:r>
      <w:r>
        <w:t xml:space="preserve"> </w:t>
      </w:r>
      <w:r>
        <w:t xml:space="preserve">or Amplification?”</w:t>
      </w:r>
      <w:r>
        <w:t xml:space="preserve"> </w:t>
      </w:r>
      <w:r>
        <w:rPr>
          <w:iCs/>
          <w:i/>
        </w:rPr>
        <w:t xml:space="preserve">Philosophical Transactions of the Royal Society B: Biological Sciences</w:t>
      </w:r>
      <w:r>
        <w:t xml:space="preserve"> </w:t>
      </w:r>
      <w:r>
        <w:t xml:space="preserve">372 (1722).</w:t>
      </w:r>
      <w:r>
        <w:t xml:space="preserve"> </w:t>
      </w:r>
      <w:hyperlink r:id="rId68">
        <w:r>
          <w:rPr>
            <w:rStyle w:val="Hyperlink"/>
          </w:rPr>
          <w:t xml:space="preserve">https://doi.org/10.1098/rstb.2016.0173</w:t>
        </w:r>
      </w:hyperlink>
      <w:r>
        <w:t xml:space="preserve">.</w:t>
      </w:r>
    </w:p>
    <w:bookmarkEnd w:id="69"/>
    <w:bookmarkStart w:id="71" w:name="ref-fenton_parasite_2002"/>
    <w:p>
      <w:pPr>
        <w:pStyle w:val="Bibliography"/>
      </w:pPr>
      <w:r>
        <w:t xml:space="preserve">Fenton, A., J. P. Fairbairn, R. Norman, and P. J. Hudson. 2002.</w:t>
      </w:r>
      <w:r>
        <w:t xml:space="preserve"> </w:t>
      </w:r>
      <w:r>
        <w:t xml:space="preserve">“Parasite Transmission: Reconciling Theory and Reality.”</w:t>
      </w:r>
      <w:r>
        <w:t xml:space="preserve"> </w:t>
      </w:r>
      <w:r>
        <w:rPr>
          <w:iCs/>
          <w:i/>
        </w:rPr>
        <w:t xml:space="preserve">Journal of Animal Ecology</w:t>
      </w:r>
      <w:r>
        <w:t xml:space="preserve"> </w:t>
      </w:r>
      <w:r>
        <w:t xml:space="preserve">71 (5): 893–905.</w:t>
      </w:r>
      <w:r>
        <w:t xml:space="preserve"> </w:t>
      </w:r>
      <w:hyperlink r:id="rId70">
        <w:r>
          <w:rPr>
            <w:rStyle w:val="Hyperlink"/>
          </w:rPr>
          <w:t xml:space="preserve">https://doi.org/10.1046/j.1365-2656.2002.00656.x</w:t>
        </w:r>
      </w:hyperlink>
      <w:r>
        <w:t xml:space="preserve">.</w:t>
      </w:r>
    </w:p>
    <w:bookmarkEnd w:id="71"/>
    <w:bookmarkStart w:id="73" w:name="ref-gervasi_context_2015"/>
    <w:p>
      <w:pPr>
        <w:pStyle w:val="Bibliography"/>
      </w:pPr>
      <w:r>
        <w:t xml:space="preserve">Gervasi, Stephanie S., David J. Civitello, Holly J. Kilvitis, and Lynn B. Martin. 2015.</w:t>
      </w:r>
      <w:r>
        <w:t xml:space="preserve"> </w:t>
      </w:r>
      <w:r>
        <w:t xml:space="preserve">“The Context of Host Competence: A Role for Plasticity in Host–Parasite Dynamics.”</w:t>
      </w:r>
      <w:r>
        <w:t xml:space="preserve"> </w:t>
      </w:r>
      <w:r>
        <w:rPr>
          <w:iCs/>
          <w:i/>
        </w:rPr>
        <w:t xml:space="preserve">Trends in Parasitology</w:t>
      </w:r>
      <w:r>
        <w:t xml:space="preserve"> </w:t>
      </w:r>
      <w:r>
        <w:t xml:space="preserve">31 (9): 419–25.</w:t>
      </w:r>
      <w:r>
        <w:t xml:space="preserve"> </w:t>
      </w:r>
      <w:hyperlink r:id="rId72">
        <w:r>
          <w:rPr>
            <w:rStyle w:val="Hyperlink"/>
          </w:rPr>
          <w:t xml:space="preserve">https://doi.org/10.1016/j.pt.2015.05.002</w:t>
        </w:r>
      </w:hyperlink>
      <w:r>
        <w:t xml:space="preserve">.</w:t>
      </w:r>
    </w:p>
    <w:bookmarkEnd w:id="73"/>
    <w:bookmarkStart w:id="75" w:name="ref-gray_ecology_2009"/>
    <w:p>
      <w:pPr>
        <w:pStyle w:val="Bibliography"/>
      </w:pPr>
      <w:r>
        <w:t xml:space="preserve">Gray, Matthew J., Debra L. Miller, and Jason T. Hoverman. 2009.</w:t>
      </w:r>
      <w:r>
        <w:t xml:space="preserve"> </w:t>
      </w:r>
      <w:r>
        <w:t xml:space="preserve">“Ecology and Pathology of Amphibian Ranaviruses.”</w:t>
      </w:r>
      <w:r>
        <w:t xml:space="preserve"> </w:t>
      </w:r>
      <w:r>
        <w:rPr>
          <w:iCs/>
          <w:i/>
        </w:rPr>
        <w:t xml:space="preserve">Diseases of Aquatic Organisms</w:t>
      </w:r>
      <w:r>
        <w:t xml:space="preserve"> </w:t>
      </w:r>
      <w:r>
        <w:t xml:space="preserve">87 (3): 243–66.</w:t>
      </w:r>
      <w:r>
        <w:t xml:space="preserve"> </w:t>
      </w:r>
      <w:hyperlink r:id="rId74">
        <w:r>
          <w:rPr>
            <w:rStyle w:val="Hyperlink"/>
          </w:rPr>
          <w:t xml:space="preserve">https://doi.org/10.3354/dao02138</w:t>
        </w:r>
      </w:hyperlink>
      <w:r>
        <w:t xml:space="preserve">.</w:t>
      </w:r>
    </w:p>
    <w:bookmarkEnd w:id="75"/>
    <w:bookmarkStart w:id="77" w:name="ref-hall_why_2010"/>
    <w:p>
      <w:pPr>
        <w:pStyle w:val="Bibliography"/>
      </w:pPr>
      <w:r>
        <w:t xml:space="preserve">Hall, Spencer R., Robyn Smyth, Claes R. Becker, Meghan A. Duffy, Christine J. Knight, Sally MacIntyre, Alan J. Tessier, and Carla E. Cáceres. 2010.</w:t>
      </w:r>
      <w:r>
        <w:t xml:space="preserve"> </w:t>
      </w:r>
      <w:r>
        <w:t xml:space="preserve">“Why</w:t>
      </w:r>
      <w:r>
        <w:t xml:space="preserve"> </w:t>
      </w:r>
      <w:r>
        <w:t xml:space="preserve">Are</w:t>
      </w:r>
      <w:r>
        <w:t xml:space="preserve"> </w:t>
      </w:r>
      <w:r>
        <w:t xml:space="preserve">Daphnia</w:t>
      </w:r>
      <w:r>
        <w:t xml:space="preserve"> </w:t>
      </w:r>
      <w:r>
        <w:t xml:space="preserve">in</w:t>
      </w:r>
      <w:r>
        <w:t xml:space="preserve"> </w:t>
      </w:r>
      <w:r>
        <w:t xml:space="preserve">Some</w:t>
      </w:r>
      <w:r>
        <w:t xml:space="preserve"> </w:t>
      </w:r>
      <w:r>
        <w:t xml:space="preserve">Lakes</w:t>
      </w:r>
      <w:r>
        <w:t xml:space="preserve"> </w:t>
      </w:r>
      <w:r>
        <w:t xml:space="preserve">Sicker</w:t>
      </w:r>
      <w:r>
        <w:t xml:space="preserve">?</w:t>
      </w:r>
      <w:r>
        <w:t xml:space="preserve"> </w:t>
      </w:r>
      <w:r>
        <w:t xml:space="preserve">Disease</w:t>
      </w:r>
      <w:r>
        <w:t xml:space="preserve"> </w:t>
      </w:r>
      <w:r>
        <w:t xml:space="preserve">Ecology</w:t>
      </w:r>
      <w:r>
        <w:t xml:space="preserve">,</w:t>
      </w:r>
      <w:r>
        <w:t xml:space="preserve"> </w:t>
      </w:r>
      <w:r>
        <w:t xml:space="preserve">Habitat</w:t>
      </w:r>
      <w:r>
        <w:t xml:space="preserve"> </w:t>
      </w:r>
      <w:r>
        <w:t xml:space="preserve">Structure</w:t>
      </w:r>
      <w:r>
        <w:t xml:space="preserve">, and the</w:t>
      </w:r>
      <w:r>
        <w:t xml:space="preserve"> </w:t>
      </w:r>
      <w:r>
        <w:t xml:space="preserve">Plankton</w:t>
      </w:r>
      <w:r>
        <w:t xml:space="preserve">.”</w:t>
      </w:r>
      <w:r>
        <w:t xml:space="preserve"> </w:t>
      </w:r>
      <w:r>
        <w:rPr>
          <w:iCs/>
          <w:i/>
        </w:rPr>
        <w:t xml:space="preserve">BioScience</w:t>
      </w:r>
      <w:r>
        <w:t xml:space="preserve"> </w:t>
      </w:r>
      <w:r>
        <w:t xml:space="preserve">60 (5): 363–75.</w:t>
      </w:r>
      <w:r>
        <w:t xml:space="preserve"> </w:t>
      </w:r>
      <w:hyperlink r:id="rId76">
        <w:r>
          <w:rPr>
            <w:rStyle w:val="Hyperlink"/>
          </w:rPr>
          <w:t xml:space="preserve">https://doi.org/10.1525/bio.2010.60.5.6</w:t>
        </w:r>
      </w:hyperlink>
      <w:r>
        <w:t xml:space="preserve">.</w:t>
      </w:r>
    </w:p>
    <w:bookmarkEnd w:id="77"/>
    <w:bookmarkStart w:id="79" w:name="ref-halliday_past_2019"/>
    <w:p>
      <w:pPr>
        <w:pStyle w:val="Bibliography"/>
      </w:pPr>
      <w:r>
        <w:t xml:space="preserve">Halliday, Fletcher W., Robert W. Heckman, Peter A. Wilfahrt, and Charles E. Mitchell. 2019.</w:t>
      </w:r>
      <w:r>
        <w:t xml:space="preserve"> </w:t>
      </w:r>
      <w:r>
        <w:t xml:space="preserve">“Past Is Prologue: Host Community Assembly and the Risk of Infectious Disease over Time.”</w:t>
      </w:r>
      <w:r>
        <w:t xml:space="preserve"> </w:t>
      </w:r>
      <w:r>
        <w:rPr>
          <w:iCs/>
          <w:i/>
        </w:rPr>
        <w:t xml:space="preserve">Ecology Letters</w:t>
      </w:r>
      <w:r>
        <w:t xml:space="preserve"> </w:t>
      </w:r>
      <w:r>
        <w:t xml:space="preserve">22 (1): 138–48.</w:t>
      </w:r>
      <w:r>
        <w:t xml:space="preserve"> </w:t>
      </w:r>
      <w:hyperlink r:id="rId78">
        <w:r>
          <w:rPr>
            <w:rStyle w:val="Hyperlink"/>
          </w:rPr>
          <w:t xml:space="preserve">https://doi.org/10.1111/ele.13176</w:t>
        </w:r>
      </w:hyperlink>
      <w:r>
        <w:t xml:space="preserve">.</w:t>
      </w:r>
    </w:p>
    <w:bookmarkEnd w:id="79"/>
    <w:bookmarkStart w:id="80" w:name="ref-holm_simple_1979"/>
    <w:p>
      <w:pPr>
        <w:pStyle w:val="Bibliography"/>
      </w:pPr>
      <w:r>
        <w:t xml:space="preserve">Holm, Sture. 1979.</w:t>
      </w:r>
      <w:r>
        <w:t xml:space="preserve"> </w:t>
      </w:r>
      <w:r>
        <w:t xml:space="preserve">“A</w:t>
      </w:r>
      <w:r>
        <w:t xml:space="preserve"> </w:t>
      </w:r>
      <w:r>
        <w:t xml:space="preserve">Simple</w:t>
      </w:r>
      <w:r>
        <w:t xml:space="preserve"> </w:t>
      </w:r>
      <w:r>
        <w:t xml:space="preserve">Sequentially</w:t>
      </w:r>
      <w:r>
        <w:t xml:space="preserve"> </w:t>
      </w:r>
      <w:r>
        <w:t xml:space="preserve">Rejective</w:t>
      </w:r>
      <w:r>
        <w:t xml:space="preserve"> </w:t>
      </w:r>
      <w:r>
        <w:t xml:space="preserve">Multiple</w:t>
      </w:r>
      <w:r>
        <w:t xml:space="preserve"> </w:t>
      </w:r>
      <w:r>
        <w:t xml:space="preserve">Test</w:t>
      </w:r>
      <w:r>
        <w:t xml:space="preserve"> </w:t>
      </w:r>
      <w:r>
        <w:t xml:space="preserve">Procedure</w:t>
      </w:r>
      <w:r>
        <w:t xml:space="preserve">.”</w:t>
      </w:r>
    </w:p>
    <w:bookmarkEnd w:id="80"/>
    <w:bookmarkStart w:id="82" w:name="ref-holt_parasite_2003"/>
    <w:p>
      <w:pPr>
        <w:pStyle w:val="Bibliography"/>
      </w:pPr>
      <w:r>
        <w:t xml:space="preserve">Holt, Robert D., Andrew P. Dobson, Michael Begon, Roger G. Bowers, and Eric M. Schauber. 2003.</w:t>
      </w:r>
      <w:r>
        <w:t xml:space="preserve"> </w:t>
      </w:r>
      <w:r>
        <w:t xml:space="preserve">“Parasite Establishment in Host Communities.”</w:t>
      </w:r>
      <w:r>
        <w:t xml:space="preserve"> </w:t>
      </w:r>
      <w:r>
        <w:rPr>
          <w:iCs/>
          <w:i/>
        </w:rPr>
        <w:t xml:space="preserve">Ecology Letters</w:t>
      </w:r>
      <w:r>
        <w:t xml:space="preserve"> </w:t>
      </w:r>
      <w:r>
        <w:t xml:space="preserve">6 (9): 837–42.</w:t>
      </w:r>
      <w:r>
        <w:t xml:space="preserve"> </w:t>
      </w:r>
      <w:hyperlink r:id="rId81">
        <w:r>
          <w:rPr>
            <w:rStyle w:val="Hyperlink"/>
          </w:rPr>
          <w:t xml:space="preserve">https://doi.org/10.1046/j.1461-0248.2003.00501.x</w:t>
        </w:r>
      </w:hyperlink>
      <w:r>
        <w:t xml:space="preserve">.</w:t>
      </w:r>
    </w:p>
    <w:bookmarkEnd w:id="82"/>
    <w:bookmarkStart w:id="84" w:name="ref-hopkins_systematic_2020"/>
    <w:p>
      <w:pPr>
        <w:pStyle w:val="Bibliography"/>
      </w:pPr>
      <w:r>
        <w:t xml:space="preserve">Hopkins, Skylar R., Arietta E. Fleming‐Davies, Lisa K. Belden, Jeremy M. Wojdak, and Nick Golding. 2020.</w:t>
      </w:r>
      <w:r>
        <w:t xml:space="preserve"> </w:t>
      </w:r>
      <w:r>
        <w:t xml:space="preserve">“Systematic Review of Modelling Assumptions and Empirical Evidence:</w:t>
      </w:r>
      <w:r>
        <w:t xml:space="preserve"> </w:t>
      </w:r>
      <w:r>
        <w:t xml:space="preserve">Does</w:t>
      </w:r>
      <w:r>
        <w:t xml:space="preserve"> </w:t>
      </w:r>
      <w:r>
        <w:t xml:space="preserve">Parasite Transmission Increase Nonlinearly with Host Density?”</w:t>
      </w:r>
      <w:r>
        <w:t xml:space="preserve"> </w:t>
      </w:r>
      <w:r>
        <w:rPr>
          <w:iCs/>
          <w:i/>
        </w:rPr>
        <w:t xml:space="preserve">Methods in Ecology and Evolution</w:t>
      </w:r>
      <w:r>
        <w:t xml:space="preserve"> </w:t>
      </w:r>
      <w:r>
        <w:t xml:space="preserve">11 (4): 476–86.</w:t>
      </w:r>
      <w:r>
        <w:t xml:space="preserve"> </w:t>
      </w:r>
      <w:hyperlink r:id="rId83">
        <w:r>
          <w:rPr>
            <w:rStyle w:val="Hyperlink"/>
          </w:rPr>
          <w:t xml:space="preserve">https://doi.org/10.1111/2041-210X.13361</w:t>
        </w:r>
      </w:hyperlink>
      <w:r>
        <w:t xml:space="preserve">.</w:t>
      </w:r>
    </w:p>
    <w:bookmarkEnd w:id="84"/>
    <w:bookmarkStart w:id="86" w:name="ref-hoverman_phylogeny_2011"/>
    <w:p>
      <w:pPr>
        <w:pStyle w:val="Bibliography"/>
      </w:pPr>
      <w:r>
        <w:t xml:space="preserve">Hoverman, Jason T., Matthew J. Gray, Nathan A. Haislip, and Debra L. Miller. 2011.</w:t>
      </w:r>
      <w:r>
        <w:t xml:space="preserve"> </w:t>
      </w:r>
      <w:r>
        <w:t xml:space="preserve">“Phylogeny, Life History, and Ecology Contribute to Differences in Amphibian Susceptibility to Ranaviruses.”</w:t>
      </w:r>
      <w:r>
        <w:t xml:space="preserve"> </w:t>
      </w:r>
      <w:r>
        <w:rPr>
          <w:iCs/>
          <w:i/>
        </w:rPr>
        <w:t xml:space="preserve">EcoHealth</w:t>
      </w:r>
      <w:r>
        <w:t xml:space="preserve"> </w:t>
      </w:r>
      <w:r>
        <w:t xml:space="preserve">8 (3): 301–19.</w:t>
      </w:r>
      <w:r>
        <w:t xml:space="preserve"> </w:t>
      </w:r>
      <w:hyperlink r:id="rId85">
        <w:r>
          <w:rPr>
            <w:rStyle w:val="Hyperlink"/>
          </w:rPr>
          <w:t xml:space="preserve">https://doi.org/10.1007/s10393-011-0717-7</w:t>
        </w:r>
      </w:hyperlink>
      <w:r>
        <w:t xml:space="preserve">.</w:t>
      </w:r>
    </w:p>
    <w:bookmarkEnd w:id="86"/>
    <w:bookmarkStart w:id="88" w:name="ref-johnson_why_2015"/>
    <w:p>
      <w:pPr>
        <w:pStyle w:val="Bibliography"/>
      </w:pPr>
      <w:r>
        <w:t xml:space="preserve">Johnson, P. T. J., J. C. de Roode, and A. Fenton. 2015.</w:t>
      </w:r>
      <w:r>
        <w:t xml:space="preserve"> </w:t>
      </w:r>
      <w:r>
        <w:t xml:space="preserve">“Why Infectious Disease Research Needs Community Ecology.”</w:t>
      </w:r>
      <w:r>
        <w:t xml:space="preserve"> </w:t>
      </w:r>
      <w:r>
        <w:rPr>
          <w:iCs/>
          <w:i/>
        </w:rPr>
        <w:t xml:space="preserve">Science (American Association for the Advancement of Science)</w:t>
      </w:r>
      <w:r>
        <w:t xml:space="preserve"> </w:t>
      </w:r>
      <w:r>
        <w:t xml:space="preserve">349 (6252): 1259504.</w:t>
      </w:r>
      <w:r>
        <w:t xml:space="preserve"> </w:t>
      </w:r>
      <w:hyperlink r:id="rId87">
        <w:r>
          <w:rPr>
            <w:rStyle w:val="Hyperlink"/>
          </w:rPr>
          <w:t xml:space="preserve">https://doi.org/10.1126/science.1259504</w:t>
        </w:r>
      </w:hyperlink>
      <w:r>
        <w:t xml:space="preserve">.</w:t>
      </w:r>
    </w:p>
    <w:bookmarkEnd w:id="88"/>
    <w:bookmarkStart w:id="90" w:name="ref-johnson_community_2019"/>
    <w:p>
      <w:pPr>
        <w:pStyle w:val="Bibliography"/>
      </w:pPr>
      <w:r>
        <w:t xml:space="preserve">Johnson, Pieter T. J., Dana M. Calhoun, Tawni Riepe, Travis McDevitt-Galles, and Janet Koprivnikar. 2019.</w:t>
      </w:r>
      <w:r>
        <w:t xml:space="preserve"> </w:t>
      </w:r>
      <w:r>
        <w:t xml:space="preserve">“Community Disassembly and Disease:</w:t>
      </w:r>
      <w:r>
        <w:t xml:space="preserve"> </w:t>
      </w:r>
      <w:r>
        <w:t xml:space="preserve">Realistic</w:t>
      </w:r>
      <w:r>
        <w:t xml:space="preserve">-but Not Randomized-Biodiversity Losses Enhance Parasite Transmission.”</w:t>
      </w:r>
      <w:r>
        <w:t xml:space="preserve"> </w:t>
      </w:r>
      <w:r>
        <w:rPr>
          <w:iCs/>
          <w:i/>
        </w:rPr>
        <w:t xml:space="preserve">Proceedings of the Royal Society B: Biological Sciences</w:t>
      </w:r>
      <w:r>
        <w:t xml:space="preserve">.</w:t>
      </w:r>
      <w:r>
        <w:t xml:space="preserve"> </w:t>
      </w:r>
      <w:hyperlink r:id="rId89">
        <w:r>
          <w:rPr>
            <w:rStyle w:val="Hyperlink"/>
          </w:rPr>
          <w:t xml:space="preserve">https://doi.org/10.1098/rspb.2019.0260</w:t>
        </w:r>
      </w:hyperlink>
      <w:r>
        <w:t xml:space="preserve">.</w:t>
      </w:r>
    </w:p>
    <w:bookmarkEnd w:id="90"/>
    <w:bookmarkStart w:id="92" w:name="ref-johnson_biodiversity_2013"/>
    <w:p>
      <w:pPr>
        <w:pStyle w:val="Bibliography"/>
      </w:pPr>
      <w:r>
        <w:t xml:space="preserve">Johnson, Pieter T. J., Daniel L. Preston, Jason T. Hoverman, and Katherine L. D. Richgels. 2013.</w:t>
      </w:r>
      <w:r>
        <w:t xml:space="preserve"> </w:t>
      </w:r>
      <w:r>
        <w:t xml:space="preserve">“Biodiversity Decreases Disease Through Predictable Changes in Host Community Competence.”</w:t>
      </w:r>
      <w:r>
        <w:t xml:space="preserve"> </w:t>
      </w:r>
      <w:r>
        <w:rPr>
          <w:iCs/>
          <w:i/>
        </w:rPr>
        <w:t xml:space="preserve">Nature</w:t>
      </w:r>
      <w:r>
        <w:t xml:space="preserve">.</w:t>
      </w:r>
      <w:r>
        <w:t xml:space="preserve"> </w:t>
      </w:r>
      <w:hyperlink r:id="rId91">
        <w:r>
          <w:rPr>
            <w:rStyle w:val="Hyperlink"/>
          </w:rPr>
          <w:t xml:space="preserve">https://doi.org/10.1038/nature11883</w:t>
        </w:r>
      </w:hyperlink>
      <w:r>
        <w:t xml:space="preserve">.</w:t>
      </w:r>
    </w:p>
    <w:bookmarkEnd w:id="92"/>
    <w:bookmarkStart w:id="94" w:name="ref-joseph_does_2013"/>
    <w:p>
      <w:pPr>
        <w:pStyle w:val="Bibliography"/>
      </w:pPr>
      <w:r>
        <w:t xml:space="preserve">Joseph, Maxwell B., Joseph R. Mihaljevic, Sarah A. Orlofske, Sara H. Paull, and Richard Ostfeld. 2013.</w:t>
      </w:r>
      <w:r>
        <w:t xml:space="preserve"> </w:t>
      </w:r>
      <w:r>
        <w:t xml:space="preserve">“Does Life History Mediate Changing Disease Risk When Communities Disassemble?”</w:t>
      </w:r>
      <w:r>
        <w:t xml:space="preserve"> </w:t>
      </w:r>
      <w:r>
        <w:rPr>
          <w:iCs/>
          <w:i/>
        </w:rPr>
        <w:t xml:space="preserve">Ecology Letters</w:t>
      </w:r>
      <w:r>
        <w:t xml:space="preserve"> </w:t>
      </w:r>
      <w:r>
        <w:t xml:space="preserve">16 (11): 1405–12.</w:t>
      </w:r>
      <w:r>
        <w:t xml:space="preserve"> </w:t>
      </w:r>
      <w:hyperlink r:id="rId93">
        <w:r>
          <w:rPr>
            <w:rStyle w:val="Hyperlink"/>
          </w:rPr>
          <w:t xml:space="preserve">https://doi.org/10.1111/ele.12180</w:t>
        </w:r>
      </w:hyperlink>
      <w:r>
        <w:t xml:space="preserve">.</w:t>
      </w:r>
    </w:p>
    <w:bookmarkEnd w:id="94"/>
    <w:bookmarkStart w:id="96" w:name="ref-keesing_effects_2006"/>
    <w:p>
      <w:pPr>
        <w:pStyle w:val="Bibliography"/>
      </w:pPr>
      <w:r>
        <w:t xml:space="preserve">Keesing, F., R. D. Holt, and R. S. Ostfeld. 2006.</w:t>
      </w:r>
      <w:r>
        <w:t xml:space="preserve"> </w:t>
      </w:r>
      <w:r>
        <w:t xml:space="preserve">“Effects of Species Diversity on Disease Risk.”</w:t>
      </w:r>
      <w:r>
        <w:t xml:space="preserve"> </w:t>
      </w:r>
      <w:r>
        <w:rPr>
          <w:iCs/>
          <w:i/>
        </w:rPr>
        <w:t xml:space="preserve">Ecology Letters</w:t>
      </w:r>
      <w:r>
        <w:t xml:space="preserve"> </w:t>
      </w:r>
      <w:r>
        <w:t xml:space="preserve">9 (4): 485–98.</w:t>
      </w:r>
      <w:r>
        <w:t xml:space="preserve"> </w:t>
      </w:r>
      <w:hyperlink r:id="rId95">
        <w:r>
          <w:rPr>
            <w:rStyle w:val="Hyperlink"/>
          </w:rPr>
          <w:t xml:space="preserve">https://doi.org/10.1111/j.1461-0248.2006.00885.x</w:t>
        </w:r>
      </w:hyperlink>
      <w:r>
        <w:t xml:space="preserve">.</w:t>
      </w:r>
    </w:p>
    <w:bookmarkEnd w:id="96"/>
    <w:bookmarkStart w:id="98" w:name="ref-leibold_metacommunity_2004"/>
    <w:p>
      <w:pPr>
        <w:pStyle w:val="Bibliography"/>
      </w:pPr>
      <w:r>
        <w:t xml:space="preserve">Leibold, M. A., M. Holyoak, N. Mouquet, P. Amarasekare, J. M. Chase, M. F. Hoopes, R. D. Holt, et al. 2004.</w:t>
      </w:r>
      <w:r>
        <w:t xml:space="preserve"> </w:t>
      </w:r>
      <w:r>
        <w:t xml:space="preserve">“The Metacommunity Concept: A Framework for Multi‐scale Community Ecology.”</w:t>
      </w:r>
      <w:r>
        <w:t xml:space="preserve"> </w:t>
      </w:r>
      <w:r>
        <w:rPr>
          <w:iCs/>
          <w:i/>
        </w:rPr>
        <w:t xml:space="preserve">Ecology Letters</w:t>
      </w:r>
      <w:r>
        <w:t xml:space="preserve"> </w:t>
      </w:r>
      <w:r>
        <w:t xml:space="preserve">7 (7): 601–13.</w:t>
      </w:r>
      <w:r>
        <w:t xml:space="preserve"> </w:t>
      </w:r>
      <w:hyperlink r:id="rId97">
        <w:r>
          <w:rPr>
            <w:rStyle w:val="Hyperlink"/>
          </w:rPr>
          <w:t xml:space="preserve">https://doi.org/10.1111/j.1461-0248.2004.00608.x</w:t>
        </w:r>
      </w:hyperlink>
      <w:r>
        <w:t xml:space="preserve">.</w:t>
      </w:r>
    </w:p>
    <w:bookmarkEnd w:id="98"/>
    <w:bookmarkStart w:id="100" w:name="ref-leibold_coherence_2002"/>
    <w:p>
      <w:pPr>
        <w:pStyle w:val="Bibliography"/>
      </w:pPr>
      <w:r>
        <w:t xml:space="preserve">Leibold, Mathew A., and Gregory M. Mikkelson. 2002.</w:t>
      </w:r>
      <w:r>
        <w:t xml:space="preserve"> </w:t>
      </w:r>
      <w:r>
        <w:t xml:space="preserve">“Coherence,</w:t>
      </w:r>
      <w:r>
        <w:t xml:space="preserve"> </w:t>
      </w:r>
      <w:r>
        <w:t xml:space="preserve">Species</w:t>
      </w:r>
      <w:r>
        <w:t xml:space="preserve"> </w:t>
      </w:r>
      <w:r>
        <w:t xml:space="preserve">Turnover</w:t>
      </w:r>
      <w:r>
        <w:t xml:space="preserve">, and</w:t>
      </w:r>
      <w:r>
        <w:t xml:space="preserve"> </w:t>
      </w:r>
      <w:r>
        <w:t xml:space="preserve">Boundary</w:t>
      </w:r>
      <w:r>
        <w:t xml:space="preserve"> </w:t>
      </w:r>
      <w:r>
        <w:t xml:space="preserve">Clumping</w:t>
      </w:r>
      <w:r>
        <w:t xml:space="preserve">:</w:t>
      </w:r>
      <w:r>
        <w:t xml:space="preserve"> </w:t>
      </w:r>
      <w:r>
        <w:t xml:space="preserve">Elements</w:t>
      </w:r>
      <w:r>
        <w:t xml:space="preserve"> </w:t>
      </w:r>
      <w:r>
        <w:t xml:space="preserve">of</w:t>
      </w:r>
      <w:r>
        <w:t xml:space="preserve"> </w:t>
      </w:r>
      <w:r>
        <w:t xml:space="preserve">Meta</w:t>
      </w:r>
      <w:r>
        <w:t xml:space="preserve">-</w:t>
      </w:r>
      <w:r>
        <w:t xml:space="preserve">Community</w:t>
      </w:r>
      <w:r>
        <w:t xml:space="preserve"> </w:t>
      </w:r>
      <w:r>
        <w:t xml:space="preserve">Structure</w:t>
      </w:r>
      <w:r>
        <w:t xml:space="preserve">.”</w:t>
      </w:r>
      <w:r>
        <w:t xml:space="preserve"> </w:t>
      </w:r>
      <w:r>
        <w:rPr>
          <w:iCs/>
          <w:i/>
        </w:rPr>
        <w:t xml:space="preserve">Oikos</w:t>
      </w:r>
      <w:r>
        <w:t xml:space="preserve"> </w:t>
      </w:r>
      <w:r>
        <w:t xml:space="preserve">97 (2): 237–50.</w:t>
      </w:r>
      <w:r>
        <w:t xml:space="preserve"> </w:t>
      </w:r>
      <w:hyperlink r:id="rId99">
        <w:r>
          <w:rPr>
            <w:rStyle w:val="Hyperlink"/>
          </w:rPr>
          <w:t xml:space="preserve">https://doi.org/10.1034/j.1600-0706.2002.970210.x</w:t>
        </w:r>
      </w:hyperlink>
      <w:r>
        <w:t xml:space="preserve">.</w:t>
      </w:r>
    </w:p>
    <w:bookmarkEnd w:id="100"/>
    <w:bookmarkStart w:id="102" w:name="ref-lesbarreres_ranavirus_2012"/>
    <w:p>
      <w:pPr>
        <w:pStyle w:val="Bibliography"/>
      </w:pPr>
      <w:r>
        <w:t xml:space="preserve">Lesbarrères, D., A. Balseiro, J. Brunner, V. G. Chinchar, A. Duffus, J. Kerby, D. L. Miller, et al. 2012.</w:t>
      </w:r>
      <w:r>
        <w:t xml:space="preserve"> </w:t>
      </w:r>
      <w:r>
        <w:t xml:space="preserve">“Ranavirus: Past, Present and Future.”</w:t>
      </w:r>
      <w:r>
        <w:t xml:space="preserve"> </w:t>
      </w:r>
      <w:r>
        <w:rPr>
          <w:iCs/>
          <w:i/>
        </w:rPr>
        <w:t xml:space="preserve">Biology Letters</w:t>
      </w:r>
      <w:r>
        <w:t xml:space="preserve"> </w:t>
      </w:r>
      <w:r>
        <w:t xml:space="preserve">8 (4): 481–83.</w:t>
      </w:r>
      <w:r>
        <w:t xml:space="preserve"> </w:t>
      </w:r>
      <w:hyperlink r:id="rId101">
        <w:r>
          <w:rPr>
            <w:rStyle w:val="Hyperlink"/>
          </w:rPr>
          <w:t xml:space="preserve">https://doi.org/10.1098/rsbl.2011.0951</w:t>
        </w:r>
      </w:hyperlink>
      <w:r>
        <w:t xml:space="preserve">.</w:t>
      </w:r>
    </w:p>
    <w:bookmarkEnd w:id="102"/>
    <w:bookmarkStart w:id="104" w:name="ref-logiudice_ecology_2003"/>
    <w:p>
      <w:pPr>
        <w:pStyle w:val="Bibliography"/>
      </w:pPr>
      <w:r>
        <w:t xml:space="preserve">LoGiudice, Kathleen, Richard S. Ostfeld, Kenneth A. Schmidt, and Felicia Keesing. 2003.</w:t>
      </w:r>
      <w:r>
        <w:t xml:space="preserve"> </w:t>
      </w:r>
      <w:r>
        <w:t xml:space="preserve">“The</w:t>
      </w:r>
      <w:r>
        <w:t xml:space="preserve"> </w:t>
      </w:r>
      <w:r>
        <w:t xml:space="preserve">Ecology</w:t>
      </w:r>
      <w:r>
        <w:t xml:space="preserve"> </w:t>
      </w:r>
      <w:r>
        <w:t xml:space="preserve">of</w:t>
      </w:r>
      <w:r>
        <w:t xml:space="preserve"> </w:t>
      </w:r>
      <w:r>
        <w:t xml:space="preserve">Infectious</w:t>
      </w:r>
      <w:r>
        <w:t xml:space="preserve"> </w:t>
      </w:r>
      <w:r>
        <w:t xml:space="preserve">Disease</w:t>
      </w:r>
      <w:r>
        <w:t xml:space="preserve">:</w:t>
      </w:r>
      <w:r>
        <w:t xml:space="preserve"> </w:t>
      </w:r>
      <w:r>
        <w:t xml:space="preserve">Effects</w:t>
      </w:r>
      <w:r>
        <w:t xml:space="preserve"> </w:t>
      </w:r>
      <w:r>
        <w:t xml:space="preserve">of</w:t>
      </w:r>
      <w:r>
        <w:t xml:space="preserve"> </w:t>
      </w:r>
      <w:r>
        <w:t xml:space="preserve">Host</w:t>
      </w:r>
      <w:r>
        <w:t xml:space="preserve"> </w:t>
      </w:r>
      <w:r>
        <w:t xml:space="preserve">Diversity</w:t>
      </w:r>
      <w:r>
        <w:t xml:space="preserve"> </w:t>
      </w:r>
      <w:r>
        <w:t xml:space="preserve">and</w:t>
      </w:r>
      <w:r>
        <w:t xml:space="preserve"> </w:t>
      </w:r>
      <w:r>
        <w:t xml:space="preserve">Community</w:t>
      </w:r>
      <w:r>
        <w:t xml:space="preserve"> </w:t>
      </w:r>
      <w:r>
        <w:t xml:space="preserve">Composition</w:t>
      </w:r>
      <w:r>
        <w:t xml:space="preserve"> </w:t>
      </w:r>
      <w:r>
        <w:t xml:space="preserve">on</w:t>
      </w:r>
      <w:r>
        <w:t xml:space="preserve"> </w:t>
      </w:r>
      <w:r>
        <w:t xml:space="preserve">Lyme</w:t>
      </w:r>
      <w:r>
        <w:t xml:space="preserve"> </w:t>
      </w:r>
      <w:r>
        <w:t xml:space="preserve">Disease</w:t>
      </w:r>
      <w:r>
        <w:t xml:space="preserve"> </w:t>
      </w:r>
      <w:r>
        <w:t xml:space="preserve">Risk</w:t>
      </w:r>
      <w:r>
        <w:t xml:space="preserve">.”</w:t>
      </w:r>
      <w:r>
        <w:t xml:space="preserve"> </w:t>
      </w:r>
      <w:r>
        <w:rPr>
          <w:iCs/>
          <w:i/>
        </w:rPr>
        <w:t xml:space="preserve">Proceedings of the National Academy of Sciences - PNAS</w:t>
      </w:r>
      <w:r>
        <w:t xml:space="preserve"> </w:t>
      </w:r>
      <w:r>
        <w:t xml:space="preserve">100 (2): 567–71.</w:t>
      </w:r>
      <w:r>
        <w:t xml:space="preserve"> </w:t>
      </w:r>
      <w:hyperlink r:id="rId103">
        <w:r>
          <w:rPr>
            <w:rStyle w:val="Hyperlink"/>
          </w:rPr>
          <w:t xml:space="preserve">https://doi.org/10.1073/pnas.0233733100</w:t>
        </w:r>
      </w:hyperlink>
      <w:r>
        <w:t xml:space="preserve">.</w:t>
      </w:r>
    </w:p>
    <w:bookmarkEnd w:id="104"/>
    <w:bookmarkStart w:id="106" w:name="ref-luis_species_2018"/>
    <w:p>
      <w:pPr>
        <w:pStyle w:val="Bibliography"/>
      </w:pPr>
      <w:r>
        <w:t xml:space="preserve">Luis, Angela D., Amy J. Kuenzi, and James N. Mills. 2018.</w:t>
      </w:r>
      <w:r>
        <w:t xml:space="preserve"> </w:t>
      </w:r>
      <w:r>
        <w:t xml:space="preserve">“Species Diversity Concurrently Dilutes and Amplifies Transmission in a Zoonotic Host–Pathogen System Through Competing Mechanisms.”</w:t>
      </w:r>
      <w:r>
        <w:t xml:space="preserve"> </w:t>
      </w:r>
      <w:r>
        <w:rPr>
          <w:iCs/>
          <w:i/>
        </w:rPr>
        <w:t xml:space="preserve">Proceedings of the National Academy of Sciences - PNAS</w:t>
      </w:r>
      <w:r>
        <w:t xml:space="preserve"> </w:t>
      </w:r>
      <w:r>
        <w:t xml:space="preserve">115 (31): 7979–84.</w:t>
      </w:r>
      <w:r>
        <w:t xml:space="preserve"> </w:t>
      </w:r>
      <w:hyperlink r:id="rId105">
        <w:r>
          <w:rPr>
            <w:rStyle w:val="Hyperlink"/>
          </w:rPr>
          <w:t xml:space="preserve">https://doi.org/10.1073/pnas.1807106115</w:t>
        </w:r>
      </w:hyperlink>
      <w:r>
        <w:t xml:space="preserve">.</w:t>
      </w:r>
    </w:p>
    <w:bookmarkEnd w:id="106"/>
    <w:bookmarkStart w:id="108" w:name="ref-martin_burrows_2019"/>
    <w:p>
      <w:pPr>
        <w:pStyle w:val="Bibliography"/>
      </w:pPr>
      <w:r>
        <w:t xml:space="preserve">Martin, Alynn M., Hayley Ricardo, Adrianna Tompros, Tamieka A. Fraser, Adam Polkinghorne, and Scott Carver. 2019.</w:t>
      </w:r>
      <w:r>
        <w:t xml:space="preserve"> </w:t>
      </w:r>
      <w:r>
        <w:t xml:space="preserve">“Burrows with Resources Have Greater Visitation and May Enhance Mange Transmission Among Wombats.”</w:t>
      </w:r>
      <w:r>
        <w:t xml:space="preserve"> </w:t>
      </w:r>
      <w:r>
        <w:rPr>
          <w:iCs/>
          <w:i/>
        </w:rPr>
        <w:t xml:space="preserve">Australian Mammalogy</w:t>
      </w:r>
      <w:r>
        <w:t xml:space="preserve">.</w:t>
      </w:r>
      <w:r>
        <w:t xml:space="preserve"> </w:t>
      </w:r>
      <w:hyperlink r:id="rId107">
        <w:r>
          <w:rPr>
            <w:rStyle w:val="Hyperlink"/>
          </w:rPr>
          <w:t xml:space="preserve">https://doi.org/10.1071/AM18013</w:t>
        </w:r>
      </w:hyperlink>
      <w:r>
        <w:t xml:space="preserve">.</w:t>
      </w:r>
    </w:p>
    <w:bookmarkEnd w:id="108"/>
    <w:bookmarkStart w:id="110" w:name="ref-merrill_variation_2019"/>
    <w:p>
      <w:pPr>
        <w:pStyle w:val="Bibliography"/>
      </w:pPr>
      <w:r>
        <w:t xml:space="preserve">Merrill, Tara E. Stewart, Spencer R. Hall, Loren Merrill, and Carla E. Cáceres. 2019.</w:t>
      </w:r>
      <w:r>
        <w:t xml:space="preserve"> </w:t>
      </w:r>
      <w:r>
        <w:t xml:space="preserve">“Variation in</w:t>
      </w:r>
      <w:r>
        <w:t xml:space="preserve"> </w:t>
      </w:r>
      <w:r>
        <w:t xml:space="preserve">Immune</w:t>
      </w:r>
      <w:r>
        <w:t xml:space="preserve"> </w:t>
      </w:r>
      <w:r>
        <w:t xml:space="preserve">Defense</w:t>
      </w:r>
      <w:r>
        <w:t xml:space="preserve"> </w:t>
      </w:r>
      <w:r>
        <w:t xml:space="preserve">Shapes</w:t>
      </w:r>
      <w:r>
        <w:t xml:space="preserve"> </w:t>
      </w:r>
      <w:r>
        <w:t xml:space="preserve">Disease</w:t>
      </w:r>
      <w:r>
        <w:t xml:space="preserve"> </w:t>
      </w:r>
      <w:r>
        <w:t xml:space="preserve">Outcomes</w:t>
      </w:r>
      <w:r>
        <w:t xml:space="preserve"> </w:t>
      </w:r>
      <w:r>
        <w:t xml:space="preserve">in</w:t>
      </w:r>
      <w:r>
        <w:t xml:space="preserve"> </w:t>
      </w:r>
      <w:r>
        <w:t xml:space="preserve">Laboratory</w:t>
      </w:r>
      <w:r>
        <w:t xml:space="preserve"> </w:t>
      </w:r>
      <w:r>
        <w:t xml:space="preserve">and</w:t>
      </w:r>
      <w:r>
        <w:t xml:space="preserve"> </w:t>
      </w:r>
      <w:r>
        <w:t xml:space="preserve">Wild</w:t>
      </w:r>
      <w:r>
        <w:t xml:space="preserve"> </w:t>
      </w:r>
      <w:r>
        <w:t xml:space="preserve">Daphnia</w:t>
      </w:r>
      <w:r>
        <w:t xml:space="preserve">.”</w:t>
      </w:r>
      <w:r>
        <w:t xml:space="preserve"> </w:t>
      </w:r>
      <w:r>
        <w:rPr>
          <w:iCs/>
          <w:i/>
        </w:rPr>
        <w:t xml:space="preserve">Integrative and Comparative Biology</w:t>
      </w:r>
      <w:r>
        <w:t xml:space="preserve"> </w:t>
      </w:r>
      <w:r>
        <w:t xml:space="preserve">59 (5): 1203–19.</w:t>
      </w:r>
      <w:r>
        <w:t xml:space="preserve"> </w:t>
      </w:r>
      <w:hyperlink r:id="rId109">
        <w:r>
          <w:rPr>
            <w:rStyle w:val="Hyperlink"/>
          </w:rPr>
          <w:t xml:space="preserve">https://doi.org/10.1093/icb/icz079</w:t>
        </w:r>
      </w:hyperlink>
      <w:r>
        <w:t xml:space="preserve">.</w:t>
      </w:r>
    </w:p>
    <w:bookmarkEnd w:id="110"/>
    <w:bookmarkStart w:id="111" w:name="ref-merrill_towards_2020"/>
    <w:p>
      <w:pPr>
        <w:pStyle w:val="Bibliography"/>
      </w:pPr>
      <w:r>
        <w:t xml:space="preserve">Merrill, Tara E. Stewart, and Pieter T. J. Johnson. 2020.</w:t>
      </w:r>
      <w:r>
        <w:t xml:space="preserve"> </w:t>
      </w:r>
      <w:r>
        <w:t xml:space="preserve">“Towards a Mechanistic Understanding of Competence: A Missing Link in Diversity-Disease Research.”</w:t>
      </w:r>
      <w:r>
        <w:t xml:space="preserve"> </w:t>
      </w:r>
      <w:r>
        <w:rPr>
          <w:iCs/>
          <w:i/>
        </w:rPr>
        <w:t xml:space="preserve">Review</w:t>
      </w:r>
      <w:r>
        <w:t xml:space="preserve">.</w:t>
      </w:r>
    </w:p>
    <w:bookmarkEnd w:id="111"/>
    <w:bookmarkStart w:id="113" w:name="ref-mihaljevic_parasite_2018"/>
    <w:p>
      <w:pPr>
        <w:pStyle w:val="Bibliography"/>
      </w:pPr>
      <w:r>
        <w:t xml:space="preserve">Mihaljevic, Joseph R., Bethany J. Hoye, and Pieter T. J. Johnson. 2018.</w:t>
      </w:r>
      <w:r>
        <w:t xml:space="preserve"> </w:t>
      </w:r>
      <w:r>
        <w:t xml:space="preserve">“Parasite Metacommunities:</w:t>
      </w:r>
      <w:r>
        <w:t xml:space="preserve"> </w:t>
      </w:r>
      <w:r>
        <w:t xml:space="preserve">Evaluating</w:t>
      </w:r>
      <w:r>
        <w:t xml:space="preserve"> </w:t>
      </w:r>
      <w:r>
        <w:t xml:space="preserve">the Roles of Host Community Composition and Environmental Gradients in Structuring Symbiont Communities Within Amphibians.”</w:t>
      </w:r>
      <w:r>
        <w:t xml:space="preserve"> </w:t>
      </w:r>
      <w:r>
        <w:rPr>
          <w:iCs/>
          <w:i/>
        </w:rPr>
        <w:t xml:space="preserve">The Journal of Animal Ecology</w:t>
      </w:r>
      <w:r>
        <w:t xml:space="preserve"> </w:t>
      </w:r>
      <w:r>
        <w:t xml:space="preserve">87 (2): 354–68.</w:t>
      </w:r>
      <w:r>
        <w:t xml:space="preserve"> </w:t>
      </w:r>
      <w:hyperlink r:id="rId112">
        <w:r>
          <w:rPr>
            <w:rStyle w:val="Hyperlink"/>
          </w:rPr>
          <w:t xml:space="preserve">https://doi.org/10.1111/1365-2656.12735</w:t>
        </w:r>
      </w:hyperlink>
      <w:r>
        <w:t xml:space="preserve">.</w:t>
      </w:r>
    </w:p>
    <w:bookmarkEnd w:id="113"/>
    <w:bookmarkStart w:id="115" w:name="ref-nazir_environmental_2012"/>
    <w:p>
      <w:pPr>
        <w:pStyle w:val="Bibliography"/>
      </w:pPr>
      <w:r>
        <w:t xml:space="preserve">Nazir, J., M. Spengler, and R. E. Marschang. 2012.</w:t>
      </w:r>
      <w:r>
        <w:t xml:space="preserve"> </w:t>
      </w:r>
      <w:r>
        <w:t xml:space="preserve">“Environmental Persistence of Amphibian and Reptilian Ranaviruses.”</w:t>
      </w:r>
      <w:r>
        <w:t xml:space="preserve"> </w:t>
      </w:r>
      <w:r>
        <w:rPr>
          <w:iCs/>
          <w:i/>
        </w:rPr>
        <w:t xml:space="preserve">Diseases of Aquatic Organisms</w:t>
      </w:r>
      <w:r>
        <w:t xml:space="preserve"> </w:t>
      </w:r>
      <w:r>
        <w:t xml:space="preserve">98 (3): 177–84.</w:t>
      </w:r>
      <w:r>
        <w:t xml:space="preserve"> </w:t>
      </w:r>
      <w:hyperlink r:id="rId114">
        <w:r>
          <w:rPr>
            <w:rStyle w:val="Hyperlink"/>
          </w:rPr>
          <w:t xml:space="preserve">https://doi.org/10.3354/dao02443</w:t>
        </w:r>
      </w:hyperlink>
      <w:r>
        <w:t xml:space="preserve">.</w:t>
      </w:r>
    </w:p>
    <w:bookmarkEnd w:id="115"/>
    <w:bookmarkStart w:id="117" w:name="ref-north_anthropogenic_2015"/>
    <w:p>
      <w:pPr>
        <w:pStyle w:val="Bibliography"/>
      </w:pPr>
      <w:r>
        <w:t xml:space="preserve">North, Alexandra C., David J. Hodgson, Stephen J. Price, and Amber G. F. Griffiths. 2015.</w:t>
      </w:r>
      <w:r>
        <w:t xml:space="preserve"> </w:t>
      </w:r>
      <w:r>
        <w:t xml:space="preserve">“Anthropogenic and</w:t>
      </w:r>
      <w:r>
        <w:t xml:space="preserve"> </w:t>
      </w:r>
      <w:r>
        <w:t xml:space="preserve">Ecological</w:t>
      </w:r>
      <w:r>
        <w:t xml:space="preserve"> </w:t>
      </w:r>
      <w:r>
        <w:t xml:space="preserve">Drivers</w:t>
      </w:r>
      <w:r>
        <w:t xml:space="preserve"> </w:t>
      </w:r>
      <w:r>
        <w:t xml:space="preserve">of</w:t>
      </w:r>
      <w:r>
        <w:t xml:space="preserve"> </w:t>
      </w:r>
      <w:r>
        <w:t xml:space="preserve">Amphibian</w:t>
      </w:r>
      <w:r>
        <w:t xml:space="preserve"> </w:t>
      </w:r>
      <w:r>
        <w:t xml:space="preserve">Disease</w:t>
      </w:r>
      <w:r>
        <w:t xml:space="preserve"> </w:t>
      </w:r>
      <w:r>
        <w:t xml:space="preserve">(</w:t>
      </w:r>
      <w:r>
        <w:t xml:space="preserve">Ranavirosis</w:t>
      </w:r>
      <w:r>
        <w:t xml:space="preserve">).”</w:t>
      </w:r>
      <w:r>
        <w:t xml:space="preserve"> </w:t>
      </w:r>
      <w:r>
        <w:rPr>
          <w:iCs/>
          <w:i/>
        </w:rPr>
        <w:t xml:space="preserve">PloS One</w:t>
      </w:r>
      <w:r>
        <w:t xml:space="preserve"> </w:t>
      </w:r>
      <w:r>
        <w:t xml:space="preserve">10 (6): e0127037.</w:t>
      </w:r>
      <w:r>
        <w:t xml:space="preserve"> </w:t>
      </w:r>
      <w:hyperlink r:id="rId116">
        <w:r>
          <w:rPr>
            <w:rStyle w:val="Hyperlink"/>
          </w:rPr>
          <w:t xml:space="preserve">https://doi.org/10.1371/journal.pone.0127037</w:t>
        </w:r>
      </w:hyperlink>
      <w:r>
        <w:t xml:space="preserve">.</w:t>
      </w:r>
    </w:p>
    <w:bookmarkEnd w:id="117"/>
    <w:bookmarkStart w:id="119" w:name="ref-ostfeld_community_2003"/>
    <w:p>
      <w:pPr>
        <w:pStyle w:val="Bibliography"/>
      </w:pPr>
      <w:r>
        <w:t xml:space="preserve">Ostfeld, Richard S., and Kathleen LoGiudice. 2003.</w:t>
      </w:r>
      <w:r>
        <w:t xml:space="preserve"> </w:t>
      </w:r>
      <w:r>
        <w:t xml:space="preserve">“Community</w:t>
      </w:r>
      <w:r>
        <w:t xml:space="preserve"> </w:t>
      </w:r>
      <w:r>
        <w:t xml:space="preserve">Disassembly</w:t>
      </w:r>
      <w:r>
        <w:t xml:space="preserve">,</w:t>
      </w:r>
      <w:r>
        <w:t xml:space="preserve"> </w:t>
      </w:r>
      <w:r>
        <w:t xml:space="preserve">Biodiversity</w:t>
      </w:r>
      <w:r>
        <w:t xml:space="preserve"> </w:t>
      </w:r>
      <w:r>
        <w:t xml:space="preserve">Loss</w:t>
      </w:r>
      <w:r>
        <w:t xml:space="preserve">, and the</w:t>
      </w:r>
      <w:r>
        <w:t xml:space="preserve"> </w:t>
      </w:r>
      <w:r>
        <w:t xml:space="preserve">Erosion</w:t>
      </w:r>
      <w:r>
        <w:t xml:space="preserve"> </w:t>
      </w:r>
      <w:r>
        <w:t xml:space="preserve">of an</w:t>
      </w:r>
      <w:r>
        <w:t xml:space="preserve"> </w:t>
      </w:r>
      <w:r>
        <w:t xml:space="preserve">Ecosystem</w:t>
      </w:r>
      <w:r>
        <w:t xml:space="preserve"> </w:t>
      </w:r>
      <w:r>
        <w:t xml:space="preserve">Service</w:t>
      </w:r>
      <w:r>
        <w:t xml:space="preserve">.”</w:t>
      </w:r>
      <w:r>
        <w:t xml:space="preserve"> </w:t>
      </w:r>
      <w:r>
        <w:rPr>
          <w:iCs/>
          <w:i/>
        </w:rPr>
        <w:t xml:space="preserve">Ecology</w:t>
      </w:r>
      <w:r>
        <w:t xml:space="preserve"> </w:t>
      </w:r>
      <w:r>
        <w:t xml:space="preserve">84 (6): 1421–27.</w:t>
      </w:r>
      <w:r>
        <w:t xml:space="preserve"> </w:t>
      </w:r>
      <w:hyperlink r:id="rId118">
        <w:r>
          <w:rPr>
            <w:rStyle w:val="Hyperlink"/>
          </w:rPr>
          <w:t xml:space="preserve">https://doi.org/10.1890/02-3125</w:t>
        </w:r>
      </w:hyperlink>
      <w:r>
        <w:t xml:space="preserve">.</w:t>
      </w:r>
    </w:p>
    <w:bookmarkEnd w:id="119"/>
    <w:bookmarkStart w:id="121" w:name="ref-park_characterizing_2018"/>
    <w:p>
      <w:pPr>
        <w:pStyle w:val="Bibliography"/>
      </w:pPr>
      <w:r>
        <w:t xml:space="preserve">Park, A. W., M. J. Farrell, J. P. Schmidt, S. Huang, T. A. Dallas, P. Pappalardo, J. M. Drake, et al. 2018.</w:t>
      </w:r>
      <w:r>
        <w:t xml:space="preserve"> </w:t>
      </w:r>
      <w:r>
        <w:t xml:space="preserve">“Characterizing the Phylogenetic Specialism–Generalism Spectrum of Mammal Parasites.”</w:t>
      </w:r>
      <w:r>
        <w:t xml:space="preserve"> </w:t>
      </w:r>
      <w:r>
        <w:rPr>
          <w:iCs/>
          <w:i/>
        </w:rPr>
        <w:t xml:space="preserve">Proceedings of the Royal Society. B, Biological Sciences</w:t>
      </w:r>
      <w:r>
        <w:t xml:space="preserve"> </w:t>
      </w:r>
      <w:r>
        <w:t xml:space="preserve">285 (1874): 20172613.</w:t>
      </w:r>
      <w:r>
        <w:t xml:space="preserve"> </w:t>
      </w:r>
      <w:hyperlink r:id="rId120">
        <w:r>
          <w:rPr>
            <w:rStyle w:val="Hyperlink"/>
          </w:rPr>
          <w:t xml:space="preserve">https://doi.org/10.1098/rspb.2017.2613</w:t>
        </w:r>
      </w:hyperlink>
      <w:r>
        <w:t xml:space="preserve">.</w:t>
      </w:r>
    </w:p>
    <w:bookmarkEnd w:id="121"/>
    <w:bookmarkStart w:id="123" w:name="ref-patz_unhealthy_2004"/>
    <w:p>
      <w:pPr>
        <w:pStyle w:val="Bibliography"/>
      </w:pPr>
      <w:r>
        <w:t xml:space="preserve">Patz, Jonathan A., Peter Daszak, Gary M. Tabor, A. Alfonso Aguirre, Mary Pearl, Jon Epstein, Nathan D. Wolfe, et al. 2004.</w:t>
      </w:r>
      <w:r>
        <w:t xml:space="preserve"> </w:t>
      </w:r>
      <w:r>
        <w:t xml:space="preserve">“Unhealthy Landscapes: Policy Recommendations on Land Use Change and Infectious Disease Emergence,”</w:t>
      </w:r>
      <w:r>
        <w:t xml:space="preserve"> </w:t>
      </w:r>
      <w:r>
        <w:t xml:space="preserve">April.</w:t>
      </w:r>
      <w:r>
        <w:t xml:space="preserve"> </w:t>
      </w:r>
      <w:hyperlink r:id="rId122">
        <w:r>
          <w:rPr>
            <w:rStyle w:val="Hyperlink"/>
          </w:rPr>
          <w:t xml:space="preserve">https://doi.org/10.1289/ehp.6877</w:t>
        </w:r>
      </w:hyperlink>
      <w:r>
        <w:t xml:space="preserve">.</w:t>
      </w:r>
    </w:p>
    <w:bookmarkEnd w:id="123"/>
    <w:bookmarkStart w:id="124" w:name="ref-pielou_interpretation_1984"/>
    <w:p>
      <w:pPr>
        <w:pStyle w:val="Bibliography"/>
      </w:pPr>
      <w:r>
        <w:t xml:space="preserve">Pielou, E. C. 1984.</w:t>
      </w:r>
      <w:r>
        <w:t xml:space="preserve"> </w:t>
      </w:r>
      <w:r>
        <w:rPr>
          <w:iCs/>
          <w:i/>
        </w:rPr>
        <w:t xml:space="preserve">The Interpretation of Ecological Data: A Primer on Classification and Ordination</w:t>
      </w:r>
      <w:r>
        <w:t xml:space="preserve">. Wiley.</w:t>
      </w:r>
    </w:p>
    <w:bookmarkEnd w:id="124"/>
    <w:bookmarkStart w:id="126" w:name="ref-poulin_comparative_2011"/>
    <w:p>
      <w:pPr>
        <w:pStyle w:val="Bibliography"/>
      </w:pPr>
      <w:r>
        <w:t xml:space="preserve">Poulin, R., B. R. Krasnov, D. Mouillot, and D. W. Thieltges. 2011.</w:t>
      </w:r>
      <w:r>
        <w:t xml:space="preserve"> </w:t>
      </w:r>
      <w:r>
        <w:t xml:space="preserve">“The Comparative Ecology and Biogeography of Parasites.”</w:t>
      </w:r>
      <w:r>
        <w:t xml:space="preserve"> </w:t>
      </w:r>
      <w:hyperlink r:id="rId125">
        <w:r>
          <w:rPr>
            <w:rStyle w:val="Hyperlink"/>
          </w:rPr>
          <w:t xml:space="preserve">https://www.narcis.nl/publication/RecordID/oai:imis.nioz.nl:231270</w:t>
        </w:r>
      </w:hyperlink>
      <w:r>
        <w:t xml:space="preserve">.</w:t>
      </w:r>
    </w:p>
    <w:bookmarkEnd w:id="126"/>
    <w:bookmarkStart w:id="128" w:name="ref-rohr_towards_2019"/>
    <w:p>
      <w:pPr>
        <w:pStyle w:val="Bibliography"/>
      </w:pPr>
      <w:r>
        <w:t xml:space="preserve">Rohr, Jason R., David J. Civitello, Fletcher W. Halliday, Peter J. Hudson, Kevin D. Lafferty, Chelsea L. Wood, and Erin A. Mordecai. 2019.</w:t>
      </w:r>
      <w:r>
        <w:t xml:space="preserve"> </w:t>
      </w:r>
      <w:r>
        <w:t xml:space="preserve">“Towards Common Ground in the Biodiversity–Disease Debate.”</w:t>
      </w:r>
      <w:r>
        <w:t xml:space="preserve"> </w:t>
      </w:r>
      <w:r>
        <w:rPr>
          <w:iCs/>
          <w:i/>
        </w:rPr>
        <w:t xml:space="preserve">Nature Ecology &amp; Evolution</w:t>
      </w:r>
      <w:r>
        <w:t xml:space="preserve"> </w:t>
      </w:r>
      <w:r>
        <w:t xml:space="preserve">4 (1): 24–33.</w:t>
      </w:r>
      <w:r>
        <w:t xml:space="preserve"> </w:t>
      </w:r>
      <w:hyperlink r:id="rId127">
        <w:r>
          <w:rPr>
            <w:rStyle w:val="Hyperlink"/>
          </w:rPr>
          <w:t xml:space="preserve">https://doi.org/10.1038/s41559-019-1060-6</w:t>
        </w:r>
      </w:hyperlink>
      <w:r>
        <w:t xml:space="preserve">.</w:t>
      </w:r>
    </w:p>
    <w:bookmarkEnd w:id="128"/>
    <w:bookmarkStart w:id="129" w:name="ref-rohr_frontiers_2011"/>
    <w:p>
      <w:pPr>
        <w:pStyle w:val="Bibliography"/>
      </w:pPr>
      <w:r>
        <w:t xml:space="preserve">Rohr, Jason R., Andrew P. Dobson, Pieter T. J. Johnson, A. Marm Kilpatrick, Sara H. Paull, Thomas R. Raffel, Diego Ruiz-Moreno, and Matthew B. Thomas. 2011.</w:t>
      </w:r>
      <w:r>
        <w:t xml:space="preserve"> </w:t>
      </w:r>
      <w:r>
        <w:t xml:space="preserve">“Frontiers in Climate Change–Disease Research.”</w:t>
      </w:r>
      <w:r>
        <w:t xml:space="preserve"> </w:t>
      </w:r>
      <w:r>
        <w:rPr>
          <w:iCs/>
          <w:i/>
        </w:rPr>
        <w:t xml:space="preserve">Trends in Ecology &amp; Evolution</w:t>
      </w:r>
      <w:r>
        <w:t xml:space="preserve"> </w:t>
      </w:r>
      <w:r>
        <w:t xml:space="preserve">26 (6): 270–77.</w:t>
      </w:r>
    </w:p>
    <w:bookmarkEnd w:id="129"/>
    <w:bookmarkStart w:id="131" w:name="ref-scheele_amphibian_2019"/>
    <w:p>
      <w:pPr>
        <w:pStyle w:val="Bibliography"/>
      </w:pPr>
      <w:r>
        <w:t xml:space="preserve">Scheele, Ben C., Frank Pasmans, Lee F. Skerratt, Lee Berger, An Martel, Wouter Beukema, Aldemar A. Acevedo, et al. 2019.</w:t>
      </w:r>
      <w:r>
        <w:t xml:space="preserve"> </w:t>
      </w:r>
      <w:r>
        <w:t xml:space="preserve">“Amphibian Fungal Panzootic Causes Catastrophic and Ongoing Loss of Biodiversity.”</w:t>
      </w:r>
      <w:r>
        <w:t xml:space="preserve"> </w:t>
      </w:r>
      <w:r>
        <w:rPr>
          <w:iCs/>
          <w:i/>
        </w:rPr>
        <w:t xml:space="preserve">Science</w:t>
      </w:r>
      <w:r>
        <w:t xml:space="preserve"> </w:t>
      </w:r>
      <w:r>
        <w:t xml:space="preserve">363 (6434): 1459–63.</w:t>
      </w:r>
      <w:r>
        <w:t xml:space="preserve"> </w:t>
      </w:r>
      <w:hyperlink r:id="rId130">
        <w:r>
          <w:rPr>
            <w:rStyle w:val="Hyperlink"/>
          </w:rPr>
          <w:t xml:space="preserve">https://doi.org/10.1126/science.aav0379</w:t>
        </w:r>
      </w:hyperlink>
      <w:r>
        <w:t xml:space="preserve">.</w:t>
      </w:r>
    </w:p>
    <w:bookmarkEnd w:id="131"/>
    <w:bookmarkStart w:id="133" w:name="ref-scott-baumann_review_2015"/>
    <w:p>
      <w:pPr>
        <w:pStyle w:val="Bibliography"/>
      </w:pPr>
      <w:r>
        <w:t xml:space="preserve">Scott-Baumann, James F., and Eric R. Morgan. 2015.</w:t>
      </w:r>
      <w:r>
        <w:t xml:space="preserve"> </w:t>
      </w:r>
      <w:r>
        <w:t xml:space="preserve">“A Review of the Nest Protection Hypothesis: Does Inclusion of Fresh Green Plant Material in Birds’ Nests Reduce Parasite Infestation?”</w:t>
      </w:r>
      <w:r>
        <w:t xml:space="preserve"> </w:t>
      </w:r>
      <w:r>
        <w:rPr>
          <w:iCs/>
          <w:i/>
        </w:rPr>
        <w:t xml:space="preserve">Parasitology</w:t>
      </w:r>
      <w:r>
        <w:t xml:space="preserve"> </w:t>
      </w:r>
      <w:r>
        <w:t xml:space="preserve">142 (8): 1016–23.</w:t>
      </w:r>
      <w:r>
        <w:t xml:space="preserve"> </w:t>
      </w:r>
      <w:hyperlink r:id="rId132">
        <w:r>
          <w:rPr>
            <w:rStyle w:val="Hyperlink"/>
          </w:rPr>
          <w:t xml:space="preserve">https://doi.org/10.1017/S0031182015000189</w:t>
        </w:r>
      </w:hyperlink>
      <w:r>
        <w:t xml:space="preserve">.</w:t>
      </w:r>
    </w:p>
    <w:bookmarkEnd w:id="133"/>
    <w:bookmarkStart w:id="135" w:name="ref-tien_multiple_2010"/>
    <w:p>
      <w:pPr>
        <w:pStyle w:val="Bibliography"/>
      </w:pPr>
      <w:r>
        <w:t xml:space="preserve">Tien, Joseph, and David Earn. 2010.</w:t>
      </w:r>
      <w:r>
        <w:t xml:space="preserve"> </w:t>
      </w:r>
      <w:r>
        <w:t xml:space="preserve">“Multiple</w:t>
      </w:r>
      <w:r>
        <w:t xml:space="preserve"> </w:t>
      </w:r>
      <w:r>
        <w:t xml:space="preserve">Transmission</w:t>
      </w:r>
      <w:r>
        <w:t xml:space="preserve"> </w:t>
      </w:r>
      <w:r>
        <w:t xml:space="preserve">Pathways</w:t>
      </w:r>
      <w:r>
        <w:t xml:space="preserve"> </w:t>
      </w:r>
      <w:r>
        <w:t xml:space="preserve">and</w:t>
      </w:r>
      <w:r>
        <w:t xml:space="preserve"> </w:t>
      </w:r>
      <w:r>
        <w:t xml:space="preserve">Disease</w:t>
      </w:r>
      <w:r>
        <w:t xml:space="preserve"> </w:t>
      </w:r>
      <w:r>
        <w:t xml:space="preserve">Dynamics</w:t>
      </w:r>
      <w:r>
        <w:t xml:space="preserve"> </w:t>
      </w:r>
      <w:r>
        <w:t xml:space="preserve">in a</w:t>
      </w:r>
      <w:r>
        <w:t xml:space="preserve"> </w:t>
      </w:r>
      <w:r>
        <w:t xml:space="preserve">Waterborne</w:t>
      </w:r>
      <w:r>
        <w:t xml:space="preserve"> </w:t>
      </w:r>
      <w:r>
        <w:t xml:space="preserve">Pathogen</w:t>
      </w:r>
      <w:r>
        <w:t xml:space="preserve"> </w:t>
      </w:r>
      <w:r>
        <w:t xml:space="preserve">Model</w:t>
      </w:r>
      <w:r>
        <w:t xml:space="preserve">.”</w:t>
      </w:r>
      <w:r>
        <w:t xml:space="preserve"> </w:t>
      </w:r>
      <w:r>
        <w:rPr>
          <w:iCs/>
          <w:i/>
        </w:rPr>
        <w:t xml:space="preserve">Bulletin of Mathematical Biology</w:t>
      </w:r>
      <w:r>
        <w:t xml:space="preserve"> </w:t>
      </w:r>
      <w:r>
        <w:t xml:space="preserve">72 (6): 1506–33.</w:t>
      </w:r>
      <w:r>
        <w:t xml:space="preserve"> </w:t>
      </w:r>
      <w:hyperlink r:id="rId134">
        <w:r>
          <w:rPr>
            <w:rStyle w:val="Hyperlink"/>
          </w:rPr>
          <w:t xml:space="preserve">https://doi.org/10.1007/s11538-010-9507-6</w:t>
        </w:r>
      </w:hyperlink>
      <w:r>
        <w:t xml:space="preserve">.</w:t>
      </w:r>
    </w:p>
    <w:bookmarkEnd w:id="135"/>
    <w:bookmarkStart w:id="137" w:name="ref-vinson_potential_2016"/>
    <w:p>
      <w:pPr>
        <w:pStyle w:val="Bibliography"/>
      </w:pPr>
      <w:r>
        <w:t xml:space="preserve">Vinson, John E., John M. Drake, Pejman Rohani, and Andrew W. Park. 2016.</w:t>
      </w:r>
      <w:r>
        <w:t xml:space="preserve"> </w:t>
      </w:r>
      <w:r>
        <w:t xml:space="preserve">“The Potential for Sexual Transmission to Compromise Control of</w:t>
      </w:r>
      <w:r>
        <w:t xml:space="preserve"> </w:t>
      </w:r>
      <w:r>
        <w:t xml:space="preserve">Ebola</w:t>
      </w:r>
      <w:r>
        <w:t xml:space="preserve"> </w:t>
      </w:r>
      <w:r>
        <w:t xml:space="preserve">Virus Outbreaks.”</w:t>
      </w:r>
      <w:r>
        <w:t xml:space="preserve"> </w:t>
      </w:r>
      <w:r>
        <w:rPr>
          <w:iCs/>
          <w:i/>
        </w:rPr>
        <w:t xml:space="preserve">Biology Letters</w:t>
      </w:r>
      <w:r>
        <w:t xml:space="preserve"> </w:t>
      </w:r>
      <w:r>
        <w:t xml:space="preserve">12 (6): 20151079.</w:t>
      </w:r>
      <w:r>
        <w:t xml:space="preserve"> </w:t>
      </w:r>
      <w:hyperlink r:id="rId136">
        <w:r>
          <w:rPr>
            <w:rStyle w:val="Hyperlink"/>
          </w:rPr>
          <w:t xml:space="preserve">https://doi.org/10.1098/rsbl.2015.1079</w:t>
        </w:r>
      </w:hyperlink>
      <w:r>
        <w:t xml:space="preserve">.</w:t>
      </w:r>
    </w:p>
    <w:bookmarkEnd w:id="137"/>
    <w:bookmarkStart w:id="139" w:name="ref-weinstein_role_2017"/>
    <w:p>
      <w:pPr>
        <w:pStyle w:val="Bibliography"/>
      </w:pPr>
      <w:r>
        <w:t xml:space="preserve">Weinstein, Ben G., Catherine H. Graham, and Juan Luis Parra. 2017.</w:t>
      </w:r>
      <w:r>
        <w:t xml:space="preserve"> </w:t>
      </w:r>
      <w:r>
        <w:t xml:space="preserve">“The Role of Environment, Dispersal and Competition in Explaining Reduced Co-Occurrence Among Related Species.”</w:t>
      </w:r>
      <w:r>
        <w:t xml:space="preserve"> </w:t>
      </w:r>
      <w:r>
        <w:rPr>
          <w:iCs/>
          <w:i/>
        </w:rPr>
        <w:t xml:space="preserve">PloS One</w:t>
      </w:r>
      <w:r>
        <w:t xml:space="preserve"> </w:t>
      </w:r>
      <w:r>
        <w:t xml:space="preserve">12 (11): e0185493.</w:t>
      </w:r>
      <w:r>
        <w:t xml:space="preserve"> </w:t>
      </w:r>
      <w:hyperlink r:id="rId138">
        <w:r>
          <w:rPr>
            <w:rStyle w:val="Hyperlink"/>
          </w:rPr>
          <w:t xml:space="preserve">https://doi.org/10.1371/journal.pone.0185493</w:t>
        </w:r>
      </w:hyperlink>
      <w:r>
        <w:t xml:space="preserve">.</w:t>
      </w:r>
    </w:p>
    <w:bookmarkEnd w:id="139"/>
    <w:bookmarkStart w:id="141" w:name="ref-wilkinson_habitat_2018"/>
    <w:p>
      <w:pPr>
        <w:pStyle w:val="Bibliography"/>
      </w:pPr>
      <w:r>
        <w:t xml:space="preserve">Wilkinson, David A., Jonathan C. Marshall, Nigel P. French, and David T. S. Hayman. 2018.</w:t>
      </w:r>
      <w:r>
        <w:t xml:space="preserve"> </w:t>
      </w:r>
      <w:r>
        <w:t xml:space="preserve">“Habitat Fragmentation, Biodiversity Loss and the Risk of Novel Infectious Disease Emergence.”</w:t>
      </w:r>
      <w:r>
        <w:t xml:space="preserve"> </w:t>
      </w:r>
      <w:r>
        <w:rPr>
          <w:iCs/>
          <w:i/>
        </w:rPr>
        <w:t xml:space="preserve">Journal of the Royal Society Interface</w:t>
      </w:r>
      <w:r>
        <w:t xml:space="preserve"> </w:t>
      </w:r>
      <w:r>
        <w:t xml:space="preserve">15 (149): 20180403.</w:t>
      </w:r>
      <w:r>
        <w:t xml:space="preserve"> </w:t>
      </w:r>
      <w:hyperlink r:id="rId140">
        <w:r>
          <w:rPr>
            <w:rStyle w:val="Hyperlink"/>
          </w:rPr>
          <w:t xml:space="preserve">https://doi.org/10.1098/rsif.2018.0403</w:t>
        </w:r>
      </w:hyperlink>
      <w:r>
        <w:t xml:space="preserve">.</w:t>
      </w:r>
    </w:p>
    <w:bookmarkEnd w:id="141"/>
    <w:bookmarkStart w:id="142" w:name="ref-young_introduced_2017"/>
    <w:p>
      <w:pPr>
        <w:pStyle w:val="Bibliography"/>
      </w:pPr>
      <w:r>
        <w:t xml:space="preserve">Young, Hillary S., Ingrid M. Parker, Gregory S. Gilbert, Ana Sofia Guerra, and Charles L. Nunn. 2017.</w:t>
      </w:r>
      <w:r>
        <w:t xml:space="preserve"> </w:t>
      </w:r>
      <w:r>
        <w:t xml:space="preserve">“Introduced Species, Disease Ecology, and Biodiversity–Disease Relationships.”</w:t>
      </w:r>
      <w:r>
        <w:t xml:space="preserve"> </w:t>
      </w:r>
      <w:r>
        <w:rPr>
          <w:iCs/>
          <w:i/>
        </w:rPr>
        <w:t xml:space="preserve">Trends in Ecology &amp; Evolution</w:t>
      </w:r>
      <w:r>
        <w:t xml:space="preserve"> </w:t>
      </w:r>
      <w:r>
        <w:t xml:space="preserve">32 (1): 41–54.</w:t>
      </w:r>
    </w:p>
    <w:bookmarkEnd w:id="142"/>
    <w:bookmarkEnd w:id="143"/>
    <w:bookmarkEnd w:id="144"/>
    <w:sectPr w:rsidR="00681418" w:rsidSect="0073560E">
      <w:footerReference r:id="rId10" w:type="even"/>
      <w:footerReference r:id="rId9" w:type="default"/>
      <w:pgSz w:h="15840" w:w="12240"/>
      <w:pgMar w:bottom="1440" w:footer="720" w:gutter="0" w:header="720" w:left="1440" w:right="1440" w:top="1440"/>
      <w:lnNumType w:countBy="1" w:restart="continuous"/>
      <w:pgNumType w:start="1"/>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8508023"/>
      <w:docPartObj>
        <w:docPartGallery w:val="Page Numbers (Bottom of Page)"/>
        <w:docPartUnique/>
      </w:docPartObj>
    </w:sdtPr>
    <w:sdtContent>
      <w:p w14:paraId="70E1FD33" w14:textId="3B6D50F5" w:rsidR="00EF3084" w:rsidRDefault="00EF3084" w:rsidP="004B21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4F5E51" w14:textId="77777777" w:rsidR="00EF3084" w:rsidRDefault="00EF3084" w:rsidP="00EF30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9223312"/>
      <w:docPartObj>
        <w:docPartGallery w:val="Page Numbers (Bottom of Page)"/>
        <w:docPartUnique/>
      </w:docPartObj>
    </w:sdtPr>
    <w:sdtContent>
      <w:p w14:paraId="7756D8BF" w14:textId="6C4A9B47" w:rsidR="00EF3084" w:rsidRDefault="00EF3084" w:rsidP="004B21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0FAFA08" w14:textId="77777777" w:rsidR="00EF3084" w:rsidRDefault="00EF3084" w:rsidP="00EF3084">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ko-KR"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Arial" w:eastAsia="Arial" w:hAnsi="Arial"/>
        <w:sz w:val="22"/>
        <w:szCs w:val="22"/>
        <w:lang w:bidi="ar-SA" w:eastAsia="en-US" w:val="en"/>
      </w:rPr>
    </w:rPrDefault>
    <w:pPrDefault>
      <w:pPr>
        <w:spacing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pPr>
      <w:keepNext/>
      <w:keepLines/>
      <w:spacing w:after="120" w:before="400"/>
      <w:outlineLvl w:val="0"/>
    </w:pPr>
    <w:rPr>
      <w:sz w:val="40"/>
      <w:szCs w:val="40"/>
    </w:rPr>
  </w:style>
  <w:style w:styleId="Heading2" w:type="paragraph">
    <w:name w:val="heading 2"/>
    <w:basedOn w:val="Normal"/>
    <w:next w:val="Normal"/>
    <w:uiPriority w:val="9"/>
    <w:semiHidden/>
    <w:unhideWhenUsed/>
    <w:qFormat/>
    <w:pPr>
      <w:keepNext/>
      <w:keepLines/>
      <w:spacing w:after="120" w:before="360"/>
      <w:outlineLvl w:val="1"/>
    </w:pPr>
    <w:rPr>
      <w:sz w:val="32"/>
      <w:szCs w:val="32"/>
    </w:rPr>
  </w:style>
  <w:style w:styleId="Heading3" w:type="paragraph">
    <w:name w:val="heading 3"/>
    <w:basedOn w:val="Normal"/>
    <w:next w:val="Normal"/>
    <w:uiPriority w:val="9"/>
    <w:semiHidden/>
    <w:unhideWhenUsed/>
    <w:qFormat/>
    <w:pPr>
      <w:keepNext/>
      <w:keepLines/>
      <w:spacing w:after="80" w:before="320"/>
      <w:outlineLvl w:val="2"/>
    </w:pPr>
    <w:rPr>
      <w:color w:val="434343"/>
      <w:sz w:val="28"/>
      <w:szCs w:val="28"/>
    </w:rPr>
  </w:style>
  <w:style w:styleId="Heading4" w:type="paragraph">
    <w:name w:val="heading 4"/>
    <w:basedOn w:val="Normal"/>
    <w:next w:val="Normal"/>
    <w:uiPriority w:val="9"/>
    <w:semiHidden/>
    <w:unhideWhenUsed/>
    <w:qFormat/>
    <w:pPr>
      <w:keepNext/>
      <w:keepLines/>
      <w:spacing w:after="80" w:before="280"/>
      <w:outlineLvl w:val="3"/>
    </w:pPr>
    <w:rPr>
      <w:color w:val="666666"/>
      <w:sz w:val="24"/>
      <w:szCs w:val="24"/>
    </w:rPr>
  </w:style>
  <w:style w:styleId="Heading5" w:type="paragraph">
    <w:name w:val="heading 5"/>
    <w:basedOn w:val="Normal"/>
    <w:next w:val="Normal"/>
    <w:uiPriority w:val="9"/>
    <w:semiHidden/>
    <w:unhideWhenUsed/>
    <w:qFormat/>
    <w:pPr>
      <w:keepNext/>
      <w:keepLines/>
      <w:spacing w:after="80" w:before="240"/>
      <w:outlineLvl w:val="4"/>
    </w:pPr>
    <w:rPr>
      <w:color w:val="666666"/>
    </w:rPr>
  </w:style>
  <w:style w:styleId="Heading6" w:type="paragraph">
    <w:name w:val="heading 6"/>
    <w:basedOn w:val="Normal"/>
    <w:next w:val="Normal"/>
    <w:uiPriority w:val="9"/>
    <w:semiHidden/>
    <w:unhideWhenUsed/>
    <w:qFormat/>
    <w:pPr>
      <w:keepNext/>
      <w:keepLines/>
      <w:spacing w:after="80" w:before="240"/>
      <w:outlineLvl w:val="5"/>
    </w:pPr>
    <w:rPr>
      <w:i/>
      <w:color w:val="666666"/>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uiPriority w:val="10"/>
    <w:qFormat/>
    <w:pPr>
      <w:keepNext/>
      <w:keepLines/>
      <w:spacing w:after="60"/>
    </w:pPr>
    <w:rPr>
      <w:sz w:val="52"/>
      <w:szCs w:val="52"/>
    </w:rPr>
  </w:style>
  <w:style w:styleId="Subtitle" w:type="paragraph">
    <w:name w:val="Subtitle"/>
    <w:basedOn w:val="Normal"/>
    <w:next w:val="Normal"/>
    <w:uiPriority w:val="11"/>
    <w:qFormat/>
    <w:pPr>
      <w:keepNext/>
      <w:keepLines/>
      <w:spacing w:after="320"/>
    </w:pPr>
    <w:rPr>
      <w:color w:val="666666"/>
      <w:sz w:val="30"/>
      <w:szCs w:val="30"/>
    </w:rPr>
  </w:style>
  <w:style w:styleId="CommentText" w:type="paragraph">
    <w:name w:val="annotation text"/>
    <w:basedOn w:val="Normal"/>
    <w:link w:val="CommentTextChar"/>
    <w:uiPriority w:val="99"/>
    <w:semiHidden/>
    <w:unhideWhenUsed/>
    <w:pPr>
      <w:spacing w:line="240" w:lineRule="auto"/>
    </w:pPr>
    <w:rPr>
      <w:sz w:val="20"/>
      <w:szCs w:val="20"/>
    </w:rPr>
  </w:style>
  <w:style w:customStyle="1" w:styleId="CommentTextChar" w:type="character">
    <w:name w:val="Comment Text Char"/>
    <w:basedOn w:val="DefaultParagraphFont"/>
    <w:link w:val="CommentText"/>
    <w:uiPriority w:val="99"/>
    <w:semiHidden/>
    <w:rPr>
      <w:sz w:val="20"/>
      <w:szCs w:val="20"/>
    </w:rPr>
  </w:style>
  <w:style w:styleId="CommentReference" w:type="character">
    <w:name w:val="annotation reference"/>
    <w:basedOn w:val="DefaultParagraphFont"/>
    <w:uiPriority w:val="99"/>
    <w:semiHidden/>
    <w:unhideWhenUsed/>
    <w:rPr>
      <w:sz w:val="16"/>
      <w:szCs w:val="16"/>
    </w:rPr>
  </w:style>
  <w:style w:styleId="BalloonText" w:type="paragraph">
    <w:name w:val="Balloon Text"/>
    <w:basedOn w:val="Normal"/>
    <w:link w:val="BalloonTextChar"/>
    <w:uiPriority w:val="99"/>
    <w:semiHidden/>
    <w:unhideWhenUsed/>
    <w:rsid w:val="006D52A4"/>
    <w:pPr>
      <w:spacing w:line="240" w:lineRule="auto"/>
    </w:pPr>
    <w:rPr>
      <w:rFonts w:ascii="Times New Roman" w:cs="Times New Roman" w:hAnsi="Times New Roman"/>
      <w:sz w:val="18"/>
      <w:szCs w:val="18"/>
    </w:rPr>
  </w:style>
  <w:style w:customStyle="1" w:styleId="BalloonTextChar" w:type="character">
    <w:name w:val="Balloon Text Char"/>
    <w:basedOn w:val="DefaultParagraphFont"/>
    <w:link w:val="BalloonText"/>
    <w:uiPriority w:val="99"/>
    <w:semiHidden/>
    <w:rsid w:val="006D52A4"/>
    <w:rPr>
      <w:rFonts w:ascii="Times New Roman" w:cs="Times New Roman" w:hAnsi="Times New Roman"/>
      <w:sz w:val="18"/>
      <w:szCs w:val="18"/>
    </w:rPr>
  </w:style>
  <w:style w:styleId="PlaceholderText" w:type="character">
    <w:name w:val="Placeholder Text"/>
    <w:basedOn w:val="DefaultParagraphFont"/>
    <w:uiPriority w:val="99"/>
    <w:semiHidden/>
    <w:rsid w:val="005233D8"/>
    <w:rPr>
      <w:color w:val="808080"/>
    </w:rPr>
  </w:style>
  <w:style w:customStyle="1" w:styleId="Heading1Char" w:type="character">
    <w:name w:val="Heading 1 Char"/>
    <w:basedOn w:val="DefaultParagraphFont"/>
    <w:link w:val="Heading1"/>
    <w:uiPriority w:val="9"/>
    <w:rsid w:val="00AE51FD"/>
    <w:rPr>
      <w:sz w:val="40"/>
      <w:szCs w:val="40"/>
    </w:rPr>
  </w:style>
  <w:style w:styleId="CommentSubject" w:type="paragraph">
    <w:name w:val="annotation subject"/>
    <w:basedOn w:val="CommentText"/>
    <w:next w:val="CommentText"/>
    <w:link w:val="CommentSubjectChar"/>
    <w:uiPriority w:val="99"/>
    <w:semiHidden/>
    <w:unhideWhenUsed/>
    <w:rsid w:val="00551F1C"/>
    <w:rPr>
      <w:b/>
      <w:bCs/>
    </w:rPr>
  </w:style>
  <w:style w:customStyle="1" w:styleId="CommentSubjectChar" w:type="character">
    <w:name w:val="Comment Subject Char"/>
    <w:basedOn w:val="CommentTextChar"/>
    <w:link w:val="CommentSubject"/>
    <w:uiPriority w:val="99"/>
    <w:semiHidden/>
    <w:rsid w:val="00551F1C"/>
    <w:rPr>
      <w:b/>
      <w:bCs/>
      <w:sz w:val="20"/>
      <w:szCs w:val="20"/>
    </w:rPr>
  </w:style>
  <w:style w:styleId="Revision" w:type="paragraph">
    <w:name w:val="Revision"/>
    <w:hidden/>
    <w:uiPriority w:val="99"/>
    <w:semiHidden/>
    <w:rsid w:val="00D153B6"/>
    <w:pPr>
      <w:spacing w:line="240" w:lineRule="auto"/>
    </w:pPr>
  </w:style>
  <w:style w:styleId="LineNumber" w:type="character">
    <w:name w:val="line number"/>
    <w:basedOn w:val="DefaultParagraphFont"/>
    <w:uiPriority w:val="99"/>
    <w:semiHidden/>
    <w:unhideWhenUsed/>
    <w:rsid w:val="0073560E"/>
  </w:style>
  <w:style w:styleId="Footer" w:type="paragraph">
    <w:name w:val="footer"/>
    <w:basedOn w:val="Normal"/>
    <w:link w:val="FooterChar"/>
    <w:uiPriority w:val="99"/>
    <w:unhideWhenUsed/>
    <w:rsid w:val="00EF3084"/>
    <w:pPr>
      <w:tabs>
        <w:tab w:pos="4680" w:val="center"/>
        <w:tab w:pos="9360" w:val="right"/>
      </w:tabs>
      <w:spacing w:line="240" w:lineRule="auto"/>
    </w:pPr>
  </w:style>
  <w:style w:customStyle="1" w:styleId="FooterChar" w:type="character">
    <w:name w:val="Footer Char"/>
    <w:basedOn w:val="DefaultParagraphFont"/>
    <w:link w:val="Footer"/>
    <w:uiPriority w:val="99"/>
    <w:rsid w:val="00EF3084"/>
  </w:style>
  <w:style w:styleId="PageNumber" w:type="character">
    <w:name w:val="page number"/>
    <w:basedOn w:val="DefaultParagraphFont"/>
    <w:uiPriority w:val="99"/>
    <w:semiHidden/>
    <w:unhideWhenUsed/>
    <w:rsid w:val="00EF3084"/>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6422">
      <w:bodyDiv w:val="1"/>
      <w:marLeft w:val="0"/>
      <w:marRight w:val="0"/>
      <w:marTop w:val="0"/>
      <w:marBottom w:val="0"/>
      <w:divBdr>
        <w:top w:val="none" w:sz="0" w:space="0" w:color="auto"/>
        <w:left w:val="none" w:sz="0" w:space="0" w:color="auto"/>
        <w:bottom w:val="none" w:sz="0" w:space="0" w:color="auto"/>
        <w:right w:val="none" w:sz="0" w:space="0" w:color="auto"/>
      </w:divBdr>
    </w:div>
    <w:div w:id="18747943">
      <w:bodyDiv w:val="1"/>
      <w:marLeft w:val="0"/>
      <w:marRight w:val="0"/>
      <w:marTop w:val="0"/>
      <w:marBottom w:val="0"/>
      <w:divBdr>
        <w:top w:val="none" w:sz="0" w:space="0" w:color="auto"/>
        <w:left w:val="none" w:sz="0" w:space="0" w:color="auto"/>
        <w:bottom w:val="none" w:sz="0" w:space="0" w:color="auto"/>
        <w:right w:val="none" w:sz="0" w:space="0" w:color="auto"/>
      </w:divBdr>
    </w:div>
    <w:div w:id="46345990">
      <w:bodyDiv w:val="1"/>
      <w:marLeft w:val="0"/>
      <w:marRight w:val="0"/>
      <w:marTop w:val="0"/>
      <w:marBottom w:val="0"/>
      <w:divBdr>
        <w:top w:val="none" w:sz="0" w:space="0" w:color="auto"/>
        <w:left w:val="none" w:sz="0" w:space="0" w:color="auto"/>
        <w:bottom w:val="none" w:sz="0" w:space="0" w:color="auto"/>
        <w:right w:val="none" w:sz="0" w:space="0" w:color="auto"/>
      </w:divBdr>
    </w:div>
    <w:div w:id="57170059">
      <w:bodyDiv w:val="1"/>
      <w:marLeft w:val="0"/>
      <w:marRight w:val="0"/>
      <w:marTop w:val="0"/>
      <w:marBottom w:val="0"/>
      <w:divBdr>
        <w:top w:val="none" w:sz="0" w:space="0" w:color="auto"/>
        <w:left w:val="none" w:sz="0" w:space="0" w:color="auto"/>
        <w:bottom w:val="none" w:sz="0" w:space="0" w:color="auto"/>
        <w:right w:val="none" w:sz="0" w:space="0" w:color="auto"/>
      </w:divBdr>
      <w:divsChild>
        <w:div w:id="2141218518">
          <w:marLeft w:val="480"/>
          <w:marRight w:val="0"/>
          <w:marTop w:val="0"/>
          <w:marBottom w:val="0"/>
          <w:divBdr>
            <w:top w:val="none" w:sz="0" w:space="0" w:color="auto"/>
            <w:left w:val="none" w:sz="0" w:space="0" w:color="auto"/>
            <w:bottom w:val="none" w:sz="0" w:space="0" w:color="auto"/>
            <w:right w:val="none" w:sz="0" w:space="0" w:color="auto"/>
          </w:divBdr>
        </w:div>
        <w:div w:id="996034910">
          <w:marLeft w:val="480"/>
          <w:marRight w:val="0"/>
          <w:marTop w:val="0"/>
          <w:marBottom w:val="0"/>
          <w:divBdr>
            <w:top w:val="none" w:sz="0" w:space="0" w:color="auto"/>
            <w:left w:val="none" w:sz="0" w:space="0" w:color="auto"/>
            <w:bottom w:val="none" w:sz="0" w:space="0" w:color="auto"/>
            <w:right w:val="none" w:sz="0" w:space="0" w:color="auto"/>
          </w:divBdr>
        </w:div>
        <w:div w:id="934631560">
          <w:marLeft w:val="480"/>
          <w:marRight w:val="0"/>
          <w:marTop w:val="0"/>
          <w:marBottom w:val="0"/>
          <w:divBdr>
            <w:top w:val="none" w:sz="0" w:space="0" w:color="auto"/>
            <w:left w:val="none" w:sz="0" w:space="0" w:color="auto"/>
            <w:bottom w:val="none" w:sz="0" w:space="0" w:color="auto"/>
            <w:right w:val="none" w:sz="0" w:space="0" w:color="auto"/>
          </w:divBdr>
        </w:div>
        <w:div w:id="170729061">
          <w:marLeft w:val="480"/>
          <w:marRight w:val="0"/>
          <w:marTop w:val="0"/>
          <w:marBottom w:val="0"/>
          <w:divBdr>
            <w:top w:val="none" w:sz="0" w:space="0" w:color="auto"/>
            <w:left w:val="none" w:sz="0" w:space="0" w:color="auto"/>
            <w:bottom w:val="none" w:sz="0" w:space="0" w:color="auto"/>
            <w:right w:val="none" w:sz="0" w:space="0" w:color="auto"/>
          </w:divBdr>
        </w:div>
        <w:div w:id="602493272">
          <w:marLeft w:val="480"/>
          <w:marRight w:val="0"/>
          <w:marTop w:val="0"/>
          <w:marBottom w:val="0"/>
          <w:divBdr>
            <w:top w:val="none" w:sz="0" w:space="0" w:color="auto"/>
            <w:left w:val="none" w:sz="0" w:space="0" w:color="auto"/>
            <w:bottom w:val="none" w:sz="0" w:space="0" w:color="auto"/>
            <w:right w:val="none" w:sz="0" w:space="0" w:color="auto"/>
          </w:divBdr>
        </w:div>
        <w:div w:id="757167130">
          <w:marLeft w:val="480"/>
          <w:marRight w:val="0"/>
          <w:marTop w:val="0"/>
          <w:marBottom w:val="0"/>
          <w:divBdr>
            <w:top w:val="none" w:sz="0" w:space="0" w:color="auto"/>
            <w:left w:val="none" w:sz="0" w:space="0" w:color="auto"/>
            <w:bottom w:val="none" w:sz="0" w:space="0" w:color="auto"/>
            <w:right w:val="none" w:sz="0" w:space="0" w:color="auto"/>
          </w:divBdr>
        </w:div>
        <w:div w:id="647782192">
          <w:marLeft w:val="480"/>
          <w:marRight w:val="0"/>
          <w:marTop w:val="0"/>
          <w:marBottom w:val="0"/>
          <w:divBdr>
            <w:top w:val="none" w:sz="0" w:space="0" w:color="auto"/>
            <w:left w:val="none" w:sz="0" w:space="0" w:color="auto"/>
            <w:bottom w:val="none" w:sz="0" w:space="0" w:color="auto"/>
            <w:right w:val="none" w:sz="0" w:space="0" w:color="auto"/>
          </w:divBdr>
        </w:div>
        <w:div w:id="1741518124">
          <w:marLeft w:val="480"/>
          <w:marRight w:val="0"/>
          <w:marTop w:val="0"/>
          <w:marBottom w:val="0"/>
          <w:divBdr>
            <w:top w:val="none" w:sz="0" w:space="0" w:color="auto"/>
            <w:left w:val="none" w:sz="0" w:space="0" w:color="auto"/>
            <w:bottom w:val="none" w:sz="0" w:space="0" w:color="auto"/>
            <w:right w:val="none" w:sz="0" w:space="0" w:color="auto"/>
          </w:divBdr>
        </w:div>
        <w:div w:id="1152451318">
          <w:marLeft w:val="480"/>
          <w:marRight w:val="0"/>
          <w:marTop w:val="0"/>
          <w:marBottom w:val="0"/>
          <w:divBdr>
            <w:top w:val="none" w:sz="0" w:space="0" w:color="auto"/>
            <w:left w:val="none" w:sz="0" w:space="0" w:color="auto"/>
            <w:bottom w:val="none" w:sz="0" w:space="0" w:color="auto"/>
            <w:right w:val="none" w:sz="0" w:space="0" w:color="auto"/>
          </w:divBdr>
        </w:div>
        <w:div w:id="551356071">
          <w:marLeft w:val="480"/>
          <w:marRight w:val="0"/>
          <w:marTop w:val="0"/>
          <w:marBottom w:val="0"/>
          <w:divBdr>
            <w:top w:val="none" w:sz="0" w:space="0" w:color="auto"/>
            <w:left w:val="none" w:sz="0" w:space="0" w:color="auto"/>
            <w:bottom w:val="none" w:sz="0" w:space="0" w:color="auto"/>
            <w:right w:val="none" w:sz="0" w:space="0" w:color="auto"/>
          </w:divBdr>
        </w:div>
        <w:div w:id="901137105">
          <w:marLeft w:val="480"/>
          <w:marRight w:val="0"/>
          <w:marTop w:val="0"/>
          <w:marBottom w:val="0"/>
          <w:divBdr>
            <w:top w:val="none" w:sz="0" w:space="0" w:color="auto"/>
            <w:left w:val="none" w:sz="0" w:space="0" w:color="auto"/>
            <w:bottom w:val="none" w:sz="0" w:space="0" w:color="auto"/>
            <w:right w:val="none" w:sz="0" w:space="0" w:color="auto"/>
          </w:divBdr>
        </w:div>
        <w:div w:id="1934047310">
          <w:marLeft w:val="480"/>
          <w:marRight w:val="0"/>
          <w:marTop w:val="0"/>
          <w:marBottom w:val="0"/>
          <w:divBdr>
            <w:top w:val="none" w:sz="0" w:space="0" w:color="auto"/>
            <w:left w:val="none" w:sz="0" w:space="0" w:color="auto"/>
            <w:bottom w:val="none" w:sz="0" w:space="0" w:color="auto"/>
            <w:right w:val="none" w:sz="0" w:space="0" w:color="auto"/>
          </w:divBdr>
        </w:div>
        <w:div w:id="872503433">
          <w:marLeft w:val="480"/>
          <w:marRight w:val="0"/>
          <w:marTop w:val="0"/>
          <w:marBottom w:val="0"/>
          <w:divBdr>
            <w:top w:val="none" w:sz="0" w:space="0" w:color="auto"/>
            <w:left w:val="none" w:sz="0" w:space="0" w:color="auto"/>
            <w:bottom w:val="none" w:sz="0" w:space="0" w:color="auto"/>
            <w:right w:val="none" w:sz="0" w:space="0" w:color="auto"/>
          </w:divBdr>
        </w:div>
        <w:div w:id="404180833">
          <w:marLeft w:val="480"/>
          <w:marRight w:val="0"/>
          <w:marTop w:val="0"/>
          <w:marBottom w:val="0"/>
          <w:divBdr>
            <w:top w:val="none" w:sz="0" w:space="0" w:color="auto"/>
            <w:left w:val="none" w:sz="0" w:space="0" w:color="auto"/>
            <w:bottom w:val="none" w:sz="0" w:space="0" w:color="auto"/>
            <w:right w:val="none" w:sz="0" w:space="0" w:color="auto"/>
          </w:divBdr>
        </w:div>
        <w:div w:id="1712143532">
          <w:marLeft w:val="480"/>
          <w:marRight w:val="0"/>
          <w:marTop w:val="0"/>
          <w:marBottom w:val="0"/>
          <w:divBdr>
            <w:top w:val="none" w:sz="0" w:space="0" w:color="auto"/>
            <w:left w:val="none" w:sz="0" w:space="0" w:color="auto"/>
            <w:bottom w:val="none" w:sz="0" w:space="0" w:color="auto"/>
            <w:right w:val="none" w:sz="0" w:space="0" w:color="auto"/>
          </w:divBdr>
        </w:div>
        <w:div w:id="825978627">
          <w:marLeft w:val="480"/>
          <w:marRight w:val="0"/>
          <w:marTop w:val="0"/>
          <w:marBottom w:val="0"/>
          <w:divBdr>
            <w:top w:val="none" w:sz="0" w:space="0" w:color="auto"/>
            <w:left w:val="none" w:sz="0" w:space="0" w:color="auto"/>
            <w:bottom w:val="none" w:sz="0" w:space="0" w:color="auto"/>
            <w:right w:val="none" w:sz="0" w:space="0" w:color="auto"/>
          </w:divBdr>
        </w:div>
        <w:div w:id="1586573861">
          <w:marLeft w:val="480"/>
          <w:marRight w:val="0"/>
          <w:marTop w:val="0"/>
          <w:marBottom w:val="0"/>
          <w:divBdr>
            <w:top w:val="none" w:sz="0" w:space="0" w:color="auto"/>
            <w:left w:val="none" w:sz="0" w:space="0" w:color="auto"/>
            <w:bottom w:val="none" w:sz="0" w:space="0" w:color="auto"/>
            <w:right w:val="none" w:sz="0" w:space="0" w:color="auto"/>
          </w:divBdr>
        </w:div>
        <w:div w:id="1090274252">
          <w:marLeft w:val="480"/>
          <w:marRight w:val="0"/>
          <w:marTop w:val="0"/>
          <w:marBottom w:val="0"/>
          <w:divBdr>
            <w:top w:val="none" w:sz="0" w:space="0" w:color="auto"/>
            <w:left w:val="none" w:sz="0" w:space="0" w:color="auto"/>
            <w:bottom w:val="none" w:sz="0" w:space="0" w:color="auto"/>
            <w:right w:val="none" w:sz="0" w:space="0" w:color="auto"/>
          </w:divBdr>
        </w:div>
        <w:div w:id="240722994">
          <w:marLeft w:val="480"/>
          <w:marRight w:val="0"/>
          <w:marTop w:val="0"/>
          <w:marBottom w:val="0"/>
          <w:divBdr>
            <w:top w:val="none" w:sz="0" w:space="0" w:color="auto"/>
            <w:left w:val="none" w:sz="0" w:space="0" w:color="auto"/>
            <w:bottom w:val="none" w:sz="0" w:space="0" w:color="auto"/>
            <w:right w:val="none" w:sz="0" w:space="0" w:color="auto"/>
          </w:divBdr>
        </w:div>
        <w:div w:id="627129489">
          <w:marLeft w:val="480"/>
          <w:marRight w:val="0"/>
          <w:marTop w:val="0"/>
          <w:marBottom w:val="0"/>
          <w:divBdr>
            <w:top w:val="none" w:sz="0" w:space="0" w:color="auto"/>
            <w:left w:val="none" w:sz="0" w:space="0" w:color="auto"/>
            <w:bottom w:val="none" w:sz="0" w:space="0" w:color="auto"/>
            <w:right w:val="none" w:sz="0" w:space="0" w:color="auto"/>
          </w:divBdr>
        </w:div>
        <w:div w:id="448282214">
          <w:marLeft w:val="480"/>
          <w:marRight w:val="0"/>
          <w:marTop w:val="0"/>
          <w:marBottom w:val="0"/>
          <w:divBdr>
            <w:top w:val="none" w:sz="0" w:space="0" w:color="auto"/>
            <w:left w:val="none" w:sz="0" w:space="0" w:color="auto"/>
            <w:bottom w:val="none" w:sz="0" w:space="0" w:color="auto"/>
            <w:right w:val="none" w:sz="0" w:space="0" w:color="auto"/>
          </w:divBdr>
        </w:div>
        <w:div w:id="1812945092">
          <w:marLeft w:val="480"/>
          <w:marRight w:val="0"/>
          <w:marTop w:val="0"/>
          <w:marBottom w:val="0"/>
          <w:divBdr>
            <w:top w:val="none" w:sz="0" w:space="0" w:color="auto"/>
            <w:left w:val="none" w:sz="0" w:space="0" w:color="auto"/>
            <w:bottom w:val="none" w:sz="0" w:space="0" w:color="auto"/>
            <w:right w:val="none" w:sz="0" w:space="0" w:color="auto"/>
          </w:divBdr>
        </w:div>
        <w:div w:id="1761638756">
          <w:marLeft w:val="480"/>
          <w:marRight w:val="0"/>
          <w:marTop w:val="0"/>
          <w:marBottom w:val="0"/>
          <w:divBdr>
            <w:top w:val="none" w:sz="0" w:space="0" w:color="auto"/>
            <w:left w:val="none" w:sz="0" w:space="0" w:color="auto"/>
            <w:bottom w:val="none" w:sz="0" w:space="0" w:color="auto"/>
            <w:right w:val="none" w:sz="0" w:space="0" w:color="auto"/>
          </w:divBdr>
        </w:div>
        <w:div w:id="636227164">
          <w:marLeft w:val="480"/>
          <w:marRight w:val="0"/>
          <w:marTop w:val="0"/>
          <w:marBottom w:val="0"/>
          <w:divBdr>
            <w:top w:val="none" w:sz="0" w:space="0" w:color="auto"/>
            <w:left w:val="none" w:sz="0" w:space="0" w:color="auto"/>
            <w:bottom w:val="none" w:sz="0" w:space="0" w:color="auto"/>
            <w:right w:val="none" w:sz="0" w:space="0" w:color="auto"/>
          </w:divBdr>
        </w:div>
        <w:div w:id="1529760081">
          <w:marLeft w:val="480"/>
          <w:marRight w:val="0"/>
          <w:marTop w:val="0"/>
          <w:marBottom w:val="0"/>
          <w:divBdr>
            <w:top w:val="none" w:sz="0" w:space="0" w:color="auto"/>
            <w:left w:val="none" w:sz="0" w:space="0" w:color="auto"/>
            <w:bottom w:val="none" w:sz="0" w:space="0" w:color="auto"/>
            <w:right w:val="none" w:sz="0" w:space="0" w:color="auto"/>
          </w:divBdr>
        </w:div>
        <w:div w:id="1487235431">
          <w:marLeft w:val="480"/>
          <w:marRight w:val="0"/>
          <w:marTop w:val="0"/>
          <w:marBottom w:val="0"/>
          <w:divBdr>
            <w:top w:val="none" w:sz="0" w:space="0" w:color="auto"/>
            <w:left w:val="none" w:sz="0" w:space="0" w:color="auto"/>
            <w:bottom w:val="none" w:sz="0" w:space="0" w:color="auto"/>
            <w:right w:val="none" w:sz="0" w:space="0" w:color="auto"/>
          </w:divBdr>
        </w:div>
        <w:div w:id="1144543831">
          <w:marLeft w:val="480"/>
          <w:marRight w:val="0"/>
          <w:marTop w:val="0"/>
          <w:marBottom w:val="0"/>
          <w:divBdr>
            <w:top w:val="none" w:sz="0" w:space="0" w:color="auto"/>
            <w:left w:val="none" w:sz="0" w:space="0" w:color="auto"/>
            <w:bottom w:val="none" w:sz="0" w:space="0" w:color="auto"/>
            <w:right w:val="none" w:sz="0" w:space="0" w:color="auto"/>
          </w:divBdr>
        </w:div>
        <w:div w:id="1774662183">
          <w:marLeft w:val="480"/>
          <w:marRight w:val="0"/>
          <w:marTop w:val="0"/>
          <w:marBottom w:val="0"/>
          <w:divBdr>
            <w:top w:val="none" w:sz="0" w:space="0" w:color="auto"/>
            <w:left w:val="none" w:sz="0" w:space="0" w:color="auto"/>
            <w:bottom w:val="none" w:sz="0" w:space="0" w:color="auto"/>
            <w:right w:val="none" w:sz="0" w:space="0" w:color="auto"/>
          </w:divBdr>
        </w:div>
        <w:div w:id="689457814">
          <w:marLeft w:val="480"/>
          <w:marRight w:val="0"/>
          <w:marTop w:val="0"/>
          <w:marBottom w:val="0"/>
          <w:divBdr>
            <w:top w:val="none" w:sz="0" w:space="0" w:color="auto"/>
            <w:left w:val="none" w:sz="0" w:space="0" w:color="auto"/>
            <w:bottom w:val="none" w:sz="0" w:space="0" w:color="auto"/>
            <w:right w:val="none" w:sz="0" w:space="0" w:color="auto"/>
          </w:divBdr>
        </w:div>
        <w:div w:id="1986741960">
          <w:marLeft w:val="480"/>
          <w:marRight w:val="0"/>
          <w:marTop w:val="0"/>
          <w:marBottom w:val="0"/>
          <w:divBdr>
            <w:top w:val="none" w:sz="0" w:space="0" w:color="auto"/>
            <w:left w:val="none" w:sz="0" w:space="0" w:color="auto"/>
            <w:bottom w:val="none" w:sz="0" w:space="0" w:color="auto"/>
            <w:right w:val="none" w:sz="0" w:space="0" w:color="auto"/>
          </w:divBdr>
        </w:div>
        <w:div w:id="13501879">
          <w:marLeft w:val="480"/>
          <w:marRight w:val="0"/>
          <w:marTop w:val="0"/>
          <w:marBottom w:val="0"/>
          <w:divBdr>
            <w:top w:val="none" w:sz="0" w:space="0" w:color="auto"/>
            <w:left w:val="none" w:sz="0" w:space="0" w:color="auto"/>
            <w:bottom w:val="none" w:sz="0" w:space="0" w:color="auto"/>
            <w:right w:val="none" w:sz="0" w:space="0" w:color="auto"/>
          </w:divBdr>
        </w:div>
        <w:div w:id="1347292424">
          <w:marLeft w:val="480"/>
          <w:marRight w:val="0"/>
          <w:marTop w:val="0"/>
          <w:marBottom w:val="0"/>
          <w:divBdr>
            <w:top w:val="none" w:sz="0" w:space="0" w:color="auto"/>
            <w:left w:val="none" w:sz="0" w:space="0" w:color="auto"/>
            <w:bottom w:val="none" w:sz="0" w:space="0" w:color="auto"/>
            <w:right w:val="none" w:sz="0" w:space="0" w:color="auto"/>
          </w:divBdr>
        </w:div>
        <w:div w:id="1698115334">
          <w:marLeft w:val="480"/>
          <w:marRight w:val="0"/>
          <w:marTop w:val="0"/>
          <w:marBottom w:val="0"/>
          <w:divBdr>
            <w:top w:val="none" w:sz="0" w:space="0" w:color="auto"/>
            <w:left w:val="none" w:sz="0" w:space="0" w:color="auto"/>
            <w:bottom w:val="none" w:sz="0" w:space="0" w:color="auto"/>
            <w:right w:val="none" w:sz="0" w:space="0" w:color="auto"/>
          </w:divBdr>
        </w:div>
        <w:div w:id="240339597">
          <w:marLeft w:val="480"/>
          <w:marRight w:val="0"/>
          <w:marTop w:val="0"/>
          <w:marBottom w:val="0"/>
          <w:divBdr>
            <w:top w:val="none" w:sz="0" w:space="0" w:color="auto"/>
            <w:left w:val="none" w:sz="0" w:space="0" w:color="auto"/>
            <w:bottom w:val="none" w:sz="0" w:space="0" w:color="auto"/>
            <w:right w:val="none" w:sz="0" w:space="0" w:color="auto"/>
          </w:divBdr>
        </w:div>
        <w:div w:id="480511687">
          <w:marLeft w:val="480"/>
          <w:marRight w:val="0"/>
          <w:marTop w:val="0"/>
          <w:marBottom w:val="0"/>
          <w:divBdr>
            <w:top w:val="none" w:sz="0" w:space="0" w:color="auto"/>
            <w:left w:val="none" w:sz="0" w:space="0" w:color="auto"/>
            <w:bottom w:val="none" w:sz="0" w:space="0" w:color="auto"/>
            <w:right w:val="none" w:sz="0" w:space="0" w:color="auto"/>
          </w:divBdr>
        </w:div>
        <w:div w:id="35739462">
          <w:marLeft w:val="480"/>
          <w:marRight w:val="0"/>
          <w:marTop w:val="0"/>
          <w:marBottom w:val="0"/>
          <w:divBdr>
            <w:top w:val="none" w:sz="0" w:space="0" w:color="auto"/>
            <w:left w:val="none" w:sz="0" w:space="0" w:color="auto"/>
            <w:bottom w:val="none" w:sz="0" w:space="0" w:color="auto"/>
            <w:right w:val="none" w:sz="0" w:space="0" w:color="auto"/>
          </w:divBdr>
        </w:div>
        <w:div w:id="980959998">
          <w:marLeft w:val="480"/>
          <w:marRight w:val="0"/>
          <w:marTop w:val="0"/>
          <w:marBottom w:val="0"/>
          <w:divBdr>
            <w:top w:val="none" w:sz="0" w:space="0" w:color="auto"/>
            <w:left w:val="none" w:sz="0" w:space="0" w:color="auto"/>
            <w:bottom w:val="none" w:sz="0" w:space="0" w:color="auto"/>
            <w:right w:val="none" w:sz="0" w:space="0" w:color="auto"/>
          </w:divBdr>
        </w:div>
        <w:div w:id="923299446">
          <w:marLeft w:val="480"/>
          <w:marRight w:val="0"/>
          <w:marTop w:val="0"/>
          <w:marBottom w:val="0"/>
          <w:divBdr>
            <w:top w:val="none" w:sz="0" w:space="0" w:color="auto"/>
            <w:left w:val="none" w:sz="0" w:space="0" w:color="auto"/>
            <w:bottom w:val="none" w:sz="0" w:space="0" w:color="auto"/>
            <w:right w:val="none" w:sz="0" w:space="0" w:color="auto"/>
          </w:divBdr>
        </w:div>
        <w:div w:id="1467311561">
          <w:marLeft w:val="480"/>
          <w:marRight w:val="0"/>
          <w:marTop w:val="0"/>
          <w:marBottom w:val="0"/>
          <w:divBdr>
            <w:top w:val="none" w:sz="0" w:space="0" w:color="auto"/>
            <w:left w:val="none" w:sz="0" w:space="0" w:color="auto"/>
            <w:bottom w:val="none" w:sz="0" w:space="0" w:color="auto"/>
            <w:right w:val="none" w:sz="0" w:space="0" w:color="auto"/>
          </w:divBdr>
        </w:div>
        <w:div w:id="2037654492">
          <w:marLeft w:val="480"/>
          <w:marRight w:val="0"/>
          <w:marTop w:val="0"/>
          <w:marBottom w:val="0"/>
          <w:divBdr>
            <w:top w:val="none" w:sz="0" w:space="0" w:color="auto"/>
            <w:left w:val="none" w:sz="0" w:space="0" w:color="auto"/>
            <w:bottom w:val="none" w:sz="0" w:space="0" w:color="auto"/>
            <w:right w:val="none" w:sz="0" w:space="0" w:color="auto"/>
          </w:divBdr>
        </w:div>
        <w:div w:id="847523602">
          <w:marLeft w:val="480"/>
          <w:marRight w:val="0"/>
          <w:marTop w:val="0"/>
          <w:marBottom w:val="0"/>
          <w:divBdr>
            <w:top w:val="none" w:sz="0" w:space="0" w:color="auto"/>
            <w:left w:val="none" w:sz="0" w:space="0" w:color="auto"/>
            <w:bottom w:val="none" w:sz="0" w:space="0" w:color="auto"/>
            <w:right w:val="none" w:sz="0" w:space="0" w:color="auto"/>
          </w:divBdr>
        </w:div>
        <w:div w:id="1254977914">
          <w:marLeft w:val="480"/>
          <w:marRight w:val="0"/>
          <w:marTop w:val="0"/>
          <w:marBottom w:val="0"/>
          <w:divBdr>
            <w:top w:val="none" w:sz="0" w:space="0" w:color="auto"/>
            <w:left w:val="none" w:sz="0" w:space="0" w:color="auto"/>
            <w:bottom w:val="none" w:sz="0" w:space="0" w:color="auto"/>
            <w:right w:val="none" w:sz="0" w:space="0" w:color="auto"/>
          </w:divBdr>
        </w:div>
        <w:div w:id="1896426685">
          <w:marLeft w:val="480"/>
          <w:marRight w:val="0"/>
          <w:marTop w:val="0"/>
          <w:marBottom w:val="0"/>
          <w:divBdr>
            <w:top w:val="none" w:sz="0" w:space="0" w:color="auto"/>
            <w:left w:val="none" w:sz="0" w:space="0" w:color="auto"/>
            <w:bottom w:val="none" w:sz="0" w:space="0" w:color="auto"/>
            <w:right w:val="none" w:sz="0" w:space="0" w:color="auto"/>
          </w:divBdr>
        </w:div>
        <w:div w:id="1445685639">
          <w:marLeft w:val="480"/>
          <w:marRight w:val="0"/>
          <w:marTop w:val="0"/>
          <w:marBottom w:val="0"/>
          <w:divBdr>
            <w:top w:val="none" w:sz="0" w:space="0" w:color="auto"/>
            <w:left w:val="none" w:sz="0" w:space="0" w:color="auto"/>
            <w:bottom w:val="none" w:sz="0" w:space="0" w:color="auto"/>
            <w:right w:val="none" w:sz="0" w:space="0" w:color="auto"/>
          </w:divBdr>
        </w:div>
        <w:div w:id="322588792">
          <w:marLeft w:val="480"/>
          <w:marRight w:val="0"/>
          <w:marTop w:val="0"/>
          <w:marBottom w:val="0"/>
          <w:divBdr>
            <w:top w:val="none" w:sz="0" w:space="0" w:color="auto"/>
            <w:left w:val="none" w:sz="0" w:space="0" w:color="auto"/>
            <w:bottom w:val="none" w:sz="0" w:space="0" w:color="auto"/>
            <w:right w:val="none" w:sz="0" w:space="0" w:color="auto"/>
          </w:divBdr>
        </w:div>
        <w:div w:id="708454393">
          <w:marLeft w:val="480"/>
          <w:marRight w:val="0"/>
          <w:marTop w:val="0"/>
          <w:marBottom w:val="0"/>
          <w:divBdr>
            <w:top w:val="none" w:sz="0" w:space="0" w:color="auto"/>
            <w:left w:val="none" w:sz="0" w:space="0" w:color="auto"/>
            <w:bottom w:val="none" w:sz="0" w:space="0" w:color="auto"/>
            <w:right w:val="none" w:sz="0" w:space="0" w:color="auto"/>
          </w:divBdr>
        </w:div>
        <w:div w:id="31462435">
          <w:marLeft w:val="480"/>
          <w:marRight w:val="0"/>
          <w:marTop w:val="0"/>
          <w:marBottom w:val="0"/>
          <w:divBdr>
            <w:top w:val="none" w:sz="0" w:space="0" w:color="auto"/>
            <w:left w:val="none" w:sz="0" w:space="0" w:color="auto"/>
            <w:bottom w:val="none" w:sz="0" w:space="0" w:color="auto"/>
            <w:right w:val="none" w:sz="0" w:space="0" w:color="auto"/>
          </w:divBdr>
        </w:div>
        <w:div w:id="73549402">
          <w:marLeft w:val="480"/>
          <w:marRight w:val="0"/>
          <w:marTop w:val="0"/>
          <w:marBottom w:val="0"/>
          <w:divBdr>
            <w:top w:val="none" w:sz="0" w:space="0" w:color="auto"/>
            <w:left w:val="none" w:sz="0" w:space="0" w:color="auto"/>
            <w:bottom w:val="none" w:sz="0" w:space="0" w:color="auto"/>
            <w:right w:val="none" w:sz="0" w:space="0" w:color="auto"/>
          </w:divBdr>
        </w:div>
        <w:div w:id="176122394">
          <w:marLeft w:val="480"/>
          <w:marRight w:val="0"/>
          <w:marTop w:val="0"/>
          <w:marBottom w:val="0"/>
          <w:divBdr>
            <w:top w:val="none" w:sz="0" w:space="0" w:color="auto"/>
            <w:left w:val="none" w:sz="0" w:space="0" w:color="auto"/>
            <w:bottom w:val="none" w:sz="0" w:space="0" w:color="auto"/>
            <w:right w:val="none" w:sz="0" w:space="0" w:color="auto"/>
          </w:divBdr>
        </w:div>
        <w:div w:id="213545796">
          <w:marLeft w:val="480"/>
          <w:marRight w:val="0"/>
          <w:marTop w:val="0"/>
          <w:marBottom w:val="0"/>
          <w:divBdr>
            <w:top w:val="none" w:sz="0" w:space="0" w:color="auto"/>
            <w:left w:val="none" w:sz="0" w:space="0" w:color="auto"/>
            <w:bottom w:val="none" w:sz="0" w:space="0" w:color="auto"/>
            <w:right w:val="none" w:sz="0" w:space="0" w:color="auto"/>
          </w:divBdr>
        </w:div>
        <w:div w:id="840655672">
          <w:marLeft w:val="480"/>
          <w:marRight w:val="0"/>
          <w:marTop w:val="0"/>
          <w:marBottom w:val="0"/>
          <w:divBdr>
            <w:top w:val="none" w:sz="0" w:space="0" w:color="auto"/>
            <w:left w:val="none" w:sz="0" w:space="0" w:color="auto"/>
            <w:bottom w:val="none" w:sz="0" w:space="0" w:color="auto"/>
            <w:right w:val="none" w:sz="0" w:space="0" w:color="auto"/>
          </w:divBdr>
        </w:div>
        <w:div w:id="208230251">
          <w:marLeft w:val="480"/>
          <w:marRight w:val="0"/>
          <w:marTop w:val="0"/>
          <w:marBottom w:val="0"/>
          <w:divBdr>
            <w:top w:val="none" w:sz="0" w:space="0" w:color="auto"/>
            <w:left w:val="none" w:sz="0" w:space="0" w:color="auto"/>
            <w:bottom w:val="none" w:sz="0" w:space="0" w:color="auto"/>
            <w:right w:val="none" w:sz="0" w:space="0" w:color="auto"/>
          </w:divBdr>
        </w:div>
        <w:div w:id="1312098676">
          <w:marLeft w:val="480"/>
          <w:marRight w:val="0"/>
          <w:marTop w:val="0"/>
          <w:marBottom w:val="0"/>
          <w:divBdr>
            <w:top w:val="none" w:sz="0" w:space="0" w:color="auto"/>
            <w:left w:val="none" w:sz="0" w:space="0" w:color="auto"/>
            <w:bottom w:val="none" w:sz="0" w:space="0" w:color="auto"/>
            <w:right w:val="none" w:sz="0" w:space="0" w:color="auto"/>
          </w:divBdr>
        </w:div>
        <w:div w:id="1050570496">
          <w:marLeft w:val="480"/>
          <w:marRight w:val="0"/>
          <w:marTop w:val="0"/>
          <w:marBottom w:val="0"/>
          <w:divBdr>
            <w:top w:val="none" w:sz="0" w:space="0" w:color="auto"/>
            <w:left w:val="none" w:sz="0" w:space="0" w:color="auto"/>
            <w:bottom w:val="none" w:sz="0" w:space="0" w:color="auto"/>
            <w:right w:val="none" w:sz="0" w:space="0" w:color="auto"/>
          </w:divBdr>
        </w:div>
        <w:div w:id="1884291908">
          <w:marLeft w:val="480"/>
          <w:marRight w:val="0"/>
          <w:marTop w:val="0"/>
          <w:marBottom w:val="0"/>
          <w:divBdr>
            <w:top w:val="none" w:sz="0" w:space="0" w:color="auto"/>
            <w:left w:val="none" w:sz="0" w:space="0" w:color="auto"/>
            <w:bottom w:val="none" w:sz="0" w:space="0" w:color="auto"/>
            <w:right w:val="none" w:sz="0" w:space="0" w:color="auto"/>
          </w:divBdr>
        </w:div>
        <w:div w:id="1640842897">
          <w:marLeft w:val="480"/>
          <w:marRight w:val="0"/>
          <w:marTop w:val="0"/>
          <w:marBottom w:val="0"/>
          <w:divBdr>
            <w:top w:val="none" w:sz="0" w:space="0" w:color="auto"/>
            <w:left w:val="none" w:sz="0" w:space="0" w:color="auto"/>
            <w:bottom w:val="none" w:sz="0" w:space="0" w:color="auto"/>
            <w:right w:val="none" w:sz="0" w:space="0" w:color="auto"/>
          </w:divBdr>
        </w:div>
        <w:div w:id="1344867893">
          <w:marLeft w:val="480"/>
          <w:marRight w:val="0"/>
          <w:marTop w:val="0"/>
          <w:marBottom w:val="0"/>
          <w:divBdr>
            <w:top w:val="none" w:sz="0" w:space="0" w:color="auto"/>
            <w:left w:val="none" w:sz="0" w:space="0" w:color="auto"/>
            <w:bottom w:val="none" w:sz="0" w:space="0" w:color="auto"/>
            <w:right w:val="none" w:sz="0" w:space="0" w:color="auto"/>
          </w:divBdr>
        </w:div>
        <w:div w:id="153109231">
          <w:marLeft w:val="480"/>
          <w:marRight w:val="0"/>
          <w:marTop w:val="0"/>
          <w:marBottom w:val="0"/>
          <w:divBdr>
            <w:top w:val="none" w:sz="0" w:space="0" w:color="auto"/>
            <w:left w:val="none" w:sz="0" w:space="0" w:color="auto"/>
            <w:bottom w:val="none" w:sz="0" w:space="0" w:color="auto"/>
            <w:right w:val="none" w:sz="0" w:space="0" w:color="auto"/>
          </w:divBdr>
        </w:div>
        <w:div w:id="2003389350">
          <w:marLeft w:val="480"/>
          <w:marRight w:val="0"/>
          <w:marTop w:val="0"/>
          <w:marBottom w:val="0"/>
          <w:divBdr>
            <w:top w:val="none" w:sz="0" w:space="0" w:color="auto"/>
            <w:left w:val="none" w:sz="0" w:space="0" w:color="auto"/>
            <w:bottom w:val="none" w:sz="0" w:space="0" w:color="auto"/>
            <w:right w:val="none" w:sz="0" w:space="0" w:color="auto"/>
          </w:divBdr>
        </w:div>
        <w:div w:id="921138888">
          <w:marLeft w:val="480"/>
          <w:marRight w:val="0"/>
          <w:marTop w:val="0"/>
          <w:marBottom w:val="0"/>
          <w:divBdr>
            <w:top w:val="none" w:sz="0" w:space="0" w:color="auto"/>
            <w:left w:val="none" w:sz="0" w:space="0" w:color="auto"/>
            <w:bottom w:val="none" w:sz="0" w:space="0" w:color="auto"/>
            <w:right w:val="none" w:sz="0" w:space="0" w:color="auto"/>
          </w:divBdr>
        </w:div>
      </w:divsChild>
    </w:div>
    <w:div w:id="112288195">
      <w:bodyDiv w:val="1"/>
      <w:marLeft w:val="0"/>
      <w:marRight w:val="0"/>
      <w:marTop w:val="0"/>
      <w:marBottom w:val="0"/>
      <w:divBdr>
        <w:top w:val="none" w:sz="0" w:space="0" w:color="auto"/>
        <w:left w:val="none" w:sz="0" w:space="0" w:color="auto"/>
        <w:bottom w:val="none" w:sz="0" w:space="0" w:color="auto"/>
        <w:right w:val="none" w:sz="0" w:space="0" w:color="auto"/>
      </w:divBdr>
      <w:divsChild>
        <w:div w:id="1489521536">
          <w:marLeft w:val="480"/>
          <w:marRight w:val="0"/>
          <w:marTop w:val="0"/>
          <w:marBottom w:val="0"/>
          <w:divBdr>
            <w:top w:val="none" w:sz="0" w:space="0" w:color="auto"/>
            <w:left w:val="none" w:sz="0" w:space="0" w:color="auto"/>
            <w:bottom w:val="none" w:sz="0" w:space="0" w:color="auto"/>
            <w:right w:val="none" w:sz="0" w:space="0" w:color="auto"/>
          </w:divBdr>
        </w:div>
        <w:div w:id="203635069">
          <w:marLeft w:val="480"/>
          <w:marRight w:val="0"/>
          <w:marTop w:val="0"/>
          <w:marBottom w:val="0"/>
          <w:divBdr>
            <w:top w:val="none" w:sz="0" w:space="0" w:color="auto"/>
            <w:left w:val="none" w:sz="0" w:space="0" w:color="auto"/>
            <w:bottom w:val="none" w:sz="0" w:space="0" w:color="auto"/>
            <w:right w:val="none" w:sz="0" w:space="0" w:color="auto"/>
          </w:divBdr>
        </w:div>
        <w:div w:id="180510391">
          <w:marLeft w:val="480"/>
          <w:marRight w:val="0"/>
          <w:marTop w:val="0"/>
          <w:marBottom w:val="0"/>
          <w:divBdr>
            <w:top w:val="none" w:sz="0" w:space="0" w:color="auto"/>
            <w:left w:val="none" w:sz="0" w:space="0" w:color="auto"/>
            <w:bottom w:val="none" w:sz="0" w:space="0" w:color="auto"/>
            <w:right w:val="none" w:sz="0" w:space="0" w:color="auto"/>
          </w:divBdr>
        </w:div>
        <w:div w:id="994720704">
          <w:marLeft w:val="480"/>
          <w:marRight w:val="0"/>
          <w:marTop w:val="0"/>
          <w:marBottom w:val="0"/>
          <w:divBdr>
            <w:top w:val="none" w:sz="0" w:space="0" w:color="auto"/>
            <w:left w:val="none" w:sz="0" w:space="0" w:color="auto"/>
            <w:bottom w:val="none" w:sz="0" w:space="0" w:color="auto"/>
            <w:right w:val="none" w:sz="0" w:space="0" w:color="auto"/>
          </w:divBdr>
        </w:div>
        <w:div w:id="1307199036">
          <w:marLeft w:val="480"/>
          <w:marRight w:val="0"/>
          <w:marTop w:val="0"/>
          <w:marBottom w:val="0"/>
          <w:divBdr>
            <w:top w:val="none" w:sz="0" w:space="0" w:color="auto"/>
            <w:left w:val="none" w:sz="0" w:space="0" w:color="auto"/>
            <w:bottom w:val="none" w:sz="0" w:space="0" w:color="auto"/>
            <w:right w:val="none" w:sz="0" w:space="0" w:color="auto"/>
          </w:divBdr>
        </w:div>
        <w:div w:id="131602992">
          <w:marLeft w:val="480"/>
          <w:marRight w:val="0"/>
          <w:marTop w:val="0"/>
          <w:marBottom w:val="0"/>
          <w:divBdr>
            <w:top w:val="none" w:sz="0" w:space="0" w:color="auto"/>
            <w:left w:val="none" w:sz="0" w:space="0" w:color="auto"/>
            <w:bottom w:val="none" w:sz="0" w:space="0" w:color="auto"/>
            <w:right w:val="none" w:sz="0" w:space="0" w:color="auto"/>
          </w:divBdr>
        </w:div>
        <w:div w:id="732509025">
          <w:marLeft w:val="480"/>
          <w:marRight w:val="0"/>
          <w:marTop w:val="0"/>
          <w:marBottom w:val="0"/>
          <w:divBdr>
            <w:top w:val="none" w:sz="0" w:space="0" w:color="auto"/>
            <w:left w:val="none" w:sz="0" w:space="0" w:color="auto"/>
            <w:bottom w:val="none" w:sz="0" w:space="0" w:color="auto"/>
            <w:right w:val="none" w:sz="0" w:space="0" w:color="auto"/>
          </w:divBdr>
        </w:div>
        <w:div w:id="696393435">
          <w:marLeft w:val="480"/>
          <w:marRight w:val="0"/>
          <w:marTop w:val="0"/>
          <w:marBottom w:val="0"/>
          <w:divBdr>
            <w:top w:val="none" w:sz="0" w:space="0" w:color="auto"/>
            <w:left w:val="none" w:sz="0" w:space="0" w:color="auto"/>
            <w:bottom w:val="none" w:sz="0" w:space="0" w:color="auto"/>
            <w:right w:val="none" w:sz="0" w:space="0" w:color="auto"/>
          </w:divBdr>
        </w:div>
        <w:div w:id="1106657392">
          <w:marLeft w:val="480"/>
          <w:marRight w:val="0"/>
          <w:marTop w:val="0"/>
          <w:marBottom w:val="0"/>
          <w:divBdr>
            <w:top w:val="none" w:sz="0" w:space="0" w:color="auto"/>
            <w:left w:val="none" w:sz="0" w:space="0" w:color="auto"/>
            <w:bottom w:val="none" w:sz="0" w:space="0" w:color="auto"/>
            <w:right w:val="none" w:sz="0" w:space="0" w:color="auto"/>
          </w:divBdr>
        </w:div>
        <w:div w:id="676423891">
          <w:marLeft w:val="480"/>
          <w:marRight w:val="0"/>
          <w:marTop w:val="0"/>
          <w:marBottom w:val="0"/>
          <w:divBdr>
            <w:top w:val="none" w:sz="0" w:space="0" w:color="auto"/>
            <w:left w:val="none" w:sz="0" w:space="0" w:color="auto"/>
            <w:bottom w:val="none" w:sz="0" w:space="0" w:color="auto"/>
            <w:right w:val="none" w:sz="0" w:space="0" w:color="auto"/>
          </w:divBdr>
        </w:div>
        <w:div w:id="157960902">
          <w:marLeft w:val="480"/>
          <w:marRight w:val="0"/>
          <w:marTop w:val="0"/>
          <w:marBottom w:val="0"/>
          <w:divBdr>
            <w:top w:val="none" w:sz="0" w:space="0" w:color="auto"/>
            <w:left w:val="none" w:sz="0" w:space="0" w:color="auto"/>
            <w:bottom w:val="none" w:sz="0" w:space="0" w:color="auto"/>
            <w:right w:val="none" w:sz="0" w:space="0" w:color="auto"/>
          </w:divBdr>
        </w:div>
        <w:div w:id="609356112">
          <w:marLeft w:val="480"/>
          <w:marRight w:val="0"/>
          <w:marTop w:val="0"/>
          <w:marBottom w:val="0"/>
          <w:divBdr>
            <w:top w:val="none" w:sz="0" w:space="0" w:color="auto"/>
            <w:left w:val="none" w:sz="0" w:space="0" w:color="auto"/>
            <w:bottom w:val="none" w:sz="0" w:space="0" w:color="auto"/>
            <w:right w:val="none" w:sz="0" w:space="0" w:color="auto"/>
          </w:divBdr>
        </w:div>
        <w:div w:id="1230191264">
          <w:marLeft w:val="480"/>
          <w:marRight w:val="0"/>
          <w:marTop w:val="0"/>
          <w:marBottom w:val="0"/>
          <w:divBdr>
            <w:top w:val="none" w:sz="0" w:space="0" w:color="auto"/>
            <w:left w:val="none" w:sz="0" w:space="0" w:color="auto"/>
            <w:bottom w:val="none" w:sz="0" w:space="0" w:color="auto"/>
            <w:right w:val="none" w:sz="0" w:space="0" w:color="auto"/>
          </w:divBdr>
        </w:div>
        <w:div w:id="558514163">
          <w:marLeft w:val="480"/>
          <w:marRight w:val="0"/>
          <w:marTop w:val="0"/>
          <w:marBottom w:val="0"/>
          <w:divBdr>
            <w:top w:val="none" w:sz="0" w:space="0" w:color="auto"/>
            <w:left w:val="none" w:sz="0" w:space="0" w:color="auto"/>
            <w:bottom w:val="none" w:sz="0" w:space="0" w:color="auto"/>
            <w:right w:val="none" w:sz="0" w:space="0" w:color="auto"/>
          </w:divBdr>
        </w:div>
        <w:div w:id="1700274162">
          <w:marLeft w:val="480"/>
          <w:marRight w:val="0"/>
          <w:marTop w:val="0"/>
          <w:marBottom w:val="0"/>
          <w:divBdr>
            <w:top w:val="none" w:sz="0" w:space="0" w:color="auto"/>
            <w:left w:val="none" w:sz="0" w:space="0" w:color="auto"/>
            <w:bottom w:val="none" w:sz="0" w:space="0" w:color="auto"/>
            <w:right w:val="none" w:sz="0" w:space="0" w:color="auto"/>
          </w:divBdr>
        </w:div>
        <w:div w:id="188186530">
          <w:marLeft w:val="480"/>
          <w:marRight w:val="0"/>
          <w:marTop w:val="0"/>
          <w:marBottom w:val="0"/>
          <w:divBdr>
            <w:top w:val="none" w:sz="0" w:space="0" w:color="auto"/>
            <w:left w:val="none" w:sz="0" w:space="0" w:color="auto"/>
            <w:bottom w:val="none" w:sz="0" w:space="0" w:color="auto"/>
            <w:right w:val="none" w:sz="0" w:space="0" w:color="auto"/>
          </w:divBdr>
        </w:div>
        <w:div w:id="421952559">
          <w:marLeft w:val="480"/>
          <w:marRight w:val="0"/>
          <w:marTop w:val="0"/>
          <w:marBottom w:val="0"/>
          <w:divBdr>
            <w:top w:val="none" w:sz="0" w:space="0" w:color="auto"/>
            <w:left w:val="none" w:sz="0" w:space="0" w:color="auto"/>
            <w:bottom w:val="none" w:sz="0" w:space="0" w:color="auto"/>
            <w:right w:val="none" w:sz="0" w:space="0" w:color="auto"/>
          </w:divBdr>
        </w:div>
        <w:div w:id="1384669484">
          <w:marLeft w:val="480"/>
          <w:marRight w:val="0"/>
          <w:marTop w:val="0"/>
          <w:marBottom w:val="0"/>
          <w:divBdr>
            <w:top w:val="none" w:sz="0" w:space="0" w:color="auto"/>
            <w:left w:val="none" w:sz="0" w:space="0" w:color="auto"/>
            <w:bottom w:val="none" w:sz="0" w:space="0" w:color="auto"/>
            <w:right w:val="none" w:sz="0" w:space="0" w:color="auto"/>
          </w:divBdr>
        </w:div>
        <w:div w:id="1833790025">
          <w:marLeft w:val="480"/>
          <w:marRight w:val="0"/>
          <w:marTop w:val="0"/>
          <w:marBottom w:val="0"/>
          <w:divBdr>
            <w:top w:val="none" w:sz="0" w:space="0" w:color="auto"/>
            <w:left w:val="none" w:sz="0" w:space="0" w:color="auto"/>
            <w:bottom w:val="none" w:sz="0" w:space="0" w:color="auto"/>
            <w:right w:val="none" w:sz="0" w:space="0" w:color="auto"/>
          </w:divBdr>
        </w:div>
        <w:div w:id="191115660">
          <w:marLeft w:val="480"/>
          <w:marRight w:val="0"/>
          <w:marTop w:val="0"/>
          <w:marBottom w:val="0"/>
          <w:divBdr>
            <w:top w:val="none" w:sz="0" w:space="0" w:color="auto"/>
            <w:left w:val="none" w:sz="0" w:space="0" w:color="auto"/>
            <w:bottom w:val="none" w:sz="0" w:space="0" w:color="auto"/>
            <w:right w:val="none" w:sz="0" w:space="0" w:color="auto"/>
          </w:divBdr>
        </w:div>
        <w:div w:id="1817645370">
          <w:marLeft w:val="480"/>
          <w:marRight w:val="0"/>
          <w:marTop w:val="0"/>
          <w:marBottom w:val="0"/>
          <w:divBdr>
            <w:top w:val="none" w:sz="0" w:space="0" w:color="auto"/>
            <w:left w:val="none" w:sz="0" w:space="0" w:color="auto"/>
            <w:bottom w:val="none" w:sz="0" w:space="0" w:color="auto"/>
            <w:right w:val="none" w:sz="0" w:space="0" w:color="auto"/>
          </w:divBdr>
        </w:div>
        <w:div w:id="1629815258">
          <w:marLeft w:val="480"/>
          <w:marRight w:val="0"/>
          <w:marTop w:val="0"/>
          <w:marBottom w:val="0"/>
          <w:divBdr>
            <w:top w:val="none" w:sz="0" w:space="0" w:color="auto"/>
            <w:left w:val="none" w:sz="0" w:space="0" w:color="auto"/>
            <w:bottom w:val="none" w:sz="0" w:space="0" w:color="auto"/>
            <w:right w:val="none" w:sz="0" w:space="0" w:color="auto"/>
          </w:divBdr>
        </w:div>
        <w:div w:id="209195615">
          <w:marLeft w:val="480"/>
          <w:marRight w:val="0"/>
          <w:marTop w:val="0"/>
          <w:marBottom w:val="0"/>
          <w:divBdr>
            <w:top w:val="none" w:sz="0" w:space="0" w:color="auto"/>
            <w:left w:val="none" w:sz="0" w:space="0" w:color="auto"/>
            <w:bottom w:val="none" w:sz="0" w:space="0" w:color="auto"/>
            <w:right w:val="none" w:sz="0" w:space="0" w:color="auto"/>
          </w:divBdr>
        </w:div>
        <w:div w:id="1131093362">
          <w:marLeft w:val="480"/>
          <w:marRight w:val="0"/>
          <w:marTop w:val="0"/>
          <w:marBottom w:val="0"/>
          <w:divBdr>
            <w:top w:val="none" w:sz="0" w:space="0" w:color="auto"/>
            <w:left w:val="none" w:sz="0" w:space="0" w:color="auto"/>
            <w:bottom w:val="none" w:sz="0" w:space="0" w:color="auto"/>
            <w:right w:val="none" w:sz="0" w:space="0" w:color="auto"/>
          </w:divBdr>
        </w:div>
        <w:div w:id="533691025">
          <w:marLeft w:val="480"/>
          <w:marRight w:val="0"/>
          <w:marTop w:val="0"/>
          <w:marBottom w:val="0"/>
          <w:divBdr>
            <w:top w:val="none" w:sz="0" w:space="0" w:color="auto"/>
            <w:left w:val="none" w:sz="0" w:space="0" w:color="auto"/>
            <w:bottom w:val="none" w:sz="0" w:space="0" w:color="auto"/>
            <w:right w:val="none" w:sz="0" w:space="0" w:color="auto"/>
          </w:divBdr>
        </w:div>
        <w:div w:id="1005014504">
          <w:marLeft w:val="480"/>
          <w:marRight w:val="0"/>
          <w:marTop w:val="0"/>
          <w:marBottom w:val="0"/>
          <w:divBdr>
            <w:top w:val="none" w:sz="0" w:space="0" w:color="auto"/>
            <w:left w:val="none" w:sz="0" w:space="0" w:color="auto"/>
            <w:bottom w:val="none" w:sz="0" w:space="0" w:color="auto"/>
            <w:right w:val="none" w:sz="0" w:space="0" w:color="auto"/>
          </w:divBdr>
        </w:div>
        <w:div w:id="1813478777">
          <w:marLeft w:val="480"/>
          <w:marRight w:val="0"/>
          <w:marTop w:val="0"/>
          <w:marBottom w:val="0"/>
          <w:divBdr>
            <w:top w:val="none" w:sz="0" w:space="0" w:color="auto"/>
            <w:left w:val="none" w:sz="0" w:space="0" w:color="auto"/>
            <w:bottom w:val="none" w:sz="0" w:space="0" w:color="auto"/>
            <w:right w:val="none" w:sz="0" w:space="0" w:color="auto"/>
          </w:divBdr>
        </w:div>
        <w:div w:id="837841857">
          <w:marLeft w:val="480"/>
          <w:marRight w:val="0"/>
          <w:marTop w:val="0"/>
          <w:marBottom w:val="0"/>
          <w:divBdr>
            <w:top w:val="none" w:sz="0" w:space="0" w:color="auto"/>
            <w:left w:val="none" w:sz="0" w:space="0" w:color="auto"/>
            <w:bottom w:val="none" w:sz="0" w:space="0" w:color="auto"/>
            <w:right w:val="none" w:sz="0" w:space="0" w:color="auto"/>
          </w:divBdr>
        </w:div>
        <w:div w:id="1472483052">
          <w:marLeft w:val="480"/>
          <w:marRight w:val="0"/>
          <w:marTop w:val="0"/>
          <w:marBottom w:val="0"/>
          <w:divBdr>
            <w:top w:val="none" w:sz="0" w:space="0" w:color="auto"/>
            <w:left w:val="none" w:sz="0" w:space="0" w:color="auto"/>
            <w:bottom w:val="none" w:sz="0" w:space="0" w:color="auto"/>
            <w:right w:val="none" w:sz="0" w:space="0" w:color="auto"/>
          </w:divBdr>
        </w:div>
        <w:div w:id="1577127948">
          <w:marLeft w:val="480"/>
          <w:marRight w:val="0"/>
          <w:marTop w:val="0"/>
          <w:marBottom w:val="0"/>
          <w:divBdr>
            <w:top w:val="none" w:sz="0" w:space="0" w:color="auto"/>
            <w:left w:val="none" w:sz="0" w:space="0" w:color="auto"/>
            <w:bottom w:val="none" w:sz="0" w:space="0" w:color="auto"/>
            <w:right w:val="none" w:sz="0" w:space="0" w:color="auto"/>
          </w:divBdr>
        </w:div>
        <w:div w:id="885870974">
          <w:marLeft w:val="480"/>
          <w:marRight w:val="0"/>
          <w:marTop w:val="0"/>
          <w:marBottom w:val="0"/>
          <w:divBdr>
            <w:top w:val="none" w:sz="0" w:space="0" w:color="auto"/>
            <w:left w:val="none" w:sz="0" w:space="0" w:color="auto"/>
            <w:bottom w:val="none" w:sz="0" w:space="0" w:color="auto"/>
            <w:right w:val="none" w:sz="0" w:space="0" w:color="auto"/>
          </w:divBdr>
        </w:div>
        <w:div w:id="1636639296">
          <w:marLeft w:val="480"/>
          <w:marRight w:val="0"/>
          <w:marTop w:val="0"/>
          <w:marBottom w:val="0"/>
          <w:divBdr>
            <w:top w:val="none" w:sz="0" w:space="0" w:color="auto"/>
            <w:left w:val="none" w:sz="0" w:space="0" w:color="auto"/>
            <w:bottom w:val="none" w:sz="0" w:space="0" w:color="auto"/>
            <w:right w:val="none" w:sz="0" w:space="0" w:color="auto"/>
          </w:divBdr>
        </w:div>
        <w:div w:id="2065719365">
          <w:marLeft w:val="480"/>
          <w:marRight w:val="0"/>
          <w:marTop w:val="0"/>
          <w:marBottom w:val="0"/>
          <w:divBdr>
            <w:top w:val="none" w:sz="0" w:space="0" w:color="auto"/>
            <w:left w:val="none" w:sz="0" w:space="0" w:color="auto"/>
            <w:bottom w:val="none" w:sz="0" w:space="0" w:color="auto"/>
            <w:right w:val="none" w:sz="0" w:space="0" w:color="auto"/>
          </w:divBdr>
        </w:div>
        <w:div w:id="1592084777">
          <w:marLeft w:val="480"/>
          <w:marRight w:val="0"/>
          <w:marTop w:val="0"/>
          <w:marBottom w:val="0"/>
          <w:divBdr>
            <w:top w:val="none" w:sz="0" w:space="0" w:color="auto"/>
            <w:left w:val="none" w:sz="0" w:space="0" w:color="auto"/>
            <w:bottom w:val="none" w:sz="0" w:space="0" w:color="auto"/>
            <w:right w:val="none" w:sz="0" w:space="0" w:color="auto"/>
          </w:divBdr>
        </w:div>
        <w:div w:id="1099642781">
          <w:marLeft w:val="480"/>
          <w:marRight w:val="0"/>
          <w:marTop w:val="0"/>
          <w:marBottom w:val="0"/>
          <w:divBdr>
            <w:top w:val="none" w:sz="0" w:space="0" w:color="auto"/>
            <w:left w:val="none" w:sz="0" w:space="0" w:color="auto"/>
            <w:bottom w:val="none" w:sz="0" w:space="0" w:color="auto"/>
            <w:right w:val="none" w:sz="0" w:space="0" w:color="auto"/>
          </w:divBdr>
        </w:div>
        <w:div w:id="659891852">
          <w:marLeft w:val="480"/>
          <w:marRight w:val="0"/>
          <w:marTop w:val="0"/>
          <w:marBottom w:val="0"/>
          <w:divBdr>
            <w:top w:val="none" w:sz="0" w:space="0" w:color="auto"/>
            <w:left w:val="none" w:sz="0" w:space="0" w:color="auto"/>
            <w:bottom w:val="none" w:sz="0" w:space="0" w:color="auto"/>
            <w:right w:val="none" w:sz="0" w:space="0" w:color="auto"/>
          </w:divBdr>
        </w:div>
        <w:div w:id="1499033627">
          <w:marLeft w:val="480"/>
          <w:marRight w:val="0"/>
          <w:marTop w:val="0"/>
          <w:marBottom w:val="0"/>
          <w:divBdr>
            <w:top w:val="none" w:sz="0" w:space="0" w:color="auto"/>
            <w:left w:val="none" w:sz="0" w:space="0" w:color="auto"/>
            <w:bottom w:val="none" w:sz="0" w:space="0" w:color="auto"/>
            <w:right w:val="none" w:sz="0" w:space="0" w:color="auto"/>
          </w:divBdr>
        </w:div>
        <w:div w:id="1828552633">
          <w:marLeft w:val="480"/>
          <w:marRight w:val="0"/>
          <w:marTop w:val="0"/>
          <w:marBottom w:val="0"/>
          <w:divBdr>
            <w:top w:val="none" w:sz="0" w:space="0" w:color="auto"/>
            <w:left w:val="none" w:sz="0" w:space="0" w:color="auto"/>
            <w:bottom w:val="none" w:sz="0" w:space="0" w:color="auto"/>
            <w:right w:val="none" w:sz="0" w:space="0" w:color="auto"/>
          </w:divBdr>
        </w:div>
        <w:div w:id="191840690">
          <w:marLeft w:val="480"/>
          <w:marRight w:val="0"/>
          <w:marTop w:val="0"/>
          <w:marBottom w:val="0"/>
          <w:divBdr>
            <w:top w:val="none" w:sz="0" w:space="0" w:color="auto"/>
            <w:left w:val="none" w:sz="0" w:space="0" w:color="auto"/>
            <w:bottom w:val="none" w:sz="0" w:space="0" w:color="auto"/>
            <w:right w:val="none" w:sz="0" w:space="0" w:color="auto"/>
          </w:divBdr>
        </w:div>
        <w:div w:id="1759136878">
          <w:marLeft w:val="480"/>
          <w:marRight w:val="0"/>
          <w:marTop w:val="0"/>
          <w:marBottom w:val="0"/>
          <w:divBdr>
            <w:top w:val="none" w:sz="0" w:space="0" w:color="auto"/>
            <w:left w:val="none" w:sz="0" w:space="0" w:color="auto"/>
            <w:bottom w:val="none" w:sz="0" w:space="0" w:color="auto"/>
            <w:right w:val="none" w:sz="0" w:space="0" w:color="auto"/>
          </w:divBdr>
        </w:div>
        <w:div w:id="605579994">
          <w:marLeft w:val="480"/>
          <w:marRight w:val="0"/>
          <w:marTop w:val="0"/>
          <w:marBottom w:val="0"/>
          <w:divBdr>
            <w:top w:val="none" w:sz="0" w:space="0" w:color="auto"/>
            <w:left w:val="none" w:sz="0" w:space="0" w:color="auto"/>
            <w:bottom w:val="none" w:sz="0" w:space="0" w:color="auto"/>
            <w:right w:val="none" w:sz="0" w:space="0" w:color="auto"/>
          </w:divBdr>
        </w:div>
        <w:div w:id="1202786742">
          <w:marLeft w:val="480"/>
          <w:marRight w:val="0"/>
          <w:marTop w:val="0"/>
          <w:marBottom w:val="0"/>
          <w:divBdr>
            <w:top w:val="none" w:sz="0" w:space="0" w:color="auto"/>
            <w:left w:val="none" w:sz="0" w:space="0" w:color="auto"/>
            <w:bottom w:val="none" w:sz="0" w:space="0" w:color="auto"/>
            <w:right w:val="none" w:sz="0" w:space="0" w:color="auto"/>
          </w:divBdr>
        </w:div>
        <w:div w:id="1837457955">
          <w:marLeft w:val="480"/>
          <w:marRight w:val="0"/>
          <w:marTop w:val="0"/>
          <w:marBottom w:val="0"/>
          <w:divBdr>
            <w:top w:val="none" w:sz="0" w:space="0" w:color="auto"/>
            <w:left w:val="none" w:sz="0" w:space="0" w:color="auto"/>
            <w:bottom w:val="none" w:sz="0" w:space="0" w:color="auto"/>
            <w:right w:val="none" w:sz="0" w:space="0" w:color="auto"/>
          </w:divBdr>
        </w:div>
        <w:div w:id="2095122484">
          <w:marLeft w:val="480"/>
          <w:marRight w:val="0"/>
          <w:marTop w:val="0"/>
          <w:marBottom w:val="0"/>
          <w:divBdr>
            <w:top w:val="none" w:sz="0" w:space="0" w:color="auto"/>
            <w:left w:val="none" w:sz="0" w:space="0" w:color="auto"/>
            <w:bottom w:val="none" w:sz="0" w:space="0" w:color="auto"/>
            <w:right w:val="none" w:sz="0" w:space="0" w:color="auto"/>
          </w:divBdr>
        </w:div>
        <w:div w:id="826629341">
          <w:marLeft w:val="480"/>
          <w:marRight w:val="0"/>
          <w:marTop w:val="0"/>
          <w:marBottom w:val="0"/>
          <w:divBdr>
            <w:top w:val="none" w:sz="0" w:space="0" w:color="auto"/>
            <w:left w:val="none" w:sz="0" w:space="0" w:color="auto"/>
            <w:bottom w:val="none" w:sz="0" w:space="0" w:color="auto"/>
            <w:right w:val="none" w:sz="0" w:space="0" w:color="auto"/>
          </w:divBdr>
        </w:div>
        <w:div w:id="678000625">
          <w:marLeft w:val="480"/>
          <w:marRight w:val="0"/>
          <w:marTop w:val="0"/>
          <w:marBottom w:val="0"/>
          <w:divBdr>
            <w:top w:val="none" w:sz="0" w:space="0" w:color="auto"/>
            <w:left w:val="none" w:sz="0" w:space="0" w:color="auto"/>
            <w:bottom w:val="none" w:sz="0" w:space="0" w:color="auto"/>
            <w:right w:val="none" w:sz="0" w:space="0" w:color="auto"/>
          </w:divBdr>
        </w:div>
        <w:div w:id="365520233">
          <w:marLeft w:val="480"/>
          <w:marRight w:val="0"/>
          <w:marTop w:val="0"/>
          <w:marBottom w:val="0"/>
          <w:divBdr>
            <w:top w:val="none" w:sz="0" w:space="0" w:color="auto"/>
            <w:left w:val="none" w:sz="0" w:space="0" w:color="auto"/>
            <w:bottom w:val="none" w:sz="0" w:space="0" w:color="auto"/>
            <w:right w:val="none" w:sz="0" w:space="0" w:color="auto"/>
          </w:divBdr>
        </w:div>
        <w:div w:id="435373234">
          <w:marLeft w:val="480"/>
          <w:marRight w:val="0"/>
          <w:marTop w:val="0"/>
          <w:marBottom w:val="0"/>
          <w:divBdr>
            <w:top w:val="none" w:sz="0" w:space="0" w:color="auto"/>
            <w:left w:val="none" w:sz="0" w:space="0" w:color="auto"/>
            <w:bottom w:val="none" w:sz="0" w:space="0" w:color="auto"/>
            <w:right w:val="none" w:sz="0" w:space="0" w:color="auto"/>
          </w:divBdr>
        </w:div>
        <w:div w:id="1871532793">
          <w:marLeft w:val="480"/>
          <w:marRight w:val="0"/>
          <w:marTop w:val="0"/>
          <w:marBottom w:val="0"/>
          <w:divBdr>
            <w:top w:val="none" w:sz="0" w:space="0" w:color="auto"/>
            <w:left w:val="none" w:sz="0" w:space="0" w:color="auto"/>
            <w:bottom w:val="none" w:sz="0" w:space="0" w:color="auto"/>
            <w:right w:val="none" w:sz="0" w:space="0" w:color="auto"/>
          </w:divBdr>
        </w:div>
        <w:div w:id="699160237">
          <w:marLeft w:val="480"/>
          <w:marRight w:val="0"/>
          <w:marTop w:val="0"/>
          <w:marBottom w:val="0"/>
          <w:divBdr>
            <w:top w:val="none" w:sz="0" w:space="0" w:color="auto"/>
            <w:left w:val="none" w:sz="0" w:space="0" w:color="auto"/>
            <w:bottom w:val="none" w:sz="0" w:space="0" w:color="auto"/>
            <w:right w:val="none" w:sz="0" w:space="0" w:color="auto"/>
          </w:divBdr>
        </w:div>
        <w:div w:id="1592545440">
          <w:marLeft w:val="480"/>
          <w:marRight w:val="0"/>
          <w:marTop w:val="0"/>
          <w:marBottom w:val="0"/>
          <w:divBdr>
            <w:top w:val="none" w:sz="0" w:space="0" w:color="auto"/>
            <w:left w:val="none" w:sz="0" w:space="0" w:color="auto"/>
            <w:bottom w:val="none" w:sz="0" w:space="0" w:color="auto"/>
            <w:right w:val="none" w:sz="0" w:space="0" w:color="auto"/>
          </w:divBdr>
        </w:div>
        <w:div w:id="877552260">
          <w:marLeft w:val="480"/>
          <w:marRight w:val="0"/>
          <w:marTop w:val="0"/>
          <w:marBottom w:val="0"/>
          <w:divBdr>
            <w:top w:val="none" w:sz="0" w:space="0" w:color="auto"/>
            <w:left w:val="none" w:sz="0" w:space="0" w:color="auto"/>
            <w:bottom w:val="none" w:sz="0" w:space="0" w:color="auto"/>
            <w:right w:val="none" w:sz="0" w:space="0" w:color="auto"/>
          </w:divBdr>
        </w:div>
        <w:div w:id="2118207992">
          <w:marLeft w:val="480"/>
          <w:marRight w:val="0"/>
          <w:marTop w:val="0"/>
          <w:marBottom w:val="0"/>
          <w:divBdr>
            <w:top w:val="none" w:sz="0" w:space="0" w:color="auto"/>
            <w:left w:val="none" w:sz="0" w:space="0" w:color="auto"/>
            <w:bottom w:val="none" w:sz="0" w:space="0" w:color="auto"/>
            <w:right w:val="none" w:sz="0" w:space="0" w:color="auto"/>
          </w:divBdr>
        </w:div>
        <w:div w:id="983968788">
          <w:marLeft w:val="480"/>
          <w:marRight w:val="0"/>
          <w:marTop w:val="0"/>
          <w:marBottom w:val="0"/>
          <w:divBdr>
            <w:top w:val="none" w:sz="0" w:space="0" w:color="auto"/>
            <w:left w:val="none" w:sz="0" w:space="0" w:color="auto"/>
            <w:bottom w:val="none" w:sz="0" w:space="0" w:color="auto"/>
            <w:right w:val="none" w:sz="0" w:space="0" w:color="auto"/>
          </w:divBdr>
        </w:div>
        <w:div w:id="537860856">
          <w:marLeft w:val="480"/>
          <w:marRight w:val="0"/>
          <w:marTop w:val="0"/>
          <w:marBottom w:val="0"/>
          <w:divBdr>
            <w:top w:val="none" w:sz="0" w:space="0" w:color="auto"/>
            <w:left w:val="none" w:sz="0" w:space="0" w:color="auto"/>
            <w:bottom w:val="none" w:sz="0" w:space="0" w:color="auto"/>
            <w:right w:val="none" w:sz="0" w:space="0" w:color="auto"/>
          </w:divBdr>
        </w:div>
        <w:div w:id="455221282">
          <w:marLeft w:val="480"/>
          <w:marRight w:val="0"/>
          <w:marTop w:val="0"/>
          <w:marBottom w:val="0"/>
          <w:divBdr>
            <w:top w:val="none" w:sz="0" w:space="0" w:color="auto"/>
            <w:left w:val="none" w:sz="0" w:space="0" w:color="auto"/>
            <w:bottom w:val="none" w:sz="0" w:space="0" w:color="auto"/>
            <w:right w:val="none" w:sz="0" w:space="0" w:color="auto"/>
          </w:divBdr>
        </w:div>
        <w:div w:id="1326937446">
          <w:marLeft w:val="480"/>
          <w:marRight w:val="0"/>
          <w:marTop w:val="0"/>
          <w:marBottom w:val="0"/>
          <w:divBdr>
            <w:top w:val="none" w:sz="0" w:space="0" w:color="auto"/>
            <w:left w:val="none" w:sz="0" w:space="0" w:color="auto"/>
            <w:bottom w:val="none" w:sz="0" w:space="0" w:color="auto"/>
            <w:right w:val="none" w:sz="0" w:space="0" w:color="auto"/>
          </w:divBdr>
        </w:div>
        <w:div w:id="1681740656">
          <w:marLeft w:val="480"/>
          <w:marRight w:val="0"/>
          <w:marTop w:val="0"/>
          <w:marBottom w:val="0"/>
          <w:divBdr>
            <w:top w:val="none" w:sz="0" w:space="0" w:color="auto"/>
            <w:left w:val="none" w:sz="0" w:space="0" w:color="auto"/>
            <w:bottom w:val="none" w:sz="0" w:space="0" w:color="auto"/>
            <w:right w:val="none" w:sz="0" w:space="0" w:color="auto"/>
          </w:divBdr>
        </w:div>
      </w:divsChild>
    </w:div>
    <w:div w:id="112402749">
      <w:bodyDiv w:val="1"/>
      <w:marLeft w:val="0"/>
      <w:marRight w:val="0"/>
      <w:marTop w:val="0"/>
      <w:marBottom w:val="0"/>
      <w:divBdr>
        <w:top w:val="none" w:sz="0" w:space="0" w:color="auto"/>
        <w:left w:val="none" w:sz="0" w:space="0" w:color="auto"/>
        <w:bottom w:val="none" w:sz="0" w:space="0" w:color="auto"/>
        <w:right w:val="none" w:sz="0" w:space="0" w:color="auto"/>
      </w:divBdr>
    </w:div>
    <w:div w:id="122047325">
      <w:bodyDiv w:val="1"/>
      <w:marLeft w:val="0"/>
      <w:marRight w:val="0"/>
      <w:marTop w:val="0"/>
      <w:marBottom w:val="0"/>
      <w:divBdr>
        <w:top w:val="none" w:sz="0" w:space="0" w:color="auto"/>
        <w:left w:val="none" w:sz="0" w:space="0" w:color="auto"/>
        <w:bottom w:val="none" w:sz="0" w:space="0" w:color="auto"/>
        <w:right w:val="none" w:sz="0" w:space="0" w:color="auto"/>
      </w:divBdr>
    </w:div>
    <w:div w:id="128014293">
      <w:bodyDiv w:val="1"/>
      <w:marLeft w:val="0"/>
      <w:marRight w:val="0"/>
      <w:marTop w:val="0"/>
      <w:marBottom w:val="0"/>
      <w:divBdr>
        <w:top w:val="none" w:sz="0" w:space="0" w:color="auto"/>
        <w:left w:val="none" w:sz="0" w:space="0" w:color="auto"/>
        <w:bottom w:val="none" w:sz="0" w:space="0" w:color="auto"/>
        <w:right w:val="none" w:sz="0" w:space="0" w:color="auto"/>
      </w:divBdr>
    </w:div>
    <w:div w:id="131950232">
      <w:bodyDiv w:val="1"/>
      <w:marLeft w:val="0"/>
      <w:marRight w:val="0"/>
      <w:marTop w:val="0"/>
      <w:marBottom w:val="0"/>
      <w:divBdr>
        <w:top w:val="none" w:sz="0" w:space="0" w:color="auto"/>
        <w:left w:val="none" w:sz="0" w:space="0" w:color="auto"/>
        <w:bottom w:val="none" w:sz="0" w:space="0" w:color="auto"/>
        <w:right w:val="none" w:sz="0" w:space="0" w:color="auto"/>
      </w:divBdr>
    </w:div>
    <w:div w:id="161625753">
      <w:bodyDiv w:val="1"/>
      <w:marLeft w:val="0"/>
      <w:marRight w:val="0"/>
      <w:marTop w:val="0"/>
      <w:marBottom w:val="0"/>
      <w:divBdr>
        <w:top w:val="none" w:sz="0" w:space="0" w:color="auto"/>
        <w:left w:val="none" w:sz="0" w:space="0" w:color="auto"/>
        <w:bottom w:val="none" w:sz="0" w:space="0" w:color="auto"/>
        <w:right w:val="none" w:sz="0" w:space="0" w:color="auto"/>
      </w:divBdr>
    </w:div>
    <w:div w:id="161699980">
      <w:bodyDiv w:val="1"/>
      <w:marLeft w:val="0"/>
      <w:marRight w:val="0"/>
      <w:marTop w:val="0"/>
      <w:marBottom w:val="0"/>
      <w:divBdr>
        <w:top w:val="none" w:sz="0" w:space="0" w:color="auto"/>
        <w:left w:val="none" w:sz="0" w:space="0" w:color="auto"/>
        <w:bottom w:val="none" w:sz="0" w:space="0" w:color="auto"/>
        <w:right w:val="none" w:sz="0" w:space="0" w:color="auto"/>
      </w:divBdr>
    </w:div>
    <w:div w:id="196966618">
      <w:bodyDiv w:val="1"/>
      <w:marLeft w:val="0"/>
      <w:marRight w:val="0"/>
      <w:marTop w:val="0"/>
      <w:marBottom w:val="0"/>
      <w:divBdr>
        <w:top w:val="none" w:sz="0" w:space="0" w:color="auto"/>
        <w:left w:val="none" w:sz="0" w:space="0" w:color="auto"/>
        <w:bottom w:val="none" w:sz="0" w:space="0" w:color="auto"/>
        <w:right w:val="none" w:sz="0" w:space="0" w:color="auto"/>
      </w:divBdr>
      <w:divsChild>
        <w:div w:id="87316322">
          <w:marLeft w:val="480"/>
          <w:marRight w:val="0"/>
          <w:marTop w:val="0"/>
          <w:marBottom w:val="0"/>
          <w:divBdr>
            <w:top w:val="none" w:sz="0" w:space="0" w:color="auto"/>
            <w:left w:val="none" w:sz="0" w:space="0" w:color="auto"/>
            <w:bottom w:val="none" w:sz="0" w:space="0" w:color="auto"/>
            <w:right w:val="none" w:sz="0" w:space="0" w:color="auto"/>
          </w:divBdr>
        </w:div>
        <w:div w:id="1741100383">
          <w:marLeft w:val="480"/>
          <w:marRight w:val="0"/>
          <w:marTop w:val="0"/>
          <w:marBottom w:val="0"/>
          <w:divBdr>
            <w:top w:val="none" w:sz="0" w:space="0" w:color="auto"/>
            <w:left w:val="none" w:sz="0" w:space="0" w:color="auto"/>
            <w:bottom w:val="none" w:sz="0" w:space="0" w:color="auto"/>
            <w:right w:val="none" w:sz="0" w:space="0" w:color="auto"/>
          </w:divBdr>
        </w:div>
        <w:div w:id="1823933346">
          <w:marLeft w:val="480"/>
          <w:marRight w:val="0"/>
          <w:marTop w:val="0"/>
          <w:marBottom w:val="0"/>
          <w:divBdr>
            <w:top w:val="none" w:sz="0" w:space="0" w:color="auto"/>
            <w:left w:val="none" w:sz="0" w:space="0" w:color="auto"/>
            <w:bottom w:val="none" w:sz="0" w:space="0" w:color="auto"/>
            <w:right w:val="none" w:sz="0" w:space="0" w:color="auto"/>
          </w:divBdr>
        </w:div>
        <w:div w:id="1415514261">
          <w:marLeft w:val="480"/>
          <w:marRight w:val="0"/>
          <w:marTop w:val="0"/>
          <w:marBottom w:val="0"/>
          <w:divBdr>
            <w:top w:val="none" w:sz="0" w:space="0" w:color="auto"/>
            <w:left w:val="none" w:sz="0" w:space="0" w:color="auto"/>
            <w:bottom w:val="none" w:sz="0" w:space="0" w:color="auto"/>
            <w:right w:val="none" w:sz="0" w:space="0" w:color="auto"/>
          </w:divBdr>
        </w:div>
        <w:div w:id="880629098">
          <w:marLeft w:val="480"/>
          <w:marRight w:val="0"/>
          <w:marTop w:val="0"/>
          <w:marBottom w:val="0"/>
          <w:divBdr>
            <w:top w:val="none" w:sz="0" w:space="0" w:color="auto"/>
            <w:left w:val="none" w:sz="0" w:space="0" w:color="auto"/>
            <w:bottom w:val="none" w:sz="0" w:space="0" w:color="auto"/>
            <w:right w:val="none" w:sz="0" w:space="0" w:color="auto"/>
          </w:divBdr>
        </w:div>
        <w:div w:id="1402752360">
          <w:marLeft w:val="480"/>
          <w:marRight w:val="0"/>
          <w:marTop w:val="0"/>
          <w:marBottom w:val="0"/>
          <w:divBdr>
            <w:top w:val="none" w:sz="0" w:space="0" w:color="auto"/>
            <w:left w:val="none" w:sz="0" w:space="0" w:color="auto"/>
            <w:bottom w:val="none" w:sz="0" w:space="0" w:color="auto"/>
            <w:right w:val="none" w:sz="0" w:space="0" w:color="auto"/>
          </w:divBdr>
        </w:div>
        <w:div w:id="803079802">
          <w:marLeft w:val="480"/>
          <w:marRight w:val="0"/>
          <w:marTop w:val="0"/>
          <w:marBottom w:val="0"/>
          <w:divBdr>
            <w:top w:val="none" w:sz="0" w:space="0" w:color="auto"/>
            <w:left w:val="none" w:sz="0" w:space="0" w:color="auto"/>
            <w:bottom w:val="none" w:sz="0" w:space="0" w:color="auto"/>
            <w:right w:val="none" w:sz="0" w:space="0" w:color="auto"/>
          </w:divBdr>
        </w:div>
        <w:div w:id="1995058952">
          <w:marLeft w:val="480"/>
          <w:marRight w:val="0"/>
          <w:marTop w:val="0"/>
          <w:marBottom w:val="0"/>
          <w:divBdr>
            <w:top w:val="none" w:sz="0" w:space="0" w:color="auto"/>
            <w:left w:val="none" w:sz="0" w:space="0" w:color="auto"/>
            <w:bottom w:val="none" w:sz="0" w:space="0" w:color="auto"/>
            <w:right w:val="none" w:sz="0" w:space="0" w:color="auto"/>
          </w:divBdr>
        </w:div>
        <w:div w:id="1701052841">
          <w:marLeft w:val="480"/>
          <w:marRight w:val="0"/>
          <w:marTop w:val="0"/>
          <w:marBottom w:val="0"/>
          <w:divBdr>
            <w:top w:val="none" w:sz="0" w:space="0" w:color="auto"/>
            <w:left w:val="none" w:sz="0" w:space="0" w:color="auto"/>
            <w:bottom w:val="none" w:sz="0" w:space="0" w:color="auto"/>
            <w:right w:val="none" w:sz="0" w:space="0" w:color="auto"/>
          </w:divBdr>
        </w:div>
        <w:div w:id="963997113">
          <w:marLeft w:val="480"/>
          <w:marRight w:val="0"/>
          <w:marTop w:val="0"/>
          <w:marBottom w:val="0"/>
          <w:divBdr>
            <w:top w:val="none" w:sz="0" w:space="0" w:color="auto"/>
            <w:left w:val="none" w:sz="0" w:space="0" w:color="auto"/>
            <w:bottom w:val="none" w:sz="0" w:space="0" w:color="auto"/>
            <w:right w:val="none" w:sz="0" w:space="0" w:color="auto"/>
          </w:divBdr>
        </w:div>
        <w:div w:id="1909532270">
          <w:marLeft w:val="480"/>
          <w:marRight w:val="0"/>
          <w:marTop w:val="0"/>
          <w:marBottom w:val="0"/>
          <w:divBdr>
            <w:top w:val="none" w:sz="0" w:space="0" w:color="auto"/>
            <w:left w:val="none" w:sz="0" w:space="0" w:color="auto"/>
            <w:bottom w:val="none" w:sz="0" w:space="0" w:color="auto"/>
            <w:right w:val="none" w:sz="0" w:space="0" w:color="auto"/>
          </w:divBdr>
        </w:div>
        <w:div w:id="1856382272">
          <w:marLeft w:val="480"/>
          <w:marRight w:val="0"/>
          <w:marTop w:val="0"/>
          <w:marBottom w:val="0"/>
          <w:divBdr>
            <w:top w:val="none" w:sz="0" w:space="0" w:color="auto"/>
            <w:left w:val="none" w:sz="0" w:space="0" w:color="auto"/>
            <w:bottom w:val="none" w:sz="0" w:space="0" w:color="auto"/>
            <w:right w:val="none" w:sz="0" w:space="0" w:color="auto"/>
          </w:divBdr>
        </w:div>
        <w:div w:id="429854803">
          <w:marLeft w:val="480"/>
          <w:marRight w:val="0"/>
          <w:marTop w:val="0"/>
          <w:marBottom w:val="0"/>
          <w:divBdr>
            <w:top w:val="none" w:sz="0" w:space="0" w:color="auto"/>
            <w:left w:val="none" w:sz="0" w:space="0" w:color="auto"/>
            <w:bottom w:val="none" w:sz="0" w:space="0" w:color="auto"/>
            <w:right w:val="none" w:sz="0" w:space="0" w:color="auto"/>
          </w:divBdr>
        </w:div>
        <w:div w:id="1572806812">
          <w:marLeft w:val="480"/>
          <w:marRight w:val="0"/>
          <w:marTop w:val="0"/>
          <w:marBottom w:val="0"/>
          <w:divBdr>
            <w:top w:val="none" w:sz="0" w:space="0" w:color="auto"/>
            <w:left w:val="none" w:sz="0" w:space="0" w:color="auto"/>
            <w:bottom w:val="none" w:sz="0" w:space="0" w:color="auto"/>
            <w:right w:val="none" w:sz="0" w:space="0" w:color="auto"/>
          </w:divBdr>
        </w:div>
        <w:div w:id="96677429">
          <w:marLeft w:val="480"/>
          <w:marRight w:val="0"/>
          <w:marTop w:val="0"/>
          <w:marBottom w:val="0"/>
          <w:divBdr>
            <w:top w:val="none" w:sz="0" w:space="0" w:color="auto"/>
            <w:left w:val="none" w:sz="0" w:space="0" w:color="auto"/>
            <w:bottom w:val="none" w:sz="0" w:space="0" w:color="auto"/>
            <w:right w:val="none" w:sz="0" w:space="0" w:color="auto"/>
          </w:divBdr>
        </w:div>
        <w:div w:id="1266421449">
          <w:marLeft w:val="480"/>
          <w:marRight w:val="0"/>
          <w:marTop w:val="0"/>
          <w:marBottom w:val="0"/>
          <w:divBdr>
            <w:top w:val="none" w:sz="0" w:space="0" w:color="auto"/>
            <w:left w:val="none" w:sz="0" w:space="0" w:color="auto"/>
            <w:bottom w:val="none" w:sz="0" w:space="0" w:color="auto"/>
            <w:right w:val="none" w:sz="0" w:space="0" w:color="auto"/>
          </w:divBdr>
        </w:div>
        <w:div w:id="923882900">
          <w:marLeft w:val="480"/>
          <w:marRight w:val="0"/>
          <w:marTop w:val="0"/>
          <w:marBottom w:val="0"/>
          <w:divBdr>
            <w:top w:val="none" w:sz="0" w:space="0" w:color="auto"/>
            <w:left w:val="none" w:sz="0" w:space="0" w:color="auto"/>
            <w:bottom w:val="none" w:sz="0" w:space="0" w:color="auto"/>
            <w:right w:val="none" w:sz="0" w:space="0" w:color="auto"/>
          </w:divBdr>
        </w:div>
        <w:div w:id="958024989">
          <w:marLeft w:val="480"/>
          <w:marRight w:val="0"/>
          <w:marTop w:val="0"/>
          <w:marBottom w:val="0"/>
          <w:divBdr>
            <w:top w:val="none" w:sz="0" w:space="0" w:color="auto"/>
            <w:left w:val="none" w:sz="0" w:space="0" w:color="auto"/>
            <w:bottom w:val="none" w:sz="0" w:space="0" w:color="auto"/>
            <w:right w:val="none" w:sz="0" w:space="0" w:color="auto"/>
          </w:divBdr>
        </w:div>
        <w:div w:id="2130975796">
          <w:marLeft w:val="480"/>
          <w:marRight w:val="0"/>
          <w:marTop w:val="0"/>
          <w:marBottom w:val="0"/>
          <w:divBdr>
            <w:top w:val="none" w:sz="0" w:space="0" w:color="auto"/>
            <w:left w:val="none" w:sz="0" w:space="0" w:color="auto"/>
            <w:bottom w:val="none" w:sz="0" w:space="0" w:color="auto"/>
            <w:right w:val="none" w:sz="0" w:space="0" w:color="auto"/>
          </w:divBdr>
        </w:div>
        <w:div w:id="156894424">
          <w:marLeft w:val="480"/>
          <w:marRight w:val="0"/>
          <w:marTop w:val="0"/>
          <w:marBottom w:val="0"/>
          <w:divBdr>
            <w:top w:val="none" w:sz="0" w:space="0" w:color="auto"/>
            <w:left w:val="none" w:sz="0" w:space="0" w:color="auto"/>
            <w:bottom w:val="none" w:sz="0" w:space="0" w:color="auto"/>
            <w:right w:val="none" w:sz="0" w:space="0" w:color="auto"/>
          </w:divBdr>
        </w:div>
        <w:div w:id="1369258817">
          <w:marLeft w:val="480"/>
          <w:marRight w:val="0"/>
          <w:marTop w:val="0"/>
          <w:marBottom w:val="0"/>
          <w:divBdr>
            <w:top w:val="none" w:sz="0" w:space="0" w:color="auto"/>
            <w:left w:val="none" w:sz="0" w:space="0" w:color="auto"/>
            <w:bottom w:val="none" w:sz="0" w:space="0" w:color="auto"/>
            <w:right w:val="none" w:sz="0" w:space="0" w:color="auto"/>
          </w:divBdr>
        </w:div>
        <w:div w:id="1129056678">
          <w:marLeft w:val="480"/>
          <w:marRight w:val="0"/>
          <w:marTop w:val="0"/>
          <w:marBottom w:val="0"/>
          <w:divBdr>
            <w:top w:val="none" w:sz="0" w:space="0" w:color="auto"/>
            <w:left w:val="none" w:sz="0" w:space="0" w:color="auto"/>
            <w:bottom w:val="none" w:sz="0" w:space="0" w:color="auto"/>
            <w:right w:val="none" w:sz="0" w:space="0" w:color="auto"/>
          </w:divBdr>
        </w:div>
        <w:div w:id="717163842">
          <w:marLeft w:val="480"/>
          <w:marRight w:val="0"/>
          <w:marTop w:val="0"/>
          <w:marBottom w:val="0"/>
          <w:divBdr>
            <w:top w:val="none" w:sz="0" w:space="0" w:color="auto"/>
            <w:left w:val="none" w:sz="0" w:space="0" w:color="auto"/>
            <w:bottom w:val="none" w:sz="0" w:space="0" w:color="auto"/>
            <w:right w:val="none" w:sz="0" w:space="0" w:color="auto"/>
          </w:divBdr>
        </w:div>
        <w:div w:id="497382059">
          <w:marLeft w:val="480"/>
          <w:marRight w:val="0"/>
          <w:marTop w:val="0"/>
          <w:marBottom w:val="0"/>
          <w:divBdr>
            <w:top w:val="none" w:sz="0" w:space="0" w:color="auto"/>
            <w:left w:val="none" w:sz="0" w:space="0" w:color="auto"/>
            <w:bottom w:val="none" w:sz="0" w:space="0" w:color="auto"/>
            <w:right w:val="none" w:sz="0" w:space="0" w:color="auto"/>
          </w:divBdr>
        </w:div>
        <w:div w:id="659038582">
          <w:marLeft w:val="480"/>
          <w:marRight w:val="0"/>
          <w:marTop w:val="0"/>
          <w:marBottom w:val="0"/>
          <w:divBdr>
            <w:top w:val="none" w:sz="0" w:space="0" w:color="auto"/>
            <w:left w:val="none" w:sz="0" w:space="0" w:color="auto"/>
            <w:bottom w:val="none" w:sz="0" w:space="0" w:color="auto"/>
            <w:right w:val="none" w:sz="0" w:space="0" w:color="auto"/>
          </w:divBdr>
        </w:div>
        <w:div w:id="899827241">
          <w:marLeft w:val="480"/>
          <w:marRight w:val="0"/>
          <w:marTop w:val="0"/>
          <w:marBottom w:val="0"/>
          <w:divBdr>
            <w:top w:val="none" w:sz="0" w:space="0" w:color="auto"/>
            <w:left w:val="none" w:sz="0" w:space="0" w:color="auto"/>
            <w:bottom w:val="none" w:sz="0" w:space="0" w:color="auto"/>
            <w:right w:val="none" w:sz="0" w:space="0" w:color="auto"/>
          </w:divBdr>
        </w:div>
        <w:div w:id="1048069215">
          <w:marLeft w:val="480"/>
          <w:marRight w:val="0"/>
          <w:marTop w:val="0"/>
          <w:marBottom w:val="0"/>
          <w:divBdr>
            <w:top w:val="none" w:sz="0" w:space="0" w:color="auto"/>
            <w:left w:val="none" w:sz="0" w:space="0" w:color="auto"/>
            <w:bottom w:val="none" w:sz="0" w:space="0" w:color="auto"/>
            <w:right w:val="none" w:sz="0" w:space="0" w:color="auto"/>
          </w:divBdr>
        </w:div>
        <w:div w:id="509494041">
          <w:marLeft w:val="480"/>
          <w:marRight w:val="0"/>
          <w:marTop w:val="0"/>
          <w:marBottom w:val="0"/>
          <w:divBdr>
            <w:top w:val="none" w:sz="0" w:space="0" w:color="auto"/>
            <w:left w:val="none" w:sz="0" w:space="0" w:color="auto"/>
            <w:bottom w:val="none" w:sz="0" w:space="0" w:color="auto"/>
            <w:right w:val="none" w:sz="0" w:space="0" w:color="auto"/>
          </w:divBdr>
        </w:div>
        <w:div w:id="870192850">
          <w:marLeft w:val="480"/>
          <w:marRight w:val="0"/>
          <w:marTop w:val="0"/>
          <w:marBottom w:val="0"/>
          <w:divBdr>
            <w:top w:val="none" w:sz="0" w:space="0" w:color="auto"/>
            <w:left w:val="none" w:sz="0" w:space="0" w:color="auto"/>
            <w:bottom w:val="none" w:sz="0" w:space="0" w:color="auto"/>
            <w:right w:val="none" w:sz="0" w:space="0" w:color="auto"/>
          </w:divBdr>
        </w:div>
        <w:div w:id="2036882345">
          <w:marLeft w:val="480"/>
          <w:marRight w:val="0"/>
          <w:marTop w:val="0"/>
          <w:marBottom w:val="0"/>
          <w:divBdr>
            <w:top w:val="none" w:sz="0" w:space="0" w:color="auto"/>
            <w:left w:val="none" w:sz="0" w:space="0" w:color="auto"/>
            <w:bottom w:val="none" w:sz="0" w:space="0" w:color="auto"/>
            <w:right w:val="none" w:sz="0" w:space="0" w:color="auto"/>
          </w:divBdr>
        </w:div>
        <w:div w:id="111175922">
          <w:marLeft w:val="480"/>
          <w:marRight w:val="0"/>
          <w:marTop w:val="0"/>
          <w:marBottom w:val="0"/>
          <w:divBdr>
            <w:top w:val="none" w:sz="0" w:space="0" w:color="auto"/>
            <w:left w:val="none" w:sz="0" w:space="0" w:color="auto"/>
            <w:bottom w:val="none" w:sz="0" w:space="0" w:color="auto"/>
            <w:right w:val="none" w:sz="0" w:space="0" w:color="auto"/>
          </w:divBdr>
        </w:div>
        <w:div w:id="862591195">
          <w:marLeft w:val="480"/>
          <w:marRight w:val="0"/>
          <w:marTop w:val="0"/>
          <w:marBottom w:val="0"/>
          <w:divBdr>
            <w:top w:val="none" w:sz="0" w:space="0" w:color="auto"/>
            <w:left w:val="none" w:sz="0" w:space="0" w:color="auto"/>
            <w:bottom w:val="none" w:sz="0" w:space="0" w:color="auto"/>
            <w:right w:val="none" w:sz="0" w:space="0" w:color="auto"/>
          </w:divBdr>
        </w:div>
        <w:div w:id="101074419">
          <w:marLeft w:val="480"/>
          <w:marRight w:val="0"/>
          <w:marTop w:val="0"/>
          <w:marBottom w:val="0"/>
          <w:divBdr>
            <w:top w:val="none" w:sz="0" w:space="0" w:color="auto"/>
            <w:left w:val="none" w:sz="0" w:space="0" w:color="auto"/>
            <w:bottom w:val="none" w:sz="0" w:space="0" w:color="auto"/>
            <w:right w:val="none" w:sz="0" w:space="0" w:color="auto"/>
          </w:divBdr>
        </w:div>
        <w:div w:id="460881239">
          <w:marLeft w:val="480"/>
          <w:marRight w:val="0"/>
          <w:marTop w:val="0"/>
          <w:marBottom w:val="0"/>
          <w:divBdr>
            <w:top w:val="none" w:sz="0" w:space="0" w:color="auto"/>
            <w:left w:val="none" w:sz="0" w:space="0" w:color="auto"/>
            <w:bottom w:val="none" w:sz="0" w:space="0" w:color="auto"/>
            <w:right w:val="none" w:sz="0" w:space="0" w:color="auto"/>
          </w:divBdr>
        </w:div>
        <w:div w:id="799879361">
          <w:marLeft w:val="480"/>
          <w:marRight w:val="0"/>
          <w:marTop w:val="0"/>
          <w:marBottom w:val="0"/>
          <w:divBdr>
            <w:top w:val="none" w:sz="0" w:space="0" w:color="auto"/>
            <w:left w:val="none" w:sz="0" w:space="0" w:color="auto"/>
            <w:bottom w:val="none" w:sz="0" w:space="0" w:color="auto"/>
            <w:right w:val="none" w:sz="0" w:space="0" w:color="auto"/>
          </w:divBdr>
        </w:div>
        <w:div w:id="1636644924">
          <w:marLeft w:val="480"/>
          <w:marRight w:val="0"/>
          <w:marTop w:val="0"/>
          <w:marBottom w:val="0"/>
          <w:divBdr>
            <w:top w:val="none" w:sz="0" w:space="0" w:color="auto"/>
            <w:left w:val="none" w:sz="0" w:space="0" w:color="auto"/>
            <w:bottom w:val="none" w:sz="0" w:space="0" w:color="auto"/>
            <w:right w:val="none" w:sz="0" w:space="0" w:color="auto"/>
          </w:divBdr>
        </w:div>
        <w:div w:id="2110270027">
          <w:marLeft w:val="480"/>
          <w:marRight w:val="0"/>
          <w:marTop w:val="0"/>
          <w:marBottom w:val="0"/>
          <w:divBdr>
            <w:top w:val="none" w:sz="0" w:space="0" w:color="auto"/>
            <w:left w:val="none" w:sz="0" w:space="0" w:color="auto"/>
            <w:bottom w:val="none" w:sz="0" w:space="0" w:color="auto"/>
            <w:right w:val="none" w:sz="0" w:space="0" w:color="auto"/>
          </w:divBdr>
        </w:div>
        <w:div w:id="548298734">
          <w:marLeft w:val="480"/>
          <w:marRight w:val="0"/>
          <w:marTop w:val="0"/>
          <w:marBottom w:val="0"/>
          <w:divBdr>
            <w:top w:val="none" w:sz="0" w:space="0" w:color="auto"/>
            <w:left w:val="none" w:sz="0" w:space="0" w:color="auto"/>
            <w:bottom w:val="none" w:sz="0" w:space="0" w:color="auto"/>
            <w:right w:val="none" w:sz="0" w:space="0" w:color="auto"/>
          </w:divBdr>
        </w:div>
        <w:div w:id="1565027481">
          <w:marLeft w:val="480"/>
          <w:marRight w:val="0"/>
          <w:marTop w:val="0"/>
          <w:marBottom w:val="0"/>
          <w:divBdr>
            <w:top w:val="none" w:sz="0" w:space="0" w:color="auto"/>
            <w:left w:val="none" w:sz="0" w:space="0" w:color="auto"/>
            <w:bottom w:val="none" w:sz="0" w:space="0" w:color="auto"/>
            <w:right w:val="none" w:sz="0" w:space="0" w:color="auto"/>
          </w:divBdr>
        </w:div>
        <w:div w:id="1433748280">
          <w:marLeft w:val="480"/>
          <w:marRight w:val="0"/>
          <w:marTop w:val="0"/>
          <w:marBottom w:val="0"/>
          <w:divBdr>
            <w:top w:val="none" w:sz="0" w:space="0" w:color="auto"/>
            <w:left w:val="none" w:sz="0" w:space="0" w:color="auto"/>
            <w:bottom w:val="none" w:sz="0" w:space="0" w:color="auto"/>
            <w:right w:val="none" w:sz="0" w:space="0" w:color="auto"/>
          </w:divBdr>
        </w:div>
        <w:div w:id="1727413776">
          <w:marLeft w:val="480"/>
          <w:marRight w:val="0"/>
          <w:marTop w:val="0"/>
          <w:marBottom w:val="0"/>
          <w:divBdr>
            <w:top w:val="none" w:sz="0" w:space="0" w:color="auto"/>
            <w:left w:val="none" w:sz="0" w:space="0" w:color="auto"/>
            <w:bottom w:val="none" w:sz="0" w:space="0" w:color="auto"/>
            <w:right w:val="none" w:sz="0" w:space="0" w:color="auto"/>
          </w:divBdr>
        </w:div>
        <w:div w:id="2126272306">
          <w:marLeft w:val="480"/>
          <w:marRight w:val="0"/>
          <w:marTop w:val="0"/>
          <w:marBottom w:val="0"/>
          <w:divBdr>
            <w:top w:val="none" w:sz="0" w:space="0" w:color="auto"/>
            <w:left w:val="none" w:sz="0" w:space="0" w:color="auto"/>
            <w:bottom w:val="none" w:sz="0" w:space="0" w:color="auto"/>
            <w:right w:val="none" w:sz="0" w:space="0" w:color="auto"/>
          </w:divBdr>
        </w:div>
        <w:div w:id="1173035052">
          <w:marLeft w:val="480"/>
          <w:marRight w:val="0"/>
          <w:marTop w:val="0"/>
          <w:marBottom w:val="0"/>
          <w:divBdr>
            <w:top w:val="none" w:sz="0" w:space="0" w:color="auto"/>
            <w:left w:val="none" w:sz="0" w:space="0" w:color="auto"/>
            <w:bottom w:val="none" w:sz="0" w:space="0" w:color="auto"/>
            <w:right w:val="none" w:sz="0" w:space="0" w:color="auto"/>
          </w:divBdr>
        </w:div>
        <w:div w:id="1814251892">
          <w:marLeft w:val="480"/>
          <w:marRight w:val="0"/>
          <w:marTop w:val="0"/>
          <w:marBottom w:val="0"/>
          <w:divBdr>
            <w:top w:val="none" w:sz="0" w:space="0" w:color="auto"/>
            <w:left w:val="none" w:sz="0" w:space="0" w:color="auto"/>
            <w:bottom w:val="none" w:sz="0" w:space="0" w:color="auto"/>
            <w:right w:val="none" w:sz="0" w:space="0" w:color="auto"/>
          </w:divBdr>
        </w:div>
        <w:div w:id="234098292">
          <w:marLeft w:val="480"/>
          <w:marRight w:val="0"/>
          <w:marTop w:val="0"/>
          <w:marBottom w:val="0"/>
          <w:divBdr>
            <w:top w:val="none" w:sz="0" w:space="0" w:color="auto"/>
            <w:left w:val="none" w:sz="0" w:space="0" w:color="auto"/>
            <w:bottom w:val="none" w:sz="0" w:space="0" w:color="auto"/>
            <w:right w:val="none" w:sz="0" w:space="0" w:color="auto"/>
          </w:divBdr>
        </w:div>
        <w:div w:id="1994525871">
          <w:marLeft w:val="480"/>
          <w:marRight w:val="0"/>
          <w:marTop w:val="0"/>
          <w:marBottom w:val="0"/>
          <w:divBdr>
            <w:top w:val="none" w:sz="0" w:space="0" w:color="auto"/>
            <w:left w:val="none" w:sz="0" w:space="0" w:color="auto"/>
            <w:bottom w:val="none" w:sz="0" w:space="0" w:color="auto"/>
            <w:right w:val="none" w:sz="0" w:space="0" w:color="auto"/>
          </w:divBdr>
        </w:div>
        <w:div w:id="650062508">
          <w:marLeft w:val="480"/>
          <w:marRight w:val="0"/>
          <w:marTop w:val="0"/>
          <w:marBottom w:val="0"/>
          <w:divBdr>
            <w:top w:val="none" w:sz="0" w:space="0" w:color="auto"/>
            <w:left w:val="none" w:sz="0" w:space="0" w:color="auto"/>
            <w:bottom w:val="none" w:sz="0" w:space="0" w:color="auto"/>
            <w:right w:val="none" w:sz="0" w:space="0" w:color="auto"/>
          </w:divBdr>
        </w:div>
        <w:div w:id="670059834">
          <w:marLeft w:val="480"/>
          <w:marRight w:val="0"/>
          <w:marTop w:val="0"/>
          <w:marBottom w:val="0"/>
          <w:divBdr>
            <w:top w:val="none" w:sz="0" w:space="0" w:color="auto"/>
            <w:left w:val="none" w:sz="0" w:space="0" w:color="auto"/>
            <w:bottom w:val="none" w:sz="0" w:space="0" w:color="auto"/>
            <w:right w:val="none" w:sz="0" w:space="0" w:color="auto"/>
          </w:divBdr>
        </w:div>
        <w:div w:id="1447188626">
          <w:marLeft w:val="480"/>
          <w:marRight w:val="0"/>
          <w:marTop w:val="0"/>
          <w:marBottom w:val="0"/>
          <w:divBdr>
            <w:top w:val="none" w:sz="0" w:space="0" w:color="auto"/>
            <w:left w:val="none" w:sz="0" w:space="0" w:color="auto"/>
            <w:bottom w:val="none" w:sz="0" w:space="0" w:color="auto"/>
            <w:right w:val="none" w:sz="0" w:space="0" w:color="auto"/>
          </w:divBdr>
        </w:div>
        <w:div w:id="1903953030">
          <w:marLeft w:val="480"/>
          <w:marRight w:val="0"/>
          <w:marTop w:val="0"/>
          <w:marBottom w:val="0"/>
          <w:divBdr>
            <w:top w:val="none" w:sz="0" w:space="0" w:color="auto"/>
            <w:left w:val="none" w:sz="0" w:space="0" w:color="auto"/>
            <w:bottom w:val="none" w:sz="0" w:space="0" w:color="auto"/>
            <w:right w:val="none" w:sz="0" w:space="0" w:color="auto"/>
          </w:divBdr>
        </w:div>
        <w:div w:id="527527412">
          <w:marLeft w:val="480"/>
          <w:marRight w:val="0"/>
          <w:marTop w:val="0"/>
          <w:marBottom w:val="0"/>
          <w:divBdr>
            <w:top w:val="none" w:sz="0" w:space="0" w:color="auto"/>
            <w:left w:val="none" w:sz="0" w:space="0" w:color="auto"/>
            <w:bottom w:val="none" w:sz="0" w:space="0" w:color="auto"/>
            <w:right w:val="none" w:sz="0" w:space="0" w:color="auto"/>
          </w:divBdr>
        </w:div>
        <w:div w:id="1331102545">
          <w:marLeft w:val="480"/>
          <w:marRight w:val="0"/>
          <w:marTop w:val="0"/>
          <w:marBottom w:val="0"/>
          <w:divBdr>
            <w:top w:val="none" w:sz="0" w:space="0" w:color="auto"/>
            <w:left w:val="none" w:sz="0" w:space="0" w:color="auto"/>
            <w:bottom w:val="none" w:sz="0" w:space="0" w:color="auto"/>
            <w:right w:val="none" w:sz="0" w:space="0" w:color="auto"/>
          </w:divBdr>
        </w:div>
        <w:div w:id="1006514124">
          <w:marLeft w:val="480"/>
          <w:marRight w:val="0"/>
          <w:marTop w:val="0"/>
          <w:marBottom w:val="0"/>
          <w:divBdr>
            <w:top w:val="none" w:sz="0" w:space="0" w:color="auto"/>
            <w:left w:val="none" w:sz="0" w:space="0" w:color="auto"/>
            <w:bottom w:val="none" w:sz="0" w:space="0" w:color="auto"/>
            <w:right w:val="none" w:sz="0" w:space="0" w:color="auto"/>
          </w:divBdr>
        </w:div>
        <w:div w:id="1021858744">
          <w:marLeft w:val="480"/>
          <w:marRight w:val="0"/>
          <w:marTop w:val="0"/>
          <w:marBottom w:val="0"/>
          <w:divBdr>
            <w:top w:val="none" w:sz="0" w:space="0" w:color="auto"/>
            <w:left w:val="none" w:sz="0" w:space="0" w:color="auto"/>
            <w:bottom w:val="none" w:sz="0" w:space="0" w:color="auto"/>
            <w:right w:val="none" w:sz="0" w:space="0" w:color="auto"/>
          </w:divBdr>
        </w:div>
        <w:div w:id="1295521239">
          <w:marLeft w:val="480"/>
          <w:marRight w:val="0"/>
          <w:marTop w:val="0"/>
          <w:marBottom w:val="0"/>
          <w:divBdr>
            <w:top w:val="none" w:sz="0" w:space="0" w:color="auto"/>
            <w:left w:val="none" w:sz="0" w:space="0" w:color="auto"/>
            <w:bottom w:val="none" w:sz="0" w:space="0" w:color="auto"/>
            <w:right w:val="none" w:sz="0" w:space="0" w:color="auto"/>
          </w:divBdr>
        </w:div>
        <w:div w:id="1864391844">
          <w:marLeft w:val="480"/>
          <w:marRight w:val="0"/>
          <w:marTop w:val="0"/>
          <w:marBottom w:val="0"/>
          <w:divBdr>
            <w:top w:val="none" w:sz="0" w:space="0" w:color="auto"/>
            <w:left w:val="none" w:sz="0" w:space="0" w:color="auto"/>
            <w:bottom w:val="none" w:sz="0" w:space="0" w:color="auto"/>
            <w:right w:val="none" w:sz="0" w:space="0" w:color="auto"/>
          </w:divBdr>
        </w:div>
        <w:div w:id="364215157">
          <w:marLeft w:val="480"/>
          <w:marRight w:val="0"/>
          <w:marTop w:val="0"/>
          <w:marBottom w:val="0"/>
          <w:divBdr>
            <w:top w:val="none" w:sz="0" w:space="0" w:color="auto"/>
            <w:left w:val="none" w:sz="0" w:space="0" w:color="auto"/>
            <w:bottom w:val="none" w:sz="0" w:space="0" w:color="auto"/>
            <w:right w:val="none" w:sz="0" w:space="0" w:color="auto"/>
          </w:divBdr>
        </w:div>
        <w:div w:id="1670016897">
          <w:marLeft w:val="480"/>
          <w:marRight w:val="0"/>
          <w:marTop w:val="0"/>
          <w:marBottom w:val="0"/>
          <w:divBdr>
            <w:top w:val="none" w:sz="0" w:space="0" w:color="auto"/>
            <w:left w:val="none" w:sz="0" w:space="0" w:color="auto"/>
            <w:bottom w:val="none" w:sz="0" w:space="0" w:color="auto"/>
            <w:right w:val="none" w:sz="0" w:space="0" w:color="auto"/>
          </w:divBdr>
        </w:div>
        <w:div w:id="1191147557">
          <w:marLeft w:val="480"/>
          <w:marRight w:val="0"/>
          <w:marTop w:val="0"/>
          <w:marBottom w:val="0"/>
          <w:divBdr>
            <w:top w:val="none" w:sz="0" w:space="0" w:color="auto"/>
            <w:left w:val="none" w:sz="0" w:space="0" w:color="auto"/>
            <w:bottom w:val="none" w:sz="0" w:space="0" w:color="auto"/>
            <w:right w:val="none" w:sz="0" w:space="0" w:color="auto"/>
          </w:divBdr>
        </w:div>
        <w:div w:id="1552108840">
          <w:marLeft w:val="480"/>
          <w:marRight w:val="0"/>
          <w:marTop w:val="0"/>
          <w:marBottom w:val="0"/>
          <w:divBdr>
            <w:top w:val="none" w:sz="0" w:space="0" w:color="auto"/>
            <w:left w:val="none" w:sz="0" w:space="0" w:color="auto"/>
            <w:bottom w:val="none" w:sz="0" w:space="0" w:color="auto"/>
            <w:right w:val="none" w:sz="0" w:space="0" w:color="auto"/>
          </w:divBdr>
        </w:div>
      </w:divsChild>
    </w:div>
    <w:div w:id="218636778">
      <w:bodyDiv w:val="1"/>
      <w:marLeft w:val="0"/>
      <w:marRight w:val="0"/>
      <w:marTop w:val="0"/>
      <w:marBottom w:val="0"/>
      <w:divBdr>
        <w:top w:val="none" w:sz="0" w:space="0" w:color="auto"/>
        <w:left w:val="none" w:sz="0" w:space="0" w:color="auto"/>
        <w:bottom w:val="none" w:sz="0" w:space="0" w:color="auto"/>
        <w:right w:val="none" w:sz="0" w:space="0" w:color="auto"/>
      </w:divBdr>
    </w:div>
    <w:div w:id="258758817">
      <w:bodyDiv w:val="1"/>
      <w:marLeft w:val="0"/>
      <w:marRight w:val="0"/>
      <w:marTop w:val="0"/>
      <w:marBottom w:val="0"/>
      <w:divBdr>
        <w:top w:val="none" w:sz="0" w:space="0" w:color="auto"/>
        <w:left w:val="none" w:sz="0" w:space="0" w:color="auto"/>
        <w:bottom w:val="none" w:sz="0" w:space="0" w:color="auto"/>
        <w:right w:val="none" w:sz="0" w:space="0" w:color="auto"/>
      </w:divBdr>
    </w:div>
    <w:div w:id="261302486">
      <w:bodyDiv w:val="1"/>
      <w:marLeft w:val="0"/>
      <w:marRight w:val="0"/>
      <w:marTop w:val="0"/>
      <w:marBottom w:val="0"/>
      <w:divBdr>
        <w:top w:val="none" w:sz="0" w:space="0" w:color="auto"/>
        <w:left w:val="none" w:sz="0" w:space="0" w:color="auto"/>
        <w:bottom w:val="none" w:sz="0" w:space="0" w:color="auto"/>
        <w:right w:val="none" w:sz="0" w:space="0" w:color="auto"/>
      </w:divBdr>
    </w:div>
    <w:div w:id="267978184">
      <w:bodyDiv w:val="1"/>
      <w:marLeft w:val="0"/>
      <w:marRight w:val="0"/>
      <w:marTop w:val="0"/>
      <w:marBottom w:val="0"/>
      <w:divBdr>
        <w:top w:val="none" w:sz="0" w:space="0" w:color="auto"/>
        <w:left w:val="none" w:sz="0" w:space="0" w:color="auto"/>
        <w:bottom w:val="none" w:sz="0" w:space="0" w:color="auto"/>
        <w:right w:val="none" w:sz="0" w:space="0" w:color="auto"/>
      </w:divBdr>
      <w:divsChild>
        <w:div w:id="77408388">
          <w:marLeft w:val="480"/>
          <w:marRight w:val="0"/>
          <w:marTop w:val="0"/>
          <w:marBottom w:val="0"/>
          <w:divBdr>
            <w:top w:val="none" w:sz="0" w:space="0" w:color="auto"/>
            <w:left w:val="none" w:sz="0" w:space="0" w:color="auto"/>
            <w:bottom w:val="none" w:sz="0" w:space="0" w:color="auto"/>
            <w:right w:val="none" w:sz="0" w:space="0" w:color="auto"/>
          </w:divBdr>
        </w:div>
        <w:div w:id="1870145933">
          <w:marLeft w:val="480"/>
          <w:marRight w:val="0"/>
          <w:marTop w:val="0"/>
          <w:marBottom w:val="0"/>
          <w:divBdr>
            <w:top w:val="none" w:sz="0" w:space="0" w:color="auto"/>
            <w:left w:val="none" w:sz="0" w:space="0" w:color="auto"/>
            <w:bottom w:val="none" w:sz="0" w:space="0" w:color="auto"/>
            <w:right w:val="none" w:sz="0" w:space="0" w:color="auto"/>
          </w:divBdr>
        </w:div>
        <w:div w:id="590429384">
          <w:marLeft w:val="480"/>
          <w:marRight w:val="0"/>
          <w:marTop w:val="0"/>
          <w:marBottom w:val="0"/>
          <w:divBdr>
            <w:top w:val="none" w:sz="0" w:space="0" w:color="auto"/>
            <w:left w:val="none" w:sz="0" w:space="0" w:color="auto"/>
            <w:bottom w:val="none" w:sz="0" w:space="0" w:color="auto"/>
            <w:right w:val="none" w:sz="0" w:space="0" w:color="auto"/>
          </w:divBdr>
        </w:div>
        <w:div w:id="1636183859">
          <w:marLeft w:val="480"/>
          <w:marRight w:val="0"/>
          <w:marTop w:val="0"/>
          <w:marBottom w:val="0"/>
          <w:divBdr>
            <w:top w:val="none" w:sz="0" w:space="0" w:color="auto"/>
            <w:left w:val="none" w:sz="0" w:space="0" w:color="auto"/>
            <w:bottom w:val="none" w:sz="0" w:space="0" w:color="auto"/>
            <w:right w:val="none" w:sz="0" w:space="0" w:color="auto"/>
          </w:divBdr>
        </w:div>
        <w:div w:id="1085881038">
          <w:marLeft w:val="480"/>
          <w:marRight w:val="0"/>
          <w:marTop w:val="0"/>
          <w:marBottom w:val="0"/>
          <w:divBdr>
            <w:top w:val="none" w:sz="0" w:space="0" w:color="auto"/>
            <w:left w:val="none" w:sz="0" w:space="0" w:color="auto"/>
            <w:bottom w:val="none" w:sz="0" w:space="0" w:color="auto"/>
            <w:right w:val="none" w:sz="0" w:space="0" w:color="auto"/>
          </w:divBdr>
        </w:div>
        <w:div w:id="2123651630">
          <w:marLeft w:val="480"/>
          <w:marRight w:val="0"/>
          <w:marTop w:val="0"/>
          <w:marBottom w:val="0"/>
          <w:divBdr>
            <w:top w:val="none" w:sz="0" w:space="0" w:color="auto"/>
            <w:left w:val="none" w:sz="0" w:space="0" w:color="auto"/>
            <w:bottom w:val="none" w:sz="0" w:space="0" w:color="auto"/>
            <w:right w:val="none" w:sz="0" w:space="0" w:color="auto"/>
          </w:divBdr>
        </w:div>
        <w:div w:id="1277717549">
          <w:marLeft w:val="480"/>
          <w:marRight w:val="0"/>
          <w:marTop w:val="0"/>
          <w:marBottom w:val="0"/>
          <w:divBdr>
            <w:top w:val="none" w:sz="0" w:space="0" w:color="auto"/>
            <w:left w:val="none" w:sz="0" w:space="0" w:color="auto"/>
            <w:bottom w:val="none" w:sz="0" w:space="0" w:color="auto"/>
            <w:right w:val="none" w:sz="0" w:space="0" w:color="auto"/>
          </w:divBdr>
        </w:div>
        <w:div w:id="427391501">
          <w:marLeft w:val="480"/>
          <w:marRight w:val="0"/>
          <w:marTop w:val="0"/>
          <w:marBottom w:val="0"/>
          <w:divBdr>
            <w:top w:val="none" w:sz="0" w:space="0" w:color="auto"/>
            <w:left w:val="none" w:sz="0" w:space="0" w:color="auto"/>
            <w:bottom w:val="none" w:sz="0" w:space="0" w:color="auto"/>
            <w:right w:val="none" w:sz="0" w:space="0" w:color="auto"/>
          </w:divBdr>
        </w:div>
        <w:div w:id="5331487">
          <w:marLeft w:val="480"/>
          <w:marRight w:val="0"/>
          <w:marTop w:val="0"/>
          <w:marBottom w:val="0"/>
          <w:divBdr>
            <w:top w:val="none" w:sz="0" w:space="0" w:color="auto"/>
            <w:left w:val="none" w:sz="0" w:space="0" w:color="auto"/>
            <w:bottom w:val="none" w:sz="0" w:space="0" w:color="auto"/>
            <w:right w:val="none" w:sz="0" w:space="0" w:color="auto"/>
          </w:divBdr>
        </w:div>
        <w:div w:id="77407801">
          <w:marLeft w:val="480"/>
          <w:marRight w:val="0"/>
          <w:marTop w:val="0"/>
          <w:marBottom w:val="0"/>
          <w:divBdr>
            <w:top w:val="none" w:sz="0" w:space="0" w:color="auto"/>
            <w:left w:val="none" w:sz="0" w:space="0" w:color="auto"/>
            <w:bottom w:val="none" w:sz="0" w:space="0" w:color="auto"/>
            <w:right w:val="none" w:sz="0" w:space="0" w:color="auto"/>
          </w:divBdr>
        </w:div>
        <w:div w:id="1800489425">
          <w:marLeft w:val="480"/>
          <w:marRight w:val="0"/>
          <w:marTop w:val="0"/>
          <w:marBottom w:val="0"/>
          <w:divBdr>
            <w:top w:val="none" w:sz="0" w:space="0" w:color="auto"/>
            <w:left w:val="none" w:sz="0" w:space="0" w:color="auto"/>
            <w:bottom w:val="none" w:sz="0" w:space="0" w:color="auto"/>
            <w:right w:val="none" w:sz="0" w:space="0" w:color="auto"/>
          </w:divBdr>
        </w:div>
        <w:div w:id="2125438">
          <w:marLeft w:val="480"/>
          <w:marRight w:val="0"/>
          <w:marTop w:val="0"/>
          <w:marBottom w:val="0"/>
          <w:divBdr>
            <w:top w:val="none" w:sz="0" w:space="0" w:color="auto"/>
            <w:left w:val="none" w:sz="0" w:space="0" w:color="auto"/>
            <w:bottom w:val="none" w:sz="0" w:space="0" w:color="auto"/>
            <w:right w:val="none" w:sz="0" w:space="0" w:color="auto"/>
          </w:divBdr>
        </w:div>
        <w:div w:id="2059013252">
          <w:marLeft w:val="480"/>
          <w:marRight w:val="0"/>
          <w:marTop w:val="0"/>
          <w:marBottom w:val="0"/>
          <w:divBdr>
            <w:top w:val="none" w:sz="0" w:space="0" w:color="auto"/>
            <w:left w:val="none" w:sz="0" w:space="0" w:color="auto"/>
            <w:bottom w:val="none" w:sz="0" w:space="0" w:color="auto"/>
            <w:right w:val="none" w:sz="0" w:space="0" w:color="auto"/>
          </w:divBdr>
        </w:div>
        <w:div w:id="642731494">
          <w:marLeft w:val="480"/>
          <w:marRight w:val="0"/>
          <w:marTop w:val="0"/>
          <w:marBottom w:val="0"/>
          <w:divBdr>
            <w:top w:val="none" w:sz="0" w:space="0" w:color="auto"/>
            <w:left w:val="none" w:sz="0" w:space="0" w:color="auto"/>
            <w:bottom w:val="none" w:sz="0" w:space="0" w:color="auto"/>
            <w:right w:val="none" w:sz="0" w:space="0" w:color="auto"/>
          </w:divBdr>
        </w:div>
        <w:div w:id="174543443">
          <w:marLeft w:val="480"/>
          <w:marRight w:val="0"/>
          <w:marTop w:val="0"/>
          <w:marBottom w:val="0"/>
          <w:divBdr>
            <w:top w:val="none" w:sz="0" w:space="0" w:color="auto"/>
            <w:left w:val="none" w:sz="0" w:space="0" w:color="auto"/>
            <w:bottom w:val="none" w:sz="0" w:space="0" w:color="auto"/>
            <w:right w:val="none" w:sz="0" w:space="0" w:color="auto"/>
          </w:divBdr>
        </w:div>
        <w:div w:id="1761608264">
          <w:marLeft w:val="480"/>
          <w:marRight w:val="0"/>
          <w:marTop w:val="0"/>
          <w:marBottom w:val="0"/>
          <w:divBdr>
            <w:top w:val="none" w:sz="0" w:space="0" w:color="auto"/>
            <w:left w:val="none" w:sz="0" w:space="0" w:color="auto"/>
            <w:bottom w:val="none" w:sz="0" w:space="0" w:color="auto"/>
            <w:right w:val="none" w:sz="0" w:space="0" w:color="auto"/>
          </w:divBdr>
        </w:div>
        <w:div w:id="2052457945">
          <w:marLeft w:val="480"/>
          <w:marRight w:val="0"/>
          <w:marTop w:val="0"/>
          <w:marBottom w:val="0"/>
          <w:divBdr>
            <w:top w:val="none" w:sz="0" w:space="0" w:color="auto"/>
            <w:left w:val="none" w:sz="0" w:space="0" w:color="auto"/>
            <w:bottom w:val="none" w:sz="0" w:space="0" w:color="auto"/>
            <w:right w:val="none" w:sz="0" w:space="0" w:color="auto"/>
          </w:divBdr>
        </w:div>
        <w:div w:id="1490443999">
          <w:marLeft w:val="480"/>
          <w:marRight w:val="0"/>
          <w:marTop w:val="0"/>
          <w:marBottom w:val="0"/>
          <w:divBdr>
            <w:top w:val="none" w:sz="0" w:space="0" w:color="auto"/>
            <w:left w:val="none" w:sz="0" w:space="0" w:color="auto"/>
            <w:bottom w:val="none" w:sz="0" w:space="0" w:color="auto"/>
            <w:right w:val="none" w:sz="0" w:space="0" w:color="auto"/>
          </w:divBdr>
        </w:div>
        <w:div w:id="724451944">
          <w:marLeft w:val="480"/>
          <w:marRight w:val="0"/>
          <w:marTop w:val="0"/>
          <w:marBottom w:val="0"/>
          <w:divBdr>
            <w:top w:val="none" w:sz="0" w:space="0" w:color="auto"/>
            <w:left w:val="none" w:sz="0" w:space="0" w:color="auto"/>
            <w:bottom w:val="none" w:sz="0" w:space="0" w:color="auto"/>
            <w:right w:val="none" w:sz="0" w:space="0" w:color="auto"/>
          </w:divBdr>
        </w:div>
        <w:div w:id="450978174">
          <w:marLeft w:val="480"/>
          <w:marRight w:val="0"/>
          <w:marTop w:val="0"/>
          <w:marBottom w:val="0"/>
          <w:divBdr>
            <w:top w:val="none" w:sz="0" w:space="0" w:color="auto"/>
            <w:left w:val="none" w:sz="0" w:space="0" w:color="auto"/>
            <w:bottom w:val="none" w:sz="0" w:space="0" w:color="auto"/>
            <w:right w:val="none" w:sz="0" w:space="0" w:color="auto"/>
          </w:divBdr>
        </w:div>
        <w:div w:id="1315256355">
          <w:marLeft w:val="480"/>
          <w:marRight w:val="0"/>
          <w:marTop w:val="0"/>
          <w:marBottom w:val="0"/>
          <w:divBdr>
            <w:top w:val="none" w:sz="0" w:space="0" w:color="auto"/>
            <w:left w:val="none" w:sz="0" w:space="0" w:color="auto"/>
            <w:bottom w:val="none" w:sz="0" w:space="0" w:color="auto"/>
            <w:right w:val="none" w:sz="0" w:space="0" w:color="auto"/>
          </w:divBdr>
        </w:div>
        <w:div w:id="760302301">
          <w:marLeft w:val="480"/>
          <w:marRight w:val="0"/>
          <w:marTop w:val="0"/>
          <w:marBottom w:val="0"/>
          <w:divBdr>
            <w:top w:val="none" w:sz="0" w:space="0" w:color="auto"/>
            <w:left w:val="none" w:sz="0" w:space="0" w:color="auto"/>
            <w:bottom w:val="none" w:sz="0" w:space="0" w:color="auto"/>
            <w:right w:val="none" w:sz="0" w:space="0" w:color="auto"/>
          </w:divBdr>
        </w:div>
        <w:div w:id="432629164">
          <w:marLeft w:val="480"/>
          <w:marRight w:val="0"/>
          <w:marTop w:val="0"/>
          <w:marBottom w:val="0"/>
          <w:divBdr>
            <w:top w:val="none" w:sz="0" w:space="0" w:color="auto"/>
            <w:left w:val="none" w:sz="0" w:space="0" w:color="auto"/>
            <w:bottom w:val="none" w:sz="0" w:space="0" w:color="auto"/>
            <w:right w:val="none" w:sz="0" w:space="0" w:color="auto"/>
          </w:divBdr>
        </w:div>
        <w:div w:id="514419411">
          <w:marLeft w:val="480"/>
          <w:marRight w:val="0"/>
          <w:marTop w:val="0"/>
          <w:marBottom w:val="0"/>
          <w:divBdr>
            <w:top w:val="none" w:sz="0" w:space="0" w:color="auto"/>
            <w:left w:val="none" w:sz="0" w:space="0" w:color="auto"/>
            <w:bottom w:val="none" w:sz="0" w:space="0" w:color="auto"/>
            <w:right w:val="none" w:sz="0" w:space="0" w:color="auto"/>
          </w:divBdr>
        </w:div>
        <w:div w:id="1237545212">
          <w:marLeft w:val="480"/>
          <w:marRight w:val="0"/>
          <w:marTop w:val="0"/>
          <w:marBottom w:val="0"/>
          <w:divBdr>
            <w:top w:val="none" w:sz="0" w:space="0" w:color="auto"/>
            <w:left w:val="none" w:sz="0" w:space="0" w:color="auto"/>
            <w:bottom w:val="none" w:sz="0" w:space="0" w:color="auto"/>
            <w:right w:val="none" w:sz="0" w:space="0" w:color="auto"/>
          </w:divBdr>
        </w:div>
        <w:div w:id="677316215">
          <w:marLeft w:val="480"/>
          <w:marRight w:val="0"/>
          <w:marTop w:val="0"/>
          <w:marBottom w:val="0"/>
          <w:divBdr>
            <w:top w:val="none" w:sz="0" w:space="0" w:color="auto"/>
            <w:left w:val="none" w:sz="0" w:space="0" w:color="auto"/>
            <w:bottom w:val="none" w:sz="0" w:space="0" w:color="auto"/>
            <w:right w:val="none" w:sz="0" w:space="0" w:color="auto"/>
          </w:divBdr>
        </w:div>
        <w:div w:id="425077798">
          <w:marLeft w:val="480"/>
          <w:marRight w:val="0"/>
          <w:marTop w:val="0"/>
          <w:marBottom w:val="0"/>
          <w:divBdr>
            <w:top w:val="none" w:sz="0" w:space="0" w:color="auto"/>
            <w:left w:val="none" w:sz="0" w:space="0" w:color="auto"/>
            <w:bottom w:val="none" w:sz="0" w:space="0" w:color="auto"/>
            <w:right w:val="none" w:sz="0" w:space="0" w:color="auto"/>
          </w:divBdr>
        </w:div>
        <w:div w:id="1370035044">
          <w:marLeft w:val="480"/>
          <w:marRight w:val="0"/>
          <w:marTop w:val="0"/>
          <w:marBottom w:val="0"/>
          <w:divBdr>
            <w:top w:val="none" w:sz="0" w:space="0" w:color="auto"/>
            <w:left w:val="none" w:sz="0" w:space="0" w:color="auto"/>
            <w:bottom w:val="none" w:sz="0" w:space="0" w:color="auto"/>
            <w:right w:val="none" w:sz="0" w:space="0" w:color="auto"/>
          </w:divBdr>
        </w:div>
        <w:div w:id="22632680">
          <w:marLeft w:val="480"/>
          <w:marRight w:val="0"/>
          <w:marTop w:val="0"/>
          <w:marBottom w:val="0"/>
          <w:divBdr>
            <w:top w:val="none" w:sz="0" w:space="0" w:color="auto"/>
            <w:left w:val="none" w:sz="0" w:space="0" w:color="auto"/>
            <w:bottom w:val="none" w:sz="0" w:space="0" w:color="auto"/>
            <w:right w:val="none" w:sz="0" w:space="0" w:color="auto"/>
          </w:divBdr>
        </w:div>
        <w:div w:id="1792046315">
          <w:marLeft w:val="480"/>
          <w:marRight w:val="0"/>
          <w:marTop w:val="0"/>
          <w:marBottom w:val="0"/>
          <w:divBdr>
            <w:top w:val="none" w:sz="0" w:space="0" w:color="auto"/>
            <w:left w:val="none" w:sz="0" w:space="0" w:color="auto"/>
            <w:bottom w:val="none" w:sz="0" w:space="0" w:color="auto"/>
            <w:right w:val="none" w:sz="0" w:space="0" w:color="auto"/>
          </w:divBdr>
        </w:div>
        <w:div w:id="1987198549">
          <w:marLeft w:val="480"/>
          <w:marRight w:val="0"/>
          <w:marTop w:val="0"/>
          <w:marBottom w:val="0"/>
          <w:divBdr>
            <w:top w:val="none" w:sz="0" w:space="0" w:color="auto"/>
            <w:left w:val="none" w:sz="0" w:space="0" w:color="auto"/>
            <w:bottom w:val="none" w:sz="0" w:space="0" w:color="auto"/>
            <w:right w:val="none" w:sz="0" w:space="0" w:color="auto"/>
          </w:divBdr>
        </w:div>
        <w:div w:id="1642466437">
          <w:marLeft w:val="480"/>
          <w:marRight w:val="0"/>
          <w:marTop w:val="0"/>
          <w:marBottom w:val="0"/>
          <w:divBdr>
            <w:top w:val="none" w:sz="0" w:space="0" w:color="auto"/>
            <w:left w:val="none" w:sz="0" w:space="0" w:color="auto"/>
            <w:bottom w:val="none" w:sz="0" w:space="0" w:color="auto"/>
            <w:right w:val="none" w:sz="0" w:space="0" w:color="auto"/>
          </w:divBdr>
        </w:div>
        <w:div w:id="1225069403">
          <w:marLeft w:val="480"/>
          <w:marRight w:val="0"/>
          <w:marTop w:val="0"/>
          <w:marBottom w:val="0"/>
          <w:divBdr>
            <w:top w:val="none" w:sz="0" w:space="0" w:color="auto"/>
            <w:left w:val="none" w:sz="0" w:space="0" w:color="auto"/>
            <w:bottom w:val="none" w:sz="0" w:space="0" w:color="auto"/>
            <w:right w:val="none" w:sz="0" w:space="0" w:color="auto"/>
          </w:divBdr>
        </w:div>
        <w:div w:id="361589364">
          <w:marLeft w:val="480"/>
          <w:marRight w:val="0"/>
          <w:marTop w:val="0"/>
          <w:marBottom w:val="0"/>
          <w:divBdr>
            <w:top w:val="none" w:sz="0" w:space="0" w:color="auto"/>
            <w:left w:val="none" w:sz="0" w:space="0" w:color="auto"/>
            <w:bottom w:val="none" w:sz="0" w:space="0" w:color="auto"/>
            <w:right w:val="none" w:sz="0" w:space="0" w:color="auto"/>
          </w:divBdr>
        </w:div>
        <w:div w:id="88896586">
          <w:marLeft w:val="480"/>
          <w:marRight w:val="0"/>
          <w:marTop w:val="0"/>
          <w:marBottom w:val="0"/>
          <w:divBdr>
            <w:top w:val="none" w:sz="0" w:space="0" w:color="auto"/>
            <w:left w:val="none" w:sz="0" w:space="0" w:color="auto"/>
            <w:bottom w:val="none" w:sz="0" w:space="0" w:color="auto"/>
            <w:right w:val="none" w:sz="0" w:space="0" w:color="auto"/>
          </w:divBdr>
        </w:div>
        <w:div w:id="1753308685">
          <w:marLeft w:val="480"/>
          <w:marRight w:val="0"/>
          <w:marTop w:val="0"/>
          <w:marBottom w:val="0"/>
          <w:divBdr>
            <w:top w:val="none" w:sz="0" w:space="0" w:color="auto"/>
            <w:left w:val="none" w:sz="0" w:space="0" w:color="auto"/>
            <w:bottom w:val="none" w:sz="0" w:space="0" w:color="auto"/>
            <w:right w:val="none" w:sz="0" w:space="0" w:color="auto"/>
          </w:divBdr>
        </w:div>
        <w:div w:id="1200362487">
          <w:marLeft w:val="480"/>
          <w:marRight w:val="0"/>
          <w:marTop w:val="0"/>
          <w:marBottom w:val="0"/>
          <w:divBdr>
            <w:top w:val="none" w:sz="0" w:space="0" w:color="auto"/>
            <w:left w:val="none" w:sz="0" w:space="0" w:color="auto"/>
            <w:bottom w:val="none" w:sz="0" w:space="0" w:color="auto"/>
            <w:right w:val="none" w:sz="0" w:space="0" w:color="auto"/>
          </w:divBdr>
        </w:div>
        <w:div w:id="1892183024">
          <w:marLeft w:val="480"/>
          <w:marRight w:val="0"/>
          <w:marTop w:val="0"/>
          <w:marBottom w:val="0"/>
          <w:divBdr>
            <w:top w:val="none" w:sz="0" w:space="0" w:color="auto"/>
            <w:left w:val="none" w:sz="0" w:space="0" w:color="auto"/>
            <w:bottom w:val="none" w:sz="0" w:space="0" w:color="auto"/>
            <w:right w:val="none" w:sz="0" w:space="0" w:color="auto"/>
          </w:divBdr>
        </w:div>
        <w:div w:id="156921861">
          <w:marLeft w:val="480"/>
          <w:marRight w:val="0"/>
          <w:marTop w:val="0"/>
          <w:marBottom w:val="0"/>
          <w:divBdr>
            <w:top w:val="none" w:sz="0" w:space="0" w:color="auto"/>
            <w:left w:val="none" w:sz="0" w:space="0" w:color="auto"/>
            <w:bottom w:val="none" w:sz="0" w:space="0" w:color="auto"/>
            <w:right w:val="none" w:sz="0" w:space="0" w:color="auto"/>
          </w:divBdr>
        </w:div>
        <w:div w:id="617949479">
          <w:marLeft w:val="480"/>
          <w:marRight w:val="0"/>
          <w:marTop w:val="0"/>
          <w:marBottom w:val="0"/>
          <w:divBdr>
            <w:top w:val="none" w:sz="0" w:space="0" w:color="auto"/>
            <w:left w:val="none" w:sz="0" w:space="0" w:color="auto"/>
            <w:bottom w:val="none" w:sz="0" w:space="0" w:color="auto"/>
            <w:right w:val="none" w:sz="0" w:space="0" w:color="auto"/>
          </w:divBdr>
        </w:div>
        <w:div w:id="1406145870">
          <w:marLeft w:val="480"/>
          <w:marRight w:val="0"/>
          <w:marTop w:val="0"/>
          <w:marBottom w:val="0"/>
          <w:divBdr>
            <w:top w:val="none" w:sz="0" w:space="0" w:color="auto"/>
            <w:left w:val="none" w:sz="0" w:space="0" w:color="auto"/>
            <w:bottom w:val="none" w:sz="0" w:space="0" w:color="auto"/>
            <w:right w:val="none" w:sz="0" w:space="0" w:color="auto"/>
          </w:divBdr>
        </w:div>
        <w:div w:id="1737820613">
          <w:marLeft w:val="480"/>
          <w:marRight w:val="0"/>
          <w:marTop w:val="0"/>
          <w:marBottom w:val="0"/>
          <w:divBdr>
            <w:top w:val="none" w:sz="0" w:space="0" w:color="auto"/>
            <w:left w:val="none" w:sz="0" w:space="0" w:color="auto"/>
            <w:bottom w:val="none" w:sz="0" w:space="0" w:color="auto"/>
            <w:right w:val="none" w:sz="0" w:space="0" w:color="auto"/>
          </w:divBdr>
        </w:div>
        <w:div w:id="1267884243">
          <w:marLeft w:val="480"/>
          <w:marRight w:val="0"/>
          <w:marTop w:val="0"/>
          <w:marBottom w:val="0"/>
          <w:divBdr>
            <w:top w:val="none" w:sz="0" w:space="0" w:color="auto"/>
            <w:left w:val="none" w:sz="0" w:space="0" w:color="auto"/>
            <w:bottom w:val="none" w:sz="0" w:space="0" w:color="auto"/>
            <w:right w:val="none" w:sz="0" w:space="0" w:color="auto"/>
          </w:divBdr>
        </w:div>
        <w:div w:id="738132223">
          <w:marLeft w:val="480"/>
          <w:marRight w:val="0"/>
          <w:marTop w:val="0"/>
          <w:marBottom w:val="0"/>
          <w:divBdr>
            <w:top w:val="none" w:sz="0" w:space="0" w:color="auto"/>
            <w:left w:val="none" w:sz="0" w:space="0" w:color="auto"/>
            <w:bottom w:val="none" w:sz="0" w:space="0" w:color="auto"/>
            <w:right w:val="none" w:sz="0" w:space="0" w:color="auto"/>
          </w:divBdr>
        </w:div>
        <w:div w:id="995959686">
          <w:marLeft w:val="480"/>
          <w:marRight w:val="0"/>
          <w:marTop w:val="0"/>
          <w:marBottom w:val="0"/>
          <w:divBdr>
            <w:top w:val="none" w:sz="0" w:space="0" w:color="auto"/>
            <w:left w:val="none" w:sz="0" w:space="0" w:color="auto"/>
            <w:bottom w:val="none" w:sz="0" w:space="0" w:color="auto"/>
            <w:right w:val="none" w:sz="0" w:space="0" w:color="auto"/>
          </w:divBdr>
        </w:div>
        <w:div w:id="1675570084">
          <w:marLeft w:val="480"/>
          <w:marRight w:val="0"/>
          <w:marTop w:val="0"/>
          <w:marBottom w:val="0"/>
          <w:divBdr>
            <w:top w:val="none" w:sz="0" w:space="0" w:color="auto"/>
            <w:left w:val="none" w:sz="0" w:space="0" w:color="auto"/>
            <w:bottom w:val="none" w:sz="0" w:space="0" w:color="auto"/>
            <w:right w:val="none" w:sz="0" w:space="0" w:color="auto"/>
          </w:divBdr>
        </w:div>
        <w:div w:id="1106653691">
          <w:marLeft w:val="480"/>
          <w:marRight w:val="0"/>
          <w:marTop w:val="0"/>
          <w:marBottom w:val="0"/>
          <w:divBdr>
            <w:top w:val="none" w:sz="0" w:space="0" w:color="auto"/>
            <w:left w:val="none" w:sz="0" w:space="0" w:color="auto"/>
            <w:bottom w:val="none" w:sz="0" w:space="0" w:color="auto"/>
            <w:right w:val="none" w:sz="0" w:space="0" w:color="auto"/>
          </w:divBdr>
        </w:div>
        <w:div w:id="329677264">
          <w:marLeft w:val="480"/>
          <w:marRight w:val="0"/>
          <w:marTop w:val="0"/>
          <w:marBottom w:val="0"/>
          <w:divBdr>
            <w:top w:val="none" w:sz="0" w:space="0" w:color="auto"/>
            <w:left w:val="none" w:sz="0" w:space="0" w:color="auto"/>
            <w:bottom w:val="none" w:sz="0" w:space="0" w:color="auto"/>
            <w:right w:val="none" w:sz="0" w:space="0" w:color="auto"/>
          </w:divBdr>
        </w:div>
        <w:div w:id="1569461005">
          <w:marLeft w:val="480"/>
          <w:marRight w:val="0"/>
          <w:marTop w:val="0"/>
          <w:marBottom w:val="0"/>
          <w:divBdr>
            <w:top w:val="none" w:sz="0" w:space="0" w:color="auto"/>
            <w:left w:val="none" w:sz="0" w:space="0" w:color="auto"/>
            <w:bottom w:val="none" w:sz="0" w:space="0" w:color="auto"/>
            <w:right w:val="none" w:sz="0" w:space="0" w:color="auto"/>
          </w:divBdr>
        </w:div>
        <w:div w:id="1666934629">
          <w:marLeft w:val="480"/>
          <w:marRight w:val="0"/>
          <w:marTop w:val="0"/>
          <w:marBottom w:val="0"/>
          <w:divBdr>
            <w:top w:val="none" w:sz="0" w:space="0" w:color="auto"/>
            <w:left w:val="none" w:sz="0" w:space="0" w:color="auto"/>
            <w:bottom w:val="none" w:sz="0" w:space="0" w:color="auto"/>
            <w:right w:val="none" w:sz="0" w:space="0" w:color="auto"/>
          </w:divBdr>
        </w:div>
        <w:div w:id="1126657576">
          <w:marLeft w:val="480"/>
          <w:marRight w:val="0"/>
          <w:marTop w:val="0"/>
          <w:marBottom w:val="0"/>
          <w:divBdr>
            <w:top w:val="none" w:sz="0" w:space="0" w:color="auto"/>
            <w:left w:val="none" w:sz="0" w:space="0" w:color="auto"/>
            <w:bottom w:val="none" w:sz="0" w:space="0" w:color="auto"/>
            <w:right w:val="none" w:sz="0" w:space="0" w:color="auto"/>
          </w:divBdr>
        </w:div>
        <w:div w:id="529534626">
          <w:marLeft w:val="480"/>
          <w:marRight w:val="0"/>
          <w:marTop w:val="0"/>
          <w:marBottom w:val="0"/>
          <w:divBdr>
            <w:top w:val="none" w:sz="0" w:space="0" w:color="auto"/>
            <w:left w:val="none" w:sz="0" w:space="0" w:color="auto"/>
            <w:bottom w:val="none" w:sz="0" w:space="0" w:color="auto"/>
            <w:right w:val="none" w:sz="0" w:space="0" w:color="auto"/>
          </w:divBdr>
        </w:div>
        <w:div w:id="1959945796">
          <w:marLeft w:val="480"/>
          <w:marRight w:val="0"/>
          <w:marTop w:val="0"/>
          <w:marBottom w:val="0"/>
          <w:divBdr>
            <w:top w:val="none" w:sz="0" w:space="0" w:color="auto"/>
            <w:left w:val="none" w:sz="0" w:space="0" w:color="auto"/>
            <w:bottom w:val="none" w:sz="0" w:space="0" w:color="auto"/>
            <w:right w:val="none" w:sz="0" w:space="0" w:color="auto"/>
          </w:divBdr>
        </w:div>
        <w:div w:id="1786927755">
          <w:marLeft w:val="480"/>
          <w:marRight w:val="0"/>
          <w:marTop w:val="0"/>
          <w:marBottom w:val="0"/>
          <w:divBdr>
            <w:top w:val="none" w:sz="0" w:space="0" w:color="auto"/>
            <w:left w:val="none" w:sz="0" w:space="0" w:color="auto"/>
            <w:bottom w:val="none" w:sz="0" w:space="0" w:color="auto"/>
            <w:right w:val="none" w:sz="0" w:space="0" w:color="auto"/>
          </w:divBdr>
        </w:div>
        <w:div w:id="940918350">
          <w:marLeft w:val="480"/>
          <w:marRight w:val="0"/>
          <w:marTop w:val="0"/>
          <w:marBottom w:val="0"/>
          <w:divBdr>
            <w:top w:val="none" w:sz="0" w:space="0" w:color="auto"/>
            <w:left w:val="none" w:sz="0" w:space="0" w:color="auto"/>
            <w:bottom w:val="none" w:sz="0" w:space="0" w:color="auto"/>
            <w:right w:val="none" w:sz="0" w:space="0" w:color="auto"/>
          </w:divBdr>
        </w:div>
        <w:div w:id="829709363">
          <w:marLeft w:val="480"/>
          <w:marRight w:val="0"/>
          <w:marTop w:val="0"/>
          <w:marBottom w:val="0"/>
          <w:divBdr>
            <w:top w:val="none" w:sz="0" w:space="0" w:color="auto"/>
            <w:left w:val="none" w:sz="0" w:space="0" w:color="auto"/>
            <w:bottom w:val="none" w:sz="0" w:space="0" w:color="auto"/>
            <w:right w:val="none" w:sz="0" w:space="0" w:color="auto"/>
          </w:divBdr>
        </w:div>
        <w:div w:id="1084492173">
          <w:marLeft w:val="480"/>
          <w:marRight w:val="0"/>
          <w:marTop w:val="0"/>
          <w:marBottom w:val="0"/>
          <w:divBdr>
            <w:top w:val="none" w:sz="0" w:space="0" w:color="auto"/>
            <w:left w:val="none" w:sz="0" w:space="0" w:color="auto"/>
            <w:bottom w:val="none" w:sz="0" w:space="0" w:color="auto"/>
            <w:right w:val="none" w:sz="0" w:space="0" w:color="auto"/>
          </w:divBdr>
        </w:div>
        <w:div w:id="2062551344">
          <w:marLeft w:val="480"/>
          <w:marRight w:val="0"/>
          <w:marTop w:val="0"/>
          <w:marBottom w:val="0"/>
          <w:divBdr>
            <w:top w:val="none" w:sz="0" w:space="0" w:color="auto"/>
            <w:left w:val="none" w:sz="0" w:space="0" w:color="auto"/>
            <w:bottom w:val="none" w:sz="0" w:space="0" w:color="auto"/>
            <w:right w:val="none" w:sz="0" w:space="0" w:color="auto"/>
          </w:divBdr>
        </w:div>
        <w:div w:id="1967807451">
          <w:marLeft w:val="480"/>
          <w:marRight w:val="0"/>
          <w:marTop w:val="0"/>
          <w:marBottom w:val="0"/>
          <w:divBdr>
            <w:top w:val="none" w:sz="0" w:space="0" w:color="auto"/>
            <w:left w:val="none" w:sz="0" w:space="0" w:color="auto"/>
            <w:bottom w:val="none" w:sz="0" w:space="0" w:color="auto"/>
            <w:right w:val="none" w:sz="0" w:space="0" w:color="auto"/>
          </w:divBdr>
        </w:div>
        <w:div w:id="75563786">
          <w:marLeft w:val="480"/>
          <w:marRight w:val="0"/>
          <w:marTop w:val="0"/>
          <w:marBottom w:val="0"/>
          <w:divBdr>
            <w:top w:val="none" w:sz="0" w:space="0" w:color="auto"/>
            <w:left w:val="none" w:sz="0" w:space="0" w:color="auto"/>
            <w:bottom w:val="none" w:sz="0" w:space="0" w:color="auto"/>
            <w:right w:val="none" w:sz="0" w:space="0" w:color="auto"/>
          </w:divBdr>
        </w:div>
      </w:divsChild>
    </w:div>
    <w:div w:id="289287786">
      <w:bodyDiv w:val="1"/>
      <w:marLeft w:val="0"/>
      <w:marRight w:val="0"/>
      <w:marTop w:val="0"/>
      <w:marBottom w:val="0"/>
      <w:divBdr>
        <w:top w:val="none" w:sz="0" w:space="0" w:color="auto"/>
        <w:left w:val="none" w:sz="0" w:space="0" w:color="auto"/>
        <w:bottom w:val="none" w:sz="0" w:space="0" w:color="auto"/>
        <w:right w:val="none" w:sz="0" w:space="0" w:color="auto"/>
      </w:divBdr>
    </w:div>
    <w:div w:id="319164929">
      <w:bodyDiv w:val="1"/>
      <w:marLeft w:val="0"/>
      <w:marRight w:val="0"/>
      <w:marTop w:val="0"/>
      <w:marBottom w:val="0"/>
      <w:divBdr>
        <w:top w:val="none" w:sz="0" w:space="0" w:color="auto"/>
        <w:left w:val="none" w:sz="0" w:space="0" w:color="auto"/>
        <w:bottom w:val="none" w:sz="0" w:space="0" w:color="auto"/>
        <w:right w:val="none" w:sz="0" w:space="0" w:color="auto"/>
      </w:divBdr>
    </w:div>
    <w:div w:id="352459210">
      <w:bodyDiv w:val="1"/>
      <w:marLeft w:val="0"/>
      <w:marRight w:val="0"/>
      <w:marTop w:val="0"/>
      <w:marBottom w:val="0"/>
      <w:divBdr>
        <w:top w:val="none" w:sz="0" w:space="0" w:color="auto"/>
        <w:left w:val="none" w:sz="0" w:space="0" w:color="auto"/>
        <w:bottom w:val="none" w:sz="0" w:space="0" w:color="auto"/>
        <w:right w:val="none" w:sz="0" w:space="0" w:color="auto"/>
      </w:divBdr>
    </w:div>
    <w:div w:id="402068187">
      <w:bodyDiv w:val="1"/>
      <w:marLeft w:val="0"/>
      <w:marRight w:val="0"/>
      <w:marTop w:val="0"/>
      <w:marBottom w:val="0"/>
      <w:divBdr>
        <w:top w:val="none" w:sz="0" w:space="0" w:color="auto"/>
        <w:left w:val="none" w:sz="0" w:space="0" w:color="auto"/>
        <w:bottom w:val="none" w:sz="0" w:space="0" w:color="auto"/>
        <w:right w:val="none" w:sz="0" w:space="0" w:color="auto"/>
      </w:divBdr>
    </w:div>
    <w:div w:id="414714448">
      <w:bodyDiv w:val="1"/>
      <w:marLeft w:val="0"/>
      <w:marRight w:val="0"/>
      <w:marTop w:val="0"/>
      <w:marBottom w:val="0"/>
      <w:divBdr>
        <w:top w:val="none" w:sz="0" w:space="0" w:color="auto"/>
        <w:left w:val="none" w:sz="0" w:space="0" w:color="auto"/>
        <w:bottom w:val="none" w:sz="0" w:space="0" w:color="auto"/>
        <w:right w:val="none" w:sz="0" w:space="0" w:color="auto"/>
      </w:divBdr>
      <w:divsChild>
        <w:div w:id="1716655152">
          <w:marLeft w:val="480"/>
          <w:marRight w:val="0"/>
          <w:marTop w:val="0"/>
          <w:marBottom w:val="0"/>
          <w:divBdr>
            <w:top w:val="none" w:sz="0" w:space="0" w:color="auto"/>
            <w:left w:val="none" w:sz="0" w:space="0" w:color="auto"/>
            <w:bottom w:val="none" w:sz="0" w:space="0" w:color="auto"/>
            <w:right w:val="none" w:sz="0" w:space="0" w:color="auto"/>
          </w:divBdr>
        </w:div>
        <w:div w:id="269357067">
          <w:marLeft w:val="480"/>
          <w:marRight w:val="0"/>
          <w:marTop w:val="0"/>
          <w:marBottom w:val="0"/>
          <w:divBdr>
            <w:top w:val="none" w:sz="0" w:space="0" w:color="auto"/>
            <w:left w:val="none" w:sz="0" w:space="0" w:color="auto"/>
            <w:bottom w:val="none" w:sz="0" w:space="0" w:color="auto"/>
            <w:right w:val="none" w:sz="0" w:space="0" w:color="auto"/>
          </w:divBdr>
        </w:div>
        <w:div w:id="149368869">
          <w:marLeft w:val="480"/>
          <w:marRight w:val="0"/>
          <w:marTop w:val="0"/>
          <w:marBottom w:val="0"/>
          <w:divBdr>
            <w:top w:val="none" w:sz="0" w:space="0" w:color="auto"/>
            <w:left w:val="none" w:sz="0" w:space="0" w:color="auto"/>
            <w:bottom w:val="none" w:sz="0" w:space="0" w:color="auto"/>
            <w:right w:val="none" w:sz="0" w:space="0" w:color="auto"/>
          </w:divBdr>
        </w:div>
        <w:div w:id="58990438">
          <w:marLeft w:val="480"/>
          <w:marRight w:val="0"/>
          <w:marTop w:val="0"/>
          <w:marBottom w:val="0"/>
          <w:divBdr>
            <w:top w:val="none" w:sz="0" w:space="0" w:color="auto"/>
            <w:left w:val="none" w:sz="0" w:space="0" w:color="auto"/>
            <w:bottom w:val="none" w:sz="0" w:space="0" w:color="auto"/>
            <w:right w:val="none" w:sz="0" w:space="0" w:color="auto"/>
          </w:divBdr>
        </w:div>
        <w:div w:id="296181017">
          <w:marLeft w:val="480"/>
          <w:marRight w:val="0"/>
          <w:marTop w:val="0"/>
          <w:marBottom w:val="0"/>
          <w:divBdr>
            <w:top w:val="none" w:sz="0" w:space="0" w:color="auto"/>
            <w:left w:val="none" w:sz="0" w:space="0" w:color="auto"/>
            <w:bottom w:val="none" w:sz="0" w:space="0" w:color="auto"/>
            <w:right w:val="none" w:sz="0" w:space="0" w:color="auto"/>
          </w:divBdr>
        </w:div>
        <w:div w:id="915821595">
          <w:marLeft w:val="480"/>
          <w:marRight w:val="0"/>
          <w:marTop w:val="0"/>
          <w:marBottom w:val="0"/>
          <w:divBdr>
            <w:top w:val="none" w:sz="0" w:space="0" w:color="auto"/>
            <w:left w:val="none" w:sz="0" w:space="0" w:color="auto"/>
            <w:bottom w:val="none" w:sz="0" w:space="0" w:color="auto"/>
            <w:right w:val="none" w:sz="0" w:space="0" w:color="auto"/>
          </w:divBdr>
        </w:div>
        <w:div w:id="600793628">
          <w:marLeft w:val="480"/>
          <w:marRight w:val="0"/>
          <w:marTop w:val="0"/>
          <w:marBottom w:val="0"/>
          <w:divBdr>
            <w:top w:val="none" w:sz="0" w:space="0" w:color="auto"/>
            <w:left w:val="none" w:sz="0" w:space="0" w:color="auto"/>
            <w:bottom w:val="none" w:sz="0" w:space="0" w:color="auto"/>
            <w:right w:val="none" w:sz="0" w:space="0" w:color="auto"/>
          </w:divBdr>
        </w:div>
        <w:div w:id="2002541979">
          <w:marLeft w:val="480"/>
          <w:marRight w:val="0"/>
          <w:marTop w:val="0"/>
          <w:marBottom w:val="0"/>
          <w:divBdr>
            <w:top w:val="none" w:sz="0" w:space="0" w:color="auto"/>
            <w:left w:val="none" w:sz="0" w:space="0" w:color="auto"/>
            <w:bottom w:val="none" w:sz="0" w:space="0" w:color="auto"/>
            <w:right w:val="none" w:sz="0" w:space="0" w:color="auto"/>
          </w:divBdr>
        </w:div>
        <w:div w:id="738289247">
          <w:marLeft w:val="480"/>
          <w:marRight w:val="0"/>
          <w:marTop w:val="0"/>
          <w:marBottom w:val="0"/>
          <w:divBdr>
            <w:top w:val="none" w:sz="0" w:space="0" w:color="auto"/>
            <w:left w:val="none" w:sz="0" w:space="0" w:color="auto"/>
            <w:bottom w:val="none" w:sz="0" w:space="0" w:color="auto"/>
            <w:right w:val="none" w:sz="0" w:space="0" w:color="auto"/>
          </w:divBdr>
        </w:div>
        <w:div w:id="1780176833">
          <w:marLeft w:val="480"/>
          <w:marRight w:val="0"/>
          <w:marTop w:val="0"/>
          <w:marBottom w:val="0"/>
          <w:divBdr>
            <w:top w:val="none" w:sz="0" w:space="0" w:color="auto"/>
            <w:left w:val="none" w:sz="0" w:space="0" w:color="auto"/>
            <w:bottom w:val="none" w:sz="0" w:space="0" w:color="auto"/>
            <w:right w:val="none" w:sz="0" w:space="0" w:color="auto"/>
          </w:divBdr>
        </w:div>
        <w:div w:id="682896034">
          <w:marLeft w:val="480"/>
          <w:marRight w:val="0"/>
          <w:marTop w:val="0"/>
          <w:marBottom w:val="0"/>
          <w:divBdr>
            <w:top w:val="none" w:sz="0" w:space="0" w:color="auto"/>
            <w:left w:val="none" w:sz="0" w:space="0" w:color="auto"/>
            <w:bottom w:val="none" w:sz="0" w:space="0" w:color="auto"/>
            <w:right w:val="none" w:sz="0" w:space="0" w:color="auto"/>
          </w:divBdr>
        </w:div>
        <w:div w:id="221524198">
          <w:marLeft w:val="480"/>
          <w:marRight w:val="0"/>
          <w:marTop w:val="0"/>
          <w:marBottom w:val="0"/>
          <w:divBdr>
            <w:top w:val="none" w:sz="0" w:space="0" w:color="auto"/>
            <w:left w:val="none" w:sz="0" w:space="0" w:color="auto"/>
            <w:bottom w:val="none" w:sz="0" w:space="0" w:color="auto"/>
            <w:right w:val="none" w:sz="0" w:space="0" w:color="auto"/>
          </w:divBdr>
        </w:div>
        <w:div w:id="84764543">
          <w:marLeft w:val="480"/>
          <w:marRight w:val="0"/>
          <w:marTop w:val="0"/>
          <w:marBottom w:val="0"/>
          <w:divBdr>
            <w:top w:val="none" w:sz="0" w:space="0" w:color="auto"/>
            <w:left w:val="none" w:sz="0" w:space="0" w:color="auto"/>
            <w:bottom w:val="none" w:sz="0" w:space="0" w:color="auto"/>
            <w:right w:val="none" w:sz="0" w:space="0" w:color="auto"/>
          </w:divBdr>
        </w:div>
        <w:div w:id="236325446">
          <w:marLeft w:val="480"/>
          <w:marRight w:val="0"/>
          <w:marTop w:val="0"/>
          <w:marBottom w:val="0"/>
          <w:divBdr>
            <w:top w:val="none" w:sz="0" w:space="0" w:color="auto"/>
            <w:left w:val="none" w:sz="0" w:space="0" w:color="auto"/>
            <w:bottom w:val="none" w:sz="0" w:space="0" w:color="auto"/>
            <w:right w:val="none" w:sz="0" w:space="0" w:color="auto"/>
          </w:divBdr>
        </w:div>
        <w:div w:id="912616956">
          <w:marLeft w:val="480"/>
          <w:marRight w:val="0"/>
          <w:marTop w:val="0"/>
          <w:marBottom w:val="0"/>
          <w:divBdr>
            <w:top w:val="none" w:sz="0" w:space="0" w:color="auto"/>
            <w:left w:val="none" w:sz="0" w:space="0" w:color="auto"/>
            <w:bottom w:val="none" w:sz="0" w:space="0" w:color="auto"/>
            <w:right w:val="none" w:sz="0" w:space="0" w:color="auto"/>
          </w:divBdr>
        </w:div>
        <w:div w:id="1963462750">
          <w:marLeft w:val="480"/>
          <w:marRight w:val="0"/>
          <w:marTop w:val="0"/>
          <w:marBottom w:val="0"/>
          <w:divBdr>
            <w:top w:val="none" w:sz="0" w:space="0" w:color="auto"/>
            <w:left w:val="none" w:sz="0" w:space="0" w:color="auto"/>
            <w:bottom w:val="none" w:sz="0" w:space="0" w:color="auto"/>
            <w:right w:val="none" w:sz="0" w:space="0" w:color="auto"/>
          </w:divBdr>
        </w:div>
        <w:div w:id="1620066520">
          <w:marLeft w:val="480"/>
          <w:marRight w:val="0"/>
          <w:marTop w:val="0"/>
          <w:marBottom w:val="0"/>
          <w:divBdr>
            <w:top w:val="none" w:sz="0" w:space="0" w:color="auto"/>
            <w:left w:val="none" w:sz="0" w:space="0" w:color="auto"/>
            <w:bottom w:val="none" w:sz="0" w:space="0" w:color="auto"/>
            <w:right w:val="none" w:sz="0" w:space="0" w:color="auto"/>
          </w:divBdr>
        </w:div>
        <w:div w:id="693120609">
          <w:marLeft w:val="480"/>
          <w:marRight w:val="0"/>
          <w:marTop w:val="0"/>
          <w:marBottom w:val="0"/>
          <w:divBdr>
            <w:top w:val="none" w:sz="0" w:space="0" w:color="auto"/>
            <w:left w:val="none" w:sz="0" w:space="0" w:color="auto"/>
            <w:bottom w:val="none" w:sz="0" w:space="0" w:color="auto"/>
            <w:right w:val="none" w:sz="0" w:space="0" w:color="auto"/>
          </w:divBdr>
        </w:div>
        <w:div w:id="1386611177">
          <w:marLeft w:val="480"/>
          <w:marRight w:val="0"/>
          <w:marTop w:val="0"/>
          <w:marBottom w:val="0"/>
          <w:divBdr>
            <w:top w:val="none" w:sz="0" w:space="0" w:color="auto"/>
            <w:left w:val="none" w:sz="0" w:space="0" w:color="auto"/>
            <w:bottom w:val="none" w:sz="0" w:space="0" w:color="auto"/>
            <w:right w:val="none" w:sz="0" w:space="0" w:color="auto"/>
          </w:divBdr>
        </w:div>
        <w:div w:id="1614165986">
          <w:marLeft w:val="480"/>
          <w:marRight w:val="0"/>
          <w:marTop w:val="0"/>
          <w:marBottom w:val="0"/>
          <w:divBdr>
            <w:top w:val="none" w:sz="0" w:space="0" w:color="auto"/>
            <w:left w:val="none" w:sz="0" w:space="0" w:color="auto"/>
            <w:bottom w:val="none" w:sz="0" w:space="0" w:color="auto"/>
            <w:right w:val="none" w:sz="0" w:space="0" w:color="auto"/>
          </w:divBdr>
        </w:div>
        <w:div w:id="72513345">
          <w:marLeft w:val="480"/>
          <w:marRight w:val="0"/>
          <w:marTop w:val="0"/>
          <w:marBottom w:val="0"/>
          <w:divBdr>
            <w:top w:val="none" w:sz="0" w:space="0" w:color="auto"/>
            <w:left w:val="none" w:sz="0" w:space="0" w:color="auto"/>
            <w:bottom w:val="none" w:sz="0" w:space="0" w:color="auto"/>
            <w:right w:val="none" w:sz="0" w:space="0" w:color="auto"/>
          </w:divBdr>
        </w:div>
        <w:div w:id="635524304">
          <w:marLeft w:val="480"/>
          <w:marRight w:val="0"/>
          <w:marTop w:val="0"/>
          <w:marBottom w:val="0"/>
          <w:divBdr>
            <w:top w:val="none" w:sz="0" w:space="0" w:color="auto"/>
            <w:left w:val="none" w:sz="0" w:space="0" w:color="auto"/>
            <w:bottom w:val="none" w:sz="0" w:space="0" w:color="auto"/>
            <w:right w:val="none" w:sz="0" w:space="0" w:color="auto"/>
          </w:divBdr>
        </w:div>
        <w:div w:id="1512911544">
          <w:marLeft w:val="480"/>
          <w:marRight w:val="0"/>
          <w:marTop w:val="0"/>
          <w:marBottom w:val="0"/>
          <w:divBdr>
            <w:top w:val="none" w:sz="0" w:space="0" w:color="auto"/>
            <w:left w:val="none" w:sz="0" w:space="0" w:color="auto"/>
            <w:bottom w:val="none" w:sz="0" w:space="0" w:color="auto"/>
            <w:right w:val="none" w:sz="0" w:space="0" w:color="auto"/>
          </w:divBdr>
        </w:div>
        <w:div w:id="1541166192">
          <w:marLeft w:val="480"/>
          <w:marRight w:val="0"/>
          <w:marTop w:val="0"/>
          <w:marBottom w:val="0"/>
          <w:divBdr>
            <w:top w:val="none" w:sz="0" w:space="0" w:color="auto"/>
            <w:left w:val="none" w:sz="0" w:space="0" w:color="auto"/>
            <w:bottom w:val="none" w:sz="0" w:space="0" w:color="auto"/>
            <w:right w:val="none" w:sz="0" w:space="0" w:color="auto"/>
          </w:divBdr>
        </w:div>
        <w:div w:id="1632398423">
          <w:marLeft w:val="480"/>
          <w:marRight w:val="0"/>
          <w:marTop w:val="0"/>
          <w:marBottom w:val="0"/>
          <w:divBdr>
            <w:top w:val="none" w:sz="0" w:space="0" w:color="auto"/>
            <w:left w:val="none" w:sz="0" w:space="0" w:color="auto"/>
            <w:bottom w:val="none" w:sz="0" w:space="0" w:color="auto"/>
            <w:right w:val="none" w:sz="0" w:space="0" w:color="auto"/>
          </w:divBdr>
        </w:div>
        <w:div w:id="2081052589">
          <w:marLeft w:val="480"/>
          <w:marRight w:val="0"/>
          <w:marTop w:val="0"/>
          <w:marBottom w:val="0"/>
          <w:divBdr>
            <w:top w:val="none" w:sz="0" w:space="0" w:color="auto"/>
            <w:left w:val="none" w:sz="0" w:space="0" w:color="auto"/>
            <w:bottom w:val="none" w:sz="0" w:space="0" w:color="auto"/>
            <w:right w:val="none" w:sz="0" w:space="0" w:color="auto"/>
          </w:divBdr>
        </w:div>
        <w:div w:id="621812579">
          <w:marLeft w:val="480"/>
          <w:marRight w:val="0"/>
          <w:marTop w:val="0"/>
          <w:marBottom w:val="0"/>
          <w:divBdr>
            <w:top w:val="none" w:sz="0" w:space="0" w:color="auto"/>
            <w:left w:val="none" w:sz="0" w:space="0" w:color="auto"/>
            <w:bottom w:val="none" w:sz="0" w:space="0" w:color="auto"/>
            <w:right w:val="none" w:sz="0" w:space="0" w:color="auto"/>
          </w:divBdr>
        </w:div>
        <w:div w:id="1101803948">
          <w:marLeft w:val="480"/>
          <w:marRight w:val="0"/>
          <w:marTop w:val="0"/>
          <w:marBottom w:val="0"/>
          <w:divBdr>
            <w:top w:val="none" w:sz="0" w:space="0" w:color="auto"/>
            <w:left w:val="none" w:sz="0" w:space="0" w:color="auto"/>
            <w:bottom w:val="none" w:sz="0" w:space="0" w:color="auto"/>
            <w:right w:val="none" w:sz="0" w:space="0" w:color="auto"/>
          </w:divBdr>
        </w:div>
        <w:div w:id="613485943">
          <w:marLeft w:val="480"/>
          <w:marRight w:val="0"/>
          <w:marTop w:val="0"/>
          <w:marBottom w:val="0"/>
          <w:divBdr>
            <w:top w:val="none" w:sz="0" w:space="0" w:color="auto"/>
            <w:left w:val="none" w:sz="0" w:space="0" w:color="auto"/>
            <w:bottom w:val="none" w:sz="0" w:space="0" w:color="auto"/>
            <w:right w:val="none" w:sz="0" w:space="0" w:color="auto"/>
          </w:divBdr>
        </w:div>
        <w:div w:id="528490887">
          <w:marLeft w:val="480"/>
          <w:marRight w:val="0"/>
          <w:marTop w:val="0"/>
          <w:marBottom w:val="0"/>
          <w:divBdr>
            <w:top w:val="none" w:sz="0" w:space="0" w:color="auto"/>
            <w:left w:val="none" w:sz="0" w:space="0" w:color="auto"/>
            <w:bottom w:val="none" w:sz="0" w:space="0" w:color="auto"/>
            <w:right w:val="none" w:sz="0" w:space="0" w:color="auto"/>
          </w:divBdr>
        </w:div>
        <w:div w:id="950934673">
          <w:marLeft w:val="480"/>
          <w:marRight w:val="0"/>
          <w:marTop w:val="0"/>
          <w:marBottom w:val="0"/>
          <w:divBdr>
            <w:top w:val="none" w:sz="0" w:space="0" w:color="auto"/>
            <w:left w:val="none" w:sz="0" w:space="0" w:color="auto"/>
            <w:bottom w:val="none" w:sz="0" w:space="0" w:color="auto"/>
            <w:right w:val="none" w:sz="0" w:space="0" w:color="auto"/>
          </w:divBdr>
        </w:div>
        <w:div w:id="1719282709">
          <w:marLeft w:val="480"/>
          <w:marRight w:val="0"/>
          <w:marTop w:val="0"/>
          <w:marBottom w:val="0"/>
          <w:divBdr>
            <w:top w:val="none" w:sz="0" w:space="0" w:color="auto"/>
            <w:left w:val="none" w:sz="0" w:space="0" w:color="auto"/>
            <w:bottom w:val="none" w:sz="0" w:space="0" w:color="auto"/>
            <w:right w:val="none" w:sz="0" w:space="0" w:color="auto"/>
          </w:divBdr>
        </w:div>
        <w:div w:id="866604582">
          <w:marLeft w:val="480"/>
          <w:marRight w:val="0"/>
          <w:marTop w:val="0"/>
          <w:marBottom w:val="0"/>
          <w:divBdr>
            <w:top w:val="none" w:sz="0" w:space="0" w:color="auto"/>
            <w:left w:val="none" w:sz="0" w:space="0" w:color="auto"/>
            <w:bottom w:val="none" w:sz="0" w:space="0" w:color="auto"/>
            <w:right w:val="none" w:sz="0" w:space="0" w:color="auto"/>
          </w:divBdr>
        </w:div>
        <w:div w:id="403601498">
          <w:marLeft w:val="480"/>
          <w:marRight w:val="0"/>
          <w:marTop w:val="0"/>
          <w:marBottom w:val="0"/>
          <w:divBdr>
            <w:top w:val="none" w:sz="0" w:space="0" w:color="auto"/>
            <w:left w:val="none" w:sz="0" w:space="0" w:color="auto"/>
            <w:bottom w:val="none" w:sz="0" w:space="0" w:color="auto"/>
            <w:right w:val="none" w:sz="0" w:space="0" w:color="auto"/>
          </w:divBdr>
        </w:div>
        <w:div w:id="1235504129">
          <w:marLeft w:val="480"/>
          <w:marRight w:val="0"/>
          <w:marTop w:val="0"/>
          <w:marBottom w:val="0"/>
          <w:divBdr>
            <w:top w:val="none" w:sz="0" w:space="0" w:color="auto"/>
            <w:left w:val="none" w:sz="0" w:space="0" w:color="auto"/>
            <w:bottom w:val="none" w:sz="0" w:space="0" w:color="auto"/>
            <w:right w:val="none" w:sz="0" w:space="0" w:color="auto"/>
          </w:divBdr>
        </w:div>
        <w:div w:id="1820421634">
          <w:marLeft w:val="480"/>
          <w:marRight w:val="0"/>
          <w:marTop w:val="0"/>
          <w:marBottom w:val="0"/>
          <w:divBdr>
            <w:top w:val="none" w:sz="0" w:space="0" w:color="auto"/>
            <w:left w:val="none" w:sz="0" w:space="0" w:color="auto"/>
            <w:bottom w:val="none" w:sz="0" w:space="0" w:color="auto"/>
            <w:right w:val="none" w:sz="0" w:space="0" w:color="auto"/>
          </w:divBdr>
        </w:div>
        <w:div w:id="2052263090">
          <w:marLeft w:val="480"/>
          <w:marRight w:val="0"/>
          <w:marTop w:val="0"/>
          <w:marBottom w:val="0"/>
          <w:divBdr>
            <w:top w:val="none" w:sz="0" w:space="0" w:color="auto"/>
            <w:left w:val="none" w:sz="0" w:space="0" w:color="auto"/>
            <w:bottom w:val="none" w:sz="0" w:space="0" w:color="auto"/>
            <w:right w:val="none" w:sz="0" w:space="0" w:color="auto"/>
          </w:divBdr>
        </w:div>
        <w:div w:id="53966519">
          <w:marLeft w:val="480"/>
          <w:marRight w:val="0"/>
          <w:marTop w:val="0"/>
          <w:marBottom w:val="0"/>
          <w:divBdr>
            <w:top w:val="none" w:sz="0" w:space="0" w:color="auto"/>
            <w:left w:val="none" w:sz="0" w:space="0" w:color="auto"/>
            <w:bottom w:val="none" w:sz="0" w:space="0" w:color="auto"/>
            <w:right w:val="none" w:sz="0" w:space="0" w:color="auto"/>
          </w:divBdr>
        </w:div>
        <w:div w:id="98531290">
          <w:marLeft w:val="480"/>
          <w:marRight w:val="0"/>
          <w:marTop w:val="0"/>
          <w:marBottom w:val="0"/>
          <w:divBdr>
            <w:top w:val="none" w:sz="0" w:space="0" w:color="auto"/>
            <w:left w:val="none" w:sz="0" w:space="0" w:color="auto"/>
            <w:bottom w:val="none" w:sz="0" w:space="0" w:color="auto"/>
            <w:right w:val="none" w:sz="0" w:space="0" w:color="auto"/>
          </w:divBdr>
        </w:div>
        <w:div w:id="479271387">
          <w:marLeft w:val="480"/>
          <w:marRight w:val="0"/>
          <w:marTop w:val="0"/>
          <w:marBottom w:val="0"/>
          <w:divBdr>
            <w:top w:val="none" w:sz="0" w:space="0" w:color="auto"/>
            <w:left w:val="none" w:sz="0" w:space="0" w:color="auto"/>
            <w:bottom w:val="none" w:sz="0" w:space="0" w:color="auto"/>
            <w:right w:val="none" w:sz="0" w:space="0" w:color="auto"/>
          </w:divBdr>
        </w:div>
        <w:div w:id="2039966327">
          <w:marLeft w:val="480"/>
          <w:marRight w:val="0"/>
          <w:marTop w:val="0"/>
          <w:marBottom w:val="0"/>
          <w:divBdr>
            <w:top w:val="none" w:sz="0" w:space="0" w:color="auto"/>
            <w:left w:val="none" w:sz="0" w:space="0" w:color="auto"/>
            <w:bottom w:val="none" w:sz="0" w:space="0" w:color="auto"/>
            <w:right w:val="none" w:sz="0" w:space="0" w:color="auto"/>
          </w:divBdr>
        </w:div>
        <w:div w:id="1992326395">
          <w:marLeft w:val="480"/>
          <w:marRight w:val="0"/>
          <w:marTop w:val="0"/>
          <w:marBottom w:val="0"/>
          <w:divBdr>
            <w:top w:val="none" w:sz="0" w:space="0" w:color="auto"/>
            <w:left w:val="none" w:sz="0" w:space="0" w:color="auto"/>
            <w:bottom w:val="none" w:sz="0" w:space="0" w:color="auto"/>
            <w:right w:val="none" w:sz="0" w:space="0" w:color="auto"/>
          </w:divBdr>
        </w:div>
        <w:div w:id="1483694810">
          <w:marLeft w:val="480"/>
          <w:marRight w:val="0"/>
          <w:marTop w:val="0"/>
          <w:marBottom w:val="0"/>
          <w:divBdr>
            <w:top w:val="none" w:sz="0" w:space="0" w:color="auto"/>
            <w:left w:val="none" w:sz="0" w:space="0" w:color="auto"/>
            <w:bottom w:val="none" w:sz="0" w:space="0" w:color="auto"/>
            <w:right w:val="none" w:sz="0" w:space="0" w:color="auto"/>
          </w:divBdr>
        </w:div>
        <w:div w:id="1901283926">
          <w:marLeft w:val="480"/>
          <w:marRight w:val="0"/>
          <w:marTop w:val="0"/>
          <w:marBottom w:val="0"/>
          <w:divBdr>
            <w:top w:val="none" w:sz="0" w:space="0" w:color="auto"/>
            <w:left w:val="none" w:sz="0" w:space="0" w:color="auto"/>
            <w:bottom w:val="none" w:sz="0" w:space="0" w:color="auto"/>
            <w:right w:val="none" w:sz="0" w:space="0" w:color="auto"/>
          </w:divBdr>
        </w:div>
        <w:div w:id="1892693931">
          <w:marLeft w:val="480"/>
          <w:marRight w:val="0"/>
          <w:marTop w:val="0"/>
          <w:marBottom w:val="0"/>
          <w:divBdr>
            <w:top w:val="none" w:sz="0" w:space="0" w:color="auto"/>
            <w:left w:val="none" w:sz="0" w:space="0" w:color="auto"/>
            <w:bottom w:val="none" w:sz="0" w:space="0" w:color="auto"/>
            <w:right w:val="none" w:sz="0" w:space="0" w:color="auto"/>
          </w:divBdr>
        </w:div>
        <w:div w:id="1038700990">
          <w:marLeft w:val="480"/>
          <w:marRight w:val="0"/>
          <w:marTop w:val="0"/>
          <w:marBottom w:val="0"/>
          <w:divBdr>
            <w:top w:val="none" w:sz="0" w:space="0" w:color="auto"/>
            <w:left w:val="none" w:sz="0" w:space="0" w:color="auto"/>
            <w:bottom w:val="none" w:sz="0" w:space="0" w:color="auto"/>
            <w:right w:val="none" w:sz="0" w:space="0" w:color="auto"/>
          </w:divBdr>
        </w:div>
        <w:div w:id="236402545">
          <w:marLeft w:val="480"/>
          <w:marRight w:val="0"/>
          <w:marTop w:val="0"/>
          <w:marBottom w:val="0"/>
          <w:divBdr>
            <w:top w:val="none" w:sz="0" w:space="0" w:color="auto"/>
            <w:left w:val="none" w:sz="0" w:space="0" w:color="auto"/>
            <w:bottom w:val="none" w:sz="0" w:space="0" w:color="auto"/>
            <w:right w:val="none" w:sz="0" w:space="0" w:color="auto"/>
          </w:divBdr>
        </w:div>
        <w:div w:id="50203103">
          <w:marLeft w:val="480"/>
          <w:marRight w:val="0"/>
          <w:marTop w:val="0"/>
          <w:marBottom w:val="0"/>
          <w:divBdr>
            <w:top w:val="none" w:sz="0" w:space="0" w:color="auto"/>
            <w:left w:val="none" w:sz="0" w:space="0" w:color="auto"/>
            <w:bottom w:val="none" w:sz="0" w:space="0" w:color="auto"/>
            <w:right w:val="none" w:sz="0" w:space="0" w:color="auto"/>
          </w:divBdr>
        </w:div>
        <w:div w:id="1263220370">
          <w:marLeft w:val="480"/>
          <w:marRight w:val="0"/>
          <w:marTop w:val="0"/>
          <w:marBottom w:val="0"/>
          <w:divBdr>
            <w:top w:val="none" w:sz="0" w:space="0" w:color="auto"/>
            <w:left w:val="none" w:sz="0" w:space="0" w:color="auto"/>
            <w:bottom w:val="none" w:sz="0" w:space="0" w:color="auto"/>
            <w:right w:val="none" w:sz="0" w:space="0" w:color="auto"/>
          </w:divBdr>
        </w:div>
        <w:div w:id="574123834">
          <w:marLeft w:val="480"/>
          <w:marRight w:val="0"/>
          <w:marTop w:val="0"/>
          <w:marBottom w:val="0"/>
          <w:divBdr>
            <w:top w:val="none" w:sz="0" w:space="0" w:color="auto"/>
            <w:left w:val="none" w:sz="0" w:space="0" w:color="auto"/>
            <w:bottom w:val="none" w:sz="0" w:space="0" w:color="auto"/>
            <w:right w:val="none" w:sz="0" w:space="0" w:color="auto"/>
          </w:divBdr>
        </w:div>
        <w:div w:id="495994267">
          <w:marLeft w:val="480"/>
          <w:marRight w:val="0"/>
          <w:marTop w:val="0"/>
          <w:marBottom w:val="0"/>
          <w:divBdr>
            <w:top w:val="none" w:sz="0" w:space="0" w:color="auto"/>
            <w:left w:val="none" w:sz="0" w:space="0" w:color="auto"/>
            <w:bottom w:val="none" w:sz="0" w:space="0" w:color="auto"/>
            <w:right w:val="none" w:sz="0" w:space="0" w:color="auto"/>
          </w:divBdr>
        </w:div>
        <w:div w:id="1436827450">
          <w:marLeft w:val="480"/>
          <w:marRight w:val="0"/>
          <w:marTop w:val="0"/>
          <w:marBottom w:val="0"/>
          <w:divBdr>
            <w:top w:val="none" w:sz="0" w:space="0" w:color="auto"/>
            <w:left w:val="none" w:sz="0" w:space="0" w:color="auto"/>
            <w:bottom w:val="none" w:sz="0" w:space="0" w:color="auto"/>
            <w:right w:val="none" w:sz="0" w:space="0" w:color="auto"/>
          </w:divBdr>
        </w:div>
        <w:div w:id="1019887468">
          <w:marLeft w:val="480"/>
          <w:marRight w:val="0"/>
          <w:marTop w:val="0"/>
          <w:marBottom w:val="0"/>
          <w:divBdr>
            <w:top w:val="none" w:sz="0" w:space="0" w:color="auto"/>
            <w:left w:val="none" w:sz="0" w:space="0" w:color="auto"/>
            <w:bottom w:val="none" w:sz="0" w:space="0" w:color="auto"/>
            <w:right w:val="none" w:sz="0" w:space="0" w:color="auto"/>
          </w:divBdr>
        </w:div>
        <w:div w:id="679897141">
          <w:marLeft w:val="480"/>
          <w:marRight w:val="0"/>
          <w:marTop w:val="0"/>
          <w:marBottom w:val="0"/>
          <w:divBdr>
            <w:top w:val="none" w:sz="0" w:space="0" w:color="auto"/>
            <w:left w:val="none" w:sz="0" w:space="0" w:color="auto"/>
            <w:bottom w:val="none" w:sz="0" w:space="0" w:color="auto"/>
            <w:right w:val="none" w:sz="0" w:space="0" w:color="auto"/>
          </w:divBdr>
        </w:div>
        <w:div w:id="1765149265">
          <w:marLeft w:val="480"/>
          <w:marRight w:val="0"/>
          <w:marTop w:val="0"/>
          <w:marBottom w:val="0"/>
          <w:divBdr>
            <w:top w:val="none" w:sz="0" w:space="0" w:color="auto"/>
            <w:left w:val="none" w:sz="0" w:space="0" w:color="auto"/>
            <w:bottom w:val="none" w:sz="0" w:space="0" w:color="auto"/>
            <w:right w:val="none" w:sz="0" w:space="0" w:color="auto"/>
          </w:divBdr>
        </w:div>
        <w:div w:id="1414083156">
          <w:marLeft w:val="480"/>
          <w:marRight w:val="0"/>
          <w:marTop w:val="0"/>
          <w:marBottom w:val="0"/>
          <w:divBdr>
            <w:top w:val="none" w:sz="0" w:space="0" w:color="auto"/>
            <w:left w:val="none" w:sz="0" w:space="0" w:color="auto"/>
            <w:bottom w:val="none" w:sz="0" w:space="0" w:color="auto"/>
            <w:right w:val="none" w:sz="0" w:space="0" w:color="auto"/>
          </w:divBdr>
        </w:div>
        <w:div w:id="1217936518">
          <w:marLeft w:val="480"/>
          <w:marRight w:val="0"/>
          <w:marTop w:val="0"/>
          <w:marBottom w:val="0"/>
          <w:divBdr>
            <w:top w:val="none" w:sz="0" w:space="0" w:color="auto"/>
            <w:left w:val="none" w:sz="0" w:space="0" w:color="auto"/>
            <w:bottom w:val="none" w:sz="0" w:space="0" w:color="auto"/>
            <w:right w:val="none" w:sz="0" w:space="0" w:color="auto"/>
          </w:divBdr>
        </w:div>
        <w:div w:id="2002539622">
          <w:marLeft w:val="480"/>
          <w:marRight w:val="0"/>
          <w:marTop w:val="0"/>
          <w:marBottom w:val="0"/>
          <w:divBdr>
            <w:top w:val="none" w:sz="0" w:space="0" w:color="auto"/>
            <w:left w:val="none" w:sz="0" w:space="0" w:color="auto"/>
            <w:bottom w:val="none" w:sz="0" w:space="0" w:color="auto"/>
            <w:right w:val="none" w:sz="0" w:space="0" w:color="auto"/>
          </w:divBdr>
        </w:div>
        <w:div w:id="1582786825">
          <w:marLeft w:val="480"/>
          <w:marRight w:val="0"/>
          <w:marTop w:val="0"/>
          <w:marBottom w:val="0"/>
          <w:divBdr>
            <w:top w:val="none" w:sz="0" w:space="0" w:color="auto"/>
            <w:left w:val="none" w:sz="0" w:space="0" w:color="auto"/>
            <w:bottom w:val="none" w:sz="0" w:space="0" w:color="auto"/>
            <w:right w:val="none" w:sz="0" w:space="0" w:color="auto"/>
          </w:divBdr>
        </w:div>
      </w:divsChild>
    </w:div>
    <w:div w:id="420488125">
      <w:bodyDiv w:val="1"/>
      <w:marLeft w:val="0"/>
      <w:marRight w:val="0"/>
      <w:marTop w:val="0"/>
      <w:marBottom w:val="0"/>
      <w:divBdr>
        <w:top w:val="none" w:sz="0" w:space="0" w:color="auto"/>
        <w:left w:val="none" w:sz="0" w:space="0" w:color="auto"/>
        <w:bottom w:val="none" w:sz="0" w:space="0" w:color="auto"/>
        <w:right w:val="none" w:sz="0" w:space="0" w:color="auto"/>
      </w:divBdr>
      <w:divsChild>
        <w:div w:id="941299858">
          <w:marLeft w:val="480"/>
          <w:marRight w:val="0"/>
          <w:marTop w:val="0"/>
          <w:marBottom w:val="0"/>
          <w:divBdr>
            <w:top w:val="none" w:sz="0" w:space="0" w:color="auto"/>
            <w:left w:val="none" w:sz="0" w:space="0" w:color="auto"/>
            <w:bottom w:val="none" w:sz="0" w:space="0" w:color="auto"/>
            <w:right w:val="none" w:sz="0" w:space="0" w:color="auto"/>
          </w:divBdr>
        </w:div>
        <w:div w:id="419178521">
          <w:marLeft w:val="480"/>
          <w:marRight w:val="0"/>
          <w:marTop w:val="0"/>
          <w:marBottom w:val="0"/>
          <w:divBdr>
            <w:top w:val="none" w:sz="0" w:space="0" w:color="auto"/>
            <w:left w:val="none" w:sz="0" w:space="0" w:color="auto"/>
            <w:bottom w:val="none" w:sz="0" w:space="0" w:color="auto"/>
            <w:right w:val="none" w:sz="0" w:space="0" w:color="auto"/>
          </w:divBdr>
        </w:div>
        <w:div w:id="1489981390">
          <w:marLeft w:val="480"/>
          <w:marRight w:val="0"/>
          <w:marTop w:val="0"/>
          <w:marBottom w:val="0"/>
          <w:divBdr>
            <w:top w:val="none" w:sz="0" w:space="0" w:color="auto"/>
            <w:left w:val="none" w:sz="0" w:space="0" w:color="auto"/>
            <w:bottom w:val="none" w:sz="0" w:space="0" w:color="auto"/>
            <w:right w:val="none" w:sz="0" w:space="0" w:color="auto"/>
          </w:divBdr>
        </w:div>
        <w:div w:id="794373011">
          <w:marLeft w:val="480"/>
          <w:marRight w:val="0"/>
          <w:marTop w:val="0"/>
          <w:marBottom w:val="0"/>
          <w:divBdr>
            <w:top w:val="none" w:sz="0" w:space="0" w:color="auto"/>
            <w:left w:val="none" w:sz="0" w:space="0" w:color="auto"/>
            <w:bottom w:val="none" w:sz="0" w:space="0" w:color="auto"/>
            <w:right w:val="none" w:sz="0" w:space="0" w:color="auto"/>
          </w:divBdr>
        </w:div>
        <w:div w:id="1241326730">
          <w:marLeft w:val="480"/>
          <w:marRight w:val="0"/>
          <w:marTop w:val="0"/>
          <w:marBottom w:val="0"/>
          <w:divBdr>
            <w:top w:val="none" w:sz="0" w:space="0" w:color="auto"/>
            <w:left w:val="none" w:sz="0" w:space="0" w:color="auto"/>
            <w:bottom w:val="none" w:sz="0" w:space="0" w:color="auto"/>
            <w:right w:val="none" w:sz="0" w:space="0" w:color="auto"/>
          </w:divBdr>
        </w:div>
        <w:div w:id="1317102021">
          <w:marLeft w:val="480"/>
          <w:marRight w:val="0"/>
          <w:marTop w:val="0"/>
          <w:marBottom w:val="0"/>
          <w:divBdr>
            <w:top w:val="none" w:sz="0" w:space="0" w:color="auto"/>
            <w:left w:val="none" w:sz="0" w:space="0" w:color="auto"/>
            <w:bottom w:val="none" w:sz="0" w:space="0" w:color="auto"/>
            <w:right w:val="none" w:sz="0" w:space="0" w:color="auto"/>
          </w:divBdr>
        </w:div>
        <w:div w:id="1506246465">
          <w:marLeft w:val="480"/>
          <w:marRight w:val="0"/>
          <w:marTop w:val="0"/>
          <w:marBottom w:val="0"/>
          <w:divBdr>
            <w:top w:val="none" w:sz="0" w:space="0" w:color="auto"/>
            <w:left w:val="none" w:sz="0" w:space="0" w:color="auto"/>
            <w:bottom w:val="none" w:sz="0" w:space="0" w:color="auto"/>
            <w:right w:val="none" w:sz="0" w:space="0" w:color="auto"/>
          </w:divBdr>
        </w:div>
        <w:div w:id="265624422">
          <w:marLeft w:val="480"/>
          <w:marRight w:val="0"/>
          <w:marTop w:val="0"/>
          <w:marBottom w:val="0"/>
          <w:divBdr>
            <w:top w:val="none" w:sz="0" w:space="0" w:color="auto"/>
            <w:left w:val="none" w:sz="0" w:space="0" w:color="auto"/>
            <w:bottom w:val="none" w:sz="0" w:space="0" w:color="auto"/>
            <w:right w:val="none" w:sz="0" w:space="0" w:color="auto"/>
          </w:divBdr>
        </w:div>
        <w:div w:id="549222400">
          <w:marLeft w:val="480"/>
          <w:marRight w:val="0"/>
          <w:marTop w:val="0"/>
          <w:marBottom w:val="0"/>
          <w:divBdr>
            <w:top w:val="none" w:sz="0" w:space="0" w:color="auto"/>
            <w:left w:val="none" w:sz="0" w:space="0" w:color="auto"/>
            <w:bottom w:val="none" w:sz="0" w:space="0" w:color="auto"/>
            <w:right w:val="none" w:sz="0" w:space="0" w:color="auto"/>
          </w:divBdr>
        </w:div>
        <w:div w:id="917397671">
          <w:marLeft w:val="480"/>
          <w:marRight w:val="0"/>
          <w:marTop w:val="0"/>
          <w:marBottom w:val="0"/>
          <w:divBdr>
            <w:top w:val="none" w:sz="0" w:space="0" w:color="auto"/>
            <w:left w:val="none" w:sz="0" w:space="0" w:color="auto"/>
            <w:bottom w:val="none" w:sz="0" w:space="0" w:color="auto"/>
            <w:right w:val="none" w:sz="0" w:space="0" w:color="auto"/>
          </w:divBdr>
        </w:div>
        <w:div w:id="2093506199">
          <w:marLeft w:val="480"/>
          <w:marRight w:val="0"/>
          <w:marTop w:val="0"/>
          <w:marBottom w:val="0"/>
          <w:divBdr>
            <w:top w:val="none" w:sz="0" w:space="0" w:color="auto"/>
            <w:left w:val="none" w:sz="0" w:space="0" w:color="auto"/>
            <w:bottom w:val="none" w:sz="0" w:space="0" w:color="auto"/>
            <w:right w:val="none" w:sz="0" w:space="0" w:color="auto"/>
          </w:divBdr>
        </w:div>
        <w:div w:id="2007248681">
          <w:marLeft w:val="480"/>
          <w:marRight w:val="0"/>
          <w:marTop w:val="0"/>
          <w:marBottom w:val="0"/>
          <w:divBdr>
            <w:top w:val="none" w:sz="0" w:space="0" w:color="auto"/>
            <w:left w:val="none" w:sz="0" w:space="0" w:color="auto"/>
            <w:bottom w:val="none" w:sz="0" w:space="0" w:color="auto"/>
            <w:right w:val="none" w:sz="0" w:space="0" w:color="auto"/>
          </w:divBdr>
        </w:div>
        <w:div w:id="1260748123">
          <w:marLeft w:val="480"/>
          <w:marRight w:val="0"/>
          <w:marTop w:val="0"/>
          <w:marBottom w:val="0"/>
          <w:divBdr>
            <w:top w:val="none" w:sz="0" w:space="0" w:color="auto"/>
            <w:left w:val="none" w:sz="0" w:space="0" w:color="auto"/>
            <w:bottom w:val="none" w:sz="0" w:space="0" w:color="auto"/>
            <w:right w:val="none" w:sz="0" w:space="0" w:color="auto"/>
          </w:divBdr>
        </w:div>
        <w:div w:id="1204292429">
          <w:marLeft w:val="480"/>
          <w:marRight w:val="0"/>
          <w:marTop w:val="0"/>
          <w:marBottom w:val="0"/>
          <w:divBdr>
            <w:top w:val="none" w:sz="0" w:space="0" w:color="auto"/>
            <w:left w:val="none" w:sz="0" w:space="0" w:color="auto"/>
            <w:bottom w:val="none" w:sz="0" w:space="0" w:color="auto"/>
            <w:right w:val="none" w:sz="0" w:space="0" w:color="auto"/>
          </w:divBdr>
        </w:div>
        <w:div w:id="367536141">
          <w:marLeft w:val="480"/>
          <w:marRight w:val="0"/>
          <w:marTop w:val="0"/>
          <w:marBottom w:val="0"/>
          <w:divBdr>
            <w:top w:val="none" w:sz="0" w:space="0" w:color="auto"/>
            <w:left w:val="none" w:sz="0" w:space="0" w:color="auto"/>
            <w:bottom w:val="none" w:sz="0" w:space="0" w:color="auto"/>
            <w:right w:val="none" w:sz="0" w:space="0" w:color="auto"/>
          </w:divBdr>
        </w:div>
        <w:div w:id="331833132">
          <w:marLeft w:val="480"/>
          <w:marRight w:val="0"/>
          <w:marTop w:val="0"/>
          <w:marBottom w:val="0"/>
          <w:divBdr>
            <w:top w:val="none" w:sz="0" w:space="0" w:color="auto"/>
            <w:left w:val="none" w:sz="0" w:space="0" w:color="auto"/>
            <w:bottom w:val="none" w:sz="0" w:space="0" w:color="auto"/>
            <w:right w:val="none" w:sz="0" w:space="0" w:color="auto"/>
          </w:divBdr>
        </w:div>
        <w:div w:id="1057317942">
          <w:marLeft w:val="480"/>
          <w:marRight w:val="0"/>
          <w:marTop w:val="0"/>
          <w:marBottom w:val="0"/>
          <w:divBdr>
            <w:top w:val="none" w:sz="0" w:space="0" w:color="auto"/>
            <w:left w:val="none" w:sz="0" w:space="0" w:color="auto"/>
            <w:bottom w:val="none" w:sz="0" w:space="0" w:color="auto"/>
            <w:right w:val="none" w:sz="0" w:space="0" w:color="auto"/>
          </w:divBdr>
        </w:div>
        <w:div w:id="94862793">
          <w:marLeft w:val="480"/>
          <w:marRight w:val="0"/>
          <w:marTop w:val="0"/>
          <w:marBottom w:val="0"/>
          <w:divBdr>
            <w:top w:val="none" w:sz="0" w:space="0" w:color="auto"/>
            <w:left w:val="none" w:sz="0" w:space="0" w:color="auto"/>
            <w:bottom w:val="none" w:sz="0" w:space="0" w:color="auto"/>
            <w:right w:val="none" w:sz="0" w:space="0" w:color="auto"/>
          </w:divBdr>
        </w:div>
        <w:div w:id="909343394">
          <w:marLeft w:val="480"/>
          <w:marRight w:val="0"/>
          <w:marTop w:val="0"/>
          <w:marBottom w:val="0"/>
          <w:divBdr>
            <w:top w:val="none" w:sz="0" w:space="0" w:color="auto"/>
            <w:left w:val="none" w:sz="0" w:space="0" w:color="auto"/>
            <w:bottom w:val="none" w:sz="0" w:space="0" w:color="auto"/>
            <w:right w:val="none" w:sz="0" w:space="0" w:color="auto"/>
          </w:divBdr>
        </w:div>
        <w:div w:id="1180661895">
          <w:marLeft w:val="480"/>
          <w:marRight w:val="0"/>
          <w:marTop w:val="0"/>
          <w:marBottom w:val="0"/>
          <w:divBdr>
            <w:top w:val="none" w:sz="0" w:space="0" w:color="auto"/>
            <w:left w:val="none" w:sz="0" w:space="0" w:color="auto"/>
            <w:bottom w:val="none" w:sz="0" w:space="0" w:color="auto"/>
            <w:right w:val="none" w:sz="0" w:space="0" w:color="auto"/>
          </w:divBdr>
        </w:div>
        <w:div w:id="304242968">
          <w:marLeft w:val="480"/>
          <w:marRight w:val="0"/>
          <w:marTop w:val="0"/>
          <w:marBottom w:val="0"/>
          <w:divBdr>
            <w:top w:val="none" w:sz="0" w:space="0" w:color="auto"/>
            <w:left w:val="none" w:sz="0" w:space="0" w:color="auto"/>
            <w:bottom w:val="none" w:sz="0" w:space="0" w:color="auto"/>
            <w:right w:val="none" w:sz="0" w:space="0" w:color="auto"/>
          </w:divBdr>
        </w:div>
        <w:div w:id="130486683">
          <w:marLeft w:val="480"/>
          <w:marRight w:val="0"/>
          <w:marTop w:val="0"/>
          <w:marBottom w:val="0"/>
          <w:divBdr>
            <w:top w:val="none" w:sz="0" w:space="0" w:color="auto"/>
            <w:left w:val="none" w:sz="0" w:space="0" w:color="auto"/>
            <w:bottom w:val="none" w:sz="0" w:space="0" w:color="auto"/>
            <w:right w:val="none" w:sz="0" w:space="0" w:color="auto"/>
          </w:divBdr>
        </w:div>
        <w:div w:id="1858083146">
          <w:marLeft w:val="480"/>
          <w:marRight w:val="0"/>
          <w:marTop w:val="0"/>
          <w:marBottom w:val="0"/>
          <w:divBdr>
            <w:top w:val="none" w:sz="0" w:space="0" w:color="auto"/>
            <w:left w:val="none" w:sz="0" w:space="0" w:color="auto"/>
            <w:bottom w:val="none" w:sz="0" w:space="0" w:color="auto"/>
            <w:right w:val="none" w:sz="0" w:space="0" w:color="auto"/>
          </w:divBdr>
        </w:div>
        <w:div w:id="1185485931">
          <w:marLeft w:val="480"/>
          <w:marRight w:val="0"/>
          <w:marTop w:val="0"/>
          <w:marBottom w:val="0"/>
          <w:divBdr>
            <w:top w:val="none" w:sz="0" w:space="0" w:color="auto"/>
            <w:left w:val="none" w:sz="0" w:space="0" w:color="auto"/>
            <w:bottom w:val="none" w:sz="0" w:space="0" w:color="auto"/>
            <w:right w:val="none" w:sz="0" w:space="0" w:color="auto"/>
          </w:divBdr>
        </w:div>
        <w:div w:id="1366560535">
          <w:marLeft w:val="480"/>
          <w:marRight w:val="0"/>
          <w:marTop w:val="0"/>
          <w:marBottom w:val="0"/>
          <w:divBdr>
            <w:top w:val="none" w:sz="0" w:space="0" w:color="auto"/>
            <w:left w:val="none" w:sz="0" w:space="0" w:color="auto"/>
            <w:bottom w:val="none" w:sz="0" w:space="0" w:color="auto"/>
            <w:right w:val="none" w:sz="0" w:space="0" w:color="auto"/>
          </w:divBdr>
        </w:div>
        <w:div w:id="1593006833">
          <w:marLeft w:val="480"/>
          <w:marRight w:val="0"/>
          <w:marTop w:val="0"/>
          <w:marBottom w:val="0"/>
          <w:divBdr>
            <w:top w:val="none" w:sz="0" w:space="0" w:color="auto"/>
            <w:left w:val="none" w:sz="0" w:space="0" w:color="auto"/>
            <w:bottom w:val="none" w:sz="0" w:space="0" w:color="auto"/>
            <w:right w:val="none" w:sz="0" w:space="0" w:color="auto"/>
          </w:divBdr>
        </w:div>
        <w:div w:id="40332087">
          <w:marLeft w:val="480"/>
          <w:marRight w:val="0"/>
          <w:marTop w:val="0"/>
          <w:marBottom w:val="0"/>
          <w:divBdr>
            <w:top w:val="none" w:sz="0" w:space="0" w:color="auto"/>
            <w:left w:val="none" w:sz="0" w:space="0" w:color="auto"/>
            <w:bottom w:val="none" w:sz="0" w:space="0" w:color="auto"/>
            <w:right w:val="none" w:sz="0" w:space="0" w:color="auto"/>
          </w:divBdr>
        </w:div>
        <w:div w:id="1023820249">
          <w:marLeft w:val="480"/>
          <w:marRight w:val="0"/>
          <w:marTop w:val="0"/>
          <w:marBottom w:val="0"/>
          <w:divBdr>
            <w:top w:val="none" w:sz="0" w:space="0" w:color="auto"/>
            <w:left w:val="none" w:sz="0" w:space="0" w:color="auto"/>
            <w:bottom w:val="none" w:sz="0" w:space="0" w:color="auto"/>
            <w:right w:val="none" w:sz="0" w:space="0" w:color="auto"/>
          </w:divBdr>
        </w:div>
        <w:div w:id="1226145064">
          <w:marLeft w:val="480"/>
          <w:marRight w:val="0"/>
          <w:marTop w:val="0"/>
          <w:marBottom w:val="0"/>
          <w:divBdr>
            <w:top w:val="none" w:sz="0" w:space="0" w:color="auto"/>
            <w:left w:val="none" w:sz="0" w:space="0" w:color="auto"/>
            <w:bottom w:val="none" w:sz="0" w:space="0" w:color="auto"/>
            <w:right w:val="none" w:sz="0" w:space="0" w:color="auto"/>
          </w:divBdr>
        </w:div>
        <w:div w:id="177543067">
          <w:marLeft w:val="480"/>
          <w:marRight w:val="0"/>
          <w:marTop w:val="0"/>
          <w:marBottom w:val="0"/>
          <w:divBdr>
            <w:top w:val="none" w:sz="0" w:space="0" w:color="auto"/>
            <w:left w:val="none" w:sz="0" w:space="0" w:color="auto"/>
            <w:bottom w:val="none" w:sz="0" w:space="0" w:color="auto"/>
            <w:right w:val="none" w:sz="0" w:space="0" w:color="auto"/>
          </w:divBdr>
        </w:div>
        <w:div w:id="560947604">
          <w:marLeft w:val="480"/>
          <w:marRight w:val="0"/>
          <w:marTop w:val="0"/>
          <w:marBottom w:val="0"/>
          <w:divBdr>
            <w:top w:val="none" w:sz="0" w:space="0" w:color="auto"/>
            <w:left w:val="none" w:sz="0" w:space="0" w:color="auto"/>
            <w:bottom w:val="none" w:sz="0" w:space="0" w:color="auto"/>
            <w:right w:val="none" w:sz="0" w:space="0" w:color="auto"/>
          </w:divBdr>
        </w:div>
        <w:div w:id="420757232">
          <w:marLeft w:val="480"/>
          <w:marRight w:val="0"/>
          <w:marTop w:val="0"/>
          <w:marBottom w:val="0"/>
          <w:divBdr>
            <w:top w:val="none" w:sz="0" w:space="0" w:color="auto"/>
            <w:left w:val="none" w:sz="0" w:space="0" w:color="auto"/>
            <w:bottom w:val="none" w:sz="0" w:space="0" w:color="auto"/>
            <w:right w:val="none" w:sz="0" w:space="0" w:color="auto"/>
          </w:divBdr>
        </w:div>
        <w:div w:id="665404949">
          <w:marLeft w:val="480"/>
          <w:marRight w:val="0"/>
          <w:marTop w:val="0"/>
          <w:marBottom w:val="0"/>
          <w:divBdr>
            <w:top w:val="none" w:sz="0" w:space="0" w:color="auto"/>
            <w:left w:val="none" w:sz="0" w:space="0" w:color="auto"/>
            <w:bottom w:val="none" w:sz="0" w:space="0" w:color="auto"/>
            <w:right w:val="none" w:sz="0" w:space="0" w:color="auto"/>
          </w:divBdr>
        </w:div>
        <w:div w:id="1104959566">
          <w:marLeft w:val="480"/>
          <w:marRight w:val="0"/>
          <w:marTop w:val="0"/>
          <w:marBottom w:val="0"/>
          <w:divBdr>
            <w:top w:val="none" w:sz="0" w:space="0" w:color="auto"/>
            <w:left w:val="none" w:sz="0" w:space="0" w:color="auto"/>
            <w:bottom w:val="none" w:sz="0" w:space="0" w:color="auto"/>
            <w:right w:val="none" w:sz="0" w:space="0" w:color="auto"/>
          </w:divBdr>
        </w:div>
        <w:div w:id="1153907258">
          <w:marLeft w:val="480"/>
          <w:marRight w:val="0"/>
          <w:marTop w:val="0"/>
          <w:marBottom w:val="0"/>
          <w:divBdr>
            <w:top w:val="none" w:sz="0" w:space="0" w:color="auto"/>
            <w:left w:val="none" w:sz="0" w:space="0" w:color="auto"/>
            <w:bottom w:val="none" w:sz="0" w:space="0" w:color="auto"/>
            <w:right w:val="none" w:sz="0" w:space="0" w:color="auto"/>
          </w:divBdr>
        </w:div>
        <w:div w:id="1362826079">
          <w:marLeft w:val="480"/>
          <w:marRight w:val="0"/>
          <w:marTop w:val="0"/>
          <w:marBottom w:val="0"/>
          <w:divBdr>
            <w:top w:val="none" w:sz="0" w:space="0" w:color="auto"/>
            <w:left w:val="none" w:sz="0" w:space="0" w:color="auto"/>
            <w:bottom w:val="none" w:sz="0" w:space="0" w:color="auto"/>
            <w:right w:val="none" w:sz="0" w:space="0" w:color="auto"/>
          </w:divBdr>
        </w:div>
        <w:div w:id="687947972">
          <w:marLeft w:val="480"/>
          <w:marRight w:val="0"/>
          <w:marTop w:val="0"/>
          <w:marBottom w:val="0"/>
          <w:divBdr>
            <w:top w:val="none" w:sz="0" w:space="0" w:color="auto"/>
            <w:left w:val="none" w:sz="0" w:space="0" w:color="auto"/>
            <w:bottom w:val="none" w:sz="0" w:space="0" w:color="auto"/>
            <w:right w:val="none" w:sz="0" w:space="0" w:color="auto"/>
          </w:divBdr>
        </w:div>
        <w:div w:id="1183545893">
          <w:marLeft w:val="480"/>
          <w:marRight w:val="0"/>
          <w:marTop w:val="0"/>
          <w:marBottom w:val="0"/>
          <w:divBdr>
            <w:top w:val="none" w:sz="0" w:space="0" w:color="auto"/>
            <w:left w:val="none" w:sz="0" w:space="0" w:color="auto"/>
            <w:bottom w:val="none" w:sz="0" w:space="0" w:color="auto"/>
            <w:right w:val="none" w:sz="0" w:space="0" w:color="auto"/>
          </w:divBdr>
        </w:div>
        <w:div w:id="15617539">
          <w:marLeft w:val="480"/>
          <w:marRight w:val="0"/>
          <w:marTop w:val="0"/>
          <w:marBottom w:val="0"/>
          <w:divBdr>
            <w:top w:val="none" w:sz="0" w:space="0" w:color="auto"/>
            <w:left w:val="none" w:sz="0" w:space="0" w:color="auto"/>
            <w:bottom w:val="none" w:sz="0" w:space="0" w:color="auto"/>
            <w:right w:val="none" w:sz="0" w:space="0" w:color="auto"/>
          </w:divBdr>
        </w:div>
        <w:div w:id="1490974839">
          <w:marLeft w:val="480"/>
          <w:marRight w:val="0"/>
          <w:marTop w:val="0"/>
          <w:marBottom w:val="0"/>
          <w:divBdr>
            <w:top w:val="none" w:sz="0" w:space="0" w:color="auto"/>
            <w:left w:val="none" w:sz="0" w:space="0" w:color="auto"/>
            <w:bottom w:val="none" w:sz="0" w:space="0" w:color="auto"/>
            <w:right w:val="none" w:sz="0" w:space="0" w:color="auto"/>
          </w:divBdr>
        </w:div>
        <w:div w:id="480587260">
          <w:marLeft w:val="480"/>
          <w:marRight w:val="0"/>
          <w:marTop w:val="0"/>
          <w:marBottom w:val="0"/>
          <w:divBdr>
            <w:top w:val="none" w:sz="0" w:space="0" w:color="auto"/>
            <w:left w:val="none" w:sz="0" w:space="0" w:color="auto"/>
            <w:bottom w:val="none" w:sz="0" w:space="0" w:color="auto"/>
            <w:right w:val="none" w:sz="0" w:space="0" w:color="auto"/>
          </w:divBdr>
        </w:div>
        <w:div w:id="1077748746">
          <w:marLeft w:val="480"/>
          <w:marRight w:val="0"/>
          <w:marTop w:val="0"/>
          <w:marBottom w:val="0"/>
          <w:divBdr>
            <w:top w:val="none" w:sz="0" w:space="0" w:color="auto"/>
            <w:left w:val="none" w:sz="0" w:space="0" w:color="auto"/>
            <w:bottom w:val="none" w:sz="0" w:space="0" w:color="auto"/>
            <w:right w:val="none" w:sz="0" w:space="0" w:color="auto"/>
          </w:divBdr>
        </w:div>
        <w:div w:id="415977132">
          <w:marLeft w:val="480"/>
          <w:marRight w:val="0"/>
          <w:marTop w:val="0"/>
          <w:marBottom w:val="0"/>
          <w:divBdr>
            <w:top w:val="none" w:sz="0" w:space="0" w:color="auto"/>
            <w:left w:val="none" w:sz="0" w:space="0" w:color="auto"/>
            <w:bottom w:val="none" w:sz="0" w:space="0" w:color="auto"/>
            <w:right w:val="none" w:sz="0" w:space="0" w:color="auto"/>
          </w:divBdr>
        </w:div>
        <w:div w:id="1254322548">
          <w:marLeft w:val="480"/>
          <w:marRight w:val="0"/>
          <w:marTop w:val="0"/>
          <w:marBottom w:val="0"/>
          <w:divBdr>
            <w:top w:val="none" w:sz="0" w:space="0" w:color="auto"/>
            <w:left w:val="none" w:sz="0" w:space="0" w:color="auto"/>
            <w:bottom w:val="none" w:sz="0" w:space="0" w:color="auto"/>
            <w:right w:val="none" w:sz="0" w:space="0" w:color="auto"/>
          </w:divBdr>
        </w:div>
        <w:div w:id="466436838">
          <w:marLeft w:val="480"/>
          <w:marRight w:val="0"/>
          <w:marTop w:val="0"/>
          <w:marBottom w:val="0"/>
          <w:divBdr>
            <w:top w:val="none" w:sz="0" w:space="0" w:color="auto"/>
            <w:left w:val="none" w:sz="0" w:space="0" w:color="auto"/>
            <w:bottom w:val="none" w:sz="0" w:space="0" w:color="auto"/>
            <w:right w:val="none" w:sz="0" w:space="0" w:color="auto"/>
          </w:divBdr>
        </w:div>
        <w:div w:id="208231509">
          <w:marLeft w:val="480"/>
          <w:marRight w:val="0"/>
          <w:marTop w:val="0"/>
          <w:marBottom w:val="0"/>
          <w:divBdr>
            <w:top w:val="none" w:sz="0" w:space="0" w:color="auto"/>
            <w:left w:val="none" w:sz="0" w:space="0" w:color="auto"/>
            <w:bottom w:val="none" w:sz="0" w:space="0" w:color="auto"/>
            <w:right w:val="none" w:sz="0" w:space="0" w:color="auto"/>
          </w:divBdr>
        </w:div>
        <w:div w:id="1259871320">
          <w:marLeft w:val="480"/>
          <w:marRight w:val="0"/>
          <w:marTop w:val="0"/>
          <w:marBottom w:val="0"/>
          <w:divBdr>
            <w:top w:val="none" w:sz="0" w:space="0" w:color="auto"/>
            <w:left w:val="none" w:sz="0" w:space="0" w:color="auto"/>
            <w:bottom w:val="none" w:sz="0" w:space="0" w:color="auto"/>
            <w:right w:val="none" w:sz="0" w:space="0" w:color="auto"/>
          </w:divBdr>
        </w:div>
        <w:div w:id="2088112970">
          <w:marLeft w:val="480"/>
          <w:marRight w:val="0"/>
          <w:marTop w:val="0"/>
          <w:marBottom w:val="0"/>
          <w:divBdr>
            <w:top w:val="none" w:sz="0" w:space="0" w:color="auto"/>
            <w:left w:val="none" w:sz="0" w:space="0" w:color="auto"/>
            <w:bottom w:val="none" w:sz="0" w:space="0" w:color="auto"/>
            <w:right w:val="none" w:sz="0" w:space="0" w:color="auto"/>
          </w:divBdr>
        </w:div>
        <w:div w:id="2028560019">
          <w:marLeft w:val="480"/>
          <w:marRight w:val="0"/>
          <w:marTop w:val="0"/>
          <w:marBottom w:val="0"/>
          <w:divBdr>
            <w:top w:val="none" w:sz="0" w:space="0" w:color="auto"/>
            <w:left w:val="none" w:sz="0" w:space="0" w:color="auto"/>
            <w:bottom w:val="none" w:sz="0" w:space="0" w:color="auto"/>
            <w:right w:val="none" w:sz="0" w:space="0" w:color="auto"/>
          </w:divBdr>
        </w:div>
        <w:div w:id="1636061702">
          <w:marLeft w:val="480"/>
          <w:marRight w:val="0"/>
          <w:marTop w:val="0"/>
          <w:marBottom w:val="0"/>
          <w:divBdr>
            <w:top w:val="none" w:sz="0" w:space="0" w:color="auto"/>
            <w:left w:val="none" w:sz="0" w:space="0" w:color="auto"/>
            <w:bottom w:val="none" w:sz="0" w:space="0" w:color="auto"/>
            <w:right w:val="none" w:sz="0" w:space="0" w:color="auto"/>
          </w:divBdr>
        </w:div>
        <w:div w:id="1504394983">
          <w:marLeft w:val="480"/>
          <w:marRight w:val="0"/>
          <w:marTop w:val="0"/>
          <w:marBottom w:val="0"/>
          <w:divBdr>
            <w:top w:val="none" w:sz="0" w:space="0" w:color="auto"/>
            <w:left w:val="none" w:sz="0" w:space="0" w:color="auto"/>
            <w:bottom w:val="none" w:sz="0" w:space="0" w:color="auto"/>
            <w:right w:val="none" w:sz="0" w:space="0" w:color="auto"/>
          </w:divBdr>
        </w:div>
        <w:div w:id="1044673975">
          <w:marLeft w:val="480"/>
          <w:marRight w:val="0"/>
          <w:marTop w:val="0"/>
          <w:marBottom w:val="0"/>
          <w:divBdr>
            <w:top w:val="none" w:sz="0" w:space="0" w:color="auto"/>
            <w:left w:val="none" w:sz="0" w:space="0" w:color="auto"/>
            <w:bottom w:val="none" w:sz="0" w:space="0" w:color="auto"/>
            <w:right w:val="none" w:sz="0" w:space="0" w:color="auto"/>
          </w:divBdr>
        </w:div>
        <w:div w:id="255140550">
          <w:marLeft w:val="480"/>
          <w:marRight w:val="0"/>
          <w:marTop w:val="0"/>
          <w:marBottom w:val="0"/>
          <w:divBdr>
            <w:top w:val="none" w:sz="0" w:space="0" w:color="auto"/>
            <w:left w:val="none" w:sz="0" w:space="0" w:color="auto"/>
            <w:bottom w:val="none" w:sz="0" w:space="0" w:color="auto"/>
            <w:right w:val="none" w:sz="0" w:space="0" w:color="auto"/>
          </w:divBdr>
        </w:div>
        <w:div w:id="258150108">
          <w:marLeft w:val="480"/>
          <w:marRight w:val="0"/>
          <w:marTop w:val="0"/>
          <w:marBottom w:val="0"/>
          <w:divBdr>
            <w:top w:val="none" w:sz="0" w:space="0" w:color="auto"/>
            <w:left w:val="none" w:sz="0" w:space="0" w:color="auto"/>
            <w:bottom w:val="none" w:sz="0" w:space="0" w:color="auto"/>
            <w:right w:val="none" w:sz="0" w:space="0" w:color="auto"/>
          </w:divBdr>
        </w:div>
        <w:div w:id="650864578">
          <w:marLeft w:val="480"/>
          <w:marRight w:val="0"/>
          <w:marTop w:val="0"/>
          <w:marBottom w:val="0"/>
          <w:divBdr>
            <w:top w:val="none" w:sz="0" w:space="0" w:color="auto"/>
            <w:left w:val="none" w:sz="0" w:space="0" w:color="auto"/>
            <w:bottom w:val="none" w:sz="0" w:space="0" w:color="auto"/>
            <w:right w:val="none" w:sz="0" w:space="0" w:color="auto"/>
          </w:divBdr>
        </w:div>
        <w:div w:id="405153620">
          <w:marLeft w:val="480"/>
          <w:marRight w:val="0"/>
          <w:marTop w:val="0"/>
          <w:marBottom w:val="0"/>
          <w:divBdr>
            <w:top w:val="none" w:sz="0" w:space="0" w:color="auto"/>
            <w:left w:val="none" w:sz="0" w:space="0" w:color="auto"/>
            <w:bottom w:val="none" w:sz="0" w:space="0" w:color="auto"/>
            <w:right w:val="none" w:sz="0" w:space="0" w:color="auto"/>
          </w:divBdr>
        </w:div>
        <w:div w:id="1140148270">
          <w:marLeft w:val="480"/>
          <w:marRight w:val="0"/>
          <w:marTop w:val="0"/>
          <w:marBottom w:val="0"/>
          <w:divBdr>
            <w:top w:val="none" w:sz="0" w:space="0" w:color="auto"/>
            <w:left w:val="none" w:sz="0" w:space="0" w:color="auto"/>
            <w:bottom w:val="none" w:sz="0" w:space="0" w:color="auto"/>
            <w:right w:val="none" w:sz="0" w:space="0" w:color="auto"/>
          </w:divBdr>
        </w:div>
        <w:div w:id="414858870">
          <w:marLeft w:val="480"/>
          <w:marRight w:val="0"/>
          <w:marTop w:val="0"/>
          <w:marBottom w:val="0"/>
          <w:divBdr>
            <w:top w:val="none" w:sz="0" w:space="0" w:color="auto"/>
            <w:left w:val="none" w:sz="0" w:space="0" w:color="auto"/>
            <w:bottom w:val="none" w:sz="0" w:space="0" w:color="auto"/>
            <w:right w:val="none" w:sz="0" w:space="0" w:color="auto"/>
          </w:divBdr>
        </w:div>
        <w:div w:id="1219243485">
          <w:marLeft w:val="480"/>
          <w:marRight w:val="0"/>
          <w:marTop w:val="0"/>
          <w:marBottom w:val="0"/>
          <w:divBdr>
            <w:top w:val="none" w:sz="0" w:space="0" w:color="auto"/>
            <w:left w:val="none" w:sz="0" w:space="0" w:color="auto"/>
            <w:bottom w:val="none" w:sz="0" w:space="0" w:color="auto"/>
            <w:right w:val="none" w:sz="0" w:space="0" w:color="auto"/>
          </w:divBdr>
        </w:div>
        <w:div w:id="194851013">
          <w:marLeft w:val="480"/>
          <w:marRight w:val="0"/>
          <w:marTop w:val="0"/>
          <w:marBottom w:val="0"/>
          <w:divBdr>
            <w:top w:val="none" w:sz="0" w:space="0" w:color="auto"/>
            <w:left w:val="none" w:sz="0" w:space="0" w:color="auto"/>
            <w:bottom w:val="none" w:sz="0" w:space="0" w:color="auto"/>
            <w:right w:val="none" w:sz="0" w:space="0" w:color="auto"/>
          </w:divBdr>
        </w:div>
      </w:divsChild>
    </w:div>
    <w:div w:id="425461651">
      <w:bodyDiv w:val="1"/>
      <w:marLeft w:val="0"/>
      <w:marRight w:val="0"/>
      <w:marTop w:val="0"/>
      <w:marBottom w:val="0"/>
      <w:divBdr>
        <w:top w:val="none" w:sz="0" w:space="0" w:color="auto"/>
        <w:left w:val="none" w:sz="0" w:space="0" w:color="auto"/>
        <w:bottom w:val="none" w:sz="0" w:space="0" w:color="auto"/>
        <w:right w:val="none" w:sz="0" w:space="0" w:color="auto"/>
      </w:divBdr>
    </w:div>
    <w:div w:id="483861046">
      <w:bodyDiv w:val="1"/>
      <w:marLeft w:val="0"/>
      <w:marRight w:val="0"/>
      <w:marTop w:val="0"/>
      <w:marBottom w:val="0"/>
      <w:divBdr>
        <w:top w:val="none" w:sz="0" w:space="0" w:color="auto"/>
        <w:left w:val="none" w:sz="0" w:space="0" w:color="auto"/>
        <w:bottom w:val="none" w:sz="0" w:space="0" w:color="auto"/>
        <w:right w:val="none" w:sz="0" w:space="0" w:color="auto"/>
      </w:divBdr>
    </w:div>
    <w:div w:id="507869415">
      <w:bodyDiv w:val="1"/>
      <w:marLeft w:val="0"/>
      <w:marRight w:val="0"/>
      <w:marTop w:val="0"/>
      <w:marBottom w:val="0"/>
      <w:divBdr>
        <w:top w:val="none" w:sz="0" w:space="0" w:color="auto"/>
        <w:left w:val="none" w:sz="0" w:space="0" w:color="auto"/>
        <w:bottom w:val="none" w:sz="0" w:space="0" w:color="auto"/>
        <w:right w:val="none" w:sz="0" w:space="0" w:color="auto"/>
      </w:divBdr>
    </w:div>
    <w:div w:id="550576906">
      <w:bodyDiv w:val="1"/>
      <w:marLeft w:val="0"/>
      <w:marRight w:val="0"/>
      <w:marTop w:val="0"/>
      <w:marBottom w:val="0"/>
      <w:divBdr>
        <w:top w:val="none" w:sz="0" w:space="0" w:color="auto"/>
        <w:left w:val="none" w:sz="0" w:space="0" w:color="auto"/>
        <w:bottom w:val="none" w:sz="0" w:space="0" w:color="auto"/>
        <w:right w:val="none" w:sz="0" w:space="0" w:color="auto"/>
      </w:divBdr>
    </w:div>
    <w:div w:id="582952235">
      <w:bodyDiv w:val="1"/>
      <w:marLeft w:val="0"/>
      <w:marRight w:val="0"/>
      <w:marTop w:val="0"/>
      <w:marBottom w:val="0"/>
      <w:divBdr>
        <w:top w:val="none" w:sz="0" w:space="0" w:color="auto"/>
        <w:left w:val="none" w:sz="0" w:space="0" w:color="auto"/>
        <w:bottom w:val="none" w:sz="0" w:space="0" w:color="auto"/>
        <w:right w:val="none" w:sz="0" w:space="0" w:color="auto"/>
      </w:divBdr>
    </w:div>
    <w:div w:id="586040373">
      <w:bodyDiv w:val="1"/>
      <w:marLeft w:val="0"/>
      <w:marRight w:val="0"/>
      <w:marTop w:val="0"/>
      <w:marBottom w:val="0"/>
      <w:divBdr>
        <w:top w:val="none" w:sz="0" w:space="0" w:color="auto"/>
        <w:left w:val="none" w:sz="0" w:space="0" w:color="auto"/>
        <w:bottom w:val="none" w:sz="0" w:space="0" w:color="auto"/>
        <w:right w:val="none" w:sz="0" w:space="0" w:color="auto"/>
      </w:divBdr>
    </w:div>
    <w:div w:id="600645293">
      <w:bodyDiv w:val="1"/>
      <w:marLeft w:val="0"/>
      <w:marRight w:val="0"/>
      <w:marTop w:val="0"/>
      <w:marBottom w:val="0"/>
      <w:divBdr>
        <w:top w:val="none" w:sz="0" w:space="0" w:color="auto"/>
        <w:left w:val="none" w:sz="0" w:space="0" w:color="auto"/>
        <w:bottom w:val="none" w:sz="0" w:space="0" w:color="auto"/>
        <w:right w:val="none" w:sz="0" w:space="0" w:color="auto"/>
      </w:divBdr>
    </w:div>
    <w:div w:id="612327784">
      <w:bodyDiv w:val="1"/>
      <w:marLeft w:val="0"/>
      <w:marRight w:val="0"/>
      <w:marTop w:val="0"/>
      <w:marBottom w:val="0"/>
      <w:divBdr>
        <w:top w:val="none" w:sz="0" w:space="0" w:color="auto"/>
        <w:left w:val="none" w:sz="0" w:space="0" w:color="auto"/>
        <w:bottom w:val="none" w:sz="0" w:space="0" w:color="auto"/>
        <w:right w:val="none" w:sz="0" w:space="0" w:color="auto"/>
      </w:divBdr>
    </w:div>
    <w:div w:id="641469349">
      <w:bodyDiv w:val="1"/>
      <w:marLeft w:val="0"/>
      <w:marRight w:val="0"/>
      <w:marTop w:val="0"/>
      <w:marBottom w:val="0"/>
      <w:divBdr>
        <w:top w:val="none" w:sz="0" w:space="0" w:color="auto"/>
        <w:left w:val="none" w:sz="0" w:space="0" w:color="auto"/>
        <w:bottom w:val="none" w:sz="0" w:space="0" w:color="auto"/>
        <w:right w:val="none" w:sz="0" w:space="0" w:color="auto"/>
      </w:divBdr>
    </w:div>
    <w:div w:id="681475883">
      <w:bodyDiv w:val="1"/>
      <w:marLeft w:val="0"/>
      <w:marRight w:val="0"/>
      <w:marTop w:val="0"/>
      <w:marBottom w:val="0"/>
      <w:divBdr>
        <w:top w:val="none" w:sz="0" w:space="0" w:color="auto"/>
        <w:left w:val="none" w:sz="0" w:space="0" w:color="auto"/>
        <w:bottom w:val="none" w:sz="0" w:space="0" w:color="auto"/>
        <w:right w:val="none" w:sz="0" w:space="0" w:color="auto"/>
      </w:divBdr>
    </w:div>
    <w:div w:id="693649248">
      <w:bodyDiv w:val="1"/>
      <w:marLeft w:val="0"/>
      <w:marRight w:val="0"/>
      <w:marTop w:val="0"/>
      <w:marBottom w:val="0"/>
      <w:divBdr>
        <w:top w:val="none" w:sz="0" w:space="0" w:color="auto"/>
        <w:left w:val="none" w:sz="0" w:space="0" w:color="auto"/>
        <w:bottom w:val="none" w:sz="0" w:space="0" w:color="auto"/>
        <w:right w:val="none" w:sz="0" w:space="0" w:color="auto"/>
      </w:divBdr>
    </w:div>
    <w:div w:id="721368202">
      <w:bodyDiv w:val="1"/>
      <w:marLeft w:val="0"/>
      <w:marRight w:val="0"/>
      <w:marTop w:val="0"/>
      <w:marBottom w:val="0"/>
      <w:divBdr>
        <w:top w:val="none" w:sz="0" w:space="0" w:color="auto"/>
        <w:left w:val="none" w:sz="0" w:space="0" w:color="auto"/>
        <w:bottom w:val="none" w:sz="0" w:space="0" w:color="auto"/>
        <w:right w:val="none" w:sz="0" w:space="0" w:color="auto"/>
      </w:divBdr>
    </w:div>
    <w:div w:id="738288168">
      <w:bodyDiv w:val="1"/>
      <w:marLeft w:val="0"/>
      <w:marRight w:val="0"/>
      <w:marTop w:val="0"/>
      <w:marBottom w:val="0"/>
      <w:divBdr>
        <w:top w:val="none" w:sz="0" w:space="0" w:color="auto"/>
        <w:left w:val="none" w:sz="0" w:space="0" w:color="auto"/>
        <w:bottom w:val="none" w:sz="0" w:space="0" w:color="auto"/>
        <w:right w:val="none" w:sz="0" w:space="0" w:color="auto"/>
      </w:divBdr>
    </w:div>
    <w:div w:id="750665442">
      <w:bodyDiv w:val="1"/>
      <w:marLeft w:val="0"/>
      <w:marRight w:val="0"/>
      <w:marTop w:val="0"/>
      <w:marBottom w:val="0"/>
      <w:divBdr>
        <w:top w:val="none" w:sz="0" w:space="0" w:color="auto"/>
        <w:left w:val="none" w:sz="0" w:space="0" w:color="auto"/>
        <w:bottom w:val="none" w:sz="0" w:space="0" w:color="auto"/>
        <w:right w:val="none" w:sz="0" w:space="0" w:color="auto"/>
      </w:divBdr>
    </w:div>
    <w:div w:id="790705895">
      <w:bodyDiv w:val="1"/>
      <w:marLeft w:val="0"/>
      <w:marRight w:val="0"/>
      <w:marTop w:val="0"/>
      <w:marBottom w:val="0"/>
      <w:divBdr>
        <w:top w:val="none" w:sz="0" w:space="0" w:color="auto"/>
        <w:left w:val="none" w:sz="0" w:space="0" w:color="auto"/>
        <w:bottom w:val="none" w:sz="0" w:space="0" w:color="auto"/>
        <w:right w:val="none" w:sz="0" w:space="0" w:color="auto"/>
      </w:divBdr>
    </w:div>
    <w:div w:id="871186187">
      <w:bodyDiv w:val="1"/>
      <w:marLeft w:val="0"/>
      <w:marRight w:val="0"/>
      <w:marTop w:val="0"/>
      <w:marBottom w:val="0"/>
      <w:divBdr>
        <w:top w:val="none" w:sz="0" w:space="0" w:color="auto"/>
        <w:left w:val="none" w:sz="0" w:space="0" w:color="auto"/>
        <w:bottom w:val="none" w:sz="0" w:space="0" w:color="auto"/>
        <w:right w:val="none" w:sz="0" w:space="0" w:color="auto"/>
      </w:divBdr>
    </w:div>
    <w:div w:id="908543591">
      <w:bodyDiv w:val="1"/>
      <w:marLeft w:val="0"/>
      <w:marRight w:val="0"/>
      <w:marTop w:val="0"/>
      <w:marBottom w:val="0"/>
      <w:divBdr>
        <w:top w:val="none" w:sz="0" w:space="0" w:color="auto"/>
        <w:left w:val="none" w:sz="0" w:space="0" w:color="auto"/>
        <w:bottom w:val="none" w:sz="0" w:space="0" w:color="auto"/>
        <w:right w:val="none" w:sz="0" w:space="0" w:color="auto"/>
      </w:divBdr>
    </w:div>
    <w:div w:id="928661989">
      <w:bodyDiv w:val="1"/>
      <w:marLeft w:val="0"/>
      <w:marRight w:val="0"/>
      <w:marTop w:val="0"/>
      <w:marBottom w:val="0"/>
      <w:divBdr>
        <w:top w:val="none" w:sz="0" w:space="0" w:color="auto"/>
        <w:left w:val="none" w:sz="0" w:space="0" w:color="auto"/>
        <w:bottom w:val="none" w:sz="0" w:space="0" w:color="auto"/>
        <w:right w:val="none" w:sz="0" w:space="0" w:color="auto"/>
      </w:divBdr>
    </w:div>
    <w:div w:id="944535163">
      <w:bodyDiv w:val="1"/>
      <w:marLeft w:val="0"/>
      <w:marRight w:val="0"/>
      <w:marTop w:val="0"/>
      <w:marBottom w:val="0"/>
      <w:divBdr>
        <w:top w:val="none" w:sz="0" w:space="0" w:color="auto"/>
        <w:left w:val="none" w:sz="0" w:space="0" w:color="auto"/>
        <w:bottom w:val="none" w:sz="0" w:space="0" w:color="auto"/>
        <w:right w:val="none" w:sz="0" w:space="0" w:color="auto"/>
      </w:divBdr>
    </w:div>
    <w:div w:id="949822473">
      <w:bodyDiv w:val="1"/>
      <w:marLeft w:val="0"/>
      <w:marRight w:val="0"/>
      <w:marTop w:val="0"/>
      <w:marBottom w:val="0"/>
      <w:divBdr>
        <w:top w:val="none" w:sz="0" w:space="0" w:color="auto"/>
        <w:left w:val="none" w:sz="0" w:space="0" w:color="auto"/>
        <w:bottom w:val="none" w:sz="0" w:space="0" w:color="auto"/>
        <w:right w:val="none" w:sz="0" w:space="0" w:color="auto"/>
      </w:divBdr>
    </w:div>
    <w:div w:id="979187256">
      <w:bodyDiv w:val="1"/>
      <w:marLeft w:val="0"/>
      <w:marRight w:val="0"/>
      <w:marTop w:val="0"/>
      <w:marBottom w:val="0"/>
      <w:divBdr>
        <w:top w:val="none" w:sz="0" w:space="0" w:color="auto"/>
        <w:left w:val="none" w:sz="0" w:space="0" w:color="auto"/>
        <w:bottom w:val="none" w:sz="0" w:space="0" w:color="auto"/>
        <w:right w:val="none" w:sz="0" w:space="0" w:color="auto"/>
      </w:divBdr>
    </w:div>
    <w:div w:id="988751919">
      <w:bodyDiv w:val="1"/>
      <w:marLeft w:val="0"/>
      <w:marRight w:val="0"/>
      <w:marTop w:val="0"/>
      <w:marBottom w:val="0"/>
      <w:divBdr>
        <w:top w:val="none" w:sz="0" w:space="0" w:color="auto"/>
        <w:left w:val="none" w:sz="0" w:space="0" w:color="auto"/>
        <w:bottom w:val="none" w:sz="0" w:space="0" w:color="auto"/>
        <w:right w:val="none" w:sz="0" w:space="0" w:color="auto"/>
      </w:divBdr>
      <w:divsChild>
        <w:div w:id="2048603325">
          <w:marLeft w:val="480"/>
          <w:marRight w:val="0"/>
          <w:marTop w:val="0"/>
          <w:marBottom w:val="0"/>
          <w:divBdr>
            <w:top w:val="none" w:sz="0" w:space="0" w:color="auto"/>
            <w:left w:val="none" w:sz="0" w:space="0" w:color="auto"/>
            <w:bottom w:val="none" w:sz="0" w:space="0" w:color="auto"/>
            <w:right w:val="none" w:sz="0" w:space="0" w:color="auto"/>
          </w:divBdr>
        </w:div>
        <w:div w:id="1131094704">
          <w:marLeft w:val="480"/>
          <w:marRight w:val="0"/>
          <w:marTop w:val="0"/>
          <w:marBottom w:val="0"/>
          <w:divBdr>
            <w:top w:val="none" w:sz="0" w:space="0" w:color="auto"/>
            <w:left w:val="none" w:sz="0" w:space="0" w:color="auto"/>
            <w:bottom w:val="none" w:sz="0" w:space="0" w:color="auto"/>
            <w:right w:val="none" w:sz="0" w:space="0" w:color="auto"/>
          </w:divBdr>
        </w:div>
        <w:div w:id="1098059778">
          <w:marLeft w:val="480"/>
          <w:marRight w:val="0"/>
          <w:marTop w:val="0"/>
          <w:marBottom w:val="0"/>
          <w:divBdr>
            <w:top w:val="none" w:sz="0" w:space="0" w:color="auto"/>
            <w:left w:val="none" w:sz="0" w:space="0" w:color="auto"/>
            <w:bottom w:val="none" w:sz="0" w:space="0" w:color="auto"/>
            <w:right w:val="none" w:sz="0" w:space="0" w:color="auto"/>
          </w:divBdr>
        </w:div>
        <w:div w:id="790057527">
          <w:marLeft w:val="480"/>
          <w:marRight w:val="0"/>
          <w:marTop w:val="0"/>
          <w:marBottom w:val="0"/>
          <w:divBdr>
            <w:top w:val="none" w:sz="0" w:space="0" w:color="auto"/>
            <w:left w:val="none" w:sz="0" w:space="0" w:color="auto"/>
            <w:bottom w:val="none" w:sz="0" w:space="0" w:color="auto"/>
            <w:right w:val="none" w:sz="0" w:space="0" w:color="auto"/>
          </w:divBdr>
        </w:div>
        <w:div w:id="417554990">
          <w:marLeft w:val="480"/>
          <w:marRight w:val="0"/>
          <w:marTop w:val="0"/>
          <w:marBottom w:val="0"/>
          <w:divBdr>
            <w:top w:val="none" w:sz="0" w:space="0" w:color="auto"/>
            <w:left w:val="none" w:sz="0" w:space="0" w:color="auto"/>
            <w:bottom w:val="none" w:sz="0" w:space="0" w:color="auto"/>
            <w:right w:val="none" w:sz="0" w:space="0" w:color="auto"/>
          </w:divBdr>
        </w:div>
        <w:div w:id="459807374">
          <w:marLeft w:val="480"/>
          <w:marRight w:val="0"/>
          <w:marTop w:val="0"/>
          <w:marBottom w:val="0"/>
          <w:divBdr>
            <w:top w:val="none" w:sz="0" w:space="0" w:color="auto"/>
            <w:left w:val="none" w:sz="0" w:space="0" w:color="auto"/>
            <w:bottom w:val="none" w:sz="0" w:space="0" w:color="auto"/>
            <w:right w:val="none" w:sz="0" w:space="0" w:color="auto"/>
          </w:divBdr>
        </w:div>
        <w:div w:id="1430615709">
          <w:marLeft w:val="480"/>
          <w:marRight w:val="0"/>
          <w:marTop w:val="0"/>
          <w:marBottom w:val="0"/>
          <w:divBdr>
            <w:top w:val="none" w:sz="0" w:space="0" w:color="auto"/>
            <w:left w:val="none" w:sz="0" w:space="0" w:color="auto"/>
            <w:bottom w:val="none" w:sz="0" w:space="0" w:color="auto"/>
            <w:right w:val="none" w:sz="0" w:space="0" w:color="auto"/>
          </w:divBdr>
        </w:div>
        <w:div w:id="261838970">
          <w:marLeft w:val="480"/>
          <w:marRight w:val="0"/>
          <w:marTop w:val="0"/>
          <w:marBottom w:val="0"/>
          <w:divBdr>
            <w:top w:val="none" w:sz="0" w:space="0" w:color="auto"/>
            <w:left w:val="none" w:sz="0" w:space="0" w:color="auto"/>
            <w:bottom w:val="none" w:sz="0" w:space="0" w:color="auto"/>
            <w:right w:val="none" w:sz="0" w:space="0" w:color="auto"/>
          </w:divBdr>
        </w:div>
        <w:div w:id="1699350466">
          <w:marLeft w:val="480"/>
          <w:marRight w:val="0"/>
          <w:marTop w:val="0"/>
          <w:marBottom w:val="0"/>
          <w:divBdr>
            <w:top w:val="none" w:sz="0" w:space="0" w:color="auto"/>
            <w:left w:val="none" w:sz="0" w:space="0" w:color="auto"/>
            <w:bottom w:val="none" w:sz="0" w:space="0" w:color="auto"/>
            <w:right w:val="none" w:sz="0" w:space="0" w:color="auto"/>
          </w:divBdr>
        </w:div>
        <w:div w:id="645278173">
          <w:marLeft w:val="480"/>
          <w:marRight w:val="0"/>
          <w:marTop w:val="0"/>
          <w:marBottom w:val="0"/>
          <w:divBdr>
            <w:top w:val="none" w:sz="0" w:space="0" w:color="auto"/>
            <w:left w:val="none" w:sz="0" w:space="0" w:color="auto"/>
            <w:bottom w:val="none" w:sz="0" w:space="0" w:color="auto"/>
            <w:right w:val="none" w:sz="0" w:space="0" w:color="auto"/>
          </w:divBdr>
        </w:div>
        <w:div w:id="611132898">
          <w:marLeft w:val="480"/>
          <w:marRight w:val="0"/>
          <w:marTop w:val="0"/>
          <w:marBottom w:val="0"/>
          <w:divBdr>
            <w:top w:val="none" w:sz="0" w:space="0" w:color="auto"/>
            <w:left w:val="none" w:sz="0" w:space="0" w:color="auto"/>
            <w:bottom w:val="none" w:sz="0" w:space="0" w:color="auto"/>
            <w:right w:val="none" w:sz="0" w:space="0" w:color="auto"/>
          </w:divBdr>
        </w:div>
        <w:div w:id="1565944482">
          <w:marLeft w:val="480"/>
          <w:marRight w:val="0"/>
          <w:marTop w:val="0"/>
          <w:marBottom w:val="0"/>
          <w:divBdr>
            <w:top w:val="none" w:sz="0" w:space="0" w:color="auto"/>
            <w:left w:val="none" w:sz="0" w:space="0" w:color="auto"/>
            <w:bottom w:val="none" w:sz="0" w:space="0" w:color="auto"/>
            <w:right w:val="none" w:sz="0" w:space="0" w:color="auto"/>
          </w:divBdr>
        </w:div>
        <w:div w:id="1765151465">
          <w:marLeft w:val="480"/>
          <w:marRight w:val="0"/>
          <w:marTop w:val="0"/>
          <w:marBottom w:val="0"/>
          <w:divBdr>
            <w:top w:val="none" w:sz="0" w:space="0" w:color="auto"/>
            <w:left w:val="none" w:sz="0" w:space="0" w:color="auto"/>
            <w:bottom w:val="none" w:sz="0" w:space="0" w:color="auto"/>
            <w:right w:val="none" w:sz="0" w:space="0" w:color="auto"/>
          </w:divBdr>
        </w:div>
        <w:div w:id="1892617214">
          <w:marLeft w:val="480"/>
          <w:marRight w:val="0"/>
          <w:marTop w:val="0"/>
          <w:marBottom w:val="0"/>
          <w:divBdr>
            <w:top w:val="none" w:sz="0" w:space="0" w:color="auto"/>
            <w:left w:val="none" w:sz="0" w:space="0" w:color="auto"/>
            <w:bottom w:val="none" w:sz="0" w:space="0" w:color="auto"/>
            <w:right w:val="none" w:sz="0" w:space="0" w:color="auto"/>
          </w:divBdr>
        </w:div>
        <w:div w:id="706835809">
          <w:marLeft w:val="480"/>
          <w:marRight w:val="0"/>
          <w:marTop w:val="0"/>
          <w:marBottom w:val="0"/>
          <w:divBdr>
            <w:top w:val="none" w:sz="0" w:space="0" w:color="auto"/>
            <w:left w:val="none" w:sz="0" w:space="0" w:color="auto"/>
            <w:bottom w:val="none" w:sz="0" w:space="0" w:color="auto"/>
            <w:right w:val="none" w:sz="0" w:space="0" w:color="auto"/>
          </w:divBdr>
        </w:div>
        <w:div w:id="907230134">
          <w:marLeft w:val="480"/>
          <w:marRight w:val="0"/>
          <w:marTop w:val="0"/>
          <w:marBottom w:val="0"/>
          <w:divBdr>
            <w:top w:val="none" w:sz="0" w:space="0" w:color="auto"/>
            <w:left w:val="none" w:sz="0" w:space="0" w:color="auto"/>
            <w:bottom w:val="none" w:sz="0" w:space="0" w:color="auto"/>
            <w:right w:val="none" w:sz="0" w:space="0" w:color="auto"/>
          </w:divBdr>
        </w:div>
        <w:div w:id="1430272369">
          <w:marLeft w:val="480"/>
          <w:marRight w:val="0"/>
          <w:marTop w:val="0"/>
          <w:marBottom w:val="0"/>
          <w:divBdr>
            <w:top w:val="none" w:sz="0" w:space="0" w:color="auto"/>
            <w:left w:val="none" w:sz="0" w:space="0" w:color="auto"/>
            <w:bottom w:val="none" w:sz="0" w:space="0" w:color="auto"/>
            <w:right w:val="none" w:sz="0" w:space="0" w:color="auto"/>
          </w:divBdr>
        </w:div>
        <w:div w:id="738138891">
          <w:marLeft w:val="480"/>
          <w:marRight w:val="0"/>
          <w:marTop w:val="0"/>
          <w:marBottom w:val="0"/>
          <w:divBdr>
            <w:top w:val="none" w:sz="0" w:space="0" w:color="auto"/>
            <w:left w:val="none" w:sz="0" w:space="0" w:color="auto"/>
            <w:bottom w:val="none" w:sz="0" w:space="0" w:color="auto"/>
            <w:right w:val="none" w:sz="0" w:space="0" w:color="auto"/>
          </w:divBdr>
        </w:div>
        <w:div w:id="2046831581">
          <w:marLeft w:val="480"/>
          <w:marRight w:val="0"/>
          <w:marTop w:val="0"/>
          <w:marBottom w:val="0"/>
          <w:divBdr>
            <w:top w:val="none" w:sz="0" w:space="0" w:color="auto"/>
            <w:left w:val="none" w:sz="0" w:space="0" w:color="auto"/>
            <w:bottom w:val="none" w:sz="0" w:space="0" w:color="auto"/>
            <w:right w:val="none" w:sz="0" w:space="0" w:color="auto"/>
          </w:divBdr>
        </w:div>
        <w:div w:id="1436561142">
          <w:marLeft w:val="480"/>
          <w:marRight w:val="0"/>
          <w:marTop w:val="0"/>
          <w:marBottom w:val="0"/>
          <w:divBdr>
            <w:top w:val="none" w:sz="0" w:space="0" w:color="auto"/>
            <w:left w:val="none" w:sz="0" w:space="0" w:color="auto"/>
            <w:bottom w:val="none" w:sz="0" w:space="0" w:color="auto"/>
            <w:right w:val="none" w:sz="0" w:space="0" w:color="auto"/>
          </w:divBdr>
        </w:div>
        <w:div w:id="874535794">
          <w:marLeft w:val="480"/>
          <w:marRight w:val="0"/>
          <w:marTop w:val="0"/>
          <w:marBottom w:val="0"/>
          <w:divBdr>
            <w:top w:val="none" w:sz="0" w:space="0" w:color="auto"/>
            <w:left w:val="none" w:sz="0" w:space="0" w:color="auto"/>
            <w:bottom w:val="none" w:sz="0" w:space="0" w:color="auto"/>
            <w:right w:val="none" w:sz="0" w:space="0" w:color="auto"/>
          </w:divBdr>
        </w:div>
        <w:div w:id="1180048257">
          <w:marLeft w:val="480"/>
          <w:marRight w:val="0"/>
          <w:marTop w:val="0"/>
          <w:marBottom w:val="0"/>
          <w:divBdr>
            <w:top w:val="none" w:sz="0" w:space="0" w:color="auto"/>
            <w:left w:val="none" w:sz="0" w:space="0" w:color="auto"/>
            <w:bottom w:val="none" w:sz="0" w:space="0" w:color="auto"/>
            <w:right w:val="none" w:sz="0" w:space="0" w:color="auto"/>
          </w:divBdr>
        </w:div>
        <w:div w:id="1192573768">
          <w:marLeft w:val="480"/>
          <w:marRight w:val="0"/>
          <w:marTop w:val="0"/>
          <w:marBottom w:val="0"/>
          <w:divBdr>
            <w:top w:val="none" w:sz="0" w:space="0" w:color="auto"/>
            <w:left w:val="none" w:sz="0" w:space="0" w:color="auto"/>
            <w:bottom w:val="none" w:sz="0" w:space="0" w:color="auto"/>
            <w:right w:val="none" w:sz="0" w:space="0" w:color="auto"/>
          </w:divBdr>
        </w:div>
        <w:div w:id="1358041525">
          <w:marLeft w:val="480"/>
          <w:marRight w:val="0"/>
          <w:marTop w:val="0"/>
          <w:marBottom w:val="0"/>
          <w:divBdr>
            <w:top w:val="none" w:sz="0" w:space="0" w:color="auto"/>
            <w:left w:val="none" w:sz="0" w:space="0" w:color="auto"/>
            <w:bottom w:val="none" w:sz="0" w:space="0" w:color="auto"/>
            <w:right w:val="none" w:sz="0" w:space="0" w:color="auto"/>
          </w:divBdr>
        </w:div>
        <w:div w:id="1423529784">
          <w:marLeft w:val="480"/>
          <w:marRight w:val="0"/>
          <w:marTop w:val="0"/>
          <w:marBottom w:val="0"/>
          <w:divBdr>
            <w:top w:val="none" w:sz="0" w:space="0" w:color="auto"/>
            <w:left w:val="none" w:sz="0" w:space="0" w:color="auto"/>
            <w:bottom w:val="none" w:sz="0" w:space="0" w:color="auto"/>
            <w:right w:val="none" w:sz="0" w:space="0" w:color="auto"/>
          </w:divBdr>
        </w:div>
        <w:div w:id="802163027">
          <w:marLeft w:val="480"/>
          <w:marRight w:val="0"/>
          <w:marTop w:val="0"/>
          <w:marBottom w:val="0"/>
          <w:divBdr>
            <w:top w:val="none" w:sz="0" w:space="0" w:color="auto"/>
            <w:left w:val="none" w:sz="0" w:space="0" w:color="auto"/>
            <w:bottom w:val="none" w:sz="0" w:space="0" w:color="auto"/>
            <w:right w:val="none" w:sz="0" w:space="0" w:color="auto"/>
          </w:divBdr>
        </w:div>
        <w:div w:id="1077828414">
          <w:marLeft w:val="480"/>
          <w:marRight w:val="0"/>
          <w:marTop w:val="0"/>
          <w:marBottom w:val="0"/>
          <w:divBdr>
            <w:top w:val="none" w:sz="0" w:space="0" w:color="auto"/>
            <w:left w:val="none" w:sz="0" w:space="0" w:color="auto"/>
            <w:bottom w:val="none" w:sz="0" w:space="0" w:color="auto"/>
            <w:right w:val="none" w:sz="0" w:space="0" w:color="auto"/>
          </w:divBdr>
        </w:div>
        <w:div w:id="2029864642">
          <w:marLeft w:val="480"/>
          <w:marRight w:val="0"/>
          <w:marTop w:val="0"/>
          <w:marBottom w:val="0"/>
          <w:divBdr>
            <w:top w:val="none" w:sz="0" w:space="0" w:color="auto"/>
            <w:left w:val="none" w:sz="0" w:space="0" w:color="auto"/>
            <w:bottom w:val="none" w:sz="0" w:space="0" w:color="auto"/>
            <w:right w:val="none" w:sz="0" w:space="0" w:color="auto"/>
          </w:divBdr>
        </w:div>
        <w:div w:id="209348175">
          <w:marLeft w:val="480"/>
          <w:marRight w:val="0"/>
          <w:marTop w:val="0"/>
          <w:marBottom w:val="0"/>
          <w:divBdr>
            <w:top w:val="none" w:sz="0" w:space="0" w:color="auto"/>
            <w:left w:val="none" w:sz="0" w:space="0" w:color="auto"/>
            <w:bottom w:val="none" w:sz="0" w:space="0" w:color="auto"/>
            <w:right w:val="none" w:sz="0" w:space="0" w:color="auto"/>
          </w:divBdr>
        </w:div>
        <w:div w:id="73668400">
          <w:marLeft w:val="480"/>
          <w:marRight w:val="0"/>
          <w:marTop w:val="0"/>
          <w:marBottom w:val="0"/>
          <w:divBdr>
            <w:top w:val="none" w:sz="0" w:space="0" w:color="auto"/>
            <w:left w:val="none" w:sz="0" w:space="0" w:color="auto"/>
            <w:bottom w:val="none" w:sz="0" w:space="0" w:color="auto"/>
            <w:right w:val="none" w:sz="0" w:space="0" w:color="auto"/>
          </w:divBdr>
        </w:div>
        <w:div w:id="243684894">
          <w:marLeft w:val="480"/>
          <w:marRight w:val="0"/>
          <w:marTop w:val="0"/>
          <w:marBottom w:val="0"/>
          <w:divBdr>
            <w:top w:val="none" w:sz="0" w:space="0" w:color="auto"/>
            <w:left w:val="none" w:sz="0" w:space="0" w:color="auto"/>
            <w:bottom w:val="none" w:sz="0" w:space="0" w:color="auto"/>
            <w:right w:val="none" w:sz="0" w:space="0" w:color="auto"/>
          </w:divBdr>
        </w:div>
        <w:div w:id="1611736773">
          <w:marLeft w:val="480"/>
          <w:marRight w:val="0"/>
          <w:marTop w:val="0"/>
          <w:marBottom w:val="0"/>
          <w:divBdr>
            <w:top w:val="none" w:sz="0" w:space="0" w:color="auto"/>
            <w:left w:val="none" w:sz="0" w:space="0" w:color="auto"/>
            <w:bottom w:val="none" w:sz="0" w:space="0" w:color="auto"/>
            <w:right w:val="none" w:sz="0" w:space="0" w:color="auto"/>
          </w:divBdr>
        </w:div>
        <w:div w:id="1743483454">
          <w:marLeft w:val="480"/>
          <w:marRight w:val="0"/>
          <w:marTop w:val="0"/>
          <w:marBottom w:val="0"/>
          <w:divBdr>
            <w:top w:val="none" w:sz="0" w:space="0" w:color="auto"/>
            <w:left w:val="none" w:sz="0" w:space="0" w:color="auto"/>
            <w:bottom w:val="none" w:sz="0" w:space="0" w:color="auto"/>
            <w:right w:val="none" w:sz="0" w:space="0" w:color="auto"/>
          </w:divBdr>
        </w:div>
        <w:div w:id="1539925755">
          <w:marLeft w:val="480"/>
          <w:marRight w:val="0"/>
          <w:marTop w:val="0"/>
          <w:marBottom w:val="0"/>
          <w:divBdr>
            <w:top w:val="none" w:sz="0" w:space="0" w:color="auto"/>
            <w:left w:val="none" w:sz="0" w:space="0" w:color="auto"/>
            <w:bottom w:val="none" w:sz="0" w:space="0" w:color="auto"/>
            <w:right w:val="none" w:sz="0" w:space="0" w:color="auto"/>
          </w:divBdr>
        </w:div>
        <w:div w:id="1536189204">
          <w:marLeft w:val="480"/>
          <w:marRight w:val="0"/>
          <w:marTop w:val="0"/>
          <w:marBottom w:val="0"/>
          <w:divBdr>
            <w:top w:val="none" w:sz="0" w:space="0" w:color="auto"/>
            <w:left w:val="none" w:sz="0" w:space="0" w:color="auto"/>
            <w:bottom w:val="none" w:sz="0" w:space="0" w:color="auto"/>
            <w:right w:val="none" w:sz="0" w:space="0" w:color="auto"/>
          </w:divBdr>
        </w:div>
        <w:div w:id="227225191">
          <w:marLeft w:val="480"/>
          <w:marRight w:val="0"/>
          <w:marTop w:val="0"/>
          <w:marBottom w:val="0"/>
          <w:divBdr>
            <w:top w:val="none" w:sz="0" w:space="0" w:color="auto"/>
            <w:left w:val="none" w:sz="0" w:space="0" w:color="auto"/>
            <w:bottom w:val="none" w:sz="0" w:space="0" w:color="auto"/>
            <w:right w:val="none" w:sz="0" w:space="0" w:color="auto"/>
          </w:divBdr>
        </w:div>
        <w:div w:id="1265570685">
          <w:marLeft w:val="480"/>
          <w:marRight w:val="0"/>
          <w:marTop w:val="0"/>
          <w:marBottom w:val="0"/>
          <w:divBdr>
            <w:top w:val="none" w:sz="0" w:space="0" w:color="auto"/>
            <w:left w:val="none" w:sz="0" w:space="0" w:color="auto"/>
            <w:bottom w:val="none" w:sz="0" w:space="0" w:color="auto"/>
            <w:right w:val="none" w:sz="0" w:space="0" w:color="auto"/>
          </w:divBdr>
        </w:div>
        <w:div w:id="1082027325">
          <w:marLeft w:val="480"/>
          <w:marRight w:val="0"/>
          <w:marTop w:val="0"/>
          <w:marBottom w:val="0"/>
          <w:divBdr>
            <w:top w:val="none" w:sz="0" w:space="0" w:color="auto"/>
            <w:left w:val="none" w:sz="0" w:space="0" w:color="auto"/>
            <w:bottom w:val="none" w:sz="0" w:space="0" w:color="auto"/>
            <w:right w:val="none" w:sz="0" w:space="0" w:color="auto"/>
          </w:divBdr>
        </w:div>
        <w:div w:id="1600411131">
          <w:marLeft w:val="480"/>
          <w:marRight w:val="0"/>
          <w:marTop w:val="0"/>
          <w:marBottom w:val="0"/>
          <w:divBdr>
            <w:top w:val="none" w:sz="0" w:space="0" w:color="auto"/>
            <w:left w:val="none" w:sz="0" w:space="0" w:color="auto"/>
            <w:bottom w:val="none" w:sz="0" w:space="0" w:color="auto"/>
            <w:right w:val="none" w:sz="0" w:space="0" w:color="auto"/>
          </w:divBdr>
        </w:div>
        <w:div w:id="698120513">
          <w:marLeft w:val="480"/>
          <w:marRight w:val="0"/>
          <w:marTop w:val="0"/>
          <w:marBottom w:val="0"/>
          <w:divBdr>
            <w:top w:val="none" w:sz="0" w:space="0" w:color="auto"/>
            <w:left w:val="none" w:sz="0" w:space="0" w:color="auto"/>
            <w:bottom w:val="none" w:sz="0" w:space="0" w:color="auto"/>
            <w:right w:val="none" w:sz="0" w:space="0" w:color="auto"/>
          </w:divBdr>
        </w:div>
        <w:div w:id="1793137088">
          <w:marLeft w:val="480"/>
          <w:marRight w:val="0"/>
          <w:marTop w:val="0"/>
          <w:marBottom w:val="0"/>
          <w:divBdr>
            <w:top w:val="none" w:sz="0" w:space="0" w:color="auto"/>
            <w:left w:val="none" w:sz="0" w:space="0" w:color="auto"/>
            <w:bottom w:val="none" w:sz="0" w:space="0" w:color="auto"/>
            <w:right w:val="none" w:sz="0" w:space="0" w:color="auto"/>
          </w:divBdr>
        </w:div>
        <w:div w:id="2083327945">
          <w:marLeft w:val="480"/>
          <w:marRight w:val="0"/>
          <w:marTop w:val="0"/>
          <w:marBottom w:val="0"/>
          <w:divBdr>
            <w:top w:val="none" w:sz="0" w:space="0" w:color="auto"/>
            <w:left w:val="none" w:sz="0" w:space="0" w:color="auto"/>
            <w:bottom w:val="none" w:sz="0" w:space="0" w:color="auto"/>
            <w:right w:val="none" w:sz="0" w:space="0" w:color="auto"/>
          </w:divBdr>
        </w:div>
        <w:div w:id="679891289">
          <w:marLeft w:val="480"/>
          <w:marRight w:val="0"/>
          <w:marTop w:val="0"/>
          <w:marBottom w:val="0"/>
          <w:divBdr>
            <w:top w:val="none" w:sz="0" w:space="0" w:color="auto"/>
            <w:left w:val="none" w:sz="0" w:space="0" w:color="auto"/>
            <w:bottom w:val="none" w:sz="0" w:space="0" w:color="auto"/>
            <w:right w:val="none" w:sz="0" w:space="0" w:color="auto"/>
          </w:divBdr>
        </w:div>
        <w:div w:id="1595556339">
          <w:marLeft w:val="480"/>
          <w:marRight w:val="0"/>
          <w:marTop w:val="0"/>
          <w:marBottom w:val="0"/>
          <w:divBdr>
            <w:top w:val="none" w:sz="0" w:space="0" w:color="auto"/>
            <w:left w:val="none" w:sz="0" w:space="0" w:color="auto"/>
            <w:bottom w:val="none" w:sz="0" w:space="0" w:color="auto"/>
            <w:right w:val="none" w:sz="0" w:space="0" w:color="auto"/>
          </w:divBdr>
        </w:div>
        <w:div w:id="878316938">
          <w:marLeft w:val="480"/>
          <w:marRight w:val="0"/>
          <w:marTop w:val="0"/>
          <w:marBottom w:val="0"/>
          <w:divBdr>
            <w:top w:val="none" w:sz="0" w:space="0" w:color="auto"/>
            <w:left w:val="none" w:sz="0" w:space="0" w:color="auto"/>
            <w:bottom w:val="none" w:sz="0" w:space="0" w:color="auto"/>
            <w:right w:val="none" w:sz="0" w:space="0" w:color="auto"/>
          </w:divBdr>
        </w:div>
        <w:div w:id="81681330">
          <w:marLeft w:val="480"/>
          <w:marRight w:val="0"/>
          <w:marTop w:val="0"/>
          <w:marBottom w:val="0"/>
          <w:divBdr>
            <w:top w:val="none" w:sz="0" w:space="0" w:color="auto"/>
            <w:left w:val="none" w:sz="0" w:space="0" w:color="auto"/>
            <w:bottom w:val="none" w:sz="0" w:space="0" w:color="auto"/>
            <w:right w:val="none" w:sz="0" w:space="0" w:color="auto"/>
          </w:divBdr>
        </w:div>
        <w:div w:id="1612011635">
          <w:marLeft w:val="480"/>
          <w:marRight w:val="0"/>
          <w:marTop w:val="0"/>
          <w:marBottom w:val="0"/>
          <w:divBdr>
            <w:top w:val="none" w:sz="0" w:space="0" w:color="auto"/>
            <w:left w:val="none" w:sz="0" w:space="0" w:color="auto"/>
            <w:bottom w:val="none" w:sz="0" w:space="0" w:color="auto"/>
            <w:right w:val="none" w:sz="0" w:space="0" w:color="auto"/>
          </w:divBdr>
        </w:div>
        <w:div w:id="1751659612">
          <w:marLeft w:val="480"/>
          <w:marRight w:val="0"/>
          <w:marTop w:val="0"/>
          <w:marBottom w:val="0"/>
          <w:divBdr>
            <w:top w:val="none" w:sz="0" w:space="0" w:color="auto"/>
            <w:left w:val="none" w:sz="0" w:space="0" w:color="auto"/>
            <w:bottom w:val="none" w:sz="0" w:space="0" w:color="auto"/>
            <w:right w:val="none" w:sz="0" w:space="0" w:color="auto"/>
          </w:divBdr>
        </w:div>
        <w:div w:id="1452244260">
          <w:marLeft w:val="480"/>
          <w:marRight w:val="0"/>
          <w:marTop w:val="0"/>
          <w:marBottom w:val="0"/>
          <w:divBdr>
            <w:top w:val="none" w:sz="0" w:space="0" w:color="auto"/>
            <w:left w:val="none" w:sz="0" w:space="0" w:color="auto"/>
            <w:bottom w:val="none" w:sz="0" w:space="0" w:color="auto"/>
            <w:right w:val="none" w:sz="0" w:space="0" w:color="auto"/>
          </w:divBdr>
        </w:div>
        <w:div w:id="1916819220">
          <w:marLeft w:val="480"/>
          <w:marRight w:val="0"/>
          <w:marTop w:val="0"/>
          <w:marBottom w:val="0"/>
          <w:divBdr>
            <w:top w:val="none" w:sz="0" w:space="0" w:color="auto"/>
            <w:left w:val="none" w:sz="0" w:space="0" w:color="auto"/>
            <w:bottom w:val="none" w:sz="0" w:space="0" w:color="auto"/>
            <w:right w:val="none" w:sz="0" w:space="0" w:color="auto"/>
          </w:divBdr>
        </w:div>
        <w:div w:id="1228878857">
          <w:marLeft w:val="480"/>
          <w:marRight w:val="0"/>
          <w:marTop w:val="0"/>
          <w:marBottom w:val="0"/>
          <w:divBdr>
            <w:top w:val="none" w:sz="0" w:space="0" w:color="auto"/>
            <w:left w:val="none" w:sz="0" w:space="0" w:color="auto"/>
            <w:bottom w:val="none" w:sz="0" w:space="0" w:color="auto"/>
            <w:right w:val="none" w:sz="0" w:space="0" w:color="auto"/>
          </w:divBdr>
        </w:div>
        <w:div w:id="1324509294">
          <w:marLeft w:val="480"/>
          <w:marRight w:val="0"/>
          <w:marTop w:val="0"/>
          <w:marBottom w:val="0"/>
          <w:divBdr>
            <w:top w:val="none" w:sz="0" w:space="0" w:color="auto"/>
            <w:left w:val="none" w:sz="0" w:space="0" w:color="auto"/>
            <w:bottom w:val="none" w:sz="0" w:space="0" w:color="auto"/>
            <w:right w:val="none" w:sz="0" w:space="0" w:color="auto"/>
          </w:divBdr>
        </w:div>
        <w:div w:id="1713770918">
          <w:marLeft w:val="480"/>
          <w:marRight w:val="0"/>
          <w:marTop w:val="0"/>
          <w:marBottom w:val="0"/>
          <w:divBdr>
            <w:top w:val="none" w:sz="0" w:space="0" w:color="auto"/>
            <w:left w:val="none" w:sz="0" w:space="0" w:color="auto"/>
            <w:bottom w:val="none" w:sz="0" w:space="0" w:color="auto"/>
            <w:right w:val="none" w:sz="0" w:space="0" w:color="auto"/>
          </w:divBdr>
        </w:div>
        <w:div w:id="679743291">
          <w:marLeft w:val="480"/>
          <w:marRight w:val="0"/>
          <w:marTop w:val="0"/>
          <w:marBottom w:val="0"/>
          <w:divBdr>
            <w:top w:val="none" w:sz="0" w:space="0" w:color="auto"/>
            <w:left w:val="none" w:sz="0" w:space="0" w:color="auto"/>
            <w:bottom w:val="none" w:sz="0" w:space="0" w:color="auto"/>
            <w:right w:val="none" w:sz="0" w:space="0" w:color="auto"/>
          </w:divBdr>
        </w:div>
        <w:div w:id="1198852537">
          <w:marLeft w:val="480"/>
          <w:marRight w:val="0"/>
          <w:marTop w:val="0"/>
          <w:marBottom w:val="0"/>
          <w:divBdr>
            <w:top w:val="none" w:sz="0" w:space="0" w:color="auto"/>
            <w:left w:val="none" w:sz="0" w:space="0" w:color="auto"/>
            <w:bottom w:val="none" w:sz="0" w:space="0" w:color="auto"/>
            <w:right w:val="none" w:sz="0" w:space="0" w:color="auto"/>
          </w:divBdr>
        </w:div>
        <w:div w:id="337854742">
          <w:marLeft w:val="480"/>
          <w:marRight w:val="0"/>
          <w:marTop w:val="0"/>
          <w:marBottom w:val="0"/>
          <w:divBdr>
            <w:top w:val="none" w:sz="0" w:space="0" w:color="auto"/>
            <w:left w:val="none" w:sz="0" w:space="0" w:color="auto"/>
            <w:bottom w:val="none" w:sz="0" w:space="0" w:color="auto"/>
            <w:right w:val="none" w:sz="0" w:space="0" w:color="auto"/>
          </w:divBdr>
        </w:div>
        <w:div w:id="263195471">
          <w:marLeft w:val="480"/>
          <w:marRight w:val="0"/>
          <w:marTop w:val="0"/>
          <w:marBottom w:val="0"/>
          <w:divBdr>
            <w:top w:val="none" w:sz="0" w:space="0" w:color="auto"/>
            <w:left w:val="none" w:sz="0" w:space="0" w:color="auto"/>
            <w:bottom w:val="none" w:sz="0" w:space="0" w:color="auto"/>
            <w:right w:val="none" w:sz="0" w:space="0" w:color="auto"/>
          </w:divBdr>
        </w:div>
        <w:div w:id="1474371358">
          <w:marLeft w:val="480"/>
          <w:marRight w:val="0"/>
          <w:marTop w:val="0"/>
          <w:marBottom w:val="0"/>
          <w:divBdr>
            <w:top w:val="none" w:sz="0" w:space="0" w:color="auto"/>
            <w:left w:val="none" w:sz="0" w:space="0" w:color="auto"/>
            <w:bottom w:val="none" w:sz="0" w:space="0" w:color="auto"/>
            <w:right w:val="none" w:sz="0" w:space="0" w:color="auto"/>
          </w:divBdr>
        </w:div>
        <w:div w:id="1434394421">
          <w:marLeft w:val="480"/>
          <w:marRight w:val="0"/>
          <w:marTop w:val="0"/>
          <w:marBottom w:val="0"/>
          <w:divBdr>
            <w:top w:val="none" w:sz="0" w:space="0" w:color="auto"/>
            <w:left w:val="none" w:sz="0" w:space="0" w:color="auto"/>
            <w:bottom w:val="none" w:sz="0" w:space="0" w:color="auto"/>
            <w:right w:val="none" w:sz="0" w:space="0" w:color="auto"/>
          </w:divBdr>
        </w:div>
        <w:div w:id="909778963">
          <w:marLeft w:val="480"/>
          <w:marRight w:val="0"/>
          <w:marTop w:val="0"/>
          <w:marBottom w:val="0"/>
          <w:divBdr>
            <w:top w:val="none" w:sz="0" w:space="0" w:color="auto"/>
            <w:left w:val="none" w:sz="0" w:space="0" w:color="auto"/>
            <w:bottom w:val="none" w:sz="0" w:space="0" w:color="auto"/>
            <w:right w:val="none" w:sz="0" w:space="0" w:color="auto"/>
          </w:divBdr>
        </w:div>
        <w:div w:id="61494032">
          <w:marLeft w:val="480"/>
          <w:marRight w:val="0"/>
          <w:marTop w:val="0"/>
          <w:marBottom w:val="0"/>
          <w:divBdr>
            <w:top w:val="none" w:sz="0" w:space="0" w:color="auto"/>
            <w:left w:val="none" w:sz="0" w:space="0" w:color="auto"/>
            <w:bottom w:val="none" w:sz="0" w:space="0" w:color="auto"/>
            <w:right w:val="none" w:sz="0" w:space="0" w:color="auto"/>
          </w:divBdr>
        </w:div>
      </w:divsChild>
    </w:div>
    <w:div w:id="998460768">
      <w:bodyDiv w:val="1"/>
      <w:marLeft w:val="0"/>
      <w:marRight w:val="0"/>
      <w:marTop w:val="0"/>
      <w:marBottom w:val="0"/>
      <w:divBdr>
        <w:top w:val="none" w:sz="0" w:space="0" w:color="auto"/>
        <w:left w:val="none" w:sz="0" w:space="0" w:color="auto"/>
        <w:bottom w:val="none" w:sz="0" w:space="0" w:color="auto"/>
        <w:right w:val="none" w:sz="0" w:space="0" w:color="auto"/>
      </w:divBdr>
    </w:div>
    <w:div w:id="1008673906">
      <w:bodyDiv w:val="1"/>
      <w:marLeft w:val="0"/>
      <w:marRight w:val="0"/>
      <w:marTop w:val="0"/>
      <w:marBottom w:val="0"/>
      <w:divBdr>
        <w:top w:val="none" w:sz="0" w:space="0" w:color="auto"/>
        <w:left w:val="none" w:sz="0" w:space="0" w:color="auto"/>
        <w:bottom w:val="none" w:sz="0" w:space="0" w:color="auto"/>
        <w:right w:val="none" w:sz="0" w:space="0" w:color="auto"/>
      </w:divBdr>
    </w:div>
    <w:div w:id="1033656365">
      <w:bodyDiv w:val="1"/>
      <w:marLeft w:val="0"/>
      <w:marRight w:val="0"/>
      <w:marTop w:val="0"/>
      <w:marBottom w:val="0"/>
      <w:divBdr>
        <w:top w:val="none" w:sz="0" w:space="0" w:color="auto"/>
        <w:left w:val="none" w:sz="0" w:space="0" w:color="auto"/>
        <w:bottom w:val="none" w:sz="0" w:space="0" w:color="auto"/>
        <w:right w:val="none" w:sz="0" w:space="0" w:color="auto"/>
      </w:divBdr>
    </w:div>
    <w:div w:id="1048913013">
      <w:bodyDiv w:val="1"/>
      <w:marLeft w:val="0"/>
      <w:marRight w:val="0"/>
      <w:marTop w:val="0"/>
      <w:marBottom w:val="0"/>
      <w:divBdr>
        <w:top w:val="none" w:sz="0" w:space="0" w:color="auto"/>
        <w:left w:val="none" w:sz="0" w:space="0" w:color="auto"/>
        <w:bottom w:val="none" w:sz="0" w:space="0" w:color="auto"/>
        <w:right w:val="none" w:sz="0" w:space="0" w:color="auto"/>
      </w:divBdr>
    </w:div>
    <w:div w:id="1147239499">
      <w:bodyDiv w:val="1"/>
      <w:marLeft w:val="0"/>
      <w:marRight w:val="0"/>
      <w:marTop w:val="0"/>
      <w:marBottom w:val="0"/>
      <w:divBdr>
        <w:top w:val="none" w:sz="0" w:space="0" w:color="auto"/>
        <w:left w:val="none" w:sz="0" w:space="0" w:color="auto"/>
        <w:bottom w:val="none" w:sz="0" w:space="0" w:color="auto"/>
        <w:right w:val="none" w:sz="0" w:space="0" w:color="auto"/>
      </w:divBdr>
    </w:div>
    <w:div w:id="1168518228">
      <w:bodyDiv w:val="1"/>
      <w:marLeft w:val="0"/>
      <w:marRight w:val="0"/>
      <w:marTop w:val="0"/>
      <w:marBottom w:val="0"/>
      <w:divBdr>
        <w:top w:val="none" w:sz="0" w:space="0" w:color="auto"/>
        <w:left w:val="none" w:sz="0" w:space="0" w:color="auto"/>
        <w:bottom w:val="none" w:sz="0" w:space="0" w:color="auto"/>
        <w:right w:val="none" w:sz="0" w:space="0" w:color="auto"/>
      </w:divBdr>
      <w:divsChild>
        <w:div w:id="1884904957">
          <w:marLeft w:val="480"/>
          <w:marRight w:val="0"/>
          <w:marTop w:val="0"/>
          <w:marBottom w:val="0"/>
          <w:divBdr>
            <w:top w:val="none" w:sz="0" w:space="0" w:color="auto"/>
            <w:left w:val="none" w:sz="0" w:space="0" w:color="auto"/>
            <w:bottom w:val="none" w:sz="0" w:space="0" w:color="auto"/>
            <w:right w:val="none" w:sz="0" w:space="0" w:color="auto"/>
          </w:divBdr>
        </w:div>
        <w:div w:id="1203052736">
          <w:marLeft w:val="480"/>
          <w:marRight w:val="0"/>
          <w:marTop w:val="0"/>
          <w:marBottom w:val="0"/>
          <w:divBdr>
            <w:top w:val="none" w:sz="0" w:space="0" w:color="auto"/>
            <w:left w:val="none" w:sz="0" w:space="0" w:color="auto"/>
            <w:bottom w:val="none" w:sz="0" w:space="0" w:color="auto"/>
            <w:right w:val="none" w:sz="0" w:space="0" w:color="auto"/>
          </w:divBdr>
        </w:div>
        <w:div w:id="154418171">
          <w:marLeft w:val="480"/>
          <w:marRight w:val="0"/>
          <w:marTop w:val="0"/>
          <w:marBottom w:val="0"/>
          <w:divBdr>
            <w:top w:val="none" w:sz="0" w:space="0" w:color="auto"/>
            <w:left w:val="none" w:sz="0" w:space="0" w:color="auto"/>
            <w:bottom w:val="none" w:sz="0" w:space="0" w:color="auto"/>
            <w:right w:val="none" w:sz="0" w:space="0" w:color="auto"/>
          </w:divBdr>
        </w:div>
        <w:div w:id="323822279">
          <w:marLeft w:val="480"/>
          <w:marRight w:val="0"/>
          <w:marTop w:val="0"/>
          <w:marBottom w:val="0"/>
          <w:divBdr>
            <w:top w:val="none" w:sz="0" w:space="0" w:color="auto"/>
            <w:left w:val="none" w:sz="0" w:space="0" w:color="auto"/>
            <w:bottom w:val="none" w:sz="0" w:space="0" w:color="auto"/>
            <w:right w:val="none" w:sz="0" w:space="0" w:color="auto"/>
          </w:divBdr>
        </w:div>
        <w:div w:id="774322797">
          <w:marLeft w:val="480"/>
          <w:marRight w:val="0"/>
          <w:marTop w:val="0"/>
          <w:marBottom w:val="0"/>
          <w:divBdr>
            <w:top w:val="none" w:sz="0" w:space="0" w:color="auto"/>
            <w:left w:val="none" w:sz="0" w:space="0" w:color="auto"/>
            <w:bottom w:val="none" w:sz="0" w:space="0" w:color="auto"/>
            <w:right w:val="none" w:sz="0" w:space="0" w:color="auto"/>
          </w:divBdr>
        </w:div>
        <w:div w:id="1890997672">
          <w:marLeft w:val="480"/>
          <w:marRight w:val="0"/>
          <w:marTop w:val="0"/>
          <w:marBottom w:val="0"/>
          <w:divBdr>
            <w:top w:val="none" w:sz="0" w:space="0" w:color="auto"/>
            <w:left w:val="none" w:sz="0" w:space="0" w:color="auto"/>
            <w:bottom w:val="none" w:sz="0" w:space="0" w:color="auto"/>
            <w:right w:val="none" w:sz="0" w:space="0" w:color="auto"/>
          </w:divBdr>
        </w:div>
        <w:div w:id="561797963">
          <w:marLeft w:val="480"/>
          <w:marRight w:val="0"/>
          <w:marTop w:val="0"/>
          <w:marBottom w:val="0"/>
          <w:divBdr>
            <w:top w:val="none" w:sz="0" w:space="0" w:color="auto"/>
            <w:left w:val="none" w:sz="0" w:space="0" w:color="auto"/>
            <w:bottom w:val="none" w:sz="0" w:space="0" w:color="auto"/>
            <w:right w:val="none" w:sz="0" w:space="0" w:color="auto"/>
          </w:divBdr>
        </w:div>
        <w:div w:id="2116096008">
          <w:marLeft w:val="480"/>
          <w:marRight w:val="0"/>
          <w:marTop w:val="0"/>
          <w:marBottom w:val="0"/>
          <w:divBdr>
            <w:top w:val="none" w:sz="0" w:space="0" w:color="auto"/>
            <w:left w:val="none" w:sz="0" w:space="0" w:color="auto"/>
            <w:bottom w:val="none" w:sz="0" w:space="0" w:color="auto"/>
            <w:right w:val="none" w:sz="0" w:space="0" w:color="auto"/>
          </w:divBdr>
        </w:div>
        <w:div w:id="2119835566">
          <w:marLeft w:val="480"/>
          <w:marRight w:val="0"/>
          <w:marTop w:val="0"/>
          <w:marBottom w:val="0"/>
          <w:divBdr>
            <w:top w:val="none" w:sz="0" w:space="0" w:color="auto"/>
            <w:left w:val="none" w:sz="0" w:space="0" w:color="auto"/>
            <w:bottom w:val="none" w:sz="0" w:space="0" w:color="auto"/>
            <w:right w:val="none" w:sz="0" w:space="0" w:color="auto"/>
          </w:divBdr>
        </w:div>
        <w:div w:id="2012486388">
          <w:marLeft w:val="480"/>
          <w:marRight w:val="0"/>
          <w:marTop w:val="0"/>
          <w:marBottom w:val="0"/>
          <w:divBdr>
            <w:top w:val="none" w:sz="0" w:space="0" w:color="auto"/>
            <w:left w:val="none" w:sz="0" w:space="0" w:color="auto"/>
            <w:bottom w:val="none" w:sz="0" w:space="0" w:color="auto"/>
            <w:right w:val="none" w:sz="0" w:space="0" w:color="auto"/>
          </w:divBdr>
        </w:div>
        <w:div w:id="261036553">
          <w:marLeft w:val="480"/>
          <w:marRight w:val="0"/>
          <w:marTop w:val="0"/>
          <w:marBottom w:val="0"/>
          <w:divBdr>
            <w:top w:val="none" w:sz="0" w:space="0" w:color="auto"/>
            <w:left w:val="none" w:sz="0" w:space="0" w:color="auto"/>
            <w:bottom w:val="none" w:sz="0" w:space="0" w:color="auto"/>
            <w:right w:val="none" w:sz="0" w:space="0" w:color="auto"/>
          </w:divBdr>
        </w:div>
        <w:div w:id="1338583408">
          <w:marLeft w:val="480"/>
          <w:marRight w:val="0"/>
          <w:marTop w:val="0"/>
          <w:marBottom w:val="0"/>
          <w:divBdr>
            <w:top w:val="none" w:sz="0" w:space="0" w:color="auto"/>
            <w:left w:val="none" w:sz="0" w:space="0" w:color="auto"/>
            <w:bottom w:val="none" w:sz="0" w:space="0" w:color="auto"/>
            <w:right w:val="none" w:sz="0" w:space="0" w:color="auto"/>
          </w:divBdr>
        </w:div>
        <w:div w:id="843130826">
          <w:marLeft w:val="480"/>
          <w:marRight w:val="0"/>
          <w:marTop w:val="0"/>
          <w:marBottom w:val="0"/>
          <w:divBdr>
            <w:top w:val="none" w:sz="0" w:space="0" w:color="auto"/>
            <w:left w:val="none" w:sz="0" w:space="0" w:color="auto"/>
            <w:bottom w:val="none" w:sz="0" w:space="0" w:color="auto"/>
            <w:right w:val="none" w:sz="0" w:space="0" w:color="auto"/>
          </w:divBdr>
        </w:div>
        <w:div w:id="44841259">
          <w:marLeft w:val="480"/>
          <w:marRight w:val="0"/>
          <w:marTop w:val="0"/>
          <w:marBottom w:val="0"/>
          <w:divBdr>
            <w:top w:val="none" w:sz="0" w:space="0" w:color="auto"/>
            <w:left w:val="none" w:sz="0" w:space="0" w:color="auto"/>
            <w:bottom w:val="none" w:sz="0" w:space="0" w:color="auto"/>
            <w:right w:val="none" w:sz="0" w:space="0" w:color="auto"/>
          </w:divBdr>
        </w:div>
        <w:div w:id="1383091634">
          <w:marLeft w:val="480"/>
          <w:marRight w:val="0"/>
          <w:marTop w:val="0"/>
          <w:marBottom w:val="0"/>
          <w:divBdr>
            <w:top w:val="none" w:sz="0" w:space="0" w:color="auto"/>
            <w:left w:val="none" w:sz="0" w:space="0" w:color="auto"/>
            <w:bottom w:val="none" w:sz="0" w:space="0" w:color="auto"/>
            <w:right w:val="none" w:sz="0" w:space="0" w:color="auto"/>
          </w:divBdr>
        </w:div>
        <w:div w:id="952521435">
          <w:marLeft w:val="480"/>
          <w:marRight w:val="0"/>
          <w:marTop w:val="0"/>
          <w:marBottom w:val="0"/>
          <w:divBdr>
            <w:top w:val="none" w:sz="0" w:space="0" w:color="auto"/>
            <w:left w:val="none" w:sz="0" w:space="0" w:color="auto"/>
            <w:bottom w:val="none" w:sz="0" w:space="0" w:color="auto"/>
            <w:right w:val="none" w:sz="0" w:space="0" w:color="auto"/>
          </w:divBdr>
        </w:div>
        <w:div w:id="1303847257">
          <w:marLeft w:val="480"/>
          <w:marRight w:val="0"/>
          <w:marTop w:val="0"/>
          <w:marBottom w:val="0"/>
          <w:divBdr>
            <w:top w:val="none" w:sz="0" w:space="0" w:color="auto"/>
            <w:left w:val="none" w:sz="0" w:space="0" w:color="auto"/>
            <w:bottom w:val="none" w:sz="0" w:space="0" w:color="auto"/>
            <w:right w:val="none" w:sz="0" w:space="0" w:color="auto"/>
          </w:divBdr>
        </w:div>
        <w:div w:id="1851262264">
          <w:marLeft w:val="480"/>
          <w:marRight w:val="0"/>
          <w:marTop w:val="0"/>
          <w:marBottom w:val="0"/>
          <w:divBdr>
            <w:top w:val="none" w:sz="0" w:space="0" w:color="auto"/>
            <w:left w:val="none" w:sz="0" w:space="0" w:color="auto"/>
            <w:bottom w:val="none" w:sz="0" w:space="0" w:color="auto"/>
            <w:right w:val="none" w:sz="0" w:space="0" w:color="auto"/>
          </w:divBdr>
        </w:div>
        <w:div w:id="1142502665">
          <w:marLeft w:val="480"/>
          <w:marRight w:val="0"/>
          <w:marTop w:val="0"/>
          <w:marBottom w:val="0"/>
          <w:divBdr>
            <w:top w:val="none" w:sz="0" w:space="0" w:color="auto"/>
            <w:left w:val="none" w:sz="0" w:space="0" w:color="auto"/>
            <w:bottom w:val="none" w:sz="0" w:space="0" w:color="auto"/>
            <w:right w:val="none" w:sz="0" w:space="0" w:color="auto"/>
          </w:divBdr>
        </w:div>
        <w:div w:id="763187736">
          <w:marLeft w:val="480"/>
          <w:marRight w:val="0"/>
          <w:marTop w:val="0"/>
          <w:marBottom w:val="0"/>
          <w:divBdr>
            <w:top w:val="none" w:sz="0" w:space="0" w:color="auto"/>
            <w:left w:val="none" w:sz="0" w:space="0" w:color="auto"/>
            <w:bottom w:val="none" w:sz="0" w:space="0" w:color="auto"/>
            <w:right w:val="none" w:sz="0" w:space="0" w:color="auto"/>
          </w:divBdr>
        </w:div>
        <w:div w:id="2061905694">
          <w:marLeft w:val="480"/>
          <w:marRight w:val="0"/>
          <w:marTop w:val="0"/>
          <w:marBottom w:val="0"/>
          <w:divBdr>
            <w:top w:val="none" w:sz="0" w:space="0" w:color="auto"/>
            <w:left w:val="none" w:sz="0" w:space="0" w:color="auto"/>
            <w:bottom w:val="none" w:sz="0" w:space="0" w:color="auto"/>
            <w:right w:val="none" w:sz="0" w:space="0" w:color="auto"/>
          </w:divBdr>
        </w:div>
        <w:div w:id="668562779">
          <w:marLeft w:val="480"/>
          <w:marRight w:val="0"/>
          <w:marTop w:val="0"/>
          <w:marBottom w:val="0"/>
          <w:divBdr>
            <w:top w:val="none" w:sz="0" w:space="0" w:color="auto"/>
            <w:left w:val="none" w:sz="0" w:space="0" w:color="auto"/>
            <w:bottom w:val="none" w:sz="0" w:space="0" w:color="auto"/>
            <w:right w:val="none" w:sz="0" w:space="0" w:color="auto"/>
          </w:divBdr>
        </w:div>
        <w:div w:id="1285160979">
          <w:marLeft w:val="480"/>
          <w:marRight w:val="0"/>
          <w:marTop w:val="0"/>
          <w:marBottom w:val="0"/>
          <w:divBdr>
            <w:top w:val="none" w:sz="0" w:space="0" w:color="auto"/>
            <w:left w:val="none" w:sz="0" w:space="0" w:color="auto"/>
            <w:bottom w:val="none" w:sz="0" w:space="0" w:color="auto"/>
            <w:right w:val="none" w:sz="0" w:space="0" w:color="auto"/>
          </w:divBdr>
        </w:div>
        <w:div w:id="1872767657">
          <w:marLeft w:val="480"/>
          <w:marRight w:val="0"/>
          <w:marTop w:val="0"/>
          <w:marBottom w:val="0"/>
          <w:divBdr>
            <w:top w:val="none" w:sz="0" w:space="0" w:color="auto"/>
            <w:left w:val="none" w:sz="0" w:space="0" w:color="auto"/>
            <w:bottom w:val="none" w:sz="0" w:space="0" w:color="auto"/>
            <w:right w:val="none" w:sz="0" w:space="0" w:color="auto"/>
          </w:divBdr>
        </w:div>
        <w:div w:id="426314098">
          <w:marLeft w:val="480"/>
          <w:marRight w:val="0"/>
          <w:marTop w:val="0"/>
          <w:marBottom w:val="0"/>
          <w:divBdr>
            <w:top w:val="none" w:sz="0" w:space="0" w:color="auto"/>
            <w:left w:val="none" w:sz="0" w:space="0" w:color="auto"/>
            <w:bottom w:val="none" w:sz="0" w:space="0" w:color="auto"/>
            <w:right w:val="none" w:sz="0" w:space="0" w:color="auto"/>
          </w:divBdr>
        </w:div>
        <w:div w:id="1804157523">
          <w:marLeft w:val="480"/>
          <w:marRight w:val="0"/>
          <w:marTop w:val="0"/>
          <w:marBottom w:val="0"/>
          <w:divBdr>
            <w:top w:val="none" w:sz="0" w:space="0" w:color="auto"/>
            <w:left w:val="none" w:sz="0" w:space="0" w:color="auto"/>
            <w:bottom w:val="none" w:sz="0" w:space="0" w:color="auto"/>
            <w:right w:val="none" w:sz="0" w:space="0" w:color="auto"/>
          </w:divBdr>
        </w:div>
        <w:div w:id="210116805">
          <w:marLeft w:val="480"/>
          <w:marRight w:val="0"/>
          <w:marTop w:val="0"/>
          <w:marBottom w:val="0"/>
          <w:divBdr>
            <w:top w:val="none" w:sz="0" w:space="0" w:color="auto"/>
            <w:left w:val="none" w:sz="0" w:space="0" w:color="auto"/>
            <w:bottom w:val="none" w:sz="0" w:space="0" w:color="auto"/>
            <w:right w:val="none" w:sz="0" w:space="0" w:color="auto"/>
          </w:divBdr>
        </w:div>
        <w:div w:id="859514062">
          <w:marLeft w:val="480"/>
          <w:marRight w:val="0"/>
          <w:marTop w:val="0"/>
          <w:marBottom w:val="0"/>
          <w:divBdr>
            <w:top w:val="none" w:sz="0" w:space="0" w:color="auto"/>
            <w:left w:val="none" w:sz="0" w:space="0" w:color="auto"/>
            <w:bottom w:val="none" w:sz="0" w:space="0" w:color="auto"/>
            <w:right w:val="none" w:sz="0" w:space="0" w:color="auto"/>
          </w:divBdr>
        </w:div>
        <w:div w:id="168522072">
          <w:marLeft w:val="480"/>
          <w:marRight w:val="0"/>
          <w:marTop w:val="0"/>
          <w:marBottom w:val="0"/>
          <w:divBdr>
            <w:top w:val="none" w:sz="0" w:space="0" w:color="auto"/>
            <w:left w:val="none" w:sz="0" w:space="0" w:color="auto"/>
            <w:bottom w:val="none" w:sz="0" w:space="0" w:color="auto"/>
            <w:right w:val="none" w:sz="0" w:space="0" w:color="auto"/>
          </w:divBdr>
        </w:div>
        <w:div w:id="1701278907">
          <w:marLeft w:val="480"/>
          <w:marRight w:val="0"/>
          <w:marTop w:val="0"/>
          <w:marBottom w:val="0"/>
          <w:divBdr>
            <w:top w:val="none" w:sz="0" w:space="0" w:color="auto"/>
            <w:left w:val="none" w:sz="0" w:space="0" w:color="auto"/>
            <w:bottom w:val="none" w:sz="0" w:space="0" w:color="auto"/>
            <w:right w:val="none" w:sz="0" w:space="0" w:color="auto"/>
          </w:divBdr>
        </w:div>
        <w:div w:id="1496384712">
          <w:marLeft w:val="480"/>
          <w:marRight w:val="0"/>
          <w:marTop w:val="0"/>
          <w:marBottom w:val="0"/>
          <w:divBdr>
            <w:top w:val="none" w:sz="0" w:space="0" w:color="auto"/>
            <w:left w:val="none" w:sz="0" w:space="0" w:color="auto"/>
            <w:bottom w:val="none" w:sz="0" w:space="0" w:color="auto"/>
            <w:right w:val="none" w:sz="0" w:space="0" w:color="auto"/>
          </w:divBdr>
        </w:div>
        <w:div w:id="1744445928">
          <w:marLeft w:val="480"/>
          <w:marRight w:val="0"/>
          <w:marTop w:val="0"/>
          <w:marBottom w:val="0"/>
          <w:divBdr>
            <w:top w:val="none" w:sz="0" w:space="0" w:color="auto"/>
            <w:left w:val="none" w:sz="0" w:space="0" w:color="auto"/>
            <w:bottom w:val="none" w:sz="0" w:space="0" w:color="auto"/>
            <w:right w:val="none" w:sz="0" w:space="0" w:color="auto"/>
          </w:divBdr>
        </w:div>
        <w:div w:id="1440643566">
          <w:marLeft w:val="480"/>
          <w:marRight w:val="0"/>
          <w:marTop w:val="0"/>
          <w:marBottom w:val="0"/>
          <w:divBdr>
            <w:top w:val="none" w:sz="0" w:space="0" w:color="auto"/>
            <w:left w:val="none" w:sz="0" w:space="0" w:color="auto"/>
            <w:bottom w:val="none" w:sz="0" w:space="0" w:color="auto"/>
            <w:right w:val="none" w:sz="0" w:space="0" w:color="auto"/>
          </w:divBdr>
        </w:div>
        <w:div w:id="1583486150">
          <w:marLeft w:val="480"/>
          <w:marRight w:val="0"/>
          <w:marTop w:val="0"/>
          <w:marBottom w:val="0"/>
          <w:divBdr>
            <w:top w:val="none" w:sz="0" w:space="0" w:color="auto"/>
            <w:left w:val="none" w:sz="0" w:space="0" w:color="auto"/>
            <w:bottom w:val="none" w:sz="0" w:space="0" w:color="auto"/>
            <w:right w:val="none" w:sz="0" w:space="0" w:color="auto"/>
          </w:divBdr>
        </w:div>
        <w:div w:id="1880124450">
          <w:marLeft w:val="480"/>
          <w:marRight w:val="0"/>
          <w:marTop w:val="0"/>
          <w:marBottom w:val="0"/>
          <w:divBdr>
            <w:top w:val="none" w:sz="0" w:space="0" w:color="auto"/>
            <w:left w:val="none" w:sz="0" w:space="0" w:color="auto"/>
            <w:bottom w:val="none" w:sz="0" w:space="0" w:color="auto"/>
            <w:right w:val="none" w:sz="0" w:space="0" w:color="auto"/>
          </w:divBdr>
        </w:div>
        <w:div w:id="2129616257">
          <w:marLeft w:val="480"/>
          <w:marRight w:val="0"/>
          <w:marTop w:val="0"/>
          <w:marBottom w:val="0"/>
          <w:divBdr>
            <w:top w:val="none" w:sz="0" w:space="0" w:color="auto"/>
            <w:left w:val="none" w:sz="0" w:space="0" w:color="auto"/>
            <w:bottom w:val="none" w:sz="0" w:space="0" w:color="auto"/>
            <w:right w:val="none" w:sz="0" w:space="0" w:color="auto"/>
          </w:divBdr>
        </w:div>
        <w:div w:id="1175460405">
          <w:marLeft w:val="480"/>
          <w:marRight w:val="0"/>
          <w:marTop w:val="0"/>
          <w:marBottom w:val="0"/>
          <w:divBdr>
            <w:top w:val="none" w:sz="0" w:space="0" w:color="auto"/>
            <w:left w:val="none" w:sz="0" w:space="0" w:color="auto"/>
            <w:bottom w:val="none" w:sz="0" w:space="0" w:color="auto"/>
            <w:right w:val="none" w:sz="0" w:space="0" w:color="auto"/>
          </w:divBdr>
        </w:div>
        <w:div w:id="1612277829">
          <w:marLeft w:val="480"/>
          <w:marRight w:val="0"/>
          <w:marTop w:val="0"/>
          <w:marBottom w:val="0"/>
          <w:divBdr>
            <w:top w:val="none" w:sz="0" w:space="0" w:color="auto"/>
            <w:left w:val="none" w:sz="0" w:space="0" w:color="auto"/>
            <w:bottom w:val="none" w:sz="0" w:space="0" w:color="auto"/>
            <w:right w:val="none" w:sz="0" w:space="0" w:color="auto"/>
          </w:divBdr>
        </w:div>
        <w:div w:id="1399016595">
          <w:marLeft w:val="480"/>
          <w:marRight w:val="0"/>
          <w:marTop w:val="0"/>
          <w:marBottom w:val="0"/>
          <w:divBdr>
            <w:top w:val="none" w:sz="0" w:space="0" w:color="auto"/>
            <w:left w:val="none" w:sz="0" w:space="0" w:color="auto"/>
            <w:bottom w:val="none" w:sz="0" w:space="0" w:color="auto"/>
            <w:right w:val="none" w:sz="0" w:space="0" w:color="auto"/>
          </w:divBdr>
        </w:div>
        <w:div w:id="1391727699">
          <w:marLeft w:val="480"/>
          <w:marRight w:val="0"/>
          <w:marTop w:val="0"/>
          <w:marBottom w:val="0"/>
          <w:divBdr>
            <w:top w:val="none" w:sz="0" w:space="0" w:color="auto"/>
            <w:left w:val="none" w:sz="0" w:space="0" w:color="auto"/>
            <w:bottom w:val="none" w:sz="0" w:space="0" w:color="auto"/>
            <w:right w:val="none" w:sz="0" w:space="0" w:color="auto"/>
          </w:divBdr>
        </w:div>
        <w:div w:id="1142964302">
          <w:marLeft w:val="480"/>
          <w:marRight w:val="0"/>
          <w:marTop w:val="0"/>
          <w:marBottom w:val="0"/>
          <w:divBdr>
            <w:top w:val="none" w:sz="0" w:space="0" w:color="auto"/>
            <w:left w:val="none" w:sz="0" w:space="0" w:color="auto"/>
            <w:bottom w:val="none" w:sz="0" w:space="0" w:color="auto"/>
            <w:right w:val="none" w:sz="0" w:space="0" w:color="auto"/>
          </w:divBdr>
        </w:div>
        <w:div w:id="250627970">
          <w:marLeft w:val="480"/>
          <w:marRight w:val="0"/>
          <w:marTop w:val="0"/>
          <w:marBottom w:val="0"/>
          <w:divBdr>
            <w:top w:val="none" w:sz="0" w:space="0" w:color="auto"/>
            <w:left w:val="none" w:sz="0" w:space="0" w:color="auto"/>
            <w:bottom w:val="none" w:sz="0" w:space="0" w:color="auto"/>
            <w:right w:val="none" w:sz="0" w:space="0" w:color="auto"/>
          </w:divBdr>
        </w:div>
        <w:div w:id="1809781221">
          <w:marLeft w:val="480"/>
          <w:marRight w:val="0"/>
          <w:marTop w:val="0"/>
          <w:marBottom w:val="0"/>
          <w:divBdr>
            <w:top w:val="none" w:sz="0" w:space="0" w:color="auto"/>
            <w:left w:val="none" w:sz="0" w:space="0" w:color="auto"/>
            <w:bottom w:val="none" w:sz="0" w:space="0" w:color="auto"/>
            <w:right w:val="none" w:sz="0" w:space="0" w:color="auto"/>
          </w:divBdr>
        </w:div>
        <w:div w:id="67312843">
          <w:marLeft w:val="480"/>
          <w:marRight w:val="0"/>
          <w:marTop w:val="0"/>
          <w:marBottom w:val="0"/>
          <w:divBdr>
            <w:top w:val="none" w:sz="0" w:space="0" w:color="auto"/>
            <w:left w:val="none" w:sz="0" w:space="0" w:color="auto"/>
            <w:bottom w:val="none" w:sz="0" w:space="0" w:color="auto"/>
            <w:right w:val="none" w:sz="0" w:space="0" w:color="auto"/>
          </w:divBdr>
        </w:div>
        <w:div w:id="658075432">
          <w:marLeft w:val="480"/>
          <w:marRight w:val="0"/>
          <w:marTop w:val="0"/>
          <w:marBottom w:val="0"/>
          <w:divBdr>
            <w:top w:val="none" w:sz="0" w:space="0" w:color="auto"/>
            <w:left w:val="none" w:sz="0" w:space="0" w:color="auto"/>
            <w:bottom w:val="none" w:sz="0" w:space="0" w:color="auto"/>
            <w:right w:val="none" w:sz="0" w:space="0" w:color="auto"/>
          </w:divBdr>
        </w:div>
        <w:div w:id="72748557">
          <w:marLeft w:val="480"/>
          <w:marRight w:val="0"/>
          <w:marTop w:val="0"/>
          <w:marBottom w:val="0"/>
          <w:divBdr>
            <w:top w:val="none" w:sz="0" w:space="0" w:color="auto"/>
            <w:left w:val="none" w:sz="0" w:space="0" w:color="auto"/>
            <w:bottom w:val="none" w:sz="0" w:space="0" w:color="auto"/>
            <w:right w:val="none" w:sz="0" w:space="0" w:color="auto"/>
          </w:divBdr>
        </w:div>
        <w:div w:id="334234224">
          <w:marLeft w:val="480"/>
          <w:marRight w:val="0"/>
          <w:marTop w:val="0"/>
          <w:marBottom w:val="0"/>
          <w:divBdr>
            <w:top w:val="none" w:sz="0" w:space="0" w:color="auto"/>
            <w:left w:val="none" w:sz="0" w:space="0" w:color="auto"/>
            <w:bottom w:val="none" w:sz="0" w:space="0" w:color="auto"/>
            <w:right w:val="none" w:sz="0" w:space="0" w:color="auto"/>
          </w:divBdr>
        </w:div>
        <w:div w:id="27729472">
          <w:marLeft w:val="480"/>
          <w:marRight w:val="0"/>
          <w:marTop w:val="0"/>
          <w:marBottom w:val="0"/>
          <w:divBdr>
            <w:top w:val="none" w:sz="0" w:space="0" w:color="auto"/>
            <w:left w:val="none" w:sz="0" w:space="0" w:color="auto"/>
            <w:bottom w:val="none" w:sz="0" w:space="0" w:color="auto"/>
            <w:right w:val="none" w:sz="0" w:space="0" w:color="auto"/>
          </w:divBdr>
        </w:div>
        <w:div w:id="392001901">
          <w:marLeft w:val="480"/>
          <w:marRight w:val="0"/>
          <w:marTop w:val="0"/>
          <w:marBottom w:val="0"/>
          <w:divBdr>
            <w:top w:val="none" w:sz="0" w:space="0" w:color="auto"/>
            <w:left w:val="none" w:sz="0" w:space="0" w:color="auto"/>
            <w:bottom w:val="none" w:sz="0" w:space="0" w:color="auto"/>
            <w:right w:val="none" w:sz="0" w:space="0" w:color="auto"/>
          </w:divBdr>
        </w:div>
        <w:div w:id="1702585251">
          <w:marLeft w:val="480"/>
          <w:marRight w:val="0"/>
          <w:marTop w:val="0"/>
          <w:marBottom w:val="0"/>
          <w:divBdr>
            <w:top w:val="none" w:sz="0" w:space="0" w:color="auto"/>
            <w:left w:val="none" w:sz="0" w:space="0" w:color="auto"/>
            <w:bottom w:val="none" w:sz="0" w:space="0" w:color="auto"/>
            <w:right w:val="none" w:sz="0" w:space="0" w:color="auto"/>
          </w:divBdr>
        </w:div>
        <w:div w:id="424034923">
          <w:marLeft w:val="480"/>
          <w:marRight w:val="0"/>
          <w:marTop w:val="0"/>
          <w:marBottom w:val="0"/>
          <w:divBdr>
            <w:top w:val="none" w:sz="0" w:space="0" w:color="auto"/>
            <w:left w:val="none" w:sz="0" w:space="0" w:color="auto"/>
            <w:bottom w:val="none" w:sz="0" w:space="0" w:color="auto"/>
            <w:right w:val="none" w:sz="0" w:space="0" w:color="auto"/>
          </w:divBdr>
        </w:div>
        <w:div w:id="256868106">
          <w:marLeft w:val="480"/>
          <w:marRight w:val="0"/>
          <w:marTop w:val="0"/>
          <w:marBottom w:val="0"/>
          <w:divBdr>
            <w:top w:val="none" w:sz="0" w:space="0" w:color="auto"/>
            <w:left w:val="none" w:sz="0" w:space="0" w:color="auto"/>
            <w:bottom w:val="none" w:sz="0" w:space="0" w:color="auto"/>
            <w:right w:val="none" w:sz="0" w:space="0" w:color="auto"/>
          </w:divBdr>
        </w:div>
        <w:div w:id="1519806639">
          <w:marLeft w:val="480"/>
          <w:marRight w:val="0"/>
          <w:marTop w:val="0"/>
          <w:marBottom w:val="0"/>
          <w:divBdr>
            <w:top w:val="none" w:sz="0" w:space="0" w:color="auto"/>
            <w:left w:val="none" w:sz="0" w:space="0" w:color="auto"/>
            <w:bottom w:val="none" w:sz="0" w:space="0" w:color="auto"/>
            <w:right w:val="none" w:sz="0" w:space="0" w:color="auto"/>
          </w:divBdr>
        </w:div>
        <w:div w:id="871503037">
          <w:marLeft w:val="480"/>
          <w:marRight w:val="0"/>
          <w:marTop w:val="0"/>
          <w:marBottom w:val="0"/>
          <w:divBdr>
            <w:top w:val="none" w:sz="0" w:space="0" w:color="auto"/>
            <w:left w:val="none" w:sz="0" w:space="0" w:color="auto"/>
            <w:bottom w:val="none" w:sz="0" w:space="0" w:color="auto"/>
            <w:right w:val="none" w:sz="0" w:space="0" w:color="auto"/>
          </w:divBdr>
        </w:div>
        <w:div w:id="796332665">
          <w:marLeft w:val="480"/>
          <w:marRight w:val="0"/>
          <w:marTop w:val="0"/>
          <w:marBottom w:val="0"/>
          <w:divBdr>
            <w:top w:val="none" w:sz="0" w:space="0" w:color="auto"/>
            <w:left w:val="none" w:sz="0" w:space="0" w:color="auto"/>
            <w:bottom w:val="none" w:sz="0" w:space="0" w:color="auto"/>
            <w:right w:val="none" w:sz="0" w:space="0" w:color="auto"/>
          </w:divBdr>
        </w:div>
        <w:div w:id="1031495342">
          <w:marLeft w:val="480"/>
          <w:marRight w:val="0"/>
          <w:marTop w:val="0"/>
          <w:marBottom w:val="0"/>
          <w:divBdr>
            <w:top w:val="none" w:sz="0" w:space="0" w:color="auto"/>
            <w:left w:val="none" w:sz="0" w:space="0" w:color="auto"/>
            <w:bottom w:val="none" w:sz="0" w:space="0" w:color="auto"/>
            <w:right w:val="none" w:sz="0" w:space="0" w:color="auto"/>
          </w:divBdr>
        </w:div>
        <w:div w:id="1711764374">
          <w:marLeft w:val="480"/>
          <w:marRight w:val="0"/>
          <w:marTop w:val="0"/>
          <w:marBottom w:val="0"/>
          <w:divBdr>
            <w:top w:val="none" w:sz="0" w:space="0" w:color="auto"/>
            <w:left w:val="none" w:sz="0" w:space="0" w:color="auto"/>
            <w:bottom w:val="none" w:sz="0" w:space="0" w:color="auto"/>
            <w:right w:val="none" w:sz="0" w:space="0" w:color="auto"/>
          </w:divBdr>
        </w:div>
        <w:div w:id="2113743333">
          <w:marLeft w:val="480"/>
          <w:marRight w:val="0"/>
          <w:marTop w:val="0"/>
          <w:marBottom w:val="0"/>
          <w:divBdr>
            <w:top w:val="none" w:sz="0" w:space="0" w:color="auto"/>
            <w:left w:val="none" w:sz="0" w:space="0" w:color="auto"/>
            <w:bottom w:val="none" w:sz="0" w:space="0" w:color="auto"/>
            <w:right w:val="none" w:sz="0" w:space="0" w:color="auto"/>
          </w:divBdr>
        </w:div>
        <w:div w:id="1086342059">
          <w:marLeft w:val="480"/>
          <w:marRight w:val="0"/>
          <w:marTop w:val="0"/>
          <w:marBottom w:val="0"/>
          <w:divBdr>
            <w:top w:val="none" w:sz="0" w:space="0" w:color="auto"/>
            <w:left w:val="none" w:sz="0" w:space="0" w:color="auto"/>
            <w:bottom w:val="none" w:sz="0" w:space="0" w:color="auto"/>
            <w:right w:val="none" w:sz="0" w:space="0" w:color="auto"/>
          </w:divBdr>
        </w:div>
        <w:div w:id="431244017">
          <w:marLeft w:val="480"/>
          <w:marRight w:val="0"/>
          <w:marTop w:val="0"/>
          <w:marBottom w:val="0"/>
          <w:divBdr>
            <w:top w:val="none" w:sz="0" w:space="0" w:color="auto"/>
            <w:left w:val="none" w:sz="0" w:space="0" w:color="auto"/>
            <w:bottom w:val="none" w:sz="0" w:space="0" w:color="auto"/>
            <w:right w:val="none" w:sz="0" w:space="0" w:color="auto"/>
          </w:divBdr>
        </w:div>
      </w:divsChild>
    </w:div>
    <w:div w:id="1185098035">
      <w:bodyDiv w:val="1"/>
      <w:marLeft w:val="0"/>
      <w:marRight w:val="0"/>
      <w:marTop w:val="0"/>
      <w:marBottom w:val="0"/>
      <w:divBdr>
        <w:top w:val="none" w:sz="0" w:space="0" w:color="auto"/>
        <w:left w:val="none" w:sz="0" w:space="0" w:color="auto"/>
        <w:bottom w:val="none" w:sz="0" w:space="0" w:color="auto"/>
        <w:right w:val="none" w:sz="0" w:space="0" w:color="auto"/>
      </w:divBdr>
    </w:div>
    <w:div w:id="1234464657">
      <w:bodyDiv w:val="1"/>
      <w:marLeft w:val="0"/>
      <w:marRight w:val="0"/>
      <w:marTop w:val="0"/>
      <w:marBottom w:val="0"/>
      <w:divBdr>
        <w:top w:val="none" w:sz="0" w:space="0" w:color="auto"/>
        <w:left w:val="none" w:sz="0" w:space="0" w:color="auto"/>
        <w:bottom w:val="none" w:sz="0" w:space="0" w:color="auto"/>
        <w:right w:val="none" w:sz="0" w:space="0" w:color="auto"/>
      </w:divBdr>
    </w:div>
    <w:div w:id="1263148644">
      <w:bodyDiv w:val="1"/>
      <w:marLeft w:val="0"/>
      <w:marRight w:val="0"/>
      <w:marTop w:val="0"/>
      <w:marBottom w:val="0"/>
      <w:divBdr>
        <w:top w:val="none" w:sz="0" w:space="0" w:color="auto"/>
        <w:left w:val="none" w:sz="0" w:space="0" w:color="auto"/>
        <w:bottom w:val="none" w:sz="0" w:space="0" w:color="auto"/>
        <w:right w:val="none" w:sz="0" w:space="0" w:color="auto"/>
      </w:divBdr>
    </w:div>
    <w:div w:id="1275793504">
      <w:bodyDiv w:val="1"/>
      <w:marLeft w:val="0"/>
      <w:marRight w:val="0"/>
      <w:marTop w:val="0"/>
      <w:marBottom w:val="0"/>
      <w:divBdr>
        <w:top w:val="none" w:sz="0" w:space="0" w:color="auto"/>
        <w:left w:val="none" w:sz="0" w:space="0" w:color="auto"/>
        <w:bottom w:val="none" w:sz="0" w:space="0" w:color="auto"/>
        <w:right w:val="none" w:sz="0" w:space="0" w:color="auto"/>
      </w:divBdr>
      <w:divsChild>
        <w:div w:id="1488666399">
          <w:marLeft w:val="480"/>
          <w:marRight w:val="0"/>
          <w:marTop w:val="0"/>
          <w:marBottom w:val="0"/>
          <w:divBdr>
            <w:top w:val="none" w:sz="0" w:space="0" w:color="auto"/>
            <w:left w:val="none" w:sz="0" w:space="0" w:color="auto"/>
            <w:bottom w:val="none" w:sz="0" w:space="0" w:color="auto"/>
            <w:right w:val="none" w:sz="0" w:space="0" w:color="auto"/>
          </w:divBdr>
        </w:div>
        <w:div w:id="525796700">
          <w:marLeft w:val="480"/>
          <w:marRight w:val="0"/>
          <w:marTop w:val="0"/>
          <w:marBottom w:val="0"/>
          <w:divBdr>
            <w:top w:val="none" w:sz="0" w:space="0" w:color="auto"/>
            <w:left w:val="none" w:sz="0" w:space="0" w:color="auto"/>
            <w:bottom w:val="none" w:sz="0" w:space="0" w:color="auto"/>
            <w:right w:val="none" w:sz="0" w:space="0" w:color="auto"/>
          </w:divBdr>
        </w:div>
        <w:div w:id="648554192">
          <w:marLeft w:val="480"/>
          <w:marRight w:val="0"/>
          <w:marTop w:val="0"/>
          <w:marBottom w:val="0"/>
          <w:divBdr>
            <w:top w:val="none" w:sz="0" w:space="0" w:color="auto"/>
            <w:left w:val="none" w:sz="0" w:space="0" w:color="auto"/>
            <w:bottom w:val="none" w:sz="0" w:space="0" w:color="auto"/>
            <w:right w:val="none" w:sz="0" w:space="0" w:color="auto"/>
          </w:divBdr>
        </w:div>
        <w:div w:id="2049453653">
          <w:marLeft w:val="480"/>
          <w:marRight w:val="0"/>
          <w:marTop w:val="0"/>
          <w:marBottom w:val="0"/>
          <w:divBdr>
            <w:top w:val="none" w:sz="0" w:space="0" w:color="auto"/>
            <w:left w:val="none" w:sz="0" w:space="0" w:color="auto"/>
            <w:bottom w:val="none" w:sz="0" w:space="0" w:color="auto"/>
            <w:right w:val="none" w:sz="0" w:space="0" w:color="auto"/>
          </w:divBdr>
        </w:div>
        <w:div w:id="411315310">
          <w:marLeft w:val="480"/>
          <w:marRight w:val="0"/>
          <w:marTop w:val="0"/>
          <w:marBottom w:val="0"/>
          <w:divBdr>
            <w:top w:val="none" w:sz="0" w:space="0" w:color="auto"/>
            <w:left w:val="none" w:sz="0" w:space="0" w:color="auto"/>
            <w:bottom w:val="none" w:sz="0" w:space="0" w:color="auto"/>
            <w:right w:val="none" w:sz="0" w:space="0" w:color="auto"/>
          </w:divBdr>
        </w:div>
        <w:div w:id="2068412796">
          <w:marLeft w:val="480"/>
          <w:marRight w:val="0"/>
          <w:marTop w:val="0"/>
          <w:marBottom w:val="0"/>
          <w:divBdr>
            <w:top w:val="none" w:sz="0" w:space="0" w:color="auto"/>
            <w:left w:val="none" w:sz="0" w:space="0" w:color="auto"/>
            <w:bottom w:val="none" w:sz="0" w:space="0" w:color="auto"/>
            <w:right w:val="none" w:sz="0" w:space="0" w:color="auto"/>
          </w:divBdr>
        </w:div>
        <w:div w:id="769007920">
          <w:marLeft w:val="480"/>
          <w:marRight w:val="0"/>
          <w:marTop w:val="0"/>
          <w:marBottom w:val="0"/>
          <w:divBdr>
            <w:top w:val="none" w:sz="0" w:space="0" w:color="auto"/>
            <w:left w:val="none" w:sz="0" w:space="0" w:color="auto"/>
            <w:bottom w:val="none" w:sz="0" w:space="0" w:color="auto"/>
            <w:right w:val="none" w:sz="0" w:space="0" w:color="auto"/>
          </w:divBdr>
        </w:div>
        <w:div w:id="1122924839">
          <w:marLeft w:val="480"/>
          <w:marRight w:val="0"/>
          <w:marTop w:val="0"/>
          <w:marBottom w:val="0"/>
          <w:divBdr>
            <w:top w:val="none" w:sz="0" w:space="0" w:color="auto"/>
            <w:left w:val="none" w:sz="0" w:space="0" w:color="auto"/>
            <w:bottom w:val="none" w:sz="0" w:space="0" w:color="auto"/>
            <w:right w:val="none" w:sz="0" w:space="0" w:color="auto"/>
          </w:divBdr>
        </w:div>
        <w:div w:id="2128545736">
          <w:marLeft w:val="480"/>
          <w:marRight w:val="0"/>
          <w:marTop w:val="0"/>
          <w:marBottom w:val="0"/>
          <w:divBdr>
            <w:top w:val="none" w:sz="0" w:space="0" w:color="auto"/>
            <w:left w:val="none" w:sz="0" w:space="0" w:color="auto"/>
            <w:bottom w:val="none" w:sz="0" w:space="0" w:color="auto"/>
            <w:right w:val="none" w:sz="0" w:space="0" w:color="auto"/>
          </w:divBdr>
        </w:div>
        <w:div w:id="35277111">
          <w:marLeft w:val="480"/>
          <w:marRight w:val="0"/>
          <w:marTop w:val="0"/>
          <w:marBottom w:val="0"/>
          <w:divBdr>
            <w:top w:val="none" w:sz="0" w:space="0" w:color="auto"/>
            <w:left w:val="none" w:sz="0" w:space="0" w:color="auto"/>
            <w:bottom w:val="none" w:sz="0" w:space="0" w:color="auto"/>
            <w:right w:val="none" w:sz="0" w:space="0" w:color="auto"/>
          </w:divBdr>
        </w:div>
        <w:div w:id="1844197143">
          <w:marLeft w:val="480"/>
          <w:marRight w:val="0"/>
          <w:marTop w:val="0"/>
          <w:marBottom w:val="0"/>
          <w:divBdr>
            <w:top w:val="none" w:sz="0" w:space="0" w:color="auto"/>
            <w:left w:val="none" w:sz="0" w:space="0" w:color="auto"/>
            <w:bottom w:val="none" w:sz="0" w:space="0" w:color="auto"/>
            <w:right w:val="none" w:sz="0" w:space="0" w:color="auto"/>
          </w:divBdr>
        </w:div>
        <w:div w:id="414786608">
          <w:marLeft w:val="480"/>
          <w:marRight w:val="0"/>
          <w:marTop w:val="0"/>
          <w:marBottom w:val="0"/>
          <w:divBdr>
            <w:top w:val="none" w:sz="0" w:space="0" w:color="auto"/>
            <w:left w:val="none" w:sz="0" w:space="0" w:color="auto"/>
            <w:bottom w:val="none" w:sz="0" w:space="0" w:color="auto"/>
            <w:right w:val="none" w:sz="0" w:space="0" w:color="auto"/>
          </w:divBdr>
        </w:div>
        <w:div w:id="1331639103">
          <w:marLeft w:val="480"/>
          <w:marRight w:val="0"/>
          <w:marTop w:val="0"/>
          <w:marBottom w:val="0"/>
          <w:divBdr>
            <w:top w:val="none" w:sz="0" w:space="0" w:color="auto"/>
            <w:left w:val="none" w:sz="0" w:space="0" w:color="auto"/>
            <w:bottom w:val="none" w:sz="0" w:space="0" w:color="auto"/>
            <w:right w:val="none" w:sz="0" w:space="0" w:color="auto"/>
          </w:divBdr>
        </w:div>
        <w:div w:id="539051544">
          <w:marLeft w:val="480"/>
          <w:marRight w:val="0"/>
          <w:marTop w:val="0"/>
          <w:marBottom w:val="0"/>
          <w:divBdr>
            <w:top w:val="none" w:sz="0" w:space="0" w:color="auto"/>
            <w:left w:val="none" w:sz="0" w:space="0" w:color="auto"/>
            <w:bottom w:val="none" w:sz="0" w:space="0" w:color="auto"/>
            <w:right w:val="none" w:sz="0" w:space="0" w:color="auto"/>
          </w:divBdr>
        </w:div>
        <w:div w:id="437456444">
          <w:marLeft w:val="480"/>
          <w:marRight w:val="0"/>
          <w:marTop w:val="0"/>
          <w:marBottom w:val="0"/>
          <w:divBdr>
            <w:top w:val="none" w:sz="0" w:space="0" w:color="auto"/>
            <w:left w:val="none" w:sz="0" w:space="0" w:color="auto"/>
            <w:bottom w:val="none" w:sz="0" w:space="0" w:color="auto"/>
            <w:right w:val="none" w:sz="0" w:space="0" w:color="auto"/>
          </w:divBdr>
        </w:div>
        <w:div w:id="632370754">
          <w:marLeft w:val="480"/>
          <w:marRight w:val="0"/>
          <w:marTop w:val="0"/>
          <w:marBottom w:val="0"/>
          <w:divBdr>
            <w:top w:val="none" w:sz="0" w:space="0" w:color="auto"/>
            <w:left w:val="none" w:sz="0" w:space="0" w:color="auto"/>
            <w:bottom w:val="none" w:sz="0" w:space="0" w:color="auto"/>
            <w:right w:val="none" w:sz="0" w:space="0" w:color="auto"/>
          </w:divBdr>
        </w:div>
        <w:div w:id="635261021">
          <w:marLeft w:val="480"/>
          <w:marRight w:val="0"/>
          <w:marTop w:val="0"/>
          <w:marBottom w:val="0"/>
          <w:divBdr>
            <w:top w:val="none" w:sz="0" w:space="0" w:color="auto"/>
            <w:left w:val="none" w:sz="0" w:space="0" w:color="auto"/>
            <w:bottom w:val="none" w:sz="0" w:space="0" w:color="auto"/>
            <w:right w:val="none" w:sz="0" w:space="0" w:color="auto"/>
          </w:divBdr>
        </w:div>
        <w:div w:id="418410735">
          <w:marLeft w:val="480"/>
          <w:marRight w:val="0"/>
          <w:marTop w:val="0"/>
          <w:marBottom w:val="0"/>
          <w:divBdr>
            <w:top w:val="none" w:sz="0" w:space="0" w:color="auto"/>
            <w:left w:val="none" w:sz="0" w:space="0" w:color="auto"/>
            <w:bottom w:val="none" w:sz="0" w:space="0" w:color="auto"/>
            <w:right w:val="none" w:sz="0" w:space="0" w:color="auto"/>
          </w:divBdr>
        </w:div>
        <w:div w:id="921723523">
          <w:marLeft w:val="480"/>
          <w:marRight w:val="0"/>
          <w:marTop w:val="0"/>
          <w:marBottom w:val="0"/>
          <w:divBdr>
            <w:top w:val="none" w:sz="0" w:space="0" w:color="auto"/>
            <w:left w:val="none" w:sz="0" w:space="0" w:color="auto"/>
            <w:bottom w:val="none" w:sz="0" w:space="0" w:color="auto"/>
            <w:right w:val="none" w:sz="0" w:space="0" w:color="auto"/>
          </w:divBdr>
        </w:div>
        <w:div w:id="1714621202">
          <w:marLeft w:val="480"/>
          <w:marRight w:val="0"/>
          <w:marTop w:val="0"/>
          <w:marBottom w:val="0"/>
          <w:divBdr>
            <w:top w:val="none" w:sz="0" w:space="0" w:color="auto"/>
            <w:left w:val="none" w:sz="0" w:space="0" w:color="auto"/>
            <w:bottom w:val="none" w:sz="0" w:space="0" w:color="auto"/>
            <w:right w:val="none" w:sz="0" w:space="0" w:color="auto"/>
          </w:divBdr>
        </w:div>
        <w:div w:id="1337685175">
          <w:marLeft w:val="480"/>
          <w:marRight w:val="0"/>
          <w:marTop w:val="0"/>
          <w:marBottom w:val="0"/>
          <w:divBdr>
            <w:top w:val="none" w:sz="0" w:space="0" w:color="auto"/>
            <w:left w:val="none" w:sz="0" w:space="0" w:color="auto"/>
            <w:bottom w:val="none" w:sz="0" w:space="0" w:color="auto"/>
            <w:right w:val="none" w:sz="0" w:space="0" w:color="auto"/>
          </w:divBdr>
        </w:div>
        <w:div w:id="772170446">
          <w:marLeft w:val="480"/>
          <w:marRight w:val="0"/>
          <w:marTop w:val="0"/>
          <w:marBottom w:val="0"/>
          <w:divBdr>
            <w:top w:val="none" w:sz="0" w:space="0" w:color="auto"/>
            <w:left w:val="none" w:sz="0" w:space="0" w:color="auto"/>
            <w:bottom w:val="none" w:sz="0" w:space="0" w:color="auto"/>
            <w:right w:val="none" w:sz="0" w:space="0" w:color="auto"/>
          </w:divBdr>
        </w:div>
        <w:div w:id="232206068">
          <w:marLeft w:val="480"/>
          <w:marRight w:val="0"/>
          <w:marTop w:val="0"/>
          <w:marBottom w:val="0"/>
          <w:divBdr>
            <w:top w:val="none" w:sz="0" w:space="0" w:color="auto"/>
            <w:left w:val="none" w:sz="0" w:space="0" w:color="auto"/>
            <w:bottom w:val="none" w:sz="0" w:space="0" w:color="auto"/>
            <w:right w:val="none" w:sz="0" w:space="0" w:color="auto"/>
          </w:divBdr>
        </w:div>
        <w:div w:id="1647322806">
          <w:marLeft w:val="480"/>
          <w:marRight w:val="0"/>
          <w:marTop w:val="0"/>
          <w:marBottom w:val="0"/>
          <w:divBdr>
            <w:top w:val="none" w:sz="0" w:space="0" w:color="auto"/>
            <w:left w:val="none" w:sz="0" w:space="0" w:color="auto"/>
            <w:bottom w:val="none" w:sz="0" w:space="0" w:color="auto"/>
            <w:right w:val="none" w:sz="0" w:space="0" w:color="auto"/>
          </w:divBdr>
        </w:div>
        <w:div w:id="403335254">
          <w:marLeft w:val="480"/>
          <w:marRight w:val="0"/>
          <w:marTop w:val="0"/>
          <w:marBottom w:val="0"/>
          <w:divBdr>
            <w:top w:val="none" w:sz="0" w:space="0" w:color="auto"/>
            <w:left w:val="none" w:sz="0" w:space="0" w:color="auto"/>
            <w:bottom w:val="none" w:sz="0" w:space="0" w:color="auto"/>
            <w:right w:val="none" w:sz="0" w:space="0" w:color="auto"/>
          </w:divBdr>
        </w:div>
        <w:div w:id="1103308191">
          <w:marLeft w:val="480"/>
          <w:marRight w:val="0"/>
          <w:marTop w:val="0"/>
          <w:marBottom w:val="0"/>
          <w:divBdr>
            <w:top w:val="none" w:sz="0" w:space="0" w:color="auto"/>
            <w:left w:val="none" w:sz="0" w:space="0" w:color="auto"/>
            <w:bottom w:val="none" w:sz="0" w:space="0" w:color="auto"/>
            <w:right w:val="none" w:sz="0" w:space="0" w:color="auto"/>
          </w:divBdr>
        </w:div>
        <w:div w:id="1459451082">
          <w:marLeft w:val="480"/>
          <w:marRight w:val="0"/>
          <w:marTop w:val="0"/>
          <w:marBottom w:val="0"/>
          <w:divBdr>
            <w:top w:val="none" w:sz="0" w:space="0" w:color="auto"/>
            <w:left w:val="none" w:sz="0" w:space="0" w:color="auto"/>
            <w:bottom w:val="none" w:sz="0" w:space="0" w:color="auto"/>
            <w:right w:val="none" w:sz="0" w:space="0" w:color="auto"/>
          </w:divBdr>
        </w:div>
        <w:div w:id="408625920">
          <w:marLeft w:val="480"/>
          <w:marRight w:val="0"/>
          <w:marTop w:val="0"/>
          <w:marBottom w:val="0"/>
          <w:divBdr>
            <w:top w:val="none" w:sz="0" w:space="0" w:color="auto"/>
            <w:left w:val="none" w:sz="0" w:space="0" w:color="auto"/>
            <w:bottom w:val="none" w:sz="0" w:space="0" w:color="auto"/>
            <w:right w:val="none" w:sz="0" w:space="0" w:color="auto"/>
          </w:divBdr>
        </w:div>
        <w:div w:id="1307121677">
          <w:marLeft w:val="480"/>
          <w:marRight w:val="0"/>
          <w:marTop w:val="0"/>
          <w:marBottom w:val="0"/>
          <w:divBdr>
            <w:top w:val="none" w:sz="0" w:space="0" w:color="auto"/>
            <w:left w:val="none" w:sz="0" w:space="0" w:color="auto"/>
            <w:bottom w:val="none" w:sz="0" w:space="0" w:color="auto"/>
            <w:right w:val="none" w:sz="0" w:space="0" w:color="auto"/>
          </w:divBdr>
        </w:div>
        <w:div w:id="946733889">
          <w:marLeft w:val="480"/>
          <w:marRight w:val="0"/>
          <w:marTop w:val="0"/>
          <w:marBottom w:val="0"/>
          <w:divBdr>
            <w:top w:val="none" w:sz="0" w:space="0" w:color="auto"/>
            <w:left w:val="none" w:sz="0" w:space="0" w:color="auto"/>
            <w:bottom w:val="none" w:sz="0" w:space="0" w:color="auto"/>
            <w:right w:val="none" w:sz="0" w:space="0" w:color="auto"/>
          </w:divBdr>
        </w:div>
        <w:div w:id="1279557294">
          <w:marLeft w:val="480"/>
          <w:marRight w:val="0"/>
          <w:marTop w:val="0"/>
          <w:marBottom w:val="0"/>
          <w:divBdr>
            <w:top w:val="none" w:sz="0" w:space="0" w:color="auto"/>
            <w:left w:val="none" w:sz="0" w:space="0" w:color="auto"/>
            <w:bottom w:val="none" w:sz="0" w:space="0" w:color="auto"/>
            <w:right w:val="none" w:sz="0" w:space="0" w:color="auto"/>
          </w:divBdr>
        </w:div>
        <w:div w:id="238028230">
          <w:marLeft w:val="480"/>
          <w:marRight w:val="0"/>
          <w:marTop w:val="0"/>
          <w:marBottom w:val="0"/>
          <w:divBdr>
            <w:top w:val="none" w:sz="0" w:space="0" w:color="auto"/>
            <w:left w:val="none" w:sz="0" w:space="0" w:color="auto"/>
            <w:bottom w:val="none" w:sz="0" w:space="0" w:color="auto"/>
            <w:right w:val="none" w:sz="0" w:space="0" w:color="auto"/>
          </w:divBdr>
        </w:div>
        <w:div w:id="1967196667">
          <w:marLeft w:val="480"/>
          <w:marRight w:val="0"/>
          <w:marTop w:val="0"/>
          <w:marBottom w:val="0"/>
          <w:divBdr>
            <w:top w:val="none" w:sz="0" w:space="0" w:color="auto"/>
            <w:left w:val="none" w:sz="0" w:space="0" w:color="auto"/>
            <w:bottom w:val="none" w:sz="0" w:space="0" w:color="auto"/>
            <w:right w:val="none" w:sz="0" w:space="0" w:color="auto"/>
          </w:divBdr>
        </w:div>
        <w:div w:id="1562055979">
          <w:marLeft w:val="480"/>
          <w:marRight w:val="0"/>
          <w:marTop w:val="0"/>
          <w:marBottom w:val="0"/>
          <w:divBdr>
            <w:top w:val="none" w:sz="0" w:space="0" w:color="auto"/>
            <w:left w:val="none" w:sz="0" w:space="0" w:color="auto"/>
            <w:bottom w:val="none" w:sz="0" w:space="0" w:color="auto"/>
            <w:right w:val="none" w:sz="0" w:space="0" w:color="auto"/>
          </w:divBdr>
        </w:div>
        <w:div w:id="441800801">
          <w:marLeft w:val="480"/>
          <w:marRight w:val="0"/>
          <w:marTop w:val="0"/>
          <w:marBottom w:val="0"/>
          <w:divBdr>
            <w:top w:val="none" w:sz="0" w:space="0" w:color="auto"/>
            <w:left w:val="none" w:sz="0" w:space="0" w:color="auto"/>
            <w:bottom w:val="none" w:sz="0" w:space="0" w:color="auto"/>
            <w:right w:val="none" w:sz="0" w:space="0" w:color="auto"/>
          </w:divBdr>
        </w:div>
        <w:div w:id="709844961">
          <w:marLeft w:val="480"/>
          <w:marRight w:val="0"/>
          <w:marTop w:val="0"/>
          <w:marBottom w:val="0"/>
          <w:divBdr>
            <w:top w:val="none" w:sz="0" w:space="0" w:color="auto"/>
            <w:left w:val="none" w:sz="0" w:space="0" w:color="auto"/>
            <w:bottom w:val="none" w:sz="0" w:space="0" w:color="auto"/>
            <w:right w:val="none" w:sz="0" w:space="0" w:color="auto"/>
          </w:divBdr>
        </w:div>
        <w:div w:id="1297906709">
          <w:marLeft w:val="480"/>
          <w:marRight w:val="0"/>
          <w:marTop w:val="0"/>
          <w:marBottom w:val="0"/>
          <w:divBdr>
            <w:top w:val="none" w:sz="0" w:space="0" w:color="auto"/>
            <w:left w:val="none" w:sz="0" w:space="0" w:color="auto"/>
            <w:bottom w:val="none" w:sz="0" w:space="0" w:color="auto"/>
            <w:right w:val="none" w:sz="0" w:space="0" w:color="auto"/>
          </w:divBdr>
        </w:div>
        <w:div w:id="1565484179">
          <w:marLeft w:val="480"/>
          <w:marRight w:val="0"/>
          <w:marTop w:val="0"/>
          <w:marBottom w:val="0"/>
          <w:divBdr>
            <w:top w:val="none" w:sz="0" w:space="0" w:color="auto"/>
            <w:left w:val="none" w:sz="0" w:space="0" w:color="auto"/>
            <w:bottom w:val="none" w:sz="0" w:space="0" w:color="auto"/>
            <w:right w:val="none" w:sz="0" w:space="0" w:color="auto"/>
          </w:divBdr>
        </w:div>
        <w:div w:id="109709007">
          <w:marLeft w:val="480"/>
          <w:marRight w:val="0"/>
          <w:marTop w:val="0"/>
          <w:marBottom w:val="0"/>
          <w:divBdr>
            <w:top w:val="none" w:sz="0" w:space="0" w:color="auto"/>
            <w:left w:val="none" w:sz="0" w:space="0" w:color="auto"/>
            <w:bottom w:val="none" w:sz="0" w:space="0" w:color="auto"/>
            <w:right w:val="none" w:sz="0" w:space="0" w:color="auto"/>
          </w:divBdr>
        </w:div>
        <w:div w:id="1078670702">
          <w:marLeft w:val="480"/>
          <w:marRight w:val="0"/>
          <w:marTop w:val="0"/>
          <w:marBottom w:val="0"/>
          <w:divBdr>
            <w:top w:val="none" w:sz="0" w:space="0" w:color="auto"/>
            <w:left w:val="none" w:sz="0" w:space="0" w:color="auto"/>
            <w:bottom w:val="none" w:sz="0" w:space="0" w:color="auto"/>
            <w:right w:val="none" w:sz="0" w:space="0" w:color="auto"/>
          </w:divBdr>
        </w:div>
        <w:div w:id="1739328813">
          <w:marLeft w:val="480"/>
          <w:marRight w:val="0"/>
          <w:marTop w:val="0"/>
          <w:marBottom w:val="0"/>
          <w:divBdr>
            <w:top w:val="none" w:sz="0" w:space="0" w:color="auto"/>
            <w:left w:val="none" w:sz="0" w:space="0" w:color="auto"/>
            <w:bottom w:val="none" w:sz="0" w:space="0" w:color="auto"/>
            <w:right w:val="none" w:sz="0" w:space="0" w:color="auto"/>
          </w:divBdr>
        </w:div>
        <w:div w:id="350109632">
          <w:marLeft w:val="480"/>
          <w:marRight w:val="0"/>
          <w:marTop w:val="0"/>
          <w:marBottom w:val="0"/>
          <w:divBdr>
            <w:top w:val="none" w:sz="0" w:space="0" w:color="auto"/>
            <w:left w:val="none" w:sz="0" w:space="0" w:color="auto"/>
            <w:bottom w:val="none" w:sz="0" w:space="0" w:color="auto"/>
            <w:right w:val="none" w:sz="0" w:space="0" w:color="auto"/>
          </w:divBdr>
        </w:div>
        <w:div w:id="1231960139">
          <w:marLeft w:val="480"/>
          <w:marRight w:val="0"/>
          <w:marTop w:val="0"/>
          <w:marBottom w:val="0"/>
          <w:divBdr>
            <w:top w:val="none" w:sz="0" w:space="0" w:color="auto"/>
            <w:left w:val="none" w:sz="0" w:space="0" w:color="auto"/>
            <w:bottom w:val="none" w:sz="0" w:space="0" w:color="auto"/>
            <w:right w:val="none" w:sz="0" w:space="0" w:color="auto"/>
          </w:divBdr>
        </w:div>
        <w:div w:id="524711240">
          <w:marLeft w:val="480"/>
          <w:marRight w:val="0"/>
          <w:marTop w:val="0"/>
          <w:marBottom w:val="0"/>
          <w:divBdr>
            <w:top w:val="none" w:sz="0" w:space="0" w:color="auto"/>
            <w:left w:val="none" w:sz="0" w:space="0" w:color="auto"/>
            <w:bottom w:val="none" w:sz="0" w:space="0" w:color="auto"/>
            <w:right w:val="none" w:sz="0" w:space="0" w:color="auto"/>
          </w:divBdr>
        </w:div>
        <w:div w:id="2013683881">
          <w:marLeft w:val="480"/>
          <w:marRight w:val="0"/>
          <w:marTop w:val="0"/>
          <w:marBottom w:val="0"/>
          <w:divBdr>
            <w:top w:val="none" w:sz="0" w:space="0" w:color="auto"/>
            <w:left w:val="none" w:sz="0" w:space="0" w:color="auto"/>
            <w:bottom w:val="none" w:sz="0" w:space="0" w:color="auto"/>
            <w:right w:val="none" w:sz="0" w:space="0" w:color="auto"/>
          </w:divBdr>
        </w:div>
        <w:div w:id="1322196580">
          <w:marLeft w:val="480"/>
          <w:marRight w:val="0"/>
          <w:marTop w:val="0"/>
          <w:marBottom w:val="0"/>
          <w:divBdr>
            <w:top w:val="none" w:sz="0" w:space="0" w:color="auto"/>
            <w:left w:val="none" w:sz="0" w:space="0" w:color="auto"/>
            <w:bottom w:val="none" w:sz="0" w:space="0" w:color="auto"/>
            <w:right w:val="none" w:sz="0" w:space="0" w:color="auto"/>
          </w:divBdr>
        </w:div>
        <w:div w:id="1967856982">
          <w:marLeft w:val="480"/>
          <w:marRight w:val="0"/>
          <w:marTop w:val="0"/>
          <w:marBottom w:val="0"/>
          <w:divBdr>
            <w:top w:val="none" w:sz="0" w:space="0" w:color="auto"/>
            <w:left w:val="none" w:sz="0" w:space="0" w:color="auto"/>
            <w:bottom w:val="none" w:sz="0" w:space="0" w:color="auto"/>
            <w:right w:val="none" w:sz="0" w:space="0" w:color="auto"/>
          </w:divBdr>
        </w:div>
        <w:div w:id="2020084934">
          <w:marLeft w:val="480"/>
          <w:marRight w:val="0"/>
          <w:marTop w:val="0"/>
          <w:marBottom w:val="0"/>
          <w:divBdr>
            <w:top w:val="none" w:sz="0" w:space="0" w:color="auto"/>
            <w:left w:val="none" w:sz="0" w:space="0" w:color="auto"/>
            <w:bottom w:val="none" w:sz="0" w:space="0" w:color="auto"/>
            <w:right w:val="none" w:sz="0" w:space="0" w:color="auto"/>
          </w:divBdr>
        </w:div>
        <w:div w:id="152063055">
          <w:marLeft w:val="480"/>
          <w:marRight w:val="0"/>
          <w:marTop w:val="0"/>
          <w:marBottom w:val="0"/>
          <w:divBdr>
            <w:top w:val="none" w:sz="0" w:space="0" w:color="auto"/>
            <w:left w:val="none" w:sz="0" w:space="0" w:color="auto"/>
            <w:bottom w:val="none" w:sz="0" w:space="0" w:color="auto"/>
            <w:right w:val="none" w:sz="0" w:space="0" w:color="auto"/>
          </w:divBdr>
        </w:div>
        <w:div w:id="103154190">
          <w:marLeft w:val="480"/>
          <w:marRight w:val="0"/>
          <w:marTop w:val="0"/>
          <w:marBottom w:val="0"/>
          <w:divBdr>
            <w:top w:val="none" w:sz="0" w:space="0" w:color="auto"/>
            <w:left w:val="none" w:sz="0" w:space="0" w:color="auto"/>
            <w:bottom w:val="none" w:sz="0" w:space="0" w:color="auto"/>
            <w:right w:val="none" w:sz="0" w:space="0" w:color="auto"/>
          </w:divBdr>
        </w:div>
        <w:div w:id="1413897079">
          <w:marLeft w:val="480"/>
          <w:marRight w:val="0"/>
          <w:marTop w:val="0"/>
          <w:marBottom w:val="0"/>
          <w:divBdr>
            <w:top w:val="none" w:sz="0" w:space="0" w:color="auto"/>
            <w:left w:val="none" w:sz="0" w:space="0" w:color="auto"/>
            <w:bottom w:val="none" w:sz="0" w:space="0" w:color="auto"/>
            <w:right w:val="none" w:sz="0" w:space="0" w:color="auto"/>
          </w:divBdr>
        </w:div>
        <w:div w:id="370301227">
          <w:marLeft w:val="480"/>
          <w:marRight w:val="0"/>
          <w:marTop w:val="0"/>
          <w:marBottom w:val="0"/>
          <w:divBdr>
            <w:top w:val="none" w:sz="0" w:space="0" w:color="auto"/>
            <w:left w:val="none" w:sz="0" w:space="0" w:color="auto"/>
            <w:bottom w:val="none" w:sz="0" w:space="0" w:color="auto"/>
            <w:right w:val="none" w:sz="0" w:space="0" w:color="auto"/>
          </w:divBdr>
        </w:div>
        <w:div w:id="1587307157">
          <w:marLeft w:val="480"/>
          <w:marRight w:val="0"/>
          <w:marTop w:val="0"/>
          <w:marBottom w:val="0"/>
          <w:divBdr>
            <w:top w:val="none" w:sz="0" w:space="0" w:color="auto"/>
            <w:left w:val="none" w:sz="0" w:space="0" w:color="auto"/>
            <w:bottom w:val="none" w:sz="0" w:space="0" w:color="auto"/>
            <w:right w:val="none" w:sz="0" w:space="0" w:color="auto"/>
          </w:divBdr>
        </w:div>
        <w:div w:id="154106846">
          <w:marLeft w:val="480"/>
          <w:marRight w:val="0"/>
          <w:marTop w:val="0"/>
          <w:marBottom w:val="0"/>
          <w:divBdr>
            <w:top w:val="none" w:sz="0" w:space="0" w:color="auto"/>
            <w:left w:val="none" w:sz="0" w:space="0" w:color="auto"/>
            <w:bottom w:val="none" w:sz="0" w:space="0" w:color="auto"/>
            <w:right w:val="none" w:sz="0" w:space="0" w:color="auto"/>
          </w:divBdr>
        </w:div>
        <w:div w:id="252133445">
          <w:marLeft w:val="480"/>
          <w:marRight w:val="0"/>
          <w:marTop w:val="0"/>
          <w:marBottom w:val="0"/>
          <w:divBdr>
            <w:top w:val="none" w:sz="0" w:space="0" w:color="auto"/>
            <w:left w:val="none" w:sz="0" w:space="0" w:color="auto"/>
            <w:bottom w:val="none" w:sz="0" w:space="0" w:color="auto"/>
            <w:right w:val="none" w:sz="0" w:space="0" w:color="auto"/>
          </w:divBdr>
        </w:div>
        <w:div w:id="557516886">
          <w:marLeft w:val="480"/>
          <w:marRight w:val="0"/>
          <w:marTop w:val="0"/>
          <w:marBottom w:val="0"/>
          <w:divBdr>
            <w:top w:val="none" w:sz="0" w:space="0" w:color="auto"/>
            <w:left w:val="none" w:sz="0" w:space="0" w:color="auto"/>
            <w:bottom w:val="none" w:sz="0" w:space="0" w:color="auto"/>
            <w:right w:val="none" w:sz="0" w:space="0" w:color="auto"/>
          </w:divBdr>
        </w:div>
        <w:div w:id="1135441760">
          <w:marLeft w:val="480"/>
          <w:marRight w:val="0"/>
          <w:marTop w:val="0"/>
          <w:marBottom w:val="0"/>
          <w:divBdr>
            <w:top w:val="none" w:sz="0" w:space="0" w:color="auto"/>
            <w:left w:val="none" w:sz="0" w:space="0" w:color="auto"/>
            <w:bottom w:val="none" w:sz="0" w:space="0" w:color="auto"/>
            <w:right w:val="none" w:sz="0" w:space="0" w:color="auto"/>
          </w:divBdr>
        </w:div>
        <w:div w:id="1056127866">
          <w:marLeft w:val="480"/>
          <w:marRight w:val="0"/>
          <w:marTop w:val="0"/>
          <w:marBottom w:val="0"/>
          <w:divBdr>
            <w:top w:val="none" w:sz="0" w:space="0" w:color="auto"/>
            <w:left w:val="none" w:sz="0" w:space="0" w:color="auto"/>
            <w:bottom w:val="none" w:sz="0" w:space="0" w:color="auto"/>
            <w:right w:val="none" w:sz="0" w:space="0" w:color="auto"/>
          </w:divBdr>
        </w:div>
        <w:div w:id="1116411862">
          <w:marLeft w:val="480"/>
          <w:marRight w:val="0"/>
          <w:marTop w:val="0"/>
          <w:marBottom w:val="0"/>
          <w:divBdr>
            <w:top w:val="none" w:sz="0" w:space="0" w:color="auto"/>
            <w:left w:val="none" w:sz="0" w:space="0" w:color="auto"/>
            <w:bottom w:val="none" w:sz="0" w:space="0" w:color="auto"/>
            <w:right w:val="none" w:sz="0" w:space="0" w:color="auto"/>
          </w:divBdr>
        </w:div>
        <w:div w:id="1884488473">
          <w:marLeft w:val="480"/>
          <w:marRight w:val="0"/>
          <w:marTop w:val="0"/>
          <w:marBottom w:val="0"/>
          <w:divBdr>
            <w:top w:val="none" w:sz="0" w:space="0" w:color="auto"/>
            <w:left w:val="none" w:sz="0" w:space="0" w:color="auto"/>
            <w:bottom w:val="none" w:sz="0" w:space="0" w:color="auto"/>
            <w:right w:val="none" w:sz="0" w:space="0" w:color="auto"/>
          </w:divBdr>
        </w:div>
      </w:divsChild>
    </w:div>
    <w:div w:id="1301181325">
      <w:bodyDiv w:val="1"/>
      <w:marLeft w:val="0"/>
      <w:marRight w:val="0"/>
      <w:marTop w:val="0"/>
      <w:marBottom w:val="0"/>
      <w:divBdr>
        <w:top w:val="none" w:sz="0" w:space="0" w:color="auto"/>
        <w:left w:val="none" w:sz="0" w:space="0" w:color="auto"/>
        <w:bottom w:val="none" w:sz="0" w:space="0" w:color="auto"/>
        <w:right w:val="none" w:sz="0" w:space="0" w:color="auto"/>
      </w:divBdr>
    </w:div>
    <w:div w:id="1323315778">
      <w:bodyDiv w:val="1"/>
      <w:marLeft w:val="0"/>
      <w:marRight w:val="0"/>
      <w:marTop w:val="0"/>
      <w:marBottom w:val="0"/>
      <w:divBdr>
        <w:top w:val="none" w:sz="0" w:space="0" w:color="auto"/>
        <w:left w:val="none" w:sz="0" w:space="0" w:color="auto"/>
        <w:bottom w:val="none" w:sz="0" w:space="0" w:color="auto"/>
        <w:right w:val="none" w:sz="0" w:space="0" w:color="auto"/>
      </w:divBdr>
    </w:div>
    <w:div w:id="1325890856">
      <w:bodyDiv w:val="1"/>
      <w:marLeft w:val="0"/>
      <w:marRight w:val="0"/>
      <w:marTop w:val="0"/>
      <w:marBottom w:val="0"/>
      <w:divBdr>
        <w:top w:val="none" w:sz="0" w:space="0" w:color="auto"/>
        <w:left w:val="none" w:sz="0" w:space="0" w:color="auto"/>
        <w:bottom w:val="none" w:sz="0" w:space="0" w:color="auto"/>
        <w:right w:val="none" w:sz="0" w:space="0" w:color="auto"/>
      </w:divBdr>
    </w:div>
    <w:div w:id="1351493555">
      <w:bodyDiv w:val="1"/>
      <w:marLeft w:val="0"/>
      <w:marRight w:val="0"/>
      <w:marTop w:val="0"/>
      <w:marBottom w:val="0"/>
      <w:divBdr>
        <w:top w:val="none" w:sz="0" w:space="0" w:color="auto"/>
        <w:left w:val="none" w:sz="0" w:space="0" w:color="auto"/>
        <w:bottom w:val="none" w:sz="0" w:space="0" w:color="auto"/>
        <w:right w:val="none" w:sz="0" w:space="0" w:color="auto"/>
      </w:divBdr>
    </w:div>
    <w:div w:id="1367439001">
      <w:bodyDiv w:val="1"/>
      <w:marLeft w:val="0"/>
      <w:marRight w:val="0"/>
      <w:marTop w:val="0"/>
      <w:marBottom w:val="0"/>
      <w:divBdr>
        <w:top w:val="none" w:sz="0" w:space="0" w:color="auto"/>
        <w:left w:val="none" w:sz="0" w:space="0" w:color="auto"/>
        <w:bottom w:val="none" w:sz="0" w:space="0" w:color="auto"/>
        <w:right w:val="none" w:sz="0" w:space="0" w:color="auto"/>
      </w:divBdr>
    </w:div>
    <w:div w:id="1377581502">
      <w:bodyDiv w:val="1"/>
      <w:marLeft w:val="0"/>
      <w:marRight w:val="0"/>
      <w:marTop w:val="0"/>
      <w:marBottom w:val="0"/>
      <w:divBdr>
        <w:top w:val="none" w:sz="0" w:space="0" w:color="auto"/>
        <w:left w:val="none" w:sz="0" w:space="0" w:color="auto"/>
        <w:bottom w:val="none" w:sz="0" w:space="0" w:color="auto"/>
        <w:right w:val="none" w:sz="0" w:space="0" w:color="auto"/>
      </w:divBdr>
      <w:divsChild>
        <w:div w:id="1223835097">
          <w:marLeft w:val="480"/>
          <w:marRight w:val="0"/>
          <w:marTop w:val="0"/>
          <w:marBottom w:val="0"/>
          <w:divBdr>
            <w:top w:val="none" w:sz="0" w:space="0" w:color="auto"/>
            <w:left w:val="none" w:sz="0" w:space="0" w:color="auto"/>
            <w:bottom w:val="none" w:sz="0" w:space="0" w:color="auto"/>
            <w:right w:val="none" w:sz="0" w:space="0" w:color="auto"/>
          </w:divBdr>
        </w:div>
        <w:div w:id="1515801934">
          <w:marLeft w:val="480"/>
          <w:marRight w:val="0"/>
          <w:marTop w:val="0"/>
          <w:marBottom w:val="0"/>
          <w:divBdr>
            <w:top w:val="none" w:sz="0" w:space="0" w:color="auto"/>
            <w:left w:val="none" w:sz="0" w:space="0" w:color="auto"/>
            <w:bottom w:val="none" w:sz="0" w:space="0" w:color="auto"/>
            <w:right w:val="none" w:sz="0" w:space="0" w:color="auto"/>
          </w:divBdr>
        </w:div>
        <w:div w:id="1100175043">
          <w:marLeft w:val="480"/>
          <w:marRight w:val="0"/>
          <w:marTop w:val="0"/>
          <w:marBottom w:val="0"/>
          <w:divBdr>
            <w:top w:val="none" w:sz="0" w:space="0" w:color="auto"/>
            <w:left w:val="none" w:sz="0" w:space="0" w:color="auto"/>
            <w:bottom w:val="none" w:sz="0" w:space="0" w:color="auto"/>
            <w:right w:val="none" w:sz="0" w:space="0" w:color="auto"/>
          </w:divBdr>
        </w:div>
        <w:div w:id="400443227">
          <w:marLeft w:val="480"/>
          <w:marRight w:val="0"/>
          <w:marTop w:val="0"/>
          <w:marBottom w:val="0"/>
          <w:divBdr>
            <w:top w:val="none" w:sz="0" w:space="0" w:color="auto"/>
            <w:left w:val="none" w:sz="0" w:space="0" w:color="auto"/>
            <w:bottom w:val="none" w:sz="0" w:space="0" w:color="auto"/>
            <w:right w:val="none" w:sz="0" w:space="0" w:color="auto"/>
          </w:divBdr>
        </w:div>
        <w:div w:id="85656593">
          <w:marLeft w:val="480"/>
          <w:marRight w:val="0"/>
          <w:marTop w:val="0"/>
          <w:marBottom w:val="0"/>
          <w:divBdr>
            <w:top w:val="none" w:sz="0" w:space="0" w:color="auto"/>
            <w:left w:val="none" w:sz="0" w:space="0" w:color="auto"/>
            <w:bottom w:val="none" w:sz="0" w:space="0" w:color="auto"/>
            <w:right w:val="none" w:sz="0" w:space="0" w:color="auto"/>
          </w:divBdr>
        </w:div>
        <w:div w:id="189025900">
          <w:marLeft w:val="480"/>
          <w:marRight w:val="0"/>
          <w:marTop w:val="0"/>
          <w:marBottom w:val="0"/>
          <w:divBdr>
            <w:top w:val="none" w:sz="0" w:space="0" w:color="auto"/>
            <w:left w:val="none" w:sz="0" w:space="0" w:color="auto"/>
            <w:bottom w:val="none" w:sz="0" w:space="0" w:color="auto"/>
            <w:right w:val="none" w:sz="0" w:space="0" w:color="auto"/>
          </w:divBdr>
        </w:div>
        <w:div w:id="534974321">
          <w:marLeft w:val="480"/>
          <w:marRight w:val="0"/>
          <w:marTop w:val="0"/>
          <w:marBottom w:val="0"/>
          <w:divBdr>
            <w:top w:val="none" w:sz="0" w:space="0" w:color="auto"/>
            <w:left w:val="none" w:sz="0" w:space="0" w:color="auto"/>
            <w:bottom w:val="none" w:sz="0" w:space="0" w:color="auto"/>
            <w:right w:val="none" w:sz="0" w:space="0" w:color="auto"/>
          </w:divBdr>
        </w:div>
        <w:div w:id="1788700691">
          <w:marLeft w:val="480"/>
          <w:marRight w:val="0"/>
          <w:marTop w:val="0"/>
          <w:marBottom w:val="0"/>
          <w:divBdr>
            <w:top w:val="none" w:sz="0" w:space="0" w:color="auto"/>
            <w:left w:val="none" w:sz="0" w:space="0" w:color="auto"/>
            <w:bottom w:val="none" w:sz="0" w:space="0" w:color="auto"/>
            <w:right w:val="none" w:sz="0" w:space="0" w:color="auto"/>
          </w:divBdr>
        </w:div>
        <w:div w:id="1208447234">
          <w:marLeft w:val="480"/>
          <w:marRight w:val="0"/>
          <w:marTop w:val="0"/>
          <w:marBottom w:val="0"/>
          <w:divBdr>
            <w:top w:val="none" w:sz="0" w:space="0" w:color="auto"/>
            <w:left w:val="none" w:sz="0" w:space="0" w:color="auto"/>
            <w:bottom w:val="none" w:sz="0" w:space="0" w:color="auto"/>
            <w:right w:val="none" w:sz="0" w:space="0" w:color="auto"/>
          </w:divBdr>
        </w:div>
        <w:div w:id="90393024">
          <w:marLeft w:val="480"/>
          <w:marRight w:val="0"/>
          <w:marTop w:val="0"/>
          <w:marBottom w:val="0"/>
          <w:divBdr>
            <w:top w:val="none" w:sz="0" w:space="0" w:color="auto"/>
            <w:left w:val="none" w:sz="0" w:space="0" w:color="auto"/>
            <w:bottom w:val="none" w:sz="0" w:space="0" w:color="auto"/>
            <w:right w:val="none" w:sz="0" w:space="0" w:color="auto"/>
          </w:divBdr>
        </w:div>
        <w:div w:id="2002850591">
          <w:marLeft w:val="480"/>
          <w:marRight w:val="0"/>
          <w:marTop w:val="0"/>
          <w:marBottom w:val="0"/>
          <w:divBdr>
            <w:top w:val="none" w:sz="0" w:space="0" w:color="auto"/>
            <w:left w:val="none" w:sz="0" w:space="0" w:color="auto"/>
            <w:bottom w:val="none" w:sz="0" w:space="0" w:color="auto"/>
            <w:right w:val="none" w:sz="0" w:space="0" w:color="auto"/>
          </w:divBdr>
        </w:div>
        <w:div w:id="612522627">
          <w:marLeft w:val="480"/>
          <w:marRight w:val="0"/>
          <w:marTop w:val="0"/>
          <w:marBottom w:val="0"/>
          <w:divBdr>
            <w:top w:val="none" w:sz="0" w:space="0" w:color="auto"/>
            <w:left w:val="none" w:sz="0" w:space="0" w:color="auto"/>
            <w:bottom w:val="none" w:sz="0" w:space="0" w:color="auto"/>
            <w:right w:val="none" w:sz="0" w:space="0" w:color="auto"/>
          </w:divBdr>
        </w:div>
        <w:div w:id="1828814764">
          <w:marLeft w:val="480"/>
          <w:marRight w:val="0"/>
          <w:marTop w:val="0"/>
          <w:marBottom w:val="0"/>
          <w:divBdr>
            <w:top w:val="none" w:sz="0" w:space="0" w:color="auto"/>
            <w:left w:val="none" w:sz="0" w:space="0" w:color="auto"/>
            <w:bottom w:val="none" w:sz="0" w:space="0" w:color="auto"/>
            <w:right w:val="none" w:sz="0" w:space="0" w:color="auto"/>
          </w:divBdr>
        </w:div>
        <w:div w:id="158887371">
          <w:marLeft w:val="480"/>
          <w:marRight w:val="0"/>
          <w:marTop w:val="0"/>
          <w:marBottom w:val="0"/>
          <w:divBdr>
            <w:top w:val="none" w:sz="0" w:space="0" w:color="auto"/>
            <w:left w:val="none" w:sz="0" w:space="0" w:color="auto"/>
            <w:bottom w:val="none" w:sz="0" w:space="0" w:color="auto"/>
            <w:right w:val="none" w:sz="0" w:space="0" w:color="auto"/>
          </w:divBdr>
        </w:div>
        <w:div w:id="768044306">
          <w:marLeft w:val="480"/>
          <w:marRight w:val="0"/>
          <w:marTop w:val="0"/>
          <w:marBottom w:val="0"/>
          <w:divBdr>
            <w:top w:val="none" w:sz="0" w:space="0" w:color="auto"/>
            <w:left w:val="none" w:sz="0" w:space="0" w:color="auto"/>
            <w:bottom w:val="none" w:sz="0" w:space="0" w:color="auto"/>
            <w:right w:val="none" w:sz="0" w:space="0" w:color="auto"/>
          </w:divBdr>
        </w:div>
        <w:div w:id="1823350002">
          <w:marLeft w:val="480"/>
          <w:marRight w:val="0"/>
          <w:marTop w:val="0"/>
          <w:marBottom w:val="0"/>
          <w:divBdr>
            <w:top w:val="none" w:sz="0" w:space="0" w:color="auto"/>
            <w:left w:val="none" w:sz="0" w:space="0" w:color="auto"/>
            <w:bottom w:val="none" w:sz="0" w:space="0" w:color="auto"/>
            <w:right w:val="none" w:sz="0" w:space="0" w:color="auto"/>
          </w:divBdr>
        </w:div>
        <w:div w:id="2094235061">
          <w:marLeft w:val="480"/>
          <w:marRight w:val="0"/>
          <w:marTop w:val="0"/>
          <w:marBottom w:val="0"/>
          <w:divBdr>
            <w:top w:val="none" w:sz="0" w:space="0" w:color="auto"/>
            <w:left w:val="none" w:sz="0" w:space="0" w:color="auto"/>
            <w:bottom w:val="none" w:sz="0" w:space="0" w:color="auto"/>
            <w:right w:val="none" w:sz="0" w:space="0" w:color="auto"/>
          </w:divBdr>
        </w:div>
        <w:div w:id="1048723563">
          <w:marLeft w:val="480"/>
          <w:marRight w:val="0"/>
          <w:marTop w:val="0"/>
          <w:marBottom w:val="0"/>
          <w:divBdr>
            <w:top w:val="none" w:sz="0" w:space="0" w:color="auto"/>
            <w:left w:val="none" w:sz="0" w:space="0" w:color="auto"/>
            <w:bottom w:val="none" w:sz="0" w:space="0" w:color="auto"/>
            <w:right w:val="none" w:sz="0" w:space="0" w:color="auto"/>
          </w:divBdr>
        </w:div>
        <w:div w:id="1729913065">
          <w:marLeft w:val="480"/>
          <w:marRight w:val="0"/>
          <w:marTop w:val="0"/>
          <w:marBottom w:val="0"/>
          <w:divBdr>
            <w:top w:val="none" w:sz="0" w:space="0" w:color="auto"/>
            <w:left w:val="none" w:sz="0" w:space="0" w:color="auto"/>
            <w:bottom w:val="none" w:sz="0" w:space="0" w:color="auto"/>
            <w:right w:val="none" w:sz="0" w:space="0" w:color="auto"/>
          </w:divBdr>
        </w:div>
        <w:div w:id="2024739986">
          <w:marLeft w:val="480"/>
          <w:marRight w:val="0"/>
          <w:marTop w:val="0"/>
          <w:marBottom w:val="0"/>
          <w:divBdr>
            <w:top w:val="none" w:sz="0" w:space="0" w:color="auto"/>
            <w:left w:val="none" w:sz="0" w:space="0" w:color="auto"/>
            <w:bottom w:val="none" w:sz="0" w:space="0" w:color="auto"/>
            <w:right w:val="none" w:sz="0" w:space="0" w:color="auto"/>
          </w:divBdr>
        </w:div>
        <w:div w:id="835463493">
          <w:marLeft w:val="480"/>
          <w:marRight w:val="0"/>
          <w:marTop w:val="0"/>
          <w:marBottom w:val="0"/>
          <w:divBdr>
            <w:top w:val="none" w:sz="0" w:space="0" w:color="auto"/>
            <w:left w:val="none" w:sz="0" w:space="0" w:color="auto"/>
            <w:bottom w:val="none" w:sz="0" w:space="0" w:color="auto"/>
            <w:right w:val="none" w:sz="0" w:space="0" w:color="auto"/>
          </w:divBdr>
        </w:div>
        <w:div w:id="1082027227">
          <w:marLeft w:val="480"/>
          <w:marRight w:val="0"/>
          <w:marTop w:val="0"/>
          <w:marBottom w:val="0"/>
          <w:divBdr>
            <w:top w:val="none" w:sz="0" w:space="0" w:color="auto"/>
            <w:left w:val="none" w:sz="0" w:space="0" w:color="auto"/>
            <w:bottom w:val="none" w:sz="0" w:space="0" w:color="auto"/>
            <w:right w:val="none" w:sz="0" w:space="0" w:color="auto"/>
          </w:divBdr>
        </w:div>
        <w:div w:id="1110324035">
          <w:marLeft w:val="480"/>
          <w:marRight w:val="0"/>
          <w:marTop w:val="0"/>
          <w:marBottom w:val="0"/>
          <w:divBdr>
            <w:top w:val="none" w:sz="0" w:space="0" w:color="auto"/>
            <w:left w:val="none" w:sz="0" w:space="0" w:color="auto"/>
            <w:bottom w:val="none" w:sz="0" w:space="0" w:color="auto"/>
            <w:right w:val="none" w:sz="0" w:space="0" w:color="auto"/>
          </w:divBdr>
        </w:div>
        <w:div w:id="526454646">
          <w:marLeft w:val="480"/>
          <w:marRight w:val="0"/>
          <w:marTop w:val="0"/>
          <w:marBottom w:val="0"/>
          <w:divBdr>
            <w:top w:val="none" w:sz="0" w:space="0" w:color="auto"/>
            <w:left w:val="none" w:sz="0" w:space="0" w:color="auto"/>
            <w:bottom w:val="none" w:sz="0" w:space="0" w:color="auto"/>
            <w:right w:val="none" w:sz="0" w:space="0" w:color="auto"/>
          </w:divBdr>
        </w:div>
        <w:div w:id="520632848">
          <w:marLeft w:val="480"/>
          <w:marRight w:val="0"/>
          <w:marTop w:val="0"/>
          <w:marBottom w:val="0"/>
          <w:divBdr>
            <w:top w:val="none" w:sz="0" w:space="0" w:color="auto"/>
            <w:left w:val="none" w:sz="0" w:space="0" w:color="auto"/>
            <w:bottom w:val="none" w:sz="0" w:space="0" w:color="auto"/>
            <w:right w:val="none" w:sz="0" w:space="0" w:color="auto"/>
          </w:divBdr>
        </w:div>
        <w:div w:id="463619776">
          <w:marLeft w:val="480"/>
          <w:marRight w:val="0"/>
          <w:marTop w:val="0"/>
          <w:marBottom w:val="0"/>
          <w:divBdr>
            <w:top w:val="none" w:sz="0" w:space="0" w:color="auto"/>
            <w:left w:val="none" w:sz="0" w:space="0" w:color="auto"/>
            <w:bottom w:val="none" w:sz="0" w:space="0" w:color="auto"/>
            <w:right w:val="none" w:sz="0" w:space="0" w:color="auto"/>
          </w:divBdr>
        </w:div>
        <w:div w:id="1576473954">
          <w:marLeft w:val="480"/>
          <w:marRight w:val="0"/>
          <w:marTop w:val="0"/>
          <w:marBottom w:val="0"/>
          <w:divBdr>
            <w:top w:val="none" w:sz="0" w:space="0" w:color="auto"/>
            <w:left w:val="none" w:sz="0" w:space="0" w:color="auto"/>
            <w:bottom w:val="none" w:sz="0" w:space="0" w:color="auto"/>
            <w:right w:val="none" w:sz="0" w:space="0" w:color="auto"/>
          </w:divBdr>
        </w:div>
        <w:div w:id="1563060395">
          <w:marLeft w:val="480"/>
          <w:marRight w:val="0"/>
          <w:marTop w:val="0"/>
          <w:marBottom w:val="0"/>
          <w:divBdr>
            <w:top w:val="none" w:sz="0" w:space="0" w:color="auto"/>
            <w:left w:val="none" w:sz="0" w:space="0" w:color="auto"/>
            <w:bottom w:val="none" w:sz="0" w:space="0" w:color="auto"/>
            <w:right w:val="none" w:sz="0" w:space="0" w:color="auto"/>
          </w:divBdr>
        </w:div>
        <w:div w:id="2119447454">
          <w:marLeft w:val="480"/>
          <w:marRight w:val="0"/>
          <w:marTop w:val="0"/>
          <w:marBottom w:val="0"/>
          <w:divBdr>
            <w:top w:val="none" w:sz="0" w:space="0" w:color="auto"/>
            <w:left w:val="none" w:sz="0" w:space="0" w:color="auto"/>
            <w:bottom w:val="none" w:sz="0" w:space="0" w:color="auto"/>
            <w:right w:val="none" w:sz="0" w:space="0" w:color="auto"/>
          </w:divBdr>
        </w:div>
        <w:div w:id="1346010319">
          <w:marLeft w:val="480"/>
          <w:marRight w:val="0"/>
          <w:marTop w:val="0"/>
          <w:marBottom w:val="0"/>
          <w:divBdr>
            <w:top w:val="none" w:sz="0" w:space="0" w:color="auto"/>
            <w:left w:val="none" w:sz="0" w:space="0" w:color="auto"/>
            <w:bottom w:val="none" w:sz="0" w:space="0" w:color="auto"/>
            <w:right w:val="none" w:sz="0" w:space="0" w:color="auto"/>
          </w:divBdr>
        </w:div>
        <w:div w:id="851190753">
          <w:marLeft w:val="480"/>
          <w:marRight w:val="0"/>
          <w:marTop w:val="0"/>
          <w:marBottom w:val="0"/>
          <w:divBdr>
            <w:top w:val="none" w:sz="0" w:space="0" w:color="auto"/>
            <w:left w:val="none" w:sz="0" w:space="0" w:color="auto"/>
            <w:bottom w:val="none" w:sz="0" w:space="0" w:color="auto"/>
            <w:right w:val="none" w:sz="0" w:space="0" w:color="auto"/>
          </w:divBdr>
        </w:div>
        <w:div w:id="1949661078">
          <w:marLeft w:val="480"/>
          <w:marRight w:val="0"/>
          <w:marTop w:val="0"/>
          <w:marBottom w:val="0"/>
          <w:divBdr>
            <w:top w:val="none" w:sz="0" w:space="0" w:color="auto"/>
            <w:left w:val="none" w:sz="0" w:space="0" w:color="auto"/>
            <w:bottom w:val="none" w:sz="0" w:space="0" w:color="auto"/>
            <w:right w:val="none" w:sz="0" w:space="0" w:color="auto"/>
          </w:divBdr>
        </w:div>
        <w:div w:id="1933588033">
          <w:marLeft w:val="480"/>
          <w:marRight w:val="0"/>
          <w:marTop w:val="0"/>
          <w:marBottom w:val="0"/>
          <w:divBdr>
            <w:top w:val="none" w:sz="0" w:space="0" w:color="auto"/>
            <w:left w:val="none" w:sz="0" w:space="0" w:color="auto"/>
            <w:bottom w:val="none" w:sz="0" w:space="0" w:color="auto"/>
            <w:right w:val="none" w:sz="0" w:space="0" w:color="auto"/>
          </w:divBdr>
        </w:div>
        <w:div w:id="102313479">
          <w:marLeft w:val="480"/>
          <w:marRight w:val="0"/>
          <w:marTop w:val="0"/>
          <w:marBottom w:val="0"/>
          <w:divBdr>
            <w:top w:val="none" w:sz="0" w:space="0" w:color="auto"/>
            <w:left w:val="none" w:sz="0" w:space="0" w:color="auto"/>
            <w:bottom w:val="none" w:sz="0" w:space="0" w:color="auto"/>
            <w:right w:val="none" w:sz="0" w:space="0" w:color="auto"/>
          </w:divBdr>
        </w:div>
        <w:div w:id="1248733130">
          <w:marLeft w:val="480"/>
          <w:marRight w:val="0"/>
          <w:marTop w:val="0"/>
          <w:marBottom w:val="0"/>
          <w:divBdr>
            <w:top w:val="none" w:sz="0" w:space="0" w:color="auto"/>
            <w:left w:val="none" w:sz="0" w:space="0" w:color="auto"/>
            <w:bottom w:val="none" w:sz="0" w:space="0" w:color="auto"/>
            <w:right w:val="none" w:sz="0" w:space="0" w:color="auto"/>
          </w:divBdr>
        </w:div>
        <w:div w:id="186255235">
          <w:marLeft w:val="480"/>
          <w:marRight w:val="0"/>
          <w:marTop w:val="0"/>
          <w:marBottom w:val="0"/>
          <w:divBdr>
            <w:top w:val="none" w:sz="0" w:space="0" w:color="auto"/>
            <w:left w:val="none" w:sz="0" w:space="0" w:color="auto"/>
            <w:bottom w:val="none" w:sz="0" w:space="0" w:color="auto"/>
            <w:right w:val="none" w:sz="0" w:space="0" w:color="auto"/>
          </w:divBdr>
        </w:div>
        <w:div w:id="855580452">
          <w:marLeft w:val="480"/>
          <w:marRight w:val="0"/>
          <w:marTop w:val="0"/>
          <w:marBottom w:val="0"/>
          <w:divBdr>
            <w:top w:val="none" w:sz="0" w:space="0" w:color="auto"/>
            <w:left w:val="none" w:sz="0" w:space="0" w:color="auto"/>
            <w:bottom w:val="none" w:sz="0" w:space="0" w:color="auto"/>
            <w:right w:val="none" w:sz="0" w:space="0" w:color="auto"/>
          </w:divBdr>
        </w:div>
        <w:div w:id="1224680324">
          <w:marLeft w:val="480"/>
          <w:marRight w:val="0"/>
          <w:marTop w:val="0"/>
          <w:marBottom w:val="0"/>
          <w:divBdr>
            <w:top w:val="none" w:sz="0" w:space="0" w:color="auto"/>
            <w:left w:val="none" w:sz="0" w:space="0" w:color="auto"/>
            <w:bottom w:val="none" w:sz="0" w:space="0" w:color="auto"/>
            <w:right w:val="none" w:sz="0" w:space="0" w:color="auto"/>
          </w:divBdr>
        </w:div>
        <w:div w:id="2124227097">
          <w:marLeft w:val="480"/>
          <w:marRight w:val="0"/>
          <w:marTop w:val="0"/>
          <w:marBottom w:val="0"/>
          <w:divBdr>
            <w:top w:val="none" w:sz="0" w:space="0" w:color="auto"/>
            <w:left w:val="none" w:sz="0" w:space="0" w:color="auto"/>
            <w:bottom w:val="none" w:sz="0" w:space="0" w:color="auto"/>
            <w:right w:val="none" w:sz="0" w:space="0" w:color="auto"/>
          </w:divBdr>
        </w:div>
        <w:div w:id="509108095">
          <w:marLeft w:val="480"/>
          <w:marRight w:val="0"/>
          <w:marTop w:val="0"/>
          <w:marBottom w:val="0"/>
          <w:divBdr>
            <w:top w:val="none" w:sz="0" w:space="0" w:color="auto"/>
            <w:left w:val="none" w:sz="0" w:space="0" w:color="auto"/>
            <w:bottom w:val="none" w:sz="0" w:space="0" w:color="auto"/>
            <w:right w:val="none" w:sz="0" w:space="0" w:color="auto"/>
          </w:divBdr>
        </w:div>
        <w:div w:id="1042051259">
          <w:marLeft w:val="480"/>
          <w:marRight w:val="0"/>
          <w:marTop w:val="0"/>
          <w:marBottom w:val="0"/>
          <w:divBdr>
            <w:top w:val="none" w:sz="0" w:space="0" w:color="auto"/>
            <w:left w:val="none" w:sz="0" w:space="0" w:color="auto"/>
            <w:bottom w:val="none" w:sz="0" w:space="0" w:color="auto"/>
            <w:right w:val="none" w:sz="0" w:space="0" w:color="auto"/>
          </w:divBdr>
        </w:div>
        <w:div w:id="1706100628">
          <w:marLeft w:val="480"/>
          <w:marRight w:val="0"/>
          <w:marTop w:val="0"/>
          <w:marBottom w:val="0"/>
          <w:divBdr>
            <w:top w:val="none" w:sz="0" w:space="0" w:color="auto"/>
            <w:left w:val="none" w:sz="0" w:space="0" w:color="auto"/>
            <w:bottom w:val="none" w:sz="0" w:space="0" w:color="auto"/>
            <w:right w:val="none" w:sz="0" w:space="0" w:color="auto"/>
          </w:divBdr>
        </w:div>
        <w:div w:id="1224219326">
          <w:marLeft w:val="480"/>
          <w:marRight w:val="0"/>
          <w:marTop w:val="0"/>
          <w:marBottom w:val="0"/>
          <w:divBdr>
            <w:top w:val="none" w:sz="0" w:space="0" w:color="auto"/>
            <w:left w:val="none" w:sz="0" w:space="0" w:color="auto"/>
            <w:bottom w:val="none" w:sz="0" w:space="0" w:color="auto"/>
            <w:right w:val="none" w:sz="0" w:space="0" w:color="auto"/>
          </w:divBdr>
        </w:div>
        <w:div w:id="2104764335">
          <w:marLeft w:val="480"/>
          <w:marRight w:val="0"/>
          <w:marTop w:val="0"/>
          <w:marBottom w:val="0"/>
          <w:divBdr>
            <w:top w:val="none" w:sz="0" w:space="0" w:color="auto"/>
            <w:left w:val="none" w:sz="0" w:space="0" w:color="auto"/>
            <w:bottom w:val="none" w:sz="0" w:space="0" w:color="auto"/>
            <w:right w:val="none" w:sz="0" w:space="0" w:color="auto"/>
          </w:divBdr>
        </w:div>
        <w:div w:id="2020741452">
          <w:marLeft w:val="480"/>
          <w:marRight w:val="0"/>
          <w:marTop w:val="0"/>
          <w:marBottom w:val="0"/>
          <w:divBdr>
            <w:top w:val="none" w:sz="0" w:space="0" w:color="auto"/>
            <w:left w:val="none" w:sz="0" w:space="0" w:color="auto"/>
            <w:bottom w:val="none" w:sz="0" w:space="0" w:color="auto"/>
            <w:right w:val="none" w:sz="0" w:space="0" w:color="auto"/>
          </w:divBdr>
        </w:div>
        <w:div w:id="227619231">
          <w:marLeft w:val="480"/>
          <w:marRight w:val="0"/>
          <w:marTop w:val="0"/>
          <w:marBottom w:val="0"/>
          <w:divBdr>
            <w:top w:val="none" w:sz="0" w:space="0" w:color="auto"/>
            <w:left w:val="none" w:sz="0" w:space="0" w:color="auto"/>
            <w:bottom w:val="none" w:sz="0" w:space="0" w:color="auto"/>
            <w:right w:val="none" w:sz="0" w:space="0" w:color="auto"/>
          </w:divBdr>
        </w:div>
        <w:div w:id="1074814178">
          <w:marLeft w:val="480"/>
          <w:marRight w:val="0"/>
          <w:marTop w:val="0"/>
          <w:marBottom w:val="0"/>
          <w:divBdr>
            <w:top w:val="none" w:sz="0" w:space="0" w:color="auto"/>
            <w:left w:val="none" w:sz="0" w:space="0" w:color="auto"/>
            <w:bottom w:val="none" w:sz="0" w:space="0" w:color="auto"/>
            <w:right w:val="none" w:sz="0" w:space="0" w:color="auto"/>
          </w:divBdr>
        </w:div>
        <w:div w:id="1838182515">
          <w:marLeft w:val="480"/>
          <w:marRight w:val="0"/>
          <w:marTop w:val="0"/>
          <w:marBottom w:val="0"/>
          <w:divBdr>
            <w:top w:val="none" w:sz="0" w:space="0" w:color="auto"/>
            <w:left w:val="none" w:sz="0" w:space="0" w:color="auto"/>
            <w:bottom w:val="none" w:sz="0" w:space="0" w:color="auto"/>
            <w:right w:val="none" w:sz="0" w:space="0" w:color="auto"/>
          </w:divBdr>
        </w:div>
        <w:div w:id="269968246">
          <w:marLeft w:val="480"/>
          <w:marRight w:val="0"/>
          <w:marTop w:val="0"/>
          <w:marBottom w:val="0"/>
          <w:divBdr>
            <w:top w:val="none" w:sz="0" w:space="0" w:color="auto"/>
            <w:left w:val="none" w:sz="0" w:space="0" w:color="auto"/>
            <w:bottom w:val="none" w:sz="0" w:space="0" w:color="auto"/>
            <w:right w:val="none" w:sz="0" w:space="0" w:color="auto"/>
          </w:divBdr>
        </w:div>
        <w:div w:id="1092893748">
          <w:marLeft w:val="480"/>
          <w:marRight w:val="0"/>
          <w:marTop w:val="0"/>
          <w:marBottom w:val="0"/>
          <w:divBdr>
            <w:top w:val="none" w:sz="0" w:space="0" w:color="auto"/>
            <w:left w:val="none" w:sz="0" w:space="0" w:color="auto"/>
            <w:bottom w:val="none" w:sz="0" w:space="0" w:color="auto"/>
            <w:right w:val="none" w:sz="0" w:space="0" w:color="auto"/>
          </w:divBdr>
        </w:div>
        <w:div w:id="810901651">
          <w:marLeft w:val="480"/>
          <w:marRight w:val="0"/>
          <w:marTop w:val="0"/>
          <w:marBottom w:val="0"/>
          <w:divBdr>
            <w:top w:val="none" w:sz="0" w:space="0" w:color="auto"/>
            <w:left w:val="none" w:sz="0" w:space="0" w:color="auto"/>
            <w:bottom w:val="none" w:sz="0" w:space="0" w:color="auto"/>
            <w:right w:val="none" w:sz="0" w:space="0" w:color="auto"/>
          </w:divBdr>
        </w:div>
        <w:div w:id="355929048">
          <w:marLeft w:val="480"/>
          <w:marRight w:val="0"/>
          <w:marTop w:val="0"/>
          <w:marBottom w:val="0"/>
          <w:divBdr>
            <w:top w:val="none" w:sz="0" w:space="0" w:color="auto"/>
            <w:left w:val="none" w:sz="0" w:space="0" w:color="auto"/>
            <w:bottom w:val="none" w:sz="0" w:space="0" w:color="auto"/>
            <w:right w:val="none" w:sz="0" w:space="0" w:color="auto"/>
          </w:divBdr>
        </w:div>
        <w:div w:id="1687907159">
          <w:marLeft w:val="480"/>
          <w:marRight w:val="0"/>
          <w:marTop w:val="0"/>
          <w:marBottom w:val="0"/>
          <w:divBdr>
            <w:top w:val="none" w:sz="0" w:space="0" w:color="auto"/>
            <w:left w:val="none" w:sz="0" w:space="0" w:color="auto"/>
            <w:bottom w:val="none" w:sz="0" w:space="0" w:color="auto"/>
            <w:right w:val="none" w:sz="0" w:space="0" w:color="auto"/>
          </w:divBdr>
        </w:div>
        <w:div w:id="153683956">
          <w:marLeft w:val="480"/>
          <w:marRight w:val="0"/>
          <w:marTop w:val="0"/>
          <w:marBottom w:val="0"/>
          <w:divBdr>
            <w:top w:val="none" w:sz="0" w:space="0" w:color="auto"/>
            <w:left w:val="none" w:sz="0" w:space="0" w:color="auto"/>
            <w:bottom w:val="none" w:sz="0" w:space="0" w:color="auto"/>
            <w:right w:val="none" w:sz="0" w:space="0" w:color="auto"/>
          </w:divBdr>
        </w:div>
        <w:div w:id="708845735">
          <w:marLeft w:val="480"/>
          <w:marRight w:val="0"/>
          <w:marTop w:val="0"/>
          <w:marBottom w:val="0"/>
          <w:divBdr>
            <w:top w:val="none" w:sz="0" w:space="0" w:color="auto"/>
            <w:left w:val="none" w:sz="0" w:space="0" w:color="auto"/>
            <w:bottom w:val="none" w:sz="0" w:space="0" w:color="auto"/>
            <w:right w:val="none" w:sz="0" w:space="0" w:color="auto"/>
          </w:divBdr>
        </w:div>
        <w:div w:id="804934475">
          <w:marLeft w:val="480"/>
          <w:marRight w:val="0"/>
          <w:marTop w:val="0"/>
          <w:marBottom w:val="0"/>
          <w:divBdr>
            <w:top w:val="none" w:sz="0" w:space="0" w:color="auto"/>
            <w:left w:val="none" w:sz="0" w:space="0" w:color="auto"/>
            <w:bottom w:val="none" w:sz="0" w:space="0" w:color="auto"/>
            <w:right w:val="none" w:sz="0" w:space="0" w:color="auto"/>
          </w:divBdr>
        </w:div>
        <w:div w:id="226307092">
          <w:marLeft w:val="480"/>
          <w:marRight w:val="0"/>
          <w:marTop w:val="0"/>
          <w:marBottom w:val="0"/>
          <w:divBdr>
            <w:top w:val="none" w:sz="0" w:space="0" w:color="auto"/>
            <w:left w:val="none" w:sz="0" w:space="0" w:color="auto"/>
            <w:bottom w:val="none" w:sz="0" w:space="0" w:color="auto"/>
            <w:right w:val="none" w:sz="0" w:space="0" w:color="auto"/>
          </w:divBdr>
        </w:div>
        <w:div w:id="316107684">
          <w:marLeft w:val="480"/>
          <w:marRight w:val="0"/>
          <w:marTop w:val="0"/>
          <w:marBottom w:val="0"/>
          <w:divBdr>
            <w:top w:val="none" w:sz="0" w:space="0" w:color="auto"/>
            <w:left w:val="none" w:sz="0" w:space="0" w:color="auto"/>
            <w:bottom w:val="none" w:sz="0" w:space="0" w:color="auto"/>
            <w:right w:val="none" w:sz="0" w:space="0" w:color="auto"/>
          </w:divBdr>
        </w:div>
        <w:div w:id="210655324">
          <w:marLeft w:val="480"/>
          <w:marRight w:val="0"/>
          <w:marTop w:val="0"/>
          <w:marBottom w:val="0"/>
          <w:divBdr>
            <w:top w:val="none" w:sz="0" w:space="0" w:color="auto"/>
            <w:left w:val="none" w:sz="0" w:space="0" w:color="auto"/>
            <w:bottom w:val="none" w:sz="0" w:space="0" w:color="auto"/>
            <w:right w:val="none" w:sz="0" w:space="0" w:color="auto"/>
          </w:divBdr>
        </w:div>
      </w:divsChild>
    </w:div>
    <w:div w:id="1407873572">
      <w:bodyDiv w:val="1"/>
      <w:marLeft w:val="0"/>
      <w:marRight w:val="0"/>
      <w:marTop w:val="0"/>
      <w:marBottom w:val="0"/>
      <w:divBdr>
        <w:top w:val="none" w:sz="0" w:space="0" w:color="auto"/>
        <w:left w:val="none" w:sz="0" w:space="0" w:color="auto"/>
        <w:bottom w:val="none" w:sz="0" w:space="0" w:color="auto"/>
        <w:right w:val="none" w:sz="0" w:space="0" w:color="auto"/>
      </w:divBdr>
    </w:div>
    <w:div w:id="1411465006">
      <w:bodyDiv w:val="1"/>
      <w:marLeft w:val="0"/>
      <w:marRight w:val="0"/>
      <w:marTop w:val="0"/>
      <w:marBottom w:val="0"/>
      <w:divBdr>
        <w:top w:val="none" w:sz="0" w:space="0" w:color="auto"/>
        <w:left w:val="none" w:sz="0" w:space="0" w:color="auto"/>
        <w:bottom w:val="none" w:sz="0" w:space="0" w:color="auto"/>
        <w:right w:val="none" w:sz="0" w:space="0" w:color="auto"/>
      </w:divBdr>
    </w:div>
    <w:div w:id="1429346603">
      <w:bodyDiv w:val="1"/>
      <w:marLeft w:val="0"/>
      <w:marRight w:val="0"/>
      <w:marTop w:val="0"/>
      <w:marBottom w:val="0"/>
      <w:divBdr>
        <w:top w:val="none" w:sz="0" w:space="0" w:color="auto"/>
        <w:left w:val="none" w:sz="0" w:space="0" w:color="auto"/>
        <w:bottom w:val="none" w:sz="0" w:space="0" w:color="auto"/>
        <w:right w:val="none" w:sz="0" w:space="0" w:color="auto"/>
      </w:divBdr>
    </w:div>
    <w:div w:id="1446189203">
      <w:bodyDiv w:val="1"/>
      <w:marLeft w:val="0"/>
      <w:marRight w:val="0"/>
      <w:marTop w:val="0"/>
      <w:marBottom w:val="0"/>
      <w:divBdr>
        <w:top w:val="none" w:sz="0" w:space="0" w:color="auto"/>
        <w:left w:val="none" w:sz="0" w:space="0" w:color="auto"/>
        <w:bottom w:val="none" w:sz="0" w:space="0" w:color="auto"/>
        <w:right w:val="none" w:sz="0" w:space="0" w:color="auto"/>
      </w:divBdr>
    </w:div>
    <w:div w:id="1453744314">
      <w:bodyDiv w:val="1"/>
      <w:marLeft w:val="0"/>
      <w:marRight w:val="0"/>
      <w:marTop w:val="0"/>
      <w:marBottom w:val="0"/>
      <w:divBdr>
        <w:top w:val="none" w:sz="0" w:space="0" w:color="auto"/>
        <w:left w:val="none" w:sz="0" w:space="0" w:color="auto"/>
        <w:bottom w:val="none" w:sz="0" w:space="0" w:color="auto"/>
        <w:right w:val="none" w:sz="0" w:space="0" w:color="auto"/>
      </w:divBdr>
    </w:div>
    <w:div w:id="1453787487">
      <w:bodyDiv w:val="1"/>
      <w:marLeft w:val="0"/>
      <w:marRight w:val="0"/>
      <w:marTop w:val="0"/>
      <w:marBottom w:val="0"/>
      <w:divBdr>
        <w:top w:val="none" w:sz="0" w:space="0" w:color="auto"/>
        <w:left w:val="none" w:sz="0" w:space="0" w:color="auto"/>
        <w:bottom w:val="none" w:sz="0" w:space="0" w:color="auto"/>
        <w:right w:val="none" w:sz="0" w:space="0" w:color="auto"/>
      </w:divBdr>
    </w:div>
    <w:div w:id="1488786521">
      <w:bodyDiv w:val="1"/>
      <w:marLeft w:val="0"/>
      <w:marRight w:val="0"/>
      <w:marTop w:val="0"/>
      <w:marBottom w:val="0"/>
      <w:divBdr>
        <w:top w:val="none" w:sz="0" w:space="0" w:color="auto"/>
        <w:left w:val="none" w:sz="0" w:space="0" w:color="auto"/>
        <w:bottom w:val="none" w:sz="0" w:space="0" w:color="auto"/>
        <w:right w:val="none" w:sz="0" w:space="0" w:color="auto"/>
      </w:divBdr>
    </w:div>
    <w:div w:id="1505318382">
      <w:bodyDiv w:val="1"/>
      <w:marLeft w:val="0"/>
      <w:marRight w:val="0"/>
      <w:marTop w:val="0"/>
      <w:marBottom w:val="0"/>
      <w:divBdr>
        <w:top w:val="none" w:sz="0" w:space="0" w:color="auto"/>
        <w:left w:val="none" w:sz="0" w:space="0" w:color="auto"/>
        <w:bottom w:val="none" w:sz="0" w:space="0" w:color="auto"/>
        <w:right w:val="none" w:sz="0" w:space="0" w:color="auto"/>
      </w:divBdr>
    </w:div>
    <w:div w:id="1531257923">
      <w:bodyDiv w:val="1"/>
      <w:marLeft w:val="0"/>
      <w:marRight w:val="0"/>
      <w:marTop w:val="0"/>
      <w:marBottom w:val="0"/>
      <w:divBdr>
        <w:top w:val="none" w:sz="0" w:space="0" w:color="auto"/>
        <w:left w:val="none" w:sz="0" w:space="0" w:color="auto"/>
        <w:bottom w:val="none" w:sz="0" w:space="0" w:color="auto"/>
        <w:right w:val="none" w:sz="0" w:space="0" w:color="auto"/>
      </w:divBdr>
      <w:divsChild>
        <w:div w:id="2134979909">
          <w:marLeft w:val="480"/>
          <w:marRight w:val="0"/>
          <w:marTop w:val="0"/>
          <w:marBottom w:val="0"/>
          <w:divBdr>
            <w:top w:val="none" w:sz="0" w:space="0" w:color="auto"/>
            <w:left w:val="none" w:sz="0" w:space="0" w:color="auto"/>
            <w:bottom w:val="none" w:sz="0" w:space="0" w:color="auto"/>
            <w:right w:val="none" w:sz="0" w:space="0" w:color="auto"/>
          </w:divBdr>
        </w:div>
        <w:div w:id="945966525">
          <w:marLeft w:val="480"/>
          <w:marRight w:val="0"/>
          <w:marTop w:val="0"/>
          <w:marBottom w:val="0"/>
          <w:divBdr>
            <w:top w:val="none" w:sz="0" w:space="0" w:color="auto"/>
            <w:left w:val="none" w:sz="0" w:space="0" w:color="auto"/>
            <w:bottom w:val="none" w:sz="0" w:space="0" w:color="auto"/>
            <w:right w:val="none" w:sz="0" w:space="0" w:color="auto"/>
          </w:divBdr>
        </w:div>
        <w:div w:id="2065979636">
          <w:marLeft w:val="480"/>
          <w:marRight w:val="0"/>
          <w:marTop w:val="0"/>
          <w:marBottom w:val="0"/>
          <w:divBdr>
            <w:top w:val="none" w:sz="0" w:space="0" w:color="auto"/>
            <w:left w:val="none" w:sz="0" w:space="0" w:color="auto"/>
            <w:bottom w:val="none" w:sz="0" w:space="0" w:color="auto"/>
            <w:right w:val="none" w:sz="0" w:space="0" w:color="auto"/>
          </w:divBdr>
        </w:div>
        <w:div w:id="615261190">
          <w:marLeft w:val="480"/>
          <w:marRight w:val="0"/>
          <w:marTop w:val="0"/>
          <w:marBottom w:val="0"/>
          <w:divBdr>
            <w:top w:val="none" w:sz="0" w:space="0" w:color="auto"/>
            <w:left w:val="none" w:sz="0" w:space="0" w:color="auto"/>
            <w:bottom w:val="none" w:sz="0" w:space="0" w:color="auto"/>
            <w:right w:val="none" w:sz="0" w:space="0" w:color="auto"/>
          </w:divBdr>
        </w:div>
        <w:div w:id="2050911380">
          <w:marLeft w:val="480"/>
          <w:marRight w:val="0"/>
          <w:marTop w:val="0"/>
          <w:marBottom w:val="0"/>
          <w:divBdr>
            <w:top w:val="none" w:sz="0" w:space="0" w:color="auto"/>
            <w:left w:val="none" w:sz="0" w:space="0" w:color="auto"/>
            <w:bottom w:val="none" w:sz="0" w:space="0" w:color="auto"/>
            <w:right w:val="none" w:sz="0" w:space="0" w:color="auto"/>
          </w:divBdr>
        </w:div>
        <w:div w:id="3478177">
          <w:marLeft w:val="480"/>
          <w:marRight w:val="0"/>
          <w:marTop w:val="0"/>
          <w:marBottom w:val="0"/>
          <w:divBdr>
            <w:top w:val="none" w:sz="0" w:space="0" w:color="auto"/>
            <w:left w:val="none" w:sz="0" w:space="0" w:color="auto"/>
            <w:bottom w:val="none" w:sz="0" w:space="0" w:color="auto"/>
            <w:right w:val="none" w:sz="0" w:space="0" w:color="auto"/>
          </w:divBdr>
        </w:div>
        <w:div w:id="846870260">
          <w:marLeft w:val="480"/>
          <w:marRight w:val="0"/>
          <w:marTop w:val="0"/>
          <w:marBottom w:val="0"/>
          <w:divBdr>
            <w:top w:val="none" w:sz="0" w:space="0" w:color="auto"/>
            <w:left w:val="none" w:sz="0" w:space="0" w:color="auto"/>
            <w:bottom w:val="none" w:sz="0" w:space="0" w:color="auto"/>
            <w:right w:val="none" w:sz="0" w:space="0" w:color="auto"/>
          </w:divBdr>
        </w:div>
        <w:div w:id="1416704556">
          <w:marLeft w:val="480"/>
          <w:marRight w:val="0"/>
          <w:marTop w:val="0"/>
          <w:marBottom w:val="0"/>
          <w:divBdr>
            <w:top w:val="none" w:sz="0" w:space="0" w:color="auto"/>
            <w:left w:val="none" w:sz="0" w:space="0" w:color="auto"/>
            <w:bottom w:val="none" w:sz="0" w:space="0" w:color="auto"/>
            <w:right w:val="none" w:sz="0" w:space="0" w:color="auto"/>
          </w:divBdr>
        </w:div>
        <w:div w:id="1754469816">
          <w:marLeft w:val="480"/>
          <w:marRight w:val="0"/>
          <w:marTop w:val="0"/>
          <w:marBottom w:val="0"/>
          <w:divBdr>
            <w:top w:val="none" w:sz="0" w:space="0" w:color="auto"/>
            <w:left w:val="none" w:sz="0" w:space="0" w:color="auto"/>
            <w:bottom w:val="none" w:sz="0" w:space="0" w:color="auto"/>
            <w:right w:val="none" w:sz="0" w:space="0" w:color="auto"/>
          </w:divBdr>
        </w:div>
        <w:div w:id="1372608844">
          <w:marLeft w:val="480"/>
          <w:marRight w:val="0"/>
          <w:marTop w:val="0"/>
          <w:marBottom w:val="0"/>
          <w:divBdr>
            <w:top w:val="none" w:sz="0" w:space="0" w:color="auto"/>
            <w:left w:val="none" w:sz="0" w:space="0" w:color="auto"/>
            <w:bottom w:val="none" w:sz="0" w:space="0" w:color="auto"/>
            <w:right w:val="none" w:sz="0" w:space="0" w:color="auto"/>
          </w:divBdr>
        </w:div>
        <w:div w:id="1628051774">
          <w:marLeft w:val="480"/>
          <w:marRight w:val="0"/>
          <w:marTop w:val="0"/>
          <w:marBottom w:val="0"/>
          <w:divBdr>
            <w:top w:val="none" w:sz="0" w:space="0" w:color="auto"/>
            <w:left w:val="none" w:sz="0" w:space="0" w:color="auto"/>
            <w:bottom w:val="none" w:sz="0" w:space="0" w:color="auto"/>
            <w:right w:val="none" w:sz="0" w:space="0" w:color="auto"/>
          </w:divBdr>
        </w:div>
        <w:div w:id="1817911398">
          <w:marLeft w:val="480"/>
          <w:marRight w:val="0"/>
          <w:marTop w:val="0"/>
          <w:marBottom w:val="0"/>
          <w:divBdr>
            <w:top w:val="none" w:sz="0" w:space="0" w:color="auto"/>
            <w:left w:val="none" w:sz="0" w:space="0" w:color="auto"/>
            <w:bottom w:val="none" w:sz="0" w:space="0" w:color="auto"/>
            <w:right w:val="none" w:sz="0" w:space="0" w:color="auto"/>
          </w:divBdr>
        </w:div>
        <w:div w:id="2063869019">
          <w:marLeft w:val="480"/>
          <w:marRight w:val="0"/>
          <w:marTop w:val="0"/>
          <w:marBottom w:val="0"/>
          <w:divBdr>
            <w:top w:val="none" w:sz="0" w:space="0" w:color="auto"/>
            <w:left w:val="none" w:sz="0" w:space="0" w:color="auto"/>
            <w:bottom w:val="none" w:sz="0" w:space="0" w:color="auto"/>
            <w:right w:val="none" w:sz="0" w:space="0" w:color="auto"/>
          </w:divBdr>
        </w:div>
        <w:div w:id="1433012569">
          <w:marLeft w:val="480"/>
          <w:marRight w:val="0"/>
          <w:marTop w:val="0"/>
          <w:marBottom w:val="0"/>
          <w:divBdr>
            <w:top w:val="none" w:sz="0" w:space="0" w:color="auto"/>
            <w:left w:val="none" w:sz="0" w:space="0" w:color="auto"/>
            <w:bottom w:val="none" w:sz="0" w:space="0" w:color="auto"/>
            <w:right w:val="none" w:sz="0" w:space="0" w:color="auto"/>
          </w:divBdr>
        </w:div>
        <w:div w:id="909583560">
          <w:marLeft w:val="480"/>
          <w:marRight w:val="0"/>
          <w:marTop w:val="0"/>
          <w:marBottom w:val="0"/>
          <w:divBdr>
            <w:top w:val="none" w:sz="0" w:space="0" w:color="auto"/>
            <w:left w:val="none" w:sz="0" w:space="0" w:color="auto"/>
            <w:bottom w:val="none" w:sz="0" w:space="0" w:color="auto"/>
            <w:right w:val="none" w:sz="0" w:space="0" w:color="auto"/>
          </w:divBdr>
        </w:div>
        <w:div w:id="680545812">
          <w:marLeft w:val="480"/>
          <w:marRight w:val="0"/>
          <w:marTop w:val="0"/>
          <w:marBottom w:val="0"/>
          <w:divBdr>
            <w:top w:val="none" w:sz="0" w:space="0" w:color="auto"/>
            <w:left w:val="none" w:sz="0" w:space="0" w:color="auto"/>
            <w:bottom w:val="none" w:sz="0" w:space="0" w:color="auto"/>
            <w:right w:val="none" w:sz="0" w:space="0" w:color="auto"/>
          </w:divBdr>
        </w:div>
        <w:div w:id="121655844">
          <w:marLeft w:val="480"/>
          <w:marRight w:val="0"/>
          <w:marTop w:val="0"/>
          <w:marBottom w:val="0"/>
          <w:divBdr>
            <w:top w:val="none" w:sz="0" w:space="0" w:color="auto"/>
            <w:left w:val="none" w:sz="0" w:space="0" w:color="auto"/>
            <w:bottom w:val="none" w:sz="0" w:space="0" w:color="auto"/>
            <w:right w:val="none" w:sz="0" w:space="0" w:color="auto"/>
          </w:divBdr>
        </w:div>
        <w:div w:id="1312363390">
          <w:marLeft w:val="480"/>
          <w:marRight w:val="0"/>
          <w:marTop w:val="0"/>
          <w:marBottom w:val="0"/>
          <w:divBdr>
            <w:top w:val="none" w:sz="0" w:space="0" w:color="auto"/>
            <w:left w:val="none" w:sz="0" w:space="0" w:color="auto"/>
            <w:bottom w:val="none" w:sz="0" w:space="0" w:color="auto"/>
            <w:right w:val="none" w:sz="0" w:space="0" w:color="auto"/>
          </w:divBdr>
        </w:div>
        <w:div w:id="1161193672">
          <w:marLeft w:val="480"/>
          <w:marRight w:val="0"/>
          <w:marTop w:val="0"/>
          <w:marBottom w:val="0"/>
          <w:divBdr>
            <w:top w:val="none" w:sz="0" w:space="0" w:color="auto"/>
            <w:left w:val="none" w:sz="0" w:space="0" w:color="auto"/>
            <w:bottom w:val="none" w:sz="0" w:space="0" w:color="auto"/>
            <w:right w:val="none" w:sz="0" w:space="0" w:color="auto"/>
          </w:divBdr>
        </w:div>
        <w:div w:id="2065176640">
          <w:marLeft w:val="480"/>
          <w:marRight w:val="0"/>
          <w:marTop w:val="0"/>
          <w:marBottom w:val="0"/>
          <w:divBdr>
            <w:top w:val="none" w:sz="0" w:space="0" w:color="auto"/>
            <w:left w:val="none" w:sz="0" w:space="0" w:color="auto"/>
            <w:bottom w:val="none" w:sz="0" w:space="0" w:color="auto"/>
            <w:right w:val="none" w:sz="0" w:space="0" w:color="auto"/>
          </w:divBdr>
        </w:div>
        <w:div w:id="1676835161">
          <w:marLeft w:val="480"/>
          <w:marRight w:val="0"/>
          <w:marTop w:val="0"/>
          <w:marBottom w:val="0"/>
          <w:divBdr>
            <w:top w:val="none" w:sz="0" w:space="0" w:color="auto"/>
            <w:left w:val="none" w:sz="0" w:space="0" w:color="auto"/>
            <w:bottom w:val="none" w:sz="0" w:space="0" w:color="auto"/>
            <w:right w:val="none" w:sz="0" w:space="0" w:color="auto"/>
          </w:divBdr>
        </w:div>
        <w:div w:id="30540067">
          <w:marLeft w:val="480"/>
          <w:marRight w:val="0"/>
          <w:marTop w:val="0"/>
          <w:marBottom w:val="0"/>
          <w:divBdr>
            <w:top w:val="none" w:sz="0" w:space="0" w:color="auto"/>
            <w:left w:val="none" w:sz="0" w:space="0" w:color="auto"/>
            <w:bottom w:val="none" w:sz="0" w:space="0" w:color="auto"/>
            <w:right w:val="none" w:sz="0" w:space="0" w:color="auto"/>
          </w:divBdr>
        </w:div>
        <w:div w:id="736248140">
          <w:marLeft w:val="480"/>
          <w:marRight w:val="0"/>
          <w:marTop w:val="0"/>
          <w:marBottom w:val="0"/>
          <w:divBdr>
            <w:top w:val="none" w:sz="0" w:space="0" w:color="auto"/>
            <w:left w:val="none" w:sz="0" w:space="0" w:color="auto"/>
            <w:bottom w:val="none" w:sz="0" w:space="0" w:color="auto"/>
            <w:right w:val="none" w:sz="0" w:space="0" w:color="auto"/>
          </w:divBdr>
        </w:div>
        <w:div w:id="367223211">
          <w:marLeft w:val="480"/>
          <w:marRight w:val="0"/>
          <w:marTop w:val="0"/>
          <w:marBottom w:val="0"/>
          <w:divBdr>
            <w:top w:val="none" w:sz="0" w:space="0" w:color="auto"/>
            <w:left w:val="none" w:sz="0" w:space="0" w:color="auto"/>
            <w:bottom w:val="none" w:sz="0" w:space="0" w:color="auto"/>
            <w:right w:val="none" w:sz="0" w:space="0" w:color="auto"/>
          </w:divBdr>
        </w:div>
        <w:div w:id="1906528044">
          <w:marLeft w:val="480"/>
          <w:marRight w:val="0"/>
          <w:marTop w:val="0"/>
          <w:marBottom w:val="0"/>
          <w:divBdr>
            <w:top w:val="none" w:sz="0" w:space="0" w:color="auto"/>
            <w:left w:val="none" w:sz="0" w:space="0" w:color="auto"/>
            <w:bottom w:val="none" w:sz="0" w:space="0" w:color="auto"/>
            <w:right w:val="none" w:sz="0" w:space="0" w:color="auto"/>
          </w:divBdr>
        </w:div>
        <w:div w:id="1613828116">
          <w:marLeft w:val="480"/>
          <w:marRight w:val="0"/>
          <w:marTop w:val="0"/>
          <w:marBottom w:val="0"/>
          <w:divBdr>
            <w:top w:val="none" w:sz="0" w:space="0" w:color="auto"/>
            <w:left w:val="none" w:sz="0" w:space="0" w:color="auto"/>
            <w:bottom w:val="none" w:sz="0" w:space="0" w:color="auto"/>
            <w:right w:val="none" w:sz="0" w:space="0" w:color="auto"/>
          </w:divBdr>
        </w:div>
        <w:div w:id="1749689166">
          <w:marLeft w:val="480"/>
          <w:marRight w:val="0"/>
          <w:marTop w:val="0"/>
          <w:marBottom w:val="0"/>
          <w:divBdr>
            <w:top w:val="none" w:sz="0" w:space="0" w:color="auto"/>
            <w:left w:val="none" w:sz="0" w:space="0" w:color="auto"/>
            <w:bottom w:val="none" w:sz="0" w:space="0" w:color="auto"/>
            <w:right w:val="none" w:sz="0" w:space="0" w:color="auto"/>
          </w:divBdr>
        </w:div>
        <w:div w:id="1732578002">
          <w:marLeft w:val="480"/>
          <w:marRight w:val="0"/>
          <w:marTop w:val="0"/>
          <w:marBottom w:val="0"/>
          <w:divBdr>
            <w:top w:val="none" w:sz="0" w:space="0" w:color="auto"/>
            <w:left w:val="none" w:sz="0" w:space="0" w:color="auto"/>
            <w:bottom w:val="none" w:sz="0" w:space="0" w:color="auto"/>
            <w:right w:val="none" w:sz="0" w:space="0" w:color="auto"/>
          </w:divBdr>
        </w:div>
        <w:div w:id="840894106">
          <w:marLeft w:val="480"/>
          <w:marRight w:val="0"/>
          <w:marTop w:val="0"/>
          <w:marBottom w:val="0"/>
          <w:divBdr>
            <w:top w:val="none" w:sz="0" w:space="0" w:color="auto"/>
            <w:left w:val="none" w:sz="0" w:space="0" w:color="auto"/>
            <w:bottom w:val="none" w:sz="0" w:space="0" w:color="auto"/>
            <w:right w:val="none" w:sz="0" w:space="0" w:color="auto"/>
          </w:divBdr>
        </w:div>
        <w:div w:id="1438061805">
          <w:marLeft w:val="480"/>
          <w:marRight w:val="0"/>
          <w:marTop w:val="0"/>
          <w:marBottom w:val="0"/>
          <w:divBdr>
            <w:top w:val="none" w:sz="0" w:space="0" w:color="auto"/>
            <w:left w:val="none" w:sz="0" w:space="0" w:color="auto"/>
            <w:bottom w:val="none" w:sz="0" w:space="0" w:color="auto"/>
            <w:right w:val="none" w:sz="0" w:space="0" w:color="auto"/>
          </w:divBdr>
        </w:div>
        <w:div w:id="1580215541">
          <w:marLeft w:val="480"/>
          <w:marRight w:val="0"/>
          <w:marTop w:val="0"/>
          <w:marBottom w:val="0"/>
          <w:divBdr>
            <w:top w:val="none" w:sz="0" w:space="0" w:color="auto"/>
            <w:left w:val="none" w:sz="0" w:space="0" w:color="auto"/>
            <w:bottom w:val="none" w:sz="0" w:space="0" w:color="auto"/>
            <w:right w:val="none" w:sz="0" w:space="0" w:color="auto"/>
          </w:divBdr>
        </w:div>
        <w:div w:id="1146313502">
          <w:marLeft w:val="480"/>
          <w:marRight w:val="0"/>
          <w:marTop w:val="0"/>
          <w:marBottom w:val="0"/>
          <w:divBdr>
            <w:top w:val="none" w:sz="0" w:space="0" w:color="auto"/>
            <w:left w:val="none" w:sz="0" w:space="0" w:color="auto"/>
            <w:bottom w:val="none" w:sz="0" w:space="0" w:color="auto"/>
            <w:right w:val="none" w:sz="0" w:space="0" w:color="auto"/>
          </w:divBdr>
        </w:div>
        <w:div w:id="887304963">
          <w:marLeft w:val="480"/>
          <w:marRight w:val="0"/>
          <w:marTop w:val="0"/>
          <w:marBottom w:val="0"/>
          <w:divBdr>
            <w:top w:val="none" w:sz="0" w:space="0" w:color="auto"/>
            <w:left w:val="none" w:sz="0" w:space="0" w:color="auto"/>
            <w:bottom w:val="none" w:sz="0" w:space="0" w:color="auto"/>
            <w:right w:val="none" w:sz="0" w:space="0" w:color="auto"/>
          </w:divBdr>
        </w:div>
        <w:div w:id="408892569">
          <w:marLeft w:val="480"/>
          <w:marRight w:val="0"/>
          <w:marTop w:val="0"/>
          <w:marBottom w:val="0"/>
          <w:divBdr>
            <w:top w:val="none" w:sz="0" w:space="0" w:color="auto"/>
            <w:left w:val="none" w:sz="0" w:space="0" w:color="auto"/>
            <w:bottom w:val="none" w:sz="0" w:space="0" w:color="auto"/>
            <w:right w:val="none" w:sz="0" w:space="0" w:color="auto"/>
          </w:divBdr>
        </w:div>
        <w:div w:id="1531987950">
          <w:marLeft w:val="480"/>
          <w:marRight w:val="0"/>
          <w:marTop w:val="0"/>
          <w:marBottom w:val="0"/>
          <w:divBdr>
            <w:top w:val="none" w:sz="0" w:space="0" w:color="auto"/>
            <w:left w:val="none" w:sz="0" w:space="0" w:color="auto"/>
            <w:bottom w:val="none" w:sz="0" w:space="0" w:color="auto"/>
            <w:right w:val="none" w:sz="0" w:space="0" w:color="auto"/>
          </w:divBdr>
        </w:div>
        <w:div w:id="244581561">
          <w:marLeft w:val="480"/>
          <w:marRight w:val="0"/>
          <w:marTop w:val="0"/>
          <w:marBottom w:val="0"/>
          <w:divBdr>
            <w:top w:val="none" w:sz="0" w:space="0" w:color="auto"/>
            <w:left w:val="none" w:sz="0" w:space="0" w:color="auto"/>
            <w:bottom w:val="none" w:sz="0" w:space="0" w:color="auto"/>
            <w:right w:val="none" w:sz="0" w:space="0" w:color="auto"/>
          </w:divBdr>
        </w:div>
        <w:div w:id="1067534205">
          <w:marLeft w:val="480"/>
          <w:marRight w:val="0"/>
          <w:marTop w:val="0"/>
          <w:marBottom w:val="0"/>
          <w:divBdr>
            <w:top w:val="none" w:sz="0" w:space="0" w:color="auto"/>
            <w:left w:val="none" w:sz="0" w:space="0" w:color="auto"/>
            <w:bottom w:val="none" w:sz="0" w:space="0" w:color="auto"/>
            <w:right w:val="none" w:sz="0" w:space="0" w:color="auto"/>
          </w:divBdr>
        </w:div>
        <w:div w:id="396780197">
          <w:marLeft w:val="480"/>
          <w:marRight w:val="0"/>
          <w:marTop w:val="0"/>
          <w:marBottom w:val="0"/>
          <w:divBdr>
            <w:top w:val="none" w:sz="0" w:space="0" w:color="auto"/>
            <w:left w:val="none" w:sz="0" w:space="0" w:color="auto"/>
            <w:bottom w:val="none" w:sz="0" w:space="0" w:color="auto"/>
            <w:right w:val="none" w:sz="0" w:space="0" w:color="auto"/>
          </w:divBdr>
        </w:div>
        <w:div w:id="203836697">
          <w:marLeft w:val="480"/>
          <w:marRight w:val="0"/>
          <w:marTop w:val="0"/>
          <w:marBottom w:val="0"/>
          <w:divBdr>
            <w:top w:val="none" w:sz="0" w:space="0" w:color="auto"/>
            <w:left w:val="none" w:sz="0" w:space="0" w:color="auto"/>
            <w:bottom w:val="none" w:sz="0" w:space="0" w:color="auto"/>
            <w:right w:val="none" w:sz="0" w:space="0" w:color="auto"/>
          </w:divBdr>
        </w:div>
        <w:div w:id="1332415358">
          <w:marLeft w:val="480"/>
          <w:marRight w:val="0"/>
          <w:marTop w:val="0"/>
          <w:marBottom w:val="0"/>
          <w:divBdr>
            <w:top w:val="none" w:sz="0" w:space="0" w:color="auto"/>
            <w:left w:val="none" w:sz="0" w:space="0" w:color="auto"/>
            <w:bottom w:val="none" w:sz="0" w:space="0" w:color="auto"/>
            <w:right w:val="none" w:sz="0" w:space="0" w:color="auto"/>
          </w:divBdr>
        </w:div>
        <w:div w:id="1542814957">
          <w:marLeft w:val="480"/>
          <w:marRight w:val="0"/>
          <w:marTop w:val="0"/>
          <w:marBottom w:val="0"/>
          <w:divBdr>
            <w:top w:val="none" w:sz="0" w:space="0" w:color="auto"/>
            <w:left w:val="none" w:sz="0" w:space="0" w:color="auto"/>
            <w:bottom w:val="none" w:sz="0" w:space="0" w:color="auto"/>
            <w:right w:val="none" w:sz="0" w:space="0" w:color="auto"/>
          </w:divBdr>
        </w:div>
        <w:div w:id="903222610">
          <w:marLeft w:val="480"/>
          <w:marRight w:val="0"/>
          <w:marTop w:val="0"/>
          <w:marBottom w:val="0"/>
          <w:divBdr>
            <w:top w:val="none" w:sz="0" w:space="0" w:color="auto"/>
            <w:left w:val="none" w:sz="0" w:space="0" w:color="auto"/>
            <w:bottom w:val="none" w:sz="0" w:space="0" w:color="auto"/>
            <w:right w:val="none" w:sz="0" w:space="0" w:color="auto"/>
          </w:divBdr>
        </w:div>
        <w:div w:id="1931085114">
          <w:marLeft w:val="480"/>
          <w:marRight w:val="0"/>
          <w:marTop w:val="0"/>
          <w:marBottom w:val="0"/>
          <w:divBdr>
            <w:top w:val="none" w:sz="0" w:space="0" w:color="auto"/>
            <w:left w:val="none" w:sz="0" w:space="0" w:color="auto"/>
            <w:bottom w:val="none" w:sz="0" w:space="0" w:color="auto"/>
            <w:right w:val="none" w:sz="0" w:space="0" w:color="auto"/>
          </w:divBdr>
        </w:div>
        <w:div w:id="205456255">
          <w:marLeft w:val="480"/>
          <w:marRight w:val="0"/>
          <w:marTop w:val="0"/>
          <w:marBottom w:val="0"/>
          <w:divBdr>
            <w:top w:val="none" w:sz="0" w:space="0" w:color="auto"/>
            <w:left w:val="none" w:sz="0" w:space="0" w:color="auto"/>
            <w:bottom w:val="none" w:sz="0" w:space="0" w:color="auto"/>
            <w:right w:val="none" w:sz="0" w:space="0" w:color="auto"/>
          </w:divBdr>
        </w:div>
        <w:div w:id="604733119">
          <w:marLeft w:val="480"/>
          <w:marRight w:val="0"/>
          <w:marTop w:val="0"/>
          <w:marBottom w:val="0"/>
          <w:divBdr>
            <w:top w:val="none" w:sz="0" w:space="0" w:color="auto"/>
            <w:left w:val="none" w:sz="0" w:space="0" w:color="auto"/>
            <w:bottom w:val="none" w:sz="0" w:space="0" w:color="auto"/>
            <w:right w:val="none" w:sz="0" w:space="0" w:color="auto"/>
          </w:divBdr>
        </w:div>
        <w:div w:id="589200926">
          <w:marLeft w:val="480"/>
          <w:marRight w:val="0"/>
          <w:marTop w:val="0"/>
          <w:marBottom w:val="0"/>
          <w:divBdr>
            <w:top w:val="none" w:sz="0" w:space="0" w:color="auto"/>
            <w:left w:val="none" w:sz="0" w:space="0" w:color="auto"/>
            <w:bottom w:val="none" w:sz="0" w:space="0" w:color="auto"/>
            <w:right w:val="none" w:sz="0" w:space="0" w:color="auto"/>
          </w:divBdr>
        </w:div>
        <w:div w:id="1895844615">
          <w:marLeft w:val="480"/>
          <w:marRight w:val="0"/>
          <w:marTop w:val="0"/>
          <w:marBottom w:val="0"/>
          <w:divBdr>
            <w:top w:val="none" w:sz="0" w:space="0" w:color="auto"/>
            <w:left w:val="none" w:sz="0" w:space="0" w:color="auto"/>
            <w:bottom w:val="none" w:sz="0" w:space="0" w:color="auto"/>
            <w:right w:val="none" w:sz="0" w:space="0" w:color="auto"/>
          </w:divBdr>
        </w:div>
        <w:div w:id="2007323755">
          <w:marLeft w:val="480"/>
          <w:marRight w:val="0"/>
          <w:marTop w:val="0"/>
          <w:marBottom w:val="0"/>
          <w:divBdr>
            <w:top w:val="none" w:sz="0" w:space="0" w:color="auto"/>
            <w:left w:val="none" w:sz="0" w:space="0" w:color="auto"/>
            <w:bottom w:val="none" w:sz="0" w:space="0" w:color="auto"/>
            <w:right w:val="none" w:sz="0" w:space="0" w:color="auto"/>
          </w:divBdr>
        </w:div>
        <w:div w:id="1033191089">
          <w:marLeft w:val="480"/>
          <w:marRight w:val="0"/>
          <w:marTop w:val="0"/>
          <w:marBottom w:val="0"/>
          <w:divBdr>
            <w:top w:val="none" w:sz="0" w:space="0" w:color="auto"/>
            <w:left w:val="none" w:sz="0" w:space="0" w:color="auto"/>
            <w:bottom w:val="none" w:sz="0" w:space="0" w:color="auto"/>
            <w:right w:val="none" w:sz="0" w:space="0" w:color="auto"/>
          </w:divBdr>
        </w:div>
        <w:div w:id="490410677">
          <w:marLeft w:val="480"/>
          <w:marRight w:val="0"/>
          <w:marTop w:val="0"/>
          <w:marBottom w:val="0"/>
          <w:divBdr>
            <w:top w:val="none" w:sz="0" w:space="0" w:color="auto"/>
            <w:left w:val="none" w:sz="0" w:space="0" w:color="auto"/>
            <w:bottom w:val="none" w:sz="0" w:space="0" w:color="auto"/>
            <w:right w:val="none" w:sz="0" w:space="0" w:color="auto"/>
          </w:divBdr>
        </w:div>
        <w:div w:id="1071923829">
          <w:marLeft w:val="480"/>
          <w:marRight w:val="0"/>
          <w:marTop w:val="0"/>
          <w:marBottom w:val="0"/>
          <w:divBdr>
            <w:top w:val="none" w:sz="0" w:space="0" w:color="auto"/>
            <w:left w:val="none" w:sz="0" w:space="0" w:color="auto"/>
            <w:bottom w:val="none" w:sz="0" w:space="0" w:color="auto"/>
            <w:right w:val="none" w:sz="0" w:space="0" w:color="auto"/>
          </w:divBdr>
        </w:div>
        <w:div w:id="344095237">
          <w:marLeft w:val="480"/>
          <w:marRight w:val="0"/>
          <w:marTop w:val="0"/>
          <w:marBottom w:val="0"/>
          <w:divBdr>
            <w:top w:val="none" w:sz="0" w:space="0" w:color="auto"/>
            <w:left w:val="none" w:sz="0" w:space="0" w:color="auto"/>
            <w:bottom w:val="none" w:sz="0" w:space="0" w:color="auto"/>
            <w:right w:val="none" w:sz="0" w:space="0" w:color="auto"/>
          </w:divBdr>
        </w:div>
        <w:div w:id="971444973">
          <w:marLeft w:val="480"/>
          <w:marRight w:val="0"/>
          <w:marTop w:val="0"/>
          <w:marBottom w:val="0"/>
          <w:divBdr>
            <w:top w:val="none" w:sz="0" w:space="0" w:color="auto"/>
            <w:left w:val="none" w:sz="0" w:space="0" w:color="auto"/>
            <w:bottom w:val="none" w:sz="0" w:space="0" w:color="auto"/>
            <w:right w:val="none" w:sz="0" w:space="0" w:color="auto"/>
          </w:divBdr>
        </w:div>
        <w:div w:id="564292292">
          <w:marLeft w:val="480"/>
          <w:marRight w:val="0"/>
          <w:marTop w:val="0"/>
          <w:marBottom w:val="0"/>
          <w:divBdr>
            <w:top w:val="none" w:sz="0" w:space="0" w:color="auto"/>
            <w:left w:val="none" w:sz="0" w:space="0" w:color="auto"/>
            <w:bottom w:val="none" w:sz="0" w:space="0" w:color="auto"/>
            <w:right w:val="none" w:sz="0" w:space="0" w:color="auto"/>
          </w:divBdr>
        </w:div>
        <w:div w:id="271207952">
          <w:marLeft w:val="480"/>
          <w:marRight w:val="0"/>
          <w:marTop w:val="0"/>
          <w:marBottom w:val="0"/>
          <w:divBdr>
            <w:top w:val="none" w:sz="0" w:space="0" w:color="auto"/>
            <w:left w:val="none" w:sz="0" w:space="0" w:color="auto"/>
            <w:bottom w:val="none" w:sz="0" w:space="0" w:color="auto"/>
            <w:right w:val="none" w:sz="0" w:space="0" w:color="auto"/>
          </w:divBdr>
        </w:div>
        <w:div w:id="1792553630">
          <w:marLeft w:val="480"/>
          <w:marRight w:val="0"/>
          <w:marTop w:val="0"/>
          <w:marBottom w:val="0"/>
          <w:divBdr>
            <w:top w:val="none" w:sz="0" w:space="0" w:color="auto"/>
            <w:left w:val="none" w:sz="0" w:space="0" w:color="auto"/>
            <w:bottom w:val="none" w:sz="0" w:space="0" w:color="auto"/>
            <w:right w:val="none" w:sz="0" w:space="0" w:color="auto"/>
          </w:divBdr>
        </w:div>
        <w:div w:id="1786845811">
          <w:marLeft w:val="480"/>
          <w:marRight w:val="0"/>
          <w:marTop w:val="0"/>
          <w:marBottom w:val="0"/>
          <w:divBdr>
            <w:top w:val="none" w:sz="0" w:space="0" w:color="auto"/>
            <w:left w:val="none" w:sz="0" w:space="0" w:color="auto"/>
            <w:bottom w:val="none" w:sz="0" w:space="0" w:color="auto"/>
            <w:right w:val="none" w:sz="0" w:space="0" w:color="auto"/>
          </w:divBdr>
        </w:div>
        <w:div w:id="715813206">
          <w:marLeft w:val="480"/>
          <w:marRight w:val="0"/>
          <w:marTop w:val="0"/>
          <w:marBottom w:val="0"/>
          <w:divBdr>
            <w:top w:val="none" w:sz="0" w:space="0" w:color="auto"/>
            <w:left w:val="none" w:sz="0" w:space="0" w:color="auto"/>
            <w:bottom w:val="none" w:sz="0" w:space="0" w:color="auto"/>
            <w:right w:val="none" w:sz="0" w:space="0" w:color="auto"/>
          </w:divBdr>
        </w:div>
        <w:div w:id="224993245">
          <w:marLeft w:val="480"/>
          <w:marRight w:val="0"/>
          <w:marTop w:val="0"/>
          <w:marBottom w:val="0"/>
          <w:divBdr>
            <w:top w:val="none" w:sz="0" w:space="0" w:color="auto"/>
            <w:left w:val="none" w:sz="0" w:space="0" w:color="auto"/>
            <w:bottom w:val="none" w:sz="0" w:space="0" w:color="auto"/>
            <w:right w:val="none" w:sz="0" w:space="0" w:color="auto"/>
          </w:divBdr>
        </w:div>
        <w:div w:id="1872835493">
          <w:marLeft w:val="480"/>
          <w:marRight w:val="0"/>
          <w:marTop w:val="0"/>
          <w:marBottom w:val="0"/>
          <w:divBdr>
            <w:top w:val="none" w:sz="0" w:space="0" w:color="auto"/>
            <w:left w:val="none" w:sz="0" w:space="0" w:color="auto"/>
            <w:bottom w:val="none" w:sz="0" w:space="0" w:color="auto"/>
            <w:right w:val="none" w:sz="0" w:space="0" w:color="auto"/>
          </w:divBdr>
        </w:div>
      </w:divsChild>
    </w:div>
    <w:div w:id="1539194941">
      <w:bodyDiv w:val="1"/>
      <w:marLeft w:val="0"/>
      <w:marRight w:val="0"/>
      <w:marTop w:val="0"/>
      <w:marBottom w:val="0"/>
      <w:divBdr>
        <w:top w:val="none" w:sz="0" w:space="0" w:color="auto"/>
        <w:left w:val="none" w:sz="0" w:space="0" w:color="auto"/>
        <w:bottom w:val="none" w:sz="0" w:space="0" w:color="auto"/>
        <w:right w:val="none" w:sz="0" w:space="0" w:color="auto"/>
      </w:divBdr>
    </w:div>
    <w:div w:id="1561598983">
      <w:bodyDiv w:val="1"/>
      <w:marLeft w:val="0"/>
      <w:marRight w:val="0"/>
      <w:marTop w:val="0"/>
      <w:marBottom w:val="0"/>
      <w:divBdr>
        <w:top w:val="none" w:sz="0" w:space="0" w:color="auto"/>
        <w:left w:val="none" w:sz="0" w:space="0" w:color="auto"/>
        <w:bottom w:val="none" w:sz="0" w:space="0" w:color="auto"/>
        <w:right w:val="none" w:sz="0" w:space="0" w:color="auto"/>
      </w:divBdr>
      <w:divsChild>
        <w:div w:id="171455011">
          <w:marLeft w:val="480"/>
          <w:marRight w:val="0"/>
          <w:marTop w:val="0"/>
          <w:marBottom w:val="0"/>
          <w:divBdr>
            <w:top w:val="none" w:sz="0" w:space="0" w:color="auto"/>
            <w:left w:val="none" w:sz="0" w:space="0" w:color="auto"/>
            <w:bottom w:val="none" w:sz="0" w:space="0" w:color="auto"/>
            <w:right w:val="none" w:sz="0" w:space="0" w:color="auto"/>
          </w:divBdr>
        </w:div>
        <w:div w:id="2046247256">
          <w:marLeft w:val="480"/>
          <w:marRight w:val="0"/>
          <w:marTop w:val="0"/>
          <w:marBottom w:val="0"/>
          <w:divBdr>
            <w:top w:val="none" w:sz="0" w:space="0" w:color="auto"/>
            <w:left w:val="none" w:sz="0" w:space="0" w:color="auto"/>
            <w:bottom w:val="none" w:sz="0" w:space="0" w:color="auto"/>
            <w:right w:val="none" w:sz="0" w:space="0" w:color="auto"/>
          </w:divBdr>
        </w:div>
        <w:div w:id="2041274985">
          <w:marLeft w:val="480"/>
          <w:marRight w:val="0"/>
          <w:marTop w:val="0"/>
          <w:marBottom w:val="0"/>
          <w:divBdr>
            <w:top w:val="none" w:sz="0" w:space="0" w:color="auto"/>
            <w:left w:val="none" w:sz="0" w:space="0" w:color="auto"/>
            <w:bottom w:val="none" w:sz="0" w:space="0" w:color="auto"/>
            <w:right w:val="none" w:sz="0" w:space="0" w:color="auto"/>
          </w:divBdr>
        </w:div>
        <w:div w:id="2095783697">
          <w:marLeft w:val="480"/>
          <w:marRight w:val="0"/>
          <w:marTop w:val="0"/>
          <w:marBottom w:val="0"/>
          <w:divBdr>
            <w:top w:val="none" w:sz="0" w:space="0" w:color="auto"/>
            <w:left w:val="none" w:sz="0" w:space="0" w:color="auto"/>
            <w:bottom w:val="none" w:sz="0" w:space="0" w:color="auto"/>
            <w:right w:val="none" w:sz="0" w:space="0" w:color="auto"/>
          </w:divBdr>
        </w:div>
        <w:div w:id="1455560296">
          <w:marLeft w:val="480"/>
          <w:marRight w:val="0"/>
          <w:marTop w:val="0"/>
          <w:marBottom w:val="0"/>
          <w:divBdr>
            <w:top w:val="none" w:sz="0" w:space="0" w:color="auto"/>
            <w:left w:val="none" w:sz="0" w:space="0" w:color="auto"/>
            <w:bottom w:val="none" w:sz="0" w:space="0" w:color="auto"/>
            <w:right w:val="none" w:sz="0" w:space="0" w:color="auto"/>
          </w:divBdr>
        </w:div>
        <w:div w:id="814223205">
          <w:marLeft w:val="480"/>
          <w:marRight w:val="0"/>
          <w:marTop w:val="0"/>
          <w:marBottom w:val="0"/>
          <w:divBdr>
            <w:top w:val="none" w:sz="0" w:space="0" w:color="auto"/>
            <w:left w:val="none" w:sz="0" w:space="0" w:color="auto"/>
            <w:bottom w:val="none" w:sz="0" w:space="0" w:color="auto"/>
            <w:right w:val="none" w:sz="0" w:space="0" w:color="auto"/>
          </w:divBdr>
        </w:div>
        <w:div w:id="806820054">
          <w:marLeft w:val="480"/>
          <w:marRight w:val="0"/>
          <w:marTop w:val="0"/>
          <w:marBottom w:val="0"/>
          <w:divBdr>
            <w:top w:val="none" w:sz="0" w:space="0" w:color="auto"/>
            <w:left w:val="none" w:sz="0" w:space="0" w:color="auto"/>
            <w:bottom w:val="none" w:sz="0" w:space="0" w:color="auto"/>
            <w:right w:val="none" w:sz="0" w:space="0" w:color="auto"/>
          </w:divBdr>
        </w:div>
        <w:div w:id="1768192368">
          <w:marLeft w:val="480"/>
          <w:marRight w:val="0"/>
          <w:marTop w:val="0"/>
          <w:marBottom w:val="0"/>
          <w:divBdr>
            <w:top w:val="none" w:sz="0" w:space="0" w:color="auto"/>
            <w:left w:val="none" w:sz="0" w:space="0" w:color="auto"/>
            <w:bottom w:val="none" w:sz="0" w:space="0" w:color="auto"/>
            <w:right w:val="none" w:sz="0" w:space="0" w:color="auto"/>
          </w:divBdr>
        </w:div>
        <w:div w:id="1887255461">
          <w:marLeft w:val="480"/>
          <w:marRight w:val="0"/>
          <w:marTop w:val="0"/>
          <w:marBottom w:val="0"/>
          <w:divBdr>
            <w:top w:val="none" w:sz="0" w:space="0" w:color="auto"/>
            <w:left w:val="none" w:sz="0" w:space="0" w:color="auto"/>
            <w:bottom w:val="none" w:sz="0" w:space="0" w:color="auto"/>
            <w:right w:val="none" w:sz="0" w:space="0" w:color="auto"/>
          </w:divBdr>
        </w:div>
        <w:div w:id="1249314770">
          <w:marLeft w:val="480"/>
          <w:marRight w:val="0"/>
          <w:marTop w:val="0"/>
          <w:marBottom w:val="0"/>
          <w:divBdr>
            <w:top w:val="none" w:sz="0" w:space="0" w:color="auto"/>
            <w:left w:val="none" w:sz="0" w:space="0" w:color="auto"/>
            <w:bottom w:val="none" w:sz="0" w:space="0" w:color="auto"/>
            <w:right w:val="none" w:sz="0" w:space="0" w:color="auto"/>
          </w:divBdr>
        </w:div>
        <w:div w:id="13456999">
          <w:marLeft w:val="480"/>
          <w:marRight w:val="0"/>
          <w:marTop w:val="0"/>
          <w:marBottom w:val="0"/>
          <w:divBdr>
            <w:top w:val="none" w:sz="0" w:space="0" w:color="auto"/>
            <w:left w:val="none" w:sz="0" w:space="0" w:color="auto"/>
            <w:bottom w:val="none" w:sz="0" w:space="0" w:color="auto"/>
            <w:right w:val="none" w:sz="0" w:space="0" w:color="auto"/>
          </w:divBdr>
        </w:div>
        <w:div w:id="1350840095">
          <w:marLeft w:val="480"/>
          <w:marRight w:val="0"/>
          <w:marTop w:val="0"/>
          <w:marBottom w:val="0"/>
          <w:divBdr>
            <w:top w:val="none" w:sz="0" w:space="0" w:color="auto"/>
            <w:left w:val="none" w:sz="0" w:space="0" w:color="auto"/>
            <w:bottom w:val="none" w:sz="0" w:space="0" w:color="auto"/>
            <w:right w:val="none" w:sz="0" w:space="0" w:color="auto"/>
          </w:divBdr>
        </w:div>
        <w:div w:id="1335062734">
          <w:marLeft w:val="480"/>
          <w:marRight w:val="0"/>
          <w:marTop w:val="0"/>
          <w:marBottom w:val="0"/>
          <w:divBdr>
            <w:top w:val="none" w:sz="0" w:space="0" w:color="auto"/>
            <w:left w:val="none" w:sz="0" w:space="0" w:color="auto"/>
            <w:bottom w:val="none" w:sz="0" w:space="0" w:color="auto"/>
            <w:right w:val="none" w:sz="0" w:space="0" w:color="auto"/>
          </w:divBdr>
        </w:div>
        <w:div w:id="1207789201">
          <w:marLeft w:val="480"/>
          <w:marRight w:val="0"/>
          <w:marTop w:val="0"/>
          <w:marBottom w:val="0"/>
          <w:divBdr>
            <w:top w:val="none" w:sz="0" w:space="0" w:color="auto"/>
            <w:left w:val="none" w:sz="0" w:space="0" w:color="auto"/>
            <w:bottom w:val="none" w:sz="0" w:space="0" w:color="auto"/>
            <w:right w:val="none" w:sz="0" w:space="0" w:color="auto"/>
          </w:divBdr>
        </w:div>
        <w:div w:id="1963262522">
          <w:marLeft w:val="480"/>
          <w:marRight w:val="0"/>
          <w:marTop w:val="0"/>
          <w:marBottom w:val="0"/>
          <w:divBdr>
            <w:top w:val="none" w:sz="0" w:space="0" w:color="auto"/>
            <w:left w:val="none" w:sz="0" w:space="0" w:color="auto"/>
            <w:bottom w:val="none" w:sz="0" w:space="0" w:color="auto"/>
            <w:right w:val="none" w:sz="0" w:space="0" w:color="auto"/>
          </w:divBdr>
        </w:div>
        <w:div w:id="1626425601">
          <w:marLeft w:val="480"/>
          <w:marRight w:val="0"/>
          <w:marTop w:val="0"/>
          <w:marBottom w:val="0"/>
          <w:divBdr>
            <w:top w:val="none" w:sz="0" w:space="0" w:color="auto"/>
            <w:left w:val="none" w:sz="0" w:space="0" w:color="auto"/>
            <w:bottom w:val="none" w:sz="0" w:space="0" w:color="auto"/>
            <w:right w:val="none" w:sz="0" w:space="0" w:color="auto"/>
          </w:divBdr>
        </w:div>
        <w:div w:id="1315599989">
          <w:marLeft w:val="480"/>
          <w:marRight w:val="0"/>
          <w:marTop w:val="0"/>
          <w:marBottom w:val="0"/>
          <w:divBdr>
            <w:top w:val="none" w:sz="0" w:space="0" w:color="auto"/>
            <w:left w:val="none" w:sz="0" w:space="0" w:color="auto"/>
            <w:bottom w:val="none" w:sz="0" w:space="0" w:color="auto"/>
            <w:right w:val="none" w:sz="0" w:space="0" w:color="auto"/>
          </w:divBdr>
        </w:div>
        <w:div w:id="238054443">
          <w:marLeft w:val="480"/>
          <w:marRight w:val="0"/>
          <w:marTop w:val="0"/>
          <w:marBottom w:val="0"/>
          <w:divBdr>
            <w:top w:val="none" w:sz="0" w:space="0" w:color="auto"/>
            <w:left w:val="none" w:sz="0" w:space="0" w:color="auto"/>
            <w:bottom w:val="none" w:sz="0" w:space="0" w:color="auto"/>
            <w:right w:val="none" w:sz="0" w:space="0" w:color="auto"/>
          </w:divBdr>
        </w:div>
        <w:div w:id="1337269991">
          <w:marLeft w:val="480"/>
          <w:marRight w:val="0"/>
          <w:marTop w:val="0"/>
          <w:marBottom w:val="0"/>
          <w:divBdr>
            <w:top w:val="none" w:sz="0" w:space="0" w:color="auto"/>
            <w:left w:val="none" w:sz="0" w:space="0" w:color="auto"/>
            <w:bottom w:val="none" w:sz="0" w:space="0" w:color="auto"/>
            <w:right w:val="none" w:sz="0" w:space="0" w:color="auto"/>
          </w:divBdr>
        </w:div>
        <w:div w:id="205458235">
          <w:marLeft w:val="480"/>
          <w:marRight w:val="0"/>
          <w:marTop w:val="0"/>
          <w:marBottom w:val="0"/>
          <w:divBdr>
            <w:top w:val="none" w:sz="0" w:space="0" w:color="auto"/>
            <w:left w:val="none" w:sz="0" w:space="0" w:color="auto"/>
            <w:bottom w:val="none" w:sz="0" w:space="0" w:color="auto"/>
            <w:right w:val="none" w:sz="0" w:space="0" w:color="auto"/>
          </w:divBdr>
        </w:div>
        <w:div w:id="1804469561">
          <w:marLeft w:val="480"/>
          <w:marRight w:val="0"/>
          <w:marTop w:val="0"/>
          <w:marBottom w:val="0"/>
          <w:divBdr>
            <w:top w:val="none" w:sz="0" w:space="0" w:color="auto"/>
            <w:left w:val="none" w:sz="0" w:space="0" w:color="auto"/>
            <w:bottom w:val="none" w:sz="0" w:space="0" w:color="auto"/>
            <w:right w:val="none" w:sz="0" w:space="0" w:color="auto"/>
          </w:divBdr>
        </w:div>
        <w:div w:id="1675764144">
          <w:marLeft w:val="480"/>
          <w:marRight w:val="0"/>
          <w:marTop w:val="0"/>
          <w:marBottom w:val="0"/>
          <w:divBdr>
            <w:top w:val="none" w:sz="0" w:space="0" w:color="auto"/>
            <w:left w:val="none" w:sz="0" w:space="0" w:color="auto"/>
            <w:bottom w:val="none" w:sz="0" w:space="0" w:color="auto"/>
            <w:right w:val="none" w:sz="0" w:space="0" w:color="auto"/>
          </w:divBdr>
        </w:div>
        <w:div w:id="1944534115">
          <w:marLeft w:val="480"/>
          <w:marRight w:val="0"/>
          <w:marTop w:val="0"/>
          <w:marBottom w:val="0"/>
          <w:divBdr>
            <w:top w:val="none" w:sz="0" w:space="0" w:color="auto"/>
            <w:left w:val="none" w:sz="0" w:space="0" w:color="auto"/>
            <w:bottom w:val="none" w:sz="0" w:space="0" w:color="auto"/>
            <w:right w:val="none" w:sz="0" w:space="0" w:color="auto"/>
          </w:divBdr>
        </w:div>
        <w:div w:id="724842384">
          <w:marLeft w:val="480"/>
          <w:marRight w:val="0"/>
          <w:marTop w:val="0"/>
          <w:marBottom w:val="0"/>
          <w:divBdr>
            <w:top w:val="none" w:sz="0" w:space="0" w:color="auto"/>
            <w:left w:val="none" w:sz="0" w:space="0" w:color="auto"/>
            <w:bottom w:val="none" w:sz="0" w:space="0" w:color="auto"/>
            <w:right w:val="none" w:sz="0" w:space="0" w:color="auto"/>
          </w:divBdr>
        </w:div>
        <w:div w:id="629635141">
          <w:marLeft w:val="480"/>
          <w:marRight w:val="0"/>
          <w:marTop w:val="0"/>
          <w:marBottom w:val="0"/>
          <w:divBdr>
            <w:top w:val="none" w:sz="0" w:space="0" w:color="auto"/>
            <w:left w:val="none" w:sz="0" w:space="0" w:color="auto"/>
            <w:bottom w:val="none" w:sz="0" w:space="0" w:color="auto"/>
            <w:right w:val="none" w:sz="0" w:space="0" w:color="auto"/>
          </w:divBdr>
        </w:div>
        <w:div w:id="769857563">
          <w:marLeft w:val="480"/>
          <w:marRight w:val="0"/>
          <w:marTop w:val="0"/>
          <w:marBottom w:val="0"/>
          <w:divBdr>
            <w:top w:val="none" w:sz="0" w:space="0" w:color="auto"/>
            <w:left w:val="none" w:sz="0" w:space="0" w:color="auto"/>
            <w:bottom w:val="none" w:sz="0" w:space="0" w:color="auto"/>
            <w:right w:val="none" w:sz="0" w:space="0" w:color="auto"/>
          </w:divBdr>
        </w:div>
        <w:div w:id="1432355339">
          <w:marLeft w:val="480"/>
          <w:marRight w:val="0"/>
          <w:marTop w:val="0"/>
          <w:marBottom w:val="0"/>
          <w:divBdr>
            <w:top w:val="none" w:sz="0" w:space="0" w:color="auto"/>
            <w:left w:val="none" w:sz="0" w:space="0" w:color="auto"/>
            <w:bottom w:val="none" w:sz="0" w:space="0" w:color="auto"/>
            <w:right w:val="none" w:sz="0" w:space="0" w:color="auto"/>
          </w:divBdr>
        </w:div>
        <w:div w:id="1661814705">
          <w:marLeft w:val="480"/>
          <w:marRight w:val="0"/>
          <w:marTop w:val="0"/>
          <w:marBottom w:val="0"/>
          <w:divBdr>
            <w:top w:val="none" w:sz="0" w:space="0" w:color="auto"/>
            <w:left w:val="none" w:sz="0" w:space="0" w:color="auto"/>
            <w:bottom w:val="none" w:sz="0" w:space="0" w:color="auto"/>
            <w:right w:val="none" w:sz="0" w:space="0" w:color="auto"/>
          </w:divBdr>
        </w:div>
        <w:div w:id="1667441826">
          <w:marLeft w:val="480"/>
          <w:marRight w:val="0"/>
          <w:marTop w:val="0"/>
          <w:marBottom w:val="0"/>
          <w:divBdr>
            <w:top w:val="none" w:sz="0" w:space="0" w:color="auto"/>
            <w:left w:val="none" w:sz="0" w:space="0" w:color="auto"/>
            <w:bottom w:val="none" w:sz="0" w:space="0" w:color="auto"/>
            <w:right w:val="none" w:sz="0" w:space="0" w:color="auto"/>
          </w:divBdr>
        </w:div>
        <w:div w:id="1846048668">
          <w:marLeft w:val="480"/>
          <w:marRight w:val="0"/>
          <w:marTop w:val="0"/>
          <w:marBottom w:val="0"/>
          <w:divBdr>
            <w:top w:val="none" w:sz="0" w:space="0" w:color="auto"/>
            <w:left w:val="none" w:sz="0" w:space="0" w:color="auto"/>
            <w:bottom w:val="none" w:sz="0" w:space="0" w:color="auto"/>
            <w:right w:val="none" w:sz="0" w:space="0" w:color="auto"/>
          </w:divBdr>
        </w:div>
        <w:div w:id="1348941600">
          <w:marLeft w:val="480"/>
          <w:marRight w:val="0"/>
          <w:marTop w:val="0"/>
          <w:marBottom w:val="0"/>
          <w:divBdr>
            <w:top w:val="none" w:sz="0" w:space="0" w:color="auto"/>
            <w:left w:val="none" w:sz="0" w:space="0" w:color="auto"/>
            <w:bottom w:val="none" w:sz="0" w:space="0" w:color="auto"/>
            <w:right w:val="none" w:sz="0" w:space="0" w:color="auto"/>
          </w:divBdr>
        </w:div>
        <w:div w:id="1401052628">
          <w:marLeft w:val="480"/>
          <w:marRight w:val="0"/>
          <w:marTop w:val="0"/>
          <w:marBottom w:val="0"/>
          <w:divBdr>
            <w:top w:val="none" w:sz="0" w:space="0" w:color="auto"/>
            <w:left w:val="none" w:sz="0" w:space="0" w:color="auto"/>
            <w:bottom w:val="none" w:sz="0" w:space="0" w:color="auto"/>
            <w:right w:val="none" w:sz="0" w:space="0" w:color="auto"/>
          </w:divBdr>
        </w:div>
        <w:div w:id="983898852">
          <w:marLeft w:val="480"/>
          <w:marRight w:val="0"/>
          <w:marTop w:val="0"/>
          <w:marBottom w:val="0"/>
          <w:divBdr>
            <w:top w:val="none" w:sz="0" w:space="0" w:color="auto"/>
            <w:left w:val="none" w:sz="0" w:space="0" w:color="auto"/>
            <w:bottom w:val="none" w:sz="0" w:space="0" w:color="auto"/>
            <w:right w:val="none" w:sz="0" w:space="0" w:color="auto"/>
          </w:divBdr>
        </w:div>
        <w:div w:id="1049452190">
          <w:marLeft w:val="480"/>
          <w:marRight w:val="0"/>
          <w:marTop w:val="0"/>
          <w:marBottom w:val="0"/>
          <w:divBdr>
            <w:top w:val="none" w:sz="0" w:space="0" w:color="auto"/>
            <w:left w:val="none" w:sz="0" w:space="0" w:color="auto"/>
            <w:bottom w:val="none" w:sz="0" w:space="0" w:color="auto"/>
            <w:right w:val="none" w:sz="0" w:space="0" w:color="auto"/>
          </w:divBdr>
        </w:div>
        <w:div w:id="1828938937">
          <w:marLeft w:val="480"/>
          <w:marRight w:val="0"/>
          <w:marTop w:val="0"/>
          <w:marBottom w:val="0"/>
          <w:divBdr>
            <w:top w:val="none" w:sz="0" w:space="0" w:color="auto"/>
            <w:left w:val="none" w:sz="0" w:space="0" w:color="auto"/>
            <w:bottom w:val="none" w:sz="0" w:space="0" w:color="auto"/>
            <w:right w:val="none" w:sz="0" w:space="0" w:color="auto"/>
          </w:divBdr>
        </w:div>
        <w:div w:id="922183764">
          <w:marLeft w:val="480"/>
          <w:marRight w:val="0"/>
          <w:marTop w:val="0"/>
          <w:marBottom w:val="0"/>
          <w:divBdr>
            <w:top w:val="none" w:sz="0" w:space="0" w:color="auto"/>
            <w:left w:val="none" w:sz="0" w:space="0" w:color="auto"/>
            <w:bottom w:val="none" w:sz="0" w:space="0" w:color="auto"/>
            <w:right w:val="none" w:sz="0" w:space="0" w:color="auto"/>
          </w:divBdr>
        </w:div>
        <w:div w:id="73088971">
          <w:marLeft w:val="480"/>
          <w:marRight w:val="0"/>
          <w:marTop w:val="0"/>
          <w:marBottom w:val="0"/>
          <w:divBdr>
            <w:top w:val="none" w:sz="0" w:space="0" w:color="auto"/>
            <w:left w:val="none" w:sz="0" w:space="0" w:color="auto"/>
            <w:bottom w:val="none" w:sz="0" w:space="0" w:color="auto"/>
            <w:right w:val="none" w:sz="0" w:space="0" w:color="auto"/>
          </w:divBdr>
        </w:div>
        <w:div w:id="1484160903">
          <w:marLeft w:val="480"/>
          <w:marRight w:val="0"/>
          <w:marTop w:val="0"/>
          <w:marBottom w:val="0"/>
          <w:divBdr>
            <w:top w:val="none" w:sz="0" w:space="0" w:color="auto"/>
            <w:left w:val="none" w:sz="0" w:space="0" w:color="auto"/>
            <w:bottom w:val="none" w:sz="0" w:space="0" w:color="auto"/>
            <w:right w:val="none" w:sz="0" w:space="0" w:color="auto"/>
          </w:divBdr>
        </w:div>
        <w:div w:id="82460429">
          <w:marLeft w:val="480"/>
          <w:marRight w:val="0"/>
          <w:marTop w:val="0"/>
          <w:marBottom w:val="0"/>
          <w:divBdr>
            <w:top w:val="none" w:sz="0" w:space="0" w:color="auto"/>
            <w:left w:val="none" w:sz="0" w:space="0" w:color="auto"/>
            <w:bottom w:val="none" w:sz="0" w:space="0" w:color="auto"/>
            <w:right w:val="none" w:sz="0" w:space="0" w:color="auto"/>
          </w:divBdr>
        </w:div>
        <w:div w:id="1639066332">
          <w:marLeft w:val="480"/>
          <w:marRight w:val="0"/>
          <w:marTop w:val="0"/>
          <w:marBottom w:val="0"/>
          <w:divBdr>
            <w:top w:val="none" w:sz="0" w:space="0" w:color="auto"/>
            <w:left w:val="none" w:sz="0" w:space="0" w:color="auto"/>
            <w:bottom w:val="none" w:sz="0" w:space="0" w:color="auto"/>
            <w:right w:val="none" w:sz="0" w:space="0" w:color="auto"/>
          </w:divBdr>
        </w:div>
        <w:div w:id="1176924651">
          <w:marLeft w:val="480"/>
          <w:marRight w:val="0"/>
          <w:marTop w:val="0"/>
          <w:marBottom w:val="0"/>
          <w:divBdr>
            <w:top w:val="none" w:sz="0" w:space="0" w:color="auto"/>
            <w:left w:val="none" w:sz="0" w:space="0" w:color="auto"/>
            <w:bottom w:val="none" w:sz="0" w:space="0" w:color="auto"/>
            <w:right w:val="none" w:sz="0" w:space="0" w:color="auto"/>
          </w:divBdr>
        </w:div>
        <w:div w:id="1866481570">
          <w:marLeft w:val="480"/>
          <w:marRight w:val="0"/>
          <w:marTop w:val="0"/>
          <w:marBottom w:val="0"/>
          <w:divBdr>
            <w:top w:val="none" w:sz="0" w:space="0" w:color="auto"/>
            <w:left w:val="none" w:sz="0" w:space="0" w:color="auto"/>
            <w:bottom w:val="none" w:sz="0" w:space="0" w:color="auto"/>
            <w:right w:val="none" w:sz="0" w:space="0" w:color="auto"/>
          </w:divBdr>
        </w:div>
        <w:div w:id="1239902251">
          <w:marLeft w:val="480"/>
          <w:marRight w:val="0"/>
          <w:marTop w:val="0"/>
          <w:marBottom w:val="0"/>
          <w:divBdr>
            <w:top w:val="none" w:sz="0" w:space="0" w:color="auto"/>
            <w:left w:val="none" w:sz="0" w:space="0" w:color="auto"/>
            <w:bottom w:val="none" w:sz="0" w:space="0" w:color="auto"/>
            <w:right w:val="none" w:sz="0" w:space="0" w:color="auto"/>
          </w:divBdr>
        </w:div>
        <w:div w:id="1382093142">
          <w:marLeft w:val="480"/>
          <w:marRight w:val="0"/>
          <w:marTop w:val="0"/>
          <w:marBottom w:val="0"/>
          <w:divBdr>
            <w:top w:val="none" w:sz="0" w:space="0" w:color="auto"/>
            <w:left w:val="none" w:sz="0" w:space="0" w:color="auto"/>
            <w:bottom w:val="none" w:sz="0" w:space="0" w:color="auto"/>
            <w:right w:val="none" w:sz="0" w:space="0" w:color="auto"/>
          </w:divBdr>
        </w:div>
        <w:div w:id="369381830">
          <w:marLeft w:val="480"/>
          <w:marRight w:val="0"/>
          <w:marTop w:val="0"/>
          <w:marBottom w:val="0"/>
          <w:divBdr>
            <w:top w:val="none" w:sz="0" w:space="0" w:color="auto"/>
            <w:left w:val="none" w:sz="0" w:space="0" w:color="auto"/>
            <w:bottom w:val="none" w:sz="0" w:space="0" w:color="auto"/>
            <w:right w:val="none" w:sz="0" w:space="0" w:color="auto"/>
          </w:divBdr>
        </w:div>
        <w:div w:id="680593966">
          <w:marLeft w:val="480"/>
          <w:marRight w:val="0"/>
          <w:marTop w:val="0"/>
          <w:marBottom w:val="0"/>
          <w:divBdr>
            <w:top w:val="none" w:sz="0" w:space="0" w:color="auto"/>
            <w:left w:val="none" w:sz="0" w:space="0" w:color="auto"/>
            <w:bottom w:val="none" w:sz="0" w:space="0" w:color="auto"/>
            <w:right w:val="none" w:sz="0" w:space="0" w:color="auto"/>
          </w:divBdr>
        </w:div>
        <w:div w:id="386996958">
          <w:marLeft w:val="480"/>
          <w:marRight w:val="0"/>
          <w:marTop w:val="0"/>
          <w:marBottom w:val="0"/>
          <w:divBdr>
            <w:top w:val="none" w:sz="0" w:space="0" w:color="auto"/>
            <w:left w:val="none" w:sz="0" w:space="0" w:color="auto"/>
            <w:bottom w:val="none" w:sz="0" w:space="0" w:color="auto"/>
            <w:right w:val="none" w:sz="0" w:space="0" w:color="auto"/>
          </w:divBdr>
        </w:div>
        <w:div w:id="1228691693">
          <w:marLeft w:val="480"/>
          <w:marRight w:val="0"/>
          <w:marTop w:val="0"/>
          <w:marBottom w:val="0"/>
          <w:divBdr>
            <w:top w:val="none" w:sz="0" w:space="0" w:color="auto"/>
            <w:left w:val="none" w:sz="0" w:space="0" w:color="auto"/>
            <w:bottom w:val="none" w:sz="0" w:space="0" w:color="auto"/>
            <w:right w:val="none" w:sz="0" w:space="0" w:color="auto"/>
          </w:divBdr>
        </w:div>
        <w:div w:id="669408145">
          <w:marLeft w:val="480"/>
          <w:marRight w:val="0"/>
          <w:marTop w:val="0"/>
          <w:marBottom w:val="0"/>
          <w:divBdr>
            <w:top w:val="none" w:sz="0" w:space="0" w:color="auto"/>
            <w:left w:val="none" w:sz="0" w:space="0" w:color="auto"/>
            <w:bottom w:val="none" w:sz="0" w:space="0" w:color="auto"/>
            <w:right w:val="none" w:sz="0" w:space="0" w:color="auto"/>
          </w:divBdr>
        </w:div>
        <w:div w:id="1816605931">
          <w:marLeft w:val="480"/>
          <w:marRight w:val="0"/>
          <w:marTop w:val="0"/>
          <w:marBottom w:val="0"/>
          <w:divBdr>
            <w:top w:val="none" w:sz="0" w:space="0" w:color="auto"/>
            <w:left w:val="none" w:sz="0" w:space="0" w:color="auto"/>
            <w:bottom w:val="none" w:sz="0" w:space="0" w:color="auto"/>
            <w:right w:val="none" w:sz="0" w:space="0" w:color="auto"/>
          </w:divBdr>
        </w:div>
        <w:div w:id="1171140175">
          <w:marLeft w:val="480"/>
          <w:marRight w:val="0"/>
          <w:marTop w:val="0"/>
          <w:marBottom w:val="0"/>
          <w:divBdr>
            <w:top w:val="none" w:sz="0" w:space="0" w:color="auto"/>
            <w:left w:val="none" w:sz="0" w:space="0" w:color="auto"/>
            <w:bottom w:val="none" w:sz="0" w:space="0" w:color="auto"/>
            <w:right w:val="none" w:sz="0" w:space="0" w:color="auto"/>
          </w:divBdr>
        </w:div>
        <w:div w:id="377120932">
          <w:marLeft w:val="480"/>
          <w:marRight w:val="0"/>
          <w:marTop w:val="0"/>
          <w:marBottom w:val="0"/>
          <w:divBdr>
            <w:top w:val="none" w:sz="0" w:space="0" w:color="auto"/>
            <w:left w:val="none" w:sz="0" w:space="0" w:color="auto"/>
            <w:bottom w:val="none" w:sz="0" w:space="0" w:color="auto"/>
            <w:right w:val="none" w:sz="0" w:space="0" w:color="auto"/>
          </w:divBdr>
        </w:div>
        <w:div w:id="1917550562">
          <w:marLeft w:val="480"/>
          <w:marRight w:val="0"/>
          <w:marTop w:val="0"/>
          <w:marBottom w:val="0"/>
          <w:divBdr>
            <w:top w:val="none" w:sz="0" w:space="0" w:color="auto"/>
            <w:left w:val="none" w:sz="0" w:space="0" w:color="auto"/>
            <w:bottom w:val="none" w:sz="0" w:space="0" w:color="auto"/>
            <w:right w:val="none" w:sz="0" w:space="0" w:color="auto"/>
          </w:divBdr>
        </w:div>
        <w:div w:id="920721129">
          <w:marLeft w:val="480"/>
          <w:marRight w:val="0"/>
          <w:marTop w:val="0"/>
          <w:marBottom w:val="0"/>
          <w:divBdr>
            <w:top w:val="none" w:sz="0" w:space="0" w:color="auto"/>
            <w:left w:val="none" w:sz="0" w:space="0" w:color="auto"/>
            <w:bottom w:val="none" w:sz="0" w:space="0" w:color="auto"/>
            <w:right w:val="none" w:sz="0" w:space="0" w:color="auto"/>
          </w:divBdr>
        </w:div>
        <w:div w:id="150872612">
          <w:marLeft w:val="480"/>
          <w:marRight w:val="0"/>
          <w:marTop w:val="0"/>
          <w:marBottom w:val="0"/>
          <w:divBdr>
            <w:top w:val="none" w:sz="0" w:space="0" w:color="auto"/>
            <w:left w:val="none" w:sz="0" w:space="0" w:color="auto"/>
            <w:bottom w:val="none" w:sz="0" w:space="0" w:color="auto"/>
            <w:right w:val="none" w:sz="0" w:space="0" w:color="auto"/>
          </w:divBdr>
        </w:div>
        <w:div w:id="1590312490">
          <w:marLeft w:val="480"/>
          <w:marRight w:val="0"/>
          <w:marTop w:val="0"/>
          <w:marBottom w:val="0"/>
          <w:divBdr>
            <w:top w:val="none" w:sz="0" w:space="0" w:color="auto"/>
            <w:left w:val="none" w:sz="0" w:space="0" w:color="auto"/>
            <w:bottom w:val="none" w:sz="0" w:space="0" w:color="auto"/>
            <w:right w:val="none" w:sz="0" w:space="0" w:color="auto"/>
          </w:divBdr>
        </w:div>
        <w:div w:id="2053922201">
          <w:marLeft w:val="480"/>
          <w:marRight w:val="0"/>
          <w:marTop w:val="0"/>
          <w:marBottom w:val="0"/>
          <w:divBdr>
            <w:top w:val="none" w:sz="0" w:space="0" w:color="auto"/>
            <w:left w:val="none" w:sz="0" w:space="0" w:color="auto"/>
            <w:bottom w:val="none" w:sz="0" w:space="0" w:color="auto"/>
            <w:right w:val="none" w:sz="0" w:space="0" w:color="auto"/>
          </w:divBdr>
        </w:div>
        <w:div w:id="1226910006">
          <w:marLeft w:val="480"/>
          <w:marRight w:val="0"/>
          <w:marTop w:val="0"/>
          <w:marBottom w:val="0"/>
          <w:divBdr>
            <w:top w:val="none" w:sz="0" w:space="0" w:color="auto"/>
            <w:left w:val="none" w:sz="0" w:space="0" w:color="auto"/>
            <w:bottom w:val="none" w:sz="0" w:space="0" w:color="auto"/>
            <w:right w:val="none" w:sz="0" w:space="0" w:color="auto"/>
          </w:divBdr>
        </w:div>
        <w:div w:id="276182290">
          <w:marLeft w:val="480"/>
          <w:marRight w:val="0"/>
          <w:marTop w:val="0"/>
          <w:marBottom w:val="0"/>
          <w:divBdr>
            <w:top w:val="none" w:sz="0" w:space="0" w:color="auto"/>
            <w:left w:val="none" w:sz="0" w:space="0" w:color="auto"/>
            <w:bottom w:val="none" w:sz="0" w:space="0" w:color="auto"/>
            <w:right w:val="none" w:sz="0" w:space="0" w:color="auto"/>
          </w:divBdr>
        </w:div>
        <w:div w:id="471677905">
          <w:marLeft w:val="480"/>
          <w:marRight w:val="0"/>
          <w:marTop w:val="0"/>
          <w:marBottom w:val="0"/>
          <w:divBdr>
            <w:top w:val="none" w:sz="0" w:space="0" w:color="auto"/>
            <w:left w:val="none" w:sz="0" w:space="0" w:color="auto"/>
            <w:bottom w:val="none" w:sz="0" w:space="0" w:color="auto"/>
            <w:right w:val="none" w:sz="0" w:space="0" w:color="auto"/>
          </w:divBdr>
        </w:div>
        <w:div w:id="1669792263">
          <w:marLeft w:val="480"/>
          <w:marRight w:val="0"/>
          <w:marTop w:val="0"/>
          <w:marBottom w:val="0"/>
          <w:divBdr>
            <w:top w:val="none" w:sz="0" w:space="0" w:color="auto"/>
            <w:left w:val="none" w:sz="0" w:space="0" w:color="auto"/>
            <w:bottom w:val="none" w:sz="0" w:space="0" w:color="auto"/>
            <w:right w:val="none" w:sz="0" w:space="0" w:color="auto"/>
          </w:divBdr>
        </w:div>
      </w:divsChild>
    </w:div>
    <w:div w:id="1562330776">
      <w:bodyDiv w:val="1"/>
      <w:marLeft w:val="0"/>
      <w:marRight w:val="0"/>
      <w:marTop w:val="0"/>
      <w:marBottom w:val="0"/>
      <w:divBdr>
        <w:top w:val="none" w:sz="0" w:space="0" w:color="auto"/>
        <w:left w:val="none" w:sz="0" w:space="0" w:color="auto"/>
        <w:bottom w:val="none" w:sz="0" w:space="0" w:color="auto"/>
        <w:right w:val="none" w:sz="0" w:space="0" w:color="auto"/>
      </w:divBdr>
    </w:div>
    <w:div w:id="1571305181">
      <w:bodyDiv w:val="1"/>
      <w:marLeft w:val="0"/>
      <w:marRight w:val="0"/>
      <w:marTop w:val="0"/>
      <w:marBottom w:val="0"/>
      <w:divBdr>
        <w:top w:val="none" w:sz="0" w:space="0" w:color="auto"/>
        <w:left w:val="none" w:sz="0" w:space="0" w:color="auto"/>
        <w:bottom w:val="none" w:sz="0" w:space="0" w:color="auto"/>
        <w:right w:val="none" w:sz="0" w:space="0" w:color="auto"/>
      </w:divBdr>
    </w:div>
    <w:div w:id="1599174892">
      <w:bodyDiv w:val="1"/>
      <w:marLeft w:val="0"/>
      <w:marRight w:val="0"/>
      <w:marTop w:val="0"/>
      <w:marBottom w:val="0"/>
      <w:divBdr>
        <w:top w:val="none" w:sz="0" w:space="0" w:color="auto"/>
        <w:left w:val="none" w:sz="0" w:space="0" w:color="auto"/>
        <w:bottom w:val="none" w:sz="0" w:space="0" w:color="auto"/>
        <w:right w:val="none" w:sz="0" w:space="0" w:color="auto"/>
      </w:divBdr>
    </w:div>
    <w:div w:id="1604996571">
      <w:bodyDiv w:val="1"/>
      <w:marLeft w:val="0"/>
      <w:marRight w:val="0"/>
      <w:marTop w:val="0"/>
      <w:marBottom w:val="0"/>
      <w:divBdr>
        <w:top w:val="none" w:sz="0" w:space="0" w:color="auto"/>
        <w:left w:val="none" w:sz="0" w:space="0" w:color="auto"/>
        <w:bottom w:val="none" w:sz="0" w:space="0" w:color="auto"/>
        <w:right w:val="none" w:sz="0" w:space="0" w:color="auto"/>
      </w:divBdr>
    </w:div>
    <w:div w:id="1653026079">
      <w:bodyDiv w:val="1"/>
      <w:marLeft w:val="0"/>
      <w:marRight w:val="0"/>
      <w:marTop w:val="0"/>
      <w:marBottom w:val="0"/>
      <w:divBdr>
        <w:top w:val="none" w:sz="0" w:space="0" w:color="auto"/>
        <w:left w:val="none" w:sz="0" w:space="0" w:color="auto"/>
        <w:bottom w:val="none" w:sz="0" w:space="0" w:color="auto"/>
        <w:right w:val="none" w:sz="0" w:space="0" w:color="auto"/>
      </w:divBdr>
    </w:div>
    <w:div w:id="1663266780">
      <w:bodyDiv w:val="1"/>
      <w:marLeft w:val="0"/>
      <w:marRight w:val="0"/>
      <w:marTop w:val="0"/>
      <w:marBottom w:val="0"/>
      <w:divBdr>
        <w:top w:val="none" w:sz="0" w:space="0" w:color="auto"/>
        <w:left w:val="none" w:sz="0" w:space="0" w:color="auto"/>
        <w:bottom w:val="none" w:sz="0" w:space="0" w:color="auto"/>
        <w:right w:val="none" w:sz="0" w:space="0" w:color="auto"/>
      </w:divBdr>
    </w:div>
    <w:div w:id="1665695582">
      <w:bodyDiv w:val="1"/>
      <w:marLeft w:val="0"/>
      <w:marRight w:val="0"/>
      <w:marTop w:val="0"/>
      <w:marBottom w:val="0"/>
      <w:divBdr>
        <w:top w:val="none" w:sz="0" w:space="0" w:color="auto"/>
        <w:left w:val="none" w:sz="0" w:space="0" w:color="auto"/>
        <w:bottom w:val="none" w:sz="0" w:space="0" w:color="auto"/>
        <w:right w:val="none" w:sz="0" w:space="0" w:color="auto"/>
      </w:divBdr>
    </w:div>
    <w:div w:id="1671903671">
      <w:bodyDiv w:val="1"/>
      <w:marLeft w:val="0"/>
      <w:marRight w:val="0"/>
      <w:marTop w:val="0"/>
      <w:marBottom w:val="0"/>
      <w:divBdr>
        <w:top w:val="none" w:sz="0" w:space="0" w:color="auto"/>
        <w:left w:val="none" w:sz="0" w:space="0" w:color="auto"/>
        <w:bottom w:val="none" w:sz="0" w:space="0" w:color="auto"/>
        <w:right w:val="none" w:sz="0" w:space="0" w:color="auto"/>
      </w:divBdr>
    </w:div>
    <w:div w:id="1692754439">
      <w:bodyDiv w:val="1"/>
      <w:marLeft w:val="0"/>
      <w:marRight w:val="0"/>
      <w:marTop w:val="0"/>
      <w:marBottom w:val="0"/>
      <w:divBdr>
        <w:top w:val="none" w:sz="0" w:space="0" w:color="auto"/>
        <w:left w:val="none" w:sz="0" w:space="0" w:color="auto"/>
        <w:bottom w:val="none" w:sz="0" w:space="0" w:color="auto"/>
        <w:right w:val="none" w:sz="0" w:space="0" w:color="auto"/>
      </w:divBdr>
    </w:div>
    <w:div w:id="1709523779">
      <w:bodyDiv w:val="1"/>
      <w:marLeft w:val="0"/>
      <w:marRight w:val="0"/>
      <w:marTop w:val="0"/>
      <w:marBottom w:val="0"/>
      <w:divBdr>
        <w:top w:val="none" w:sz="0" w:space="0" w:color="auto"/>
        <w:left w:val="none" w:sz="0" w:space="0" w:color="auto"/>
        <w:bottom w:val="none" w:sz="0" w:space="0" w:color="auto"/>
        <w:right w:val="none" w:sz="0" w:space="0" w:color="auto"/>
      </w:divBdr>
    </w:div>
    <w:div w:id="1718624511">
      <w:bodyDiv w:val="1"/>
      <w:marLeft w:val="0"/>
      <w:marRight w:val="0"/>
      <w:marTop w:val="0"/>
      <w:marBottom w:val="0"/>
      <w:divBdr>
        <w:top w:val="none" w:sz="0" w:space="0" w:color="auto"/>
        <w:left w:val="none" w:sz="0" w:space="0" w:color="auto"/>
        <w:bottom w:val="none" w:sz="0" w:space="0" w:color="auto"/>
        <w:right w:val="none" w:sz="0" w:space="0" w:color="auto"/>
      </w:divBdr>
    </w:div>
    <w:div w:id="1729108659">
      <w:bodyDiv w:val="1"/>
      <w:marLeft w:val="0"/>
      <w:marRight w:val="0"/>
      <w:marTop w:val="0"/>
      <w:marBottom w:val="0"/>
      <w:divBdr>
        <w:top w:val="none" w:sz="0" w:space="0" w:color="auto"/>
        <w:left w:val="none" w:sz="0" w:space="0" w:color="auto"/>
        <w:bottom w:val="none" w:sz="0" w:space="0" w:color="auto"/>
        <w:right w:val="none" w:sz="0" w:space="0" w:color="auto"/>
      </w:divBdr>
    </w:div>
    <w:div w:id="1765687334">
      <w:bodyDiv w:val="1"/>
      <w:marLeft w:val="0"/>
      <w:marRight w:val="0"/>
      <w:marTop w:val="0"/>
      <w:marBottom w:val="0"/>
      <w:divBdr>
        <w:top w:val="none" w:sz="0" w:space="0" w:color="auto"/>
        <w:left w:val="none" w:sz="0" w:space="0" w:color="auto"/>
        <w:bottom w:val="none" w:sz="0" w:space="0" w:color="auto"/>
        <w:right w:val="none" w:sz="0" w:space="0" w:color="auto"/>
      </w:divBdr>
    </w:div>
    <w:div w:id="1784155237">
      <w:bodyDiv w:val="1"/>
      <w:marLeft w:val="0"/>
      <w:marRight w:val="0"/>
      <w:marTop w:val="0"/>
      <w:marBottom w:val="0"/>
      <w:divBdr>
        <w:top w:val="none" w:sz="0" w:space="0" w:color="auto"/>
        <w:left w:val="none" w:sz="0" w:space="0" w:color="auto"/>
        <w:bottom w:val="none" w:sz="0" w:space="0" w:color="auto"/>
        <w:right w:val="none" w:sz="0" w:space="0" w:color="auto"/>
      </w:divBdr>
    </w:div>
    <w:div w:id="1799949997">
      <w:bodyDiv w:val="1"/>
      <w:marLeft w:val="0"/>
      <w:marRight w:val="0"/>
      <w:marTop w:val="0"/>
      <w:marBottom w:val="0"/>
      <w:divBdr>
        <w:top w:val="none" w:sz="0" w:space="0" w:color="auto"/>
        <w:left w:val="none" w:sz="0" w:space="0" w:color="auto"/>
        <w:bottom w:val="none" w:sz="0" w:space="0" w:color="auto"/>
        <w:right w:val="none" w:sz="0" w:space="0" w:color="auto"/>
      </w:divBdr>
    </w:div>
    <w:div w:id="1869029037">
      <w:bodyDiv w:val="1"/>
      <w:marLeft w:val="0"/>
      <w:marRight w:val="0"/>
      <w:marTop w:val="0"/>
      <w:marBottom w:val="0"/>
      <w:divBdr>
        <w:top w:val="none" w:sz="0" w:space="0" w:color="auto"/>
        <w:left w:val="none" w:sz="0" w:space="0" w:color="auto"/>
        <w:bottom w:val="none" w:sz="0" w:space="0" w:color="auto"/>
        <w:right w:val="none" w:sz="0" w:space="0" w:color="auto"/>
      </w:divBdr>
    </w:div>
    <w:div w:id="1888177203">
      <w:bodyDiv w:val="1"/>
      <w:marLeft w:val="0"/>
      <w:marRight w:val="0"/>
      <w:marTop w:val="0"/>
      <w:marBottom w:val="0"/>
      <w:divBdr>
        <w:top w:val="none" w:sz="0" w:space="0" w:color="auto"/>
        <w:left w:val="none" w:sz="0" w:space="0" w:color="auto"/>
        <w:bottom w:val="none" w:sz="0" w:space="0" w:color="auto"/>
        <w:right w:val="none" w:sz="0" w:space="0" w:color="auto"/>
      </w:divBdr>
    </w:div>
    <w:div w:id="1894535930">
      <w:bodyDiv w:val="1"/>
      <w:marLeft w:val="0"/>
      <w:marRight w:val="0"/>
      <w:marTop w:val="0"/>
      <w:marBottom w:val="0"/>
      <w:divBdr>
        <w:top w:val="none" w:sz="0" w:space="0" w:color="auto"/>
        <w:left w:val="none" w:sz="0" w:space="0" w:color="auto"/>
        <w:bottom w:val="none" w:sz="0" w:space="0" w:color="auto"/>
        <w:right w:val="none" w:sz="0" w:space="0" w:color="auto"/>
      </w:divBdr>
    </w:div>
    <w:div w:id="1901861760">
      <w:bodyDiv w:val="1"/>
      <w:marLeft w:val="0"/>
      <w:marRight w:val="0"/>
      <w:marTop w:val="0"/>
      <w:marBottom w:val="0"/>
      <w:divBdr>
        <w:top w:val="none" w:sz="0" w:space="0" w:color="auto"/>
        <w:left w:val="none" w:sz="0" w:space="0" w:color="auto"/>
        <w:bottom w:val="none" w:sz="0" w:space="0" w:color="auto"/>
        <w:right w:val="none" w:sz="0" w:space="0" w:color="auto"/>
      </w:divBdr>
      <w:divsChild>
        <w:div w:id="1314020377">
          <w:marLeft w:val="480"/>
          <w:marRight w:val="0"/>
          <w:marTop w:val="0"/>
          <w:marBottom w:val="0"/>
          <w:divBdr>
            <w:top w:val="none" w:sz="0" w:space="0" w:color="auto"/>
            <w:left w:val="none" w:sz="0" w:space="0" w:color="auto"/>
            <w:bottom w:val="none" w:sz="0" w:space="0" w:color="auto"/>
            <w:right w:val="none" w:sz="0" w:space="0" w:color="auto"/>
          </w:divBdr>
        </w:div>
        <w:div w:id="1298143730">
          <w:marLeft w:val="480"/>
          <w:marRight w:val="0"/>
          <w:marTop w:val="0"/>
          <w:marBottom w:val="0"/>
          <w:divBdr>
            <w:top w:val="none" w:sz="0" w:space="0" w:color="auto"/>
            <w:left w:val="none" w:sz="0" w:space="0" w:color="auto"/>
            <w:bottom w:val="none" w:sz="0" w:space="0" w:color="auto"/>
            <w:right w:val="none" w:sz="0" w:space="0" w:color="auto"/>
          </w:divBdr>
        </w:div>
        <w:div w:id="1570311654">
          <w:marLeft w:val="480"/>
          <w:marRight w:val="0"/>
          <w:marTop w:val="0"/>
          <w:marBottom w:val="0"/>
          <w:divBdr>
            <w:top w:val="none" w:sz="0" w:space="0" w:color="auto"/>
            <w:left w:val="none" w:sz="0" w:space="0" w:color="auto"/>
            <w:bottom w:val="none" w:sz="0" w:space="0" w:color="auto"/>
            <w:right w:val="none" w:sz="0" w:space="0" w:color="auto"/>
          </w:divBdr>
        </w:div>
        <w:div w:id="1317105463">
          <w:marLeft w:val="480"/>
          <w:marRight w:val="0"/>
          <w:marTop w:val="0"/>
          <w:marBottom w:val="0"/>
          <w:divBdr>
            <w:top w:val="none" w:sz="0" w:space="0" w:color="auto"/>
            <w:left w:val="none" w:sz="0" w:space="0" w:color="auto"/>
            <w:bottom w:val="none" w:sz="0" w:space="0" w:color="auto"/>
            <w:right w:val="none" w:sz="0" w:space="0" w:color="auto"/>
          </w:divBdr>
        </w:div>
        <w:div w:id="700860764">
          <w:marLeft w:val="480"/>
          <w:marRight w:val="0"/>
          <w:marTop w:val="0"/>
          <w:marBottom w:val="0"/>
          <w:divBdr>
            <w:top w:val="none" w:sz="0" w:space="0" w:color="auto"/>
            <w:left w:val="none" w:sz="0" w:space="0" w:color="auto"/>
            <w:bottom w:val="none" w:sz="0" w:space="0" w:color="auto"/>
            <w:right w:val="none" w:sz="0" w:space="0" w:color="auto"/>
          </w:divBdr>
        </w:div>
        <w:div w:id="2118216222">
          <w:marLeft w:val="480"/>
          <w:marRight w:val="0"/>
          <w:marTop w:val="0"/>
          <w:marBottom w:val="0"/>
          <w:divBdr>
            <w:top w:val="none" w:sz="0" w:space="0" w:color="auto"/>
            <w:left w:val="none" w:sz="0" w:space="0" w:color="auto"/>
            <w:bottom w:val="none" w:sz="0" w:space="0" w:color="auto"/>
            <w:right w:val="none" w:sz="0" w:space="0" w:color="auto"/>
          </w:divBdr>
        </w:div>
        <w:div w:id="499851581">
          <w:marLeft w:val="480"/>
          <w:marRight w:val="0"/>
          <w:marTop w:val="0"/>
          <w:marBottom w:val="0"/>
          <w:divBdr>
            <w:top w:val="none" w:sz="0" w:space="0" w:color="auto"/>
            <w:left w:val="none" w:sz="0" w:space="0" w:color="auto"/>
            <w:bottom w:val="none" w:sz="0" w:space="0" w:color="auto"/>
            <w:right w:val="none" w:sz="0" w:space="0" w:color="auto"/>
          </w:divBdr>
        </w:div>
        <w:div w:id="951203289">
          <w:marLeft w:val="480"/>
          <w:marRight w:val="0"/>
          <w:marTop w:val="0"/>
          <w:marBottom w:val="0"/>
          <w:divBdr>
            <w:top w:val="none" w:sz="0" w:space="0" w:color="auto"/>
            <w:left w:val="none" w:sz="0" w:space="0" w:color="auto"/>
            <w:bottom w:val="none" w:sz="0" w:space="0" w:color="auto"/>
            <w:right w:val="none" w:sz="0" w:space="0" w:color="auto"/>
          </w:divBdr>
        </w:div>
        <w:div w:id="1311906046">
          <w:marLeft w:val="480"/>
          <w:marRight w:val="0"/>
          <w:marTop w:val="0"/>
          <w:marBottom w:val="0"/>
          <w:divBdr>
            <w:top w:val="none" w:sz="0" w:space="0" w:color="auto"/>
            <w:left w:val="none" w:sz="0" w:space="0" w:color="auto"/>
            <w:bottom w:val="none" w:sz="0" w:space="0" w:color="auto"/>
            <w:right w:val="none" w:sz="0" w:space="0" w:color="auto"/>
          </w:divBdr>
        </w:div>
        <w:div w:id="1759524437">
          <w:marLeft w:val="480"/>
          <w:marRight w:val="0"/>
          <w:marTop w:val="0"/>
          <w:marBottom w:val="0"/>
          <w:divBdr>
            <w:top w:val="none" w:sz="0" w:space="0" w:color="auto"/>
            <w:left w:val="none" w:sz="0" w:space="0" w:color="auto"/>
            <w:bottom w:val="none" w:sz="0" w:space="0" w:color="auto"/>
            <w:right w:val="none" w:sz="0" w:space="0" w:color="auto"/>
          </w:divBdr>
        </w:div>
        <w:div w:id="1983846693">
          <w:marLeft w:val="480"/>
          <w:marRight w:val="0"/>
          <w:marTop w:val="0"/>
          <w:marBottom w:val="0"/>
          <w:divBdr>
            <w:top w:val="none" w:sz="0" w:space="0" w:color="auto"/>
            <w:left w:val="none" w:sz="0" w:space="0" w:color="auto"/>
            <w:bottom w:val="none" w:sz="0" w:space="0" w:color="auto"/>
            <w:right w:val="none" w:sz="0" w:space="0" w:color="auto"/>
          </w:divBdr>
        </w:div>
        <w:div w:id="633481858">
          <w:marLeft w:val="480"/>
          <w:marRight w:val="0"/>
          <w:marTop w:val="0"/>
          <w:marBottom w:val="0"/>
          <w:divBdr>
            <w:top w:val="none" w:sz="0" w:space="0" w:color="auto"/>
            <w:left w:val="none" w:sz="0" w:space="0" w:color="auto"/>
            <w:bottom w:val="none" w:sz="0" w:space="0" w:color="auto"/>
            <w:right w:val="none" w:sz="0" w:space="0" w:color="auto"/>
          </w:divBdr>
        </w:div>
        <w:div w:id="1488591983">
          <w:marLeft w:val="480"/>
          <w:marRight w:val="0"/>
          <w:marTop w:val="0"/>
          <w:marBottom w:val="0"/>
          <w:divBdr>
            <w:top w:val="none" w:sz="0" w:space="0" w:color="auto"/>
            <w:left w:val="none" w:sz="0" w:space="0" w:color="auto"/>
            <w:bottom w:val="none" w:sz="0" w:space="0" w:color="auto"/>
            <w:right w:val="none" w:sz="0" w:space="0" w:color="auto"/>
          </w:divBdr>
        </w:div>
        <w:div w:id="1441103745">
          <w:marLeft w:val="480"/>
          <w:marRight w:val="0"/>
          <w:marTop w:val="0"/>
          <w:marBottom w:val="0"/>
          <w:divBdr>
            <w:top w:val="none" w:sz="0" w:space="0" w:color="auto"/>
            <w:left w:val="none" w:sz="0" w:space="0" w:color="auto"/>
            <w:bottom w:val="none" w:sz="0" w:space="0" w:color="auto"/>
            <w:right w:val="none" w:sz="0" w:space="0" w:color="auto"/>
          </w:divBdr>
        </w:div>
        <w:div w:id="890120134">
          <w:marLeft w:val="480"/>
          <w:marRight w:val="0"/>
          <w:marTop w:val="0"/>
          <w:marBottom w:val="0"/>
          <w:divBdr>
            <w:top w:val="none" w:sz="0" w:space="0" w:color="auto"/>
            <w:left w:val="none" w:sz="0" w:space="0" w:color="auto"/>
            <w:bottom w:val="none" w:sz="0" w:space="0" w:color="auto"/>
            <w:right w:val="none" w:sz="0" w:space="0" w:color="auto"/>
          </w:divBdr>
        </w:div>
        <w:div w:id="1838837167">
          <w:marLeft w:val="480"/>
          <w:marRight w:val="0"/>
          <w:marTop w:val="0"/>
          <w:marBottom w:val="0"/>
          <w:divBdr>
            <w:top w:val="none" w:sz="0" w:space="0" w:color="auto"/>
            <w:left w:val="none" w:sz="0" w:space="0" w:color="auto"/>
            <w:bottom w:val="none" w:sz="0" w:space="0" w:color="auto"/>
            <w:right w:val="none" w:sz="0" w:space="0" w:color="auto"/>
          </w:divBdr>
        </w:div>
        <w:div w:id="99103963">
          <w:marLeft w:val="480"/>
          <w:marRight w:val="0"/>
          <w:marTop w:val="0"/>
          <w:marBottom w:val="0"/>
          <w:divBdr>
            <w:top w:val="none" w:sz="0" w:space="0" w:color="auto"/>
            <w:left w:val="none" w:sz="0" w:space="0" w:color="auto"/>
            <w:bottom w:val="none" w:sz="0" w:space="0" w:color="auto"/>
            <w:right w:val="none" w:sz="0" w:space="0" w:color="auto"/>
          </w:divBdr>
        </w:div>
        <w:div w:id="1431386693">
          <w:marLeft w:val="480"/>
          <w:marRight w:val="0"/>
          <w:marTop w:val="0"/>
          <w:marBottom w:val="0"/>
          <w:divBdr>
            <w:top w:val="none" w:sz="0" w:space="0" w:color="auto"/>
            <w:left w:val="none" w:sz="0" w:space="0" w:color="auto"/>
            <w:bottom w:val="none" w:sz="0" w:space="0" w:color="auto"/>
            <w:right w:val="none" w:sz="0" w:space="0" w:color="auto"/>
          </w:divBdr>
        </w:div>
        <w:div w:id="202982797">
          <w:marLeft w:val="480"/>
          <w:marRight w:val="0"/>
          <w:marTop w:val="0"/>
          <w:marBottom w:val="0"/>
          <w:divBdr>
            <w:top w:val="none" w:sz="0" w:space="0" w:color="auto"/>
            <w:left w:val="none" w:sz="0" w:space="0" w:color="auto"/>
            <w:bottom w:val="none" w:sz="0" w:space="0" w:color="auto"/>
            <w:right w:val="none" w:sz="0" w:space="0" w:color="auto"/>
          </w:divBdr>
        </w:div>
        <w:div w:id="1351569680">
          <w:marLeft w:val="480"/>
          <w:marRight w:val="0"/>
          <w:marTop w:val="0"/>
          <w:marBottom w:val="0"/>
          <w:divBdr>
            <w:top w:val="none" w:sz="0" w:space="0" w:color="auto"/>
            <w:left w:val="none" w:sz="0" w:space="0" w:color="auto"/>
            <w:bottom w:val="none" w:sz="0" w:space="0" w:color="auto"/>
            <w:right w:val="none" w:sz="0" w:space="0" w:color="auto"/>
          </w:divBdr>
        </w:div>
        <w:div w:id="1620181385">
          <w:marLeft w:val="480"/>
          <w:marRight w:val="0"/>
          <w:marTop w:val="0"/>
          <w:marBottom w:val="0"/>
          <w:divBdr>
            <w:top w:val="none" w:sz="0" w:space="0" w:color="auto"/>
            <w:left w:val="none" w:sz="0" w:space="0" w:color="auto"/>
            <w:bottom w:val="none" w:sz="0" w:space="0" w:color="auto"/>
            <w:right w:val="none" w:sz="0" w:space="0" w:color="auto"/>
          </w:divBdr>
        </w:div>
        <w:div w:id="1735930925">
          <w:marLeft w:val="480"/>
          <w:marRight w:val="0"/>
          <w:marTop w:val="0"/>
          <w:marBottom w:val="0"/>
          <w:divBdr>
            <w:top w:val="none" w:sz="0" w:space="0" w:color="auto"/>
            <w:left w:val="none" w:sz="0" w:space="0" w:color="auto"/>
            <w:bottom w:val="none" w:sz="0" w:space="0" w:color="auto"/>
            <w:right w:val="none" w:sz="0" w:space="0" w:color="auto"/>
          </w:divBdr>
        </w:div>
        <w:div w:id="913708966">
          <w:marLeft w:val="480"/>
          <w:marRight w:val="0"/>
          <w:marTop w:val="0"/>
          <w:marBottom w:val="0"/>
          <w:divBdr>
            <w:top w:val="none" w:sz="0" w:space="0" w:color="auto"/>
            <w:left w:val="none" w:sz="0" w:space="0" w:color="auto"/>
            <w:bottom w:val="none" w:sz="0" w:space="0" w:color="auto"/>
            <w:right w:val="none" w:sz="0" w:space="0" w:color="auto"/>
          </w:divBdr>
        </w:div>
        <w:div w:id="1502237743">
          <w:marLeft w:val="480"/>
          <w:marRight w:val="0"/>
          <w:marTop w:val="0"/>
          <w:marBottom w:val="0"/>
          <w:divBdr>
            <w:top w:val="none" w:sz="0" w:space="0" w:color="auto"/>
            <w:left w:val="none" w:sz="0" w:space="0" w:color="auto"/>
            <w:bottom w:val="none" w:sz="0" w:space="0" w:color="auto"/>
            <w:right w:val="none" w:sz="0" w:space="0" w:color="auto"/>
          </w:divBdr>
        </w:div>
        <w:div w:id="1026640558">
          <w:marLeft w:val="480"/>
          <w:marRight w:val="0"/>
          <w:marTop w:val="0"/>
          <w:marBottom w:val="0"/>
          <w:divBdr>
            <w:top w:val="none" w:sz="0" w:space="0" w:color="auto"/>
            <w:left w:val="none" w:sz="0" w:space="0" w:color="auto"/>
            <w:bottom w:val="none" w:sz="0" w:space="0" w:color="auto"/>
            <w:right w:val="none" w:sz="0" w:space="0" w:color="auto"/>
          </w:divBdr>
        </w:div>
        <w:div w:id="62335700">
          <w:marLeft w:val="480"/>
          <w:marRight w:val="0"/>
          <w:marTop w:val="0"/>
          <w:marBottom w:val="0"/>
          <w:divBdr>
            <w:top w:val="none" w:sz="0" w:space="0" w:color="auto"/>
            <w:left w:val="none" w:sz="0" w:space="0" w:color="auto"/>
            <w:bottom w:val="none" w:sz="0" w:space="0" w:color="auto"/>
            <w:right w:val="none" w:sz="0" w:space="0" w:color="auto"/>
          </w:divBdr>
        </w:div>
        <w:div w:id="221865998">
          <w:marLeft w:val="480"/>
          <w:marRight w:val="0"/>
          <w:marTop w:val="0"/>
          <w:marBottom w:val="0"/>
          <w:divBdr>
            <w:top w:val="none" w:sz="0" w:space="0" w:color="auto"/>
            <w:left w:val="none" w:sz="0" w:space="0" w:color="auto"/>
            <w:bottom w:val="none" w:sz="0" w:space="0" w:color="auto"/>
            <w:right w:val="none" w:sz="0" w:space="0" w:color="auto"/>
          </w:divBdr>
        </w:div>
        <w:div w:id="163984013">
          <w:marLeft w:val="480"/>
          <w:marRight w:val="0"/>
          <w:marTop w:val="0"/>
          <w:marBottom w:val="0"/>
          <w:divBdr>
            <w:top w:val="none" w:sz="0" w:space="0" w:color="auto"/>
            <w:left w:val="none" w:sz="0" w:space="0" w:color="auto"/>
            <w:bottom w:val="none" w:sz="0" w:space="0" w:color="auto"/>
            <w:right w:val="none" w:sz="0" w:space="0" w:color="auto"/>
          </w:divBdr>
        </w:div>
        <w:div w:id="1347706428">
          <w:marLeft w:val="480"/>
          <w:marRight w:val="0"/>
          <w:marTop w:val="0"/>
          <w:marBottom w:val="0"/>
          <w:divBdr>
            <w:top w:val="none" w:sz="0" w:space="0" w:color="auto"/>
            <w:left w:val="none" w:sz="0" w:space="0" w:color="auto"/>
            <w:bottom w:val="none" w:sz="0" w:space="0" w:color="auto"/>
            <w:right w:val="none" w:sz="0" w:space="0" w:color="auto"/>
          </w:divBdr>
        </w:div>
        <w:div w:id="1514303815">
          <w:marLeft w:val="480"/>
          <w:marRight w:val="0"/>
          <w:marTop w:val="0"/>
          <w:marBottom w:val="0"/>
          <w:divBdr>
            <w:top w:val="none" w:sz="0" w:space="0" w:color="auto"/>
            <w:left w:val="none" w:sz="0" w:space="0" w:color="auto"/>
            <w:bottom w:val="none" w:sz="0" w:space="0" w:color="auto"/>
            <w:right w:val="none" w:sz="0" w:space="0" w:color="auto"/>
          </w:divBdr>
        </w:div>
        <w:div w:id="1216502215">
          <w:marLeft w:val="480"/>
          <w:marRight w:val="0"/>
          <w:marTop w:val="0"/>
          <w:marBottom w:val="0"/>
          <w:divBdr>
            <w:top w:val="none" w:sz="0" w:space="0" w:color="auto"/>
            <w:left w:val="none" w:sz="0" w:space="0" w:color="auto"/>
            <w:bottom w:val="none" w:sz="0" w:space="0" w:color="auto"/>
            <w:right w:val="none" w:sz="0" w:space="0" w:color="auto"/>
          </w:divBdr>
        </w:div>
        <w:div w:id="1515803730">
          <w:marLeft w:val="480"/>
          <w:marRight w:val="0"/>
          <w:marTop w:val="0"/>
          <w:marBottom w:val="0"/>
          <w:divBdr>
            <w:top w:val="none" w:sz="0" w:space="0" w:color="auto"/>
            <w:left w:val="none" w:sz="0" w:space="0" w:color="auto"/>
            <w:bottom w:val="none" w:sz="0" w:space="0" w:color="auto"/>
            <w:right w:val="none" w:sz="0" w:space="0" w:color="auto"/>
          </w:divBdr>
        </w:div>
        <w:div w:id="2109503836">
          <w:marLeft w:val="480"/>
          <w:marRight w:val="0"/>
          <w:marTop w:val="0"/>
          <w:marBottom w:val="0"/>
          <w:divBdr>
            <w:top w:val="none" w:sz="0" w:space="0" w:color="auto"/>
            <w:left w:val="none" w:sz="0" w:space="0" w:color="auto"/>
            <w:bottom w:val="none" w:sz="0" w:space="0" w:color="auto"/>
            <w:right w:val="none" w:sz="0" w:space="0" w:color="auto"/>
          </w:divBdr>
        </w:div>
        <w:div w:id="1568030032">
          <w:marLeft w:val="480"/>
          <w:marRight w:val="0"/>
          <w:marTop w:val="0"/>
          <w:marBottom w:val="0"/>
          <w:divBdr>
            <w:top w:val="none" w:sz="0" w:space="0" w:color="auto"/>
            <w:left w:val="none" w:sz="0" w:space="0" w:color="auto"/>
            <w:bottom w:val="none" w:sz="0" w:space="0" w:color="auto"/>
            <w:right w:val="none" w:sz="0" w:space="0" w:color="auto"/>
          </w:divBdr>
        </w:div>
        <w:div w:id="1230461491">
          <w:marLeft w:val="480"/>
          <w:marRight w:val="0"/>
          <w:marTop w:val="0"/>
          <w:marBottom w:val="0"/>
          <w:divBdr>
            <w:top w:val="none" w:sz="0" w:space="0" w:color="auto"/>
            <w:left w:val="none" w:sz="0" w:space="0" w:color="auto"/>
            <w:bottom w:val="none" w:sz="0" w:space="0" w:color="auto"/>
            <w:right w:val="none" w:sz="0" w:space="0" w:color="auto"/>
          </w:divBdr>
        </w:div>
        <w:div w:id="2135706114">
          <w:marLeft w:val="480"/>
          <w:marRight w:val="0"/>
          <w:marTop w:val="0"/>
          <w:marBottom w:val="0"/>
          <w:divBdr>
            <w:top w:val="none" w:sz="0" w:space="0" w:color="auto"/>
            <w:left w:val="none" w:sz="0" w:space="0" w:color="auto"/>
            <w:bottom w:val="none" w:sz="0" w:space="0" w:color="auto"/>
            <w:right w:val="none" w:sz="0" w:space="0" w:color="auto"/>
          </w:divBdr>
        </w:div>
        <w:div w:id="1062098392">
          <w:marLeft w:val="480"/>
          <w:marRight w:val="0"/>
          <w:marTop w:val="0"/>
          <w:marBottom w:val="0"/>
          <w:divBdr>
            <w:top w:val="none" w:sz="0" w:space="0" w:color="auto"/>
            <w:left w:val="none" w:sz="0" w:space="0" w:color="auto"/>
            <w:bottom w:val="none" w:sz="0" w:space="0" w:color="auto"/>
            <w:right w:val="none" w:sz="0" w:space="0" w:color="auto"/>
          </w:divBdr>
        </w:div>
        <w:div w:id="1828206091">
          <w:marLeft w:val="480"/>
          <w:marRight w:val="0"/>
          <w:marTop w:val="0"/>
          <w:marBottom w:val="0"/>
          <w:divBdr>
            <w:top w:val="none" w:sz="0" w:space="0" w:color="auto"/>
            <w:left w:val="none" w:sz="0" w:space="0" w:color="auto"/>
            <w:bottom w:val="none" w:sz="0" w:space="0" w:color="auto"/>
            <w:right w:val="none" w:sz="0" w:space="0" w:color="auto"/>
          </w:divBdr>
        </w:div>
        <w:div w:id="1824348033">
          <w:marLeft w:val="480"/>
          <w:marRight w:val="0"/>
          <w:marTop w:val="0"/>
          <w:marBottom w:val="0"/>
          <w:divBdr>
            <w:top w:val="none" w:sz="0" w:space="0" w:color="auto"/>
            <w:left w:val="none" w:sz="0" w:space="0" w:color="auto"/>
            <w:bottom w:val="none" w:sz="0" w:space="0" w:color="auto"/>
            <w:right w:val="none" w:sz="0" w:space="0" w:color="auto"/>
          </w:divBdr>
        </w:div>
        <w:div w:id="465591154">
          <w:marLeft w:val="480"/>
          <w:marRight w:val="0"/>
          <w:marTop w:val="0"/>
          <w:marBottom w:val="0"/>
          <w:divBdr>
            <w:top w:val="none" w:sz="0" w:space="0" w:color="auto"/>
            <w:left w:val="none" w:sz="0" w:space="0" w:color="auto"/>
            <w:bottom w:val="none" w:sz="0" w:space="0" w:color="auto"/>
            <w:right w:val="none" w:sz="0" w:space="0" w:color="auto"/>
          </w:divBdr>
        </w:div>
        <w:div w:id="1456875962">
          <w:marLeft w:val="480"/>
          <w:marRight w:val="0"/>
          <w:marTop w:val="0"/>
          <w:marBottom w:val="0"/>
          <w:divBdr>
            <w:top w:val="none" w:sz="0" w:space="0" w:color="auto"/>
            <w:left w:val="none" w:sz="0" w:space="0" w:color="auto"/>
            <w:bottom w:val="none" w:sz="0" w:space="0" w:color="auto"/>
            <w:right w:val="none" w:sz="0" w:space="0" w:color="auto"/>
          </w:divBdr>
        </w:div>
        <w:div w:id="1540782845">
          <w:marLeft w:val="480"/>
          <w:marRight w:val="0"/>
          <w:marTop w:val="0"/>
          <w:marBottom w:val="0"/>
          <w:divBdr>
            <w:top w:val="none" w:sz="0" w:space="0" w:color="auto"/>
            <w:left w:val="none" w:sz="0" w:space="0" w:color="auto"/>
            <w:bottom w:val="none" w:sz="0" w:space="0" w:color="auto"/>
            <w:right w:val="none" w:sz="0" w:space="0" w:color="auto"/>
          </w:divBdr>
        </w:div>
        <w:div w:id="1947420900">
          <w:marLeft w:val="480"/>
          <w:marRight w:val="0"/>
          <w:marTop w:val="0"/>
          <w:marBottom w:val="0"/>
          <w:divBdr>
            <w:top w:val="none" w:sz="0" w:space="0" w:color="auto"/>
            <w:left w:val="none" w:sz="0" w:space="0" w:color="auto"/>
            <w:bottom w:val="none" w:sz="0" w:space="0" w:color="auto"/>
            <w:right w:val="none" w:sz="0" w:space="0" w:color="auto"/>
          </w:divBdr>
        </w:div>
        <w:div w:id="1726489427">
          <w:marLeft w:val="480"/>
          <w:marRight w:val="0"/>
          <w:marTop w:val="0"/>
          <w:marBottom w:val="0"/>
          <w:divBdr>
            <w:top w:val="none" w:sz="0" w:space="0" w:color="auto"/>
            <w:left w:val="none" w:sz="0" w:space="0" w:color="auto"/>
            <w:bottom w:val="none" w:sz="0" w:space="0" w:color="auto"/>
            <w:right w:val="none" w:sz="0" w:space="0" w:color="auto"/>
          </w:divBdr>
        </w:div>
        <w:div w:id="682976867">
          <w:marLeft w:val="480"/>
          <w:marRight w:val="0"/>
          <w:marTop w:val="0"/>
          <w:marBottom w:val="0"/>
          <w:divBdr>
            <w:top w:val="none" w:sz="0" w:space="0" w:color="auto"/>
            <w:left w:val="none" w:sz="0" w:space="0" w:color="auto"/>
            <w:bottom w:val="none" w:sz="0" w:space="0" w:color="auto"/>
            <w:right w:val="none" w:sz="0" w:space="0" w:color="auto"/>
          </w:divBdr>
        </w:div>
        <w:div w:id="358900762">
          <w:marLeft w:val="480"/>
          <w:marRight w:val="0"/>
          <w:marTop w:val="0"/>
          <w:marBottom w:val="0"/>
          <w:divBdr>
            <w:top w:val="none" w:sz="0" w:space="0" w:color="auto"/>
            <w:left w:val="none" w:sz="0" w:space="0" w:color="auto"/>
            <w:bottom w:val="none" w:sz="0" w:space="0" w:color="auto"/>
            <w:right w:val="none" w:sz="0" w:space="0" w:color="auto"/>
          </w:divBdr>
        </w:div>
        <w:div w:id="1349718321">
          <w:marLeft w:val="480"/>
          <w:marRight w:val="0"/>
          <w:marTop w:val="0"/>
          <w:marBottom w:val="0"/>
          <w:divBdr>
            <w:top w:val="none" w:sz="0" w:space="0" w:color="auto"/>
            <w:left w:val="none" w:sz="0" w:space="0" w:color="auto"/>
            <w:bottom w:val="none" w:sz="0" w:space="0" w:color="auto"/>
            <w:right w:val="none" w:sz="0" w:space="0" w:color="auto"/>
          </w:divBdr>
        </w:div>
        <w:div w:id="108399002">
          <w:marLeft w:val="480"/>
          <w:marRight w:val="0"/>
          <w:marTop w:val="0"/>
          <w:marBottom w:val="0"/>
          <w:divBdr>
            <w:top w:val="none" w:sz="0" w:space="0" w:color="auto"/>
            <w:left w:val="none" w:sz="0" w:space="0" w:color="auto"/>
            <w:bottom w:val="none" w:sz="0" w:space="0" w:color="auto"/>
            <w:right w:val="none" w:sz="0" w:space="0" w:color="auto"/>
          </w:divBdr>
        </w:div>
        <w:div w:id="1969705521">
          <w:marLeft w:val="480"/>
          <w:marRight w:val="0"/>
          <w:marTop w:val="0"/>
          <w:marBottom w:val="0"/>
          <w:divBdr>
            <w:top w:val="none" w:sz="0" w:space="0" w:color="auto"/>
            <w:left w:val="none" w:sz="0" w:space="0" w:color="auto"/>
            <w:bottom w:val="none" w:sz="0" w:space="0" w:color="auto"/>
            <w:right w:val="none" w:sz="0" w:space="0" w:color="auto"/>
          </w:divBdr>
        </w:div>
        <w:div w:id="1067651173">
          <w:marLeft w:val="480"/>
          <w:marRight w:val="0"/>
          <w:marTop w:val="0"/>
          <w:marBottom w:val="0"/>
          <w:divBdr>
            <w:top w:val="none" w:sz="0" w:space="0" w:color="auto"/>
            <w:left w:val="none" w:sz="0" w:space="0" w:color="auto"/>
            <w:bottom w:val="none" w:sz="0" w:space="0" w:color="auto"/>
            <w:right w:val="none" w:sz="0" w:space="0" w:color="auto"/>
          </w:divBdr>
        </w:div>
        <w:div w:id="106852805">
          <w:marLeft w:val="480"/>
          <w:marRight w:val="0"/>
          <w:marTop w:val="0"/>
          <w:marBottom w:val="0"/>
          <w:divBdr>
            <w:top w:val="none" w:sz="0" w:space="0" w:color="auto"/>
            <w:left w:val="none" w:sz="0" w:space="0" w:color="auto"/>
            <w:bottom w:val="none" w:sz="0" w:space="0" w:color="auto"/>
            <w:right w:val="none" w:sz="0" w:space="0" w:color="auto"/>
          </w:divBdr>
        </w:div>
        <w:div w:id="1219973518">
          <w:marLeft w:val="480"/>
          <w:marRight w:val="0"/>
          <w:marTop w:val="0"/>
          <w:marBottom w:val="0"/>
          <w:divBdr>
            <w:top w:val="none" w:sz="0" w:space="0" w:color="auto"/>
            <w:left w:val="none" w:sz="0" w:space="0" w:color="auto"/>
            <w:bottom w:val="none" w:sz="0" w:space="0" w:color="auto"/>
            <w:right w:val="none" w:sz="0" w:space="0" w:color="auto"/>
          </w:divBdr>
        </w:div>
        <w:div w:id="1241404588">
          <w:marLeft w:val="480"/>
          <w:marRight w:val="0"/>
          <w:marTop w:val="0"/>
          <w:marBottom w:val="0"/>
          <w:divBdr>
            <w:top w:val="none" w:sz="0" w:space="0" w:color="auto"/>
            <w:left w:val="none" w:sz="0" w:space="0" w:color="auto"/>
            <w:bottom w:val="none" w:sz="0" w:space="0" w:color="auto"/>
            <w:right w:val="none" w:sz="0" w:space="0" w:color="auto"/>
          </w:divBdr>
        </w:div>
        <w:div w:id="1810125451">
          <w:marLeft w:val="480"/>
          <w:marRight w:val="0"/>
          <w:marTop w:val="0"/>
          <w:marBottom w:val="0"/>
          <w:divBdr>
            <w:top w:val="none" w:sz="0" w:space="0" w:color="auto"/>
            <w:left w:val="none" w:sz="0" w:space="0" w:color="auto"/>
            <w:bottom w:val="none" w:sz="0" w:space="0" w:color="auto"/>
            <w:right w:val="none" w:sz="0" w:space="0" w:color="auto"/>
          </w:divBdr>
        </w:div>
        <w:div w:id="1119227298">
          <w:marLeft w:val="480"/>
          <w:marRight w:val="0"/>
          <w:marTop w:val="0"/>
          <w:marBottom w:val="0"/>
          <w:divBdr>
            <w:top w:val="none" w:sz="0" w:space="0" w:color="auto"/>
            <w:left w:val="none" w:sz="0" w:space="0" w:color="auto"/>
            <w:bottom w:val="none" w:sz="0" w:space="0" w:color="auto"/>
            <w:right w:val="none" w:sz="0" w:space="0" w:color="auto"/>
          </w:divBdr>
        </w:div>
        <w:div w:id="230888549">
          <w:marLeft w:val="480"/>
          <w:marRight w:val="0"/>
          <w:marTop w:val="0"/>
          <w:marBottom w:val="0"/>
          <w:divBdr>
            <w:top w:val="none" w:sz="0" w:space="0" w:color="auto"/>
            <w:left w:val="none" w:sz="0" w:space="0" w:color="auto"/>
            <w:bottom w:val="none" w:sz="0" w:space="0" w:color="auto"/>
            <w:right w:val="none" w:sz="0" w:space="0" w:color="auto"/>
          </w:divBdr>
        </w:div>
        <w:div w:id="2030908009">
          <w:marLeft w:val="480"/>
          <w:marRight w:val="0"/>
          <w:marTop w:val="0"/>
          <w:marBottom w:val="0"/>
          <w:divBdr>
            <w:top w:val="none" w:sz="0" w:space="0" w:color="auto"/>
            <w:left w:val="none" w:sz="0" w:space="0" w:color="auto"/>
            <w:bottom w:val="none" w:sz="0" w:space="0" w:color="auto"/>
            <w:right w:val="none" w:sz="0" w:space="0" w:color="auto"/>
          </w:divBdr>
        </w:div>
        <w:div w:id="2044742116">
          <w:marLeft w:val="480"/>
          <w:marRight w:val="0"/>
          <w:marTop w:val="0"/>
          <w:marBottom w:val="0"/>
          <w:divBdr>
            <w:top w:val="none" w:sz="0" w:space="0" w:color="auto"/>
            <w:left w:val="none" w:sz="0" w:space="0" w:color="auto"/>
            <w:bottom w:val="none" w:sz="0" w:space="0" w:color="auto"/>
            <w:right w:val="none" w:sz="0" w:space="0" w:color="auto"/>
          </w:divBdr>
        </w:div>
        <w:div w:id="1132334284">
          <w:marLeft w:val="480"/>
          <w:marRight w:val="0"/>
          <w:marTop w:val="0"/>
          <w:marBottom w:val="0"/>
          <w:divBdr>
            <w:top w:val="none" w:sz="0" w:space="0" w:color="auto"/>
            <w:left w:val="none" w:sz="0" w:space="0" w:color="auto"/>
            <w:bottom w:val="none" w:sz="0" w:space="0" w:color="auto"/>
            <w:right w:val="none" w:sz="0" w:space="0" w:color="auto"/>
          </w:divBdr>
        </w:div>
        <w:div w:id="93674809">
          <w:marLeft w:val="480"/>
          <w:marRight w:val="0"/>
          <w:marTop w:val="0"/>
          <w:marBottom w:val="0"/>
          <w:divBdr>
            <w:top w:val="none" w:sz="0" w:space="0" w:color="auto"/>
            <w:left w:val="none" w:sz="0" w:space="0" w:color="auto"/>
            <w:bottom w:val="none" w:sz="0" w:space="0" w:color="auto"/>
            <w:right w:val="none" w:sz="0" w:space="0" w:color="auto"/>
          </w:divBdr>
        </w:div>
      </w:divsChild>
    </w:div>
    <w:div w:id="1906330035">
      <w:bodyDiv w:val="1"/>
      <w:marLeft w:val="0"/>
      <w:marRight w:val="0"/>
      <w:marTop w:val="0"/>
      <w:marBottom w:val="0"/>
      <w:divBdr>
        <w:top w:val="none" w:sz="0" w:space="0" w:color="auto"/>
        <w:left w:val="none" w:sz="0" w:space="0" w:color="auto"/>
        <w:bottom w:val="none" w:sz="0" w:space="0" w:color="auto"/>
        <w:right w:val="none" w:sz="0" w:space="0" w:color="auto"/>
      </w:divBdr>
      <w:divsChild>
        <w:div w:id="101918025">
          <w:marLeft w:val="480"/>
          <w:marRight w:val="0"/>
          <w:marTop w:val="0"/>
          <w:marBottom w:val="0"/>
          <w:divBdr>
            <w:top w:val="none" w:sz="0" w:space="0" w:color="auto"/>
            <w:left w:val="none" w:sz="0" w:space="0" w:color="auto"/>
            <w:bottom w:val="none" w:sz="0" w:space="0" w:color="auto"/>
            <w:right w:val="none" w:sz="0" w:space="0" w:color="auto"/>
          </w:divBdr>
        </w:div>
        <w:div w:id="1988433608">
          <w:marLeft w:val="480"/>
          <w:marRight w:val="0"/>
          <w:marTop w:val="0"/>
          <w:marBottom w:val="0"/>
          <w:divBdr>
            <w:top w:val="none" w:sz="0" w:space="0" w:color="auto"/>
            <w:left w:val="none" w:sz="0" w:space="0" w:color="auto"/>
            <w:bottom w:val="none" w:sz="0" w:space="0" w:color="auto"/>
            <w:right w:val="none" w:sz="0" w:space="0" w:color="auto"/>
          </w:divBdr>
        </w:div>
        <w:div w:id="166092694">
          <w:marLeft w:val="480"/>
          <w:marRight w:val="0"/>
          <w:marTop w:val="0"/>
          <w:marBottom w:val="0"/>
          <w:divBdr>
            <w:top w:val="none" w:sz="0" w:space="0" w:color="auto"/>
            <w:left w:val="none" w:sz="0" w:space="0" w:color="auto"/>
            <w:bottom w:val="none" w:sz="0" w:space="0" w:color="auto"/>
            <w:right w:val="none" w:sz="0" w:space="0" w:color="auto"/>
          </w:divBdr>
        </w:div>
        <w:div w:id="423647843">
          <w:marLeft w:val="480"/>
          <w:marRight w:val="0"/>
          <w:marTop w:val="0"/>
          <w:marBottom w:val="0"/>
          <w:divBdr>
            <w:top w:val="none" w:sz="0" w:space="0" w:color="auto"/>
            <w:left w:val="none" w:sz="0" w:space="0" w:color="auto"/>
            <w:bottom w:val="none" w:sz="0" w:space="0" w:color="auto"/>
            <w:right w:val="none" w:sz="0" w:space="0" w:color="auto"/>
          </w:divBdr>
        </w:div>
        <w:div w:id="972908946">
          <w:marLeft w:val="480"/>
          <w:marRight w:val="0"/>
          <w:marTop w:val="0"/>
          <w:marBottom w:val="0"/>
          <w:divBdr>
            <w:top w:val="none" w:sz="0" w:space="0" w:color="auto"/>
            <w:left w:val="none" w:sz="0" w:space="0" w:color="auto"/>
            <w:bottom w:val="none" w:sz="0" w:space="0" w:color="auto"/>
            <w:right w:val="none" w:sz="0" w:space="0" w:color="auto"/>
          </w:divBdr>
        </w:div>
        <w:div w:id="485902975">
          <w:marLeft w:val="480"/>
          <w:marRight w:val="0"/>
          <w:marTop w:val="0"/>
          <w:marBottom w:val="0"/>
          <w:divBdr>
            <w:top w:val="none" w:sz="0" w:space="0" w:color="auto"/>
            <w:left w:val="none" w:sz="0" w:space="0" w:color="auto"/>
            <w:bottom w:val="none" w:sz="0" w:space="0" w:color="auto"/>
            <w:right w:val="none" w:sz="0" w:space="0" w:color="auto"/>
          </w:divBdr>
        </w:div>
        <w:div w:id="104203445">
          <w:marLeft w:val="480"/>
          <w:marRight w:val="0"/>
          <w:marTop w:val="0"/>
          <w:marBottom w:val="0"/>
          <w:divBdr>
            <w:top w:val="none" w:sz="0" w:space="0" w:color="auto"/>
            <w:left w:val="none" w:sz="0" w:space="0" w:color="auto"/>
            <w:bottom w:val="none" w:sz="0" w:space="0" w:color="auto"/>
            <w:right w:val="none" w:sz="0" w:space="0" w:color="auto"/>
          </w:divBdr>
        </w:div>
        <w:div w:id="322321914">
          <w:marLeft w:val="480"/>
          <w:marRight w:val="0"/>
          <w:marTop w:val="0"/>
          <w:marBottom w:val="0"/>
          <w:divBdr>
            <w:top w:val="none" w:sz="0" w:space="0" w:color="auto"/>
            <w:left w:val="none" w:sz="0" w:space="0" w:color="auto"/>
            <w:bottom w:val="none" w:sz="0" w:space="0" w:color="auto"/>
            <w:right w:val="none" w:sz="0" w:space="0" w:color="auto"/>
          </w:divBdr>
        </w:div>
        <w:div w:id="769010215">
          <w:marLeft w:val="480"/>
          <w:marRight w:val="0"/>
          <w:marTop w:val="0"/>
          <w:marBottom w:val="0"/>
          <w:divBdr>
            <w:top w:val="none" w:sz="0" w:space="0" w:color="auto"/>
            <w:left w:val="none" w:sz="0" w:space="0" w:color="auto"/>
            <w:bottom w:val="none" w:sz="0" w:space="0" w:color="auto"/>
            <w:right w:val="none" w:sz="0" w:space="0" w:color="auto"/>
          </w:divBdr>
        </w:div>
        <w:div w:id="650518883">
          <w:marLeft w:val="480"/>
          <w:marRight w:val="0"/>
          <w:marTop w:val="0"/>
          <w:marBottom w:val="0"/>
          <w:divBdr>
            <w:top w:val="none" w:sz="0" w:space="0" w:color="auto"/>
            <w:left w:val="none" w:sz="0" w:space="0" w:color="auto"/>
            <w:bottom w:val="none" w:sz="0" w:space="0" w:color="auto"/>
            <w:right w:val="none" w:sz="0" w:space="0" w:color="auto"/>
          </w:divBdr>
        </w:div>
        <w:div w:id="1546716752">
          <w:marLeft w:val="480"/>
          <w:marRight w:val="0"/>
          <w:marTop w:val="0"/>
          <w:marBottom w:val="0"/>
          <w:divBdr>
            <w:top w:val="none" w:sz="0" w:space="0" w:color="auto"/>
            <w:left w:val="none" w:sz="0" w:space="0" w:color="auto"/>
            <w:bottom w:val="none" w:sz="0" w:space="0" w:color="auto"/>
            <w:right w:val="none" w:sz="0" w:space="0" w:color="auto"/>
          </w:divBdr>
        </w:div>
        <w:div w:id="567611764">
          <w:marLeft w:val="480"/>
          <w:marRight w:val="0"/>
          <w:marTop w:val="0"/>
          <w:marBottom w:val="0"/>
          <w:divBdr>
            <w:top w:val="none" w:sz="0" w:space="0" w:color="auto"/>
            <w:left w:val="none" w:sz="0" w:space="0" w:color="auto"/>
            <w:bottom w:val="none" w:sz="0" w:space="0" w:color="auto"/>
            <w:right w:val="none" w:sz="0" w:space="0" w:color="auto"/>
          </w:divBdr>
        </w:div>
        <w:div w:id="242223513">
          <w:marLeft w:val="480"/>
          <w:marRight w:val="0"/>
          <w:marTop w:val="0"/>
          <w:marBottom w:val="0"/>
          <w:divBdr>
            <w:top w:val="none" w:sz="0" w:space="0" w:color="auto"/>
            <w:left w:val="none" w:sz="0" w:space="0" w:color="auto"/>
            <w:bottom w:val="none" w:sz="0" w:space="0" w:color="auto"/>
            <w:right w:val="none" w:sz="0" w:space="0" w:color="auto"/>
          </w:divBdr>
        </w:div>
        <w:div w:id="720716869">
          <w:marLeft w:val="480"/>
          <w:marRight w:val="0"/>
          <w:marTop w:val="0"/>
          <w:marBottom w:val="0"/>
          <w:divBdr>
            <w:top w:val="none" w:sz="0" w:space="0" w:color="auto"/>
            <w:left w:val="none" w:sz="0" w:space="0" w:color="auto"/>
            <w:bottom w:val="none" w:sz="0" w:space="0" w:color="auto"/>
            <w:right w:val="none" w:sz="0" w:space="0" w:color="auto"/>
          </w:divBdr>
        </w:div>
        <w:div w:id="545600535">
          <w:marLeft w:val="480"/>
          <w:marRight w:val="0"/>
          <w:marTop w:val="0"/>
          <w:marBottom w:val="0"/>
          <w:divBdr>
            <w:top w:val="none" w:sz="0" w:space="0" w:color="auto"/>
            <w:left w:val="none" w:sz="0" w:space="0" w:color="auto"/>
            <w:bottom w:val="none" w:sz="0" w:space="0" w:color="auto"/>
            <w:right w:val="none" w:sz="0" w:space="0" w:color="auto"/>
          </w:divBdr>
        </w:div>
        <w:div w:id="1890871152">
          <w:marLeft w:val="480"/>
          <w:marRight w:val="0"/>
          <w:marTop w:val="0"/>
          <w:marBottom w:val="0"/>
          <w:divBdr>
            <w:top w:val="none" w:sz="0" w:space="0" w:color="auto"/>
            <w:left w:val="none" w:sz="0" w:space="0" w:color="auto"/>
            <w:bottom w:val="none" w:sz="0" w:space="0" w:color="auto"/>
            <w:right w:val="none" w:sz="0" w:space="0" w:color="auto"/>
          </w:divBdr>
        </w:div>
        <w:div w:id="1300038483">
          <w:marLeft w:val="480"/>
          <w:marRight w:val="0"/>
          <w:marTop w:val="0"/>
          <w:marBottom w:val="0"/>
          <w:divBdr>
            <w:top w:val="none" w:sz="0" w:space="0" w:color="auto"/>
            <w:left w:val="none" w:sz="0" w:space="0" w:color="auto"/>
            <w:bottom w:val="none" w:sz="0" w:space="0" w:color="auto"/>
            <w:right w:val="none" w:sz="0" w:space="0" w:color="auto"/>
          </w:divBdr>
        </w:div>
        <w:div w:id="315113451">
          <w:marLeft w:val="480"/>
          <w:marRight w:val="0"/>
          <w:marTop w:val="0"/>
          <w:marBottom w:val="0"/>
          <w:divBdr>
            <w:top w:val="none" w:sz="0" w:space="0" w:color="auto"/>
            <w:left w:val="none" w:sz="0" w:space="0" w:color="auto"/>
            <w:bottom w:val="none" w:sz="0" w:space="0" w:color="auto"/>
            <w:right w:val="none" w:sz="0" w:space="0" w:color="auto"/>
          </w:divBdr>
        </w:div>
        <w:div w:id="930504831">
          <w:marLeft w:val="480"/>
          <w:marRight w:val="0"/>
          <w:marTop w:val="0"/>
          <w:marBottom w:val="0"/>
          <w:divBdr>
            <w:top w:val="none" w:sz="0" w:space="0" w:color="auto"/>
            <w:left w:val="none" w:sz="0" w:space="0" w:color="auto"/>
            <w:bottom w:val="none" w:sz="0" w:space="0" w:color="auto"/>
            <w:right w:val="none" w:sz="0" w:space="0" w:color="auto"/>
          </w:divBdr>
        </w:div>
        <w:div w:id="392967580">
          <w:marLeft w:val="480"/>
          <w:marRight w:val="0"/>
          <w:marTop w:val="0"/>
          <w:marBottom w:val="0"/>
          <w:divBdr>
            <w:top w:val="none" w:sz="0" w:space="0" w:color="auto"/>
            <w:left w:val="none" w:sz="0" w:space="0" w:color="auto"/>
            <w:bottom w:val="none" w:sz="0" w:space="0" w:color="auto"/>
            <w:right w:val="none" w:sz="0" w:space="0" w:color="auto"/>
          </w:divBdr>
        </w:div>
        <w:div w:id="1081633332">
          <w:marLeft w:val="480"/>
          <w:marRight w:val="0"/>
          <w:marTop w:val="0"/>
          <w:marBottom w:val="0"/>
          <w:divBdr>
            <w:top w:val="none" w:sz="0" w:space="0" w:color="auto"/>
            <w:left w:val="none" w:sz="0" w:space="0" w:color="auto"/>
            <w:bottom w:val="none" w:sz="0" w:space="0" w:color="auto"/>
            <w:right w:val="none" w:sz="0" w:space="0" w:color="auto"/>
          </w:divBdr>
        </w:div>
        <w:div w:id="1826430688">
          <w:marLeft w:val="480"/>
          <w:marRight w:val="0"/>
          <w:marTop w:val="0"/>
          <w:marBottom w:val="0"/>
          <w:divBdr>
            <w:top w:val="none" w:sz="0" w:space="0" w:color="auto"/>
            <w:left w:val="none" w:sz="0" w:space="0" w:color="auto"/>
            <w:bottom w:val="none" w:sz="0" w:space="0" w:color="auto"/>
            <w:right w:val="none" w:sz="0" w:space="0" w:color="auto"/>
          </w:divBdr>
        </w:div>
        <w:div w:id="2047899716">
          <w:marLeft w:val="480"/>
          <w:marRight w:val="0"/>
          <w:marTop w:val="0"/>
          <w:marBottom w:val="0"/>
          <w:divBdr>
            <w:top w:val="none" w:sz="0" w:space="0" w:color="auto"/>
            <w:left w:val="none" w:sz="0" w:space="0" w:color="auto"/>
            <w:bottom w:val="none" w:sz="0" w:space="0" w:color="auto"/>
            <w:right w:val="none" w:sz="0" w:space="0" w:color="auto"/>
          </w:divBdr>
        </w:div>
        <w:div w:id="1649700349">
          <w:marLeft w:val="480"/>
          <w:marRight w:val="0"/>
          <w:marTop w:val="0"/>
          <w:marBottom w:val="0"/>
          <w:divBdr>
            <w:top w:val="none" w:sz="0" w:space="0" w:color="auto"/>
            <w:left w:val="none" w:sz="0" w:space="0" w:color="auto"/>
            <w:bottom w:val="none" w:sz="0" w:space="0" w:color="auto"/>
            <w:right w:val="none" w:sz="0" w:space="0" w:color="auto"/>
          </w:divBdr>
        </w:div>
        <w:div w:id="858354823">
          <w:marLeft w:val="480"/>
          <w:marRight w:val="0"/>
          <w:marTop w:val="0"/>
          <w:marBottom w:val="0"/>
          <w:divBdr>
            <w:top w:val="none" w:sz="0" w:space="0" w:color="auto"/>
            <w:left w:val="none" w:sz="0" w:space="0" w:color="auto"/>
            <w:bottom w:val="none" w:sz="0" w:space="0" w:color="auto"/>
            <w:right w:val="none" w:sz="0" w:space="0" w:color="auto"/>
          </w:divBdr>
        </w:div>
        <w:div w:id="36778251">
          <w:marLeft w:val="480"/>
          <w:marRight w:val="0"/>
          <w:marTop w:val="0"/>
          <w:marBottom w:val="0"/>
          <w:divBdr>
            <w:top w:val="none" w:sz="0" w:space="0" w:color="auto"/>
            <w:left w:val="none" w:sz="0" w:space="0" w:color="auto"/>
            <w:bottom w:val="none" w:sz="0" w:space="0" w:color="auto"/>
            <w:right w:val="none" w:sz="0" w:space="0" w:color="auto"/>
          </w:divBdr>
        </w:div>
        <w:div w:id="2100980205">
          <w:marLeft w:val="480"/>
          <w:marRight w:val="0"/>
          <w:marTop w:val="0"/>
          <w:marBottom w:val="0"/>
          <w:divBdr>
            <w:top w:val="none" w:sz="0" w:space="0" w:color="auto"/>
            <w:left w:val="none" w:sz="0" w:space="0" w:color="auto"/>
            <w:bottom w:val="none" w:sz="0" w:space="0" w:color="auto"/>
            <w:right w:val="none" w:sz="0" w:space="0" w:color="auto"/>
          </w:divBdr>
        </w:div>
        <w:div w:id="1199853032">
          <w:marLeft w:val="480"/>
          <w:marRight w:val="0"/>
          <w:marTop w:val="0"/>
          <w:marBottom w:val="0"/>
          <w:divBdr>
            <w:top w:val="none" w:sz="0" w:space="0" w:color="auto"/>
            <w:left w:val="none" w:sz="0" w:space="0" w:color="auto"/>
            <w:bottom w:val="none" w:sz="0" w:space="0" w:color="auto"/>
            <w:right w:val="none" w:sz="0" w:space="0" w:color="auto"/>
          </w:divBdr>
        </w:div>
        <w:div w:id="1398044080">
          <w:marLeft w:val="480"/>
          <w:marRight w:val="0"/>
          <w:marTop w:val="0"/>
          <w:marBottom w:val="0"/>
          <w:divBdr>
            <w:top w:val="none" w:sz="0" w:space="0" w:color="auto"/>
            <w:left w:val="none" w:sz="0" w:space="0" w:color="auto"/>
            <w:bottom w:val="none" w:sz="0" w:space="0" w:color="auto"/>
            <w:right w:val="none" w:sz="0" w:space="0" w:color="auto"/>
          </w:divBdr>
        </w:div>
        <w:div w:id="288359081">
          <w:marLeft w:val="480"/>
          <w:marRight w:val="0"/>
          <w:marTop w:val="0"/>
          <w:marBottom w:val="0"/>
          <w:divBdr>
            <w:top w:val="none" w:sz="0" w:space="0" w:color="auto"/>
            <w:left w:val="none" w:sz="0" w:space="0" w:color="auto"/>
            <w:bottom w:val="none" w:sz="0" w:space="0" w:color="auto"/>
            <w:right w:val="none" w:sz="0" w:space="0" w:color="auto"/>
          </w:divBdr>
        </w:div>
        <w:div w:id="179128619">
          <w:marLeft w:val="480"/>
          <w:marRight w:val="0"/>
          <w:marTop w:val="0"/>
          <w:marBottom w:val="0"/>
          <w:divBdr>
            <w:top w:val="none" w:sz="0" w:space="0" w:color="auto"/>
            <w:left w:val="none" w:sz="0" w:space="0" w:color="auto"/>
            <w:bottom w:val="none" w:sz="0" w:space="0" w:color="auto"/>
            <w:right w:val="none" w:sz="0" w:space="0" w:color="auto"/>
          </w:divBdr>
        </w:div>
        <w:div w:id="387388219">
          <w:marLeft w:val="480"/>
          <w:marRight w:val="0"/>
          <w:marTop w:val="0"/>
          <w:marBottom w:val="0"/>
          <w:divBdr>
            <w:top w:val="none" w:sz="0" w:space="0" w:color="auto"/>
            <w:left w:val="none" w:sz="0" w:space="0" w:color="auto"/>
            <w:bottom w:val="none" w:sz="0" w:space="0" w:color="auto"/>
            <w:right w:val="none" w:sz="0" w:space="0" w:color="auto"/>
          </w:divBdr>
        </w:div>
        <w:div w:id="1418330593">
          <w:marLeft w:val="480"/>
          <w:marRight w:val="0"/>
          <w:marTop w:val="0"/>
          <w:marBottom w:val="0"/>
          <w:divBdr>
            <w:top w:val="none" w:sz="0" w:space="0" w:color="auto"/>
            <w:left w:val="none" w:sz="0" w:space="0" w:color="auto"/>
            <w:bottom w:val="none" w:sz="0" w:space="0" w:color="auto"/>
            <w:right w:val="none" w:sz="0" w:space="0" w:color="auto"/>
          </w:divBdr>
        </w:div>
        <w:div w:id="223955813">
          <w:marLeft w:val="480"/>
          <w:marRight w:val="0"/>
          <w:marTop w:val="0"/>
          <w:marBottom w:val="0"/>
          <w:divBdr>
            <w:top w:val="none" w:sz="0" w:space="0" w:color="auto"/>
            <w:left w:val="none" w:sz="0" w:space="0" w:color="auto"/>
            <w:bottom w:val="none" w:sz="0" w:space="0" w:color="auto"/>
            <w:right w:val="none" w:sz="0" w:space="0" w:color="auto"/>
          </w:divBdr>
        </w:div>
        <w:div w:id="1918005696">
          <w:marLeft w:val="480"/>
          <w:marRight w:val="0"/>
          <w:marTop w:val="0"/>
          <w:marBottom w:val="0"/>
          <w:divBdr>
            <w:top w:val="none" w:sz="0" w:space="0" w:color="auto"/>
            <w:left w:val="none" w:sz="0" w:space="0" w:color="auto"/>
            <w:bottom w:val="none" w:sz="0" w:space="0" w:color="auto"/>
            <w:right w:val="none" w:sz="0" w:space="0" w:color="auto"/>
          </w:divBdr>
        </w:div>
        <w:div w:id="256257410">
          <w:marLeft w:val="480"/>
          <w:marRight w:val="0"/>
          <w:marTop w:val="0"/>
          <w:marBottom w:val="0"/>
          <w:divBdr>
            <w:top w:val="none" w:sz="0" w:space="0" w:color="auto"/>
            <w:left w:val="none" w:sz="0" w:space="0" w:color="auto"/>
            <w:bottom w:val="none" w:sz="0" w:space="0" w:color="auto"/>
            <w:right w:val="none" w:sz="0" w:space="0" w:color="auto"/>
          </w:divBdr>
        </w:div>
        <w:div w:id="1563369546">
          <w:marLeft w:val="480"/>
          <w:marRight w:val="0"/>
          <w:marTop w:val="0"/>
          <w:marBottom w:val="0"/>
          <w:divBdr>
            <w:top w:val="none" w:sz="0" w:space="0" w:color="auto"/>
            <w:left w:val="none" w:sz="0" w:space="0" w:color="auto"/>
            <w:bottom w:val="none" w:sz="0" w:space="0" w:color="auto"/>
            <w:right w:val="none" w:sz="0" w:space="0" w:color="auto"/>
          </w:divBdr>
        </w:div>
        <w:div w:id="1269197572">
          <w:marLeft w:val="480"/>
          <w:marRight w:val="0"/>
          <w:marTop w:val="0"/>
          <w:marBottom w:val="0"/>
          <w:divBdr>
            <w:top w:val="none" w:sz="0" w:space="0" w:color="auto"/>
            <w:left w:val="none" w:sz="0" w:space="0" w:color="auto"/>
            <w:bottom w:val="none" w:sz="0" w:space="0" w:color="auto"/>
            <w:right w:val="none" w:sz="0" w:space="0" w:color="auto"/>
          </w:divBdr>
        </w:div>
        <w:div w:id="278994798">
          <w:marLeft w:val="480"/>
          <w:marRight w:val="0"/>
          <w:marTop w:val="0"/>
          <w:marBottom w:val="0"/>
          <w:divBdr>
            <w:top w:val="none" w:sz="0" w:space="0" w:color="auto"/>
            <w:left w:val="none" w:sz="0" w:space="0" w:color="auto"/>
            <w:bottom w:val="none" w:sz="0" w:space="0" w:color="auto"/>
            <w:right w:val="none" w:sz="0" w:space="0" w:color="auto"/>
          </w:divBdr>
        </w:div>
        <w:div w:id="1623420672">
          <w:marLeft w:val="480"/>
          <w:marRight w:val="0"/>
          <w:marTop w:val="0"/>
          <w:marBottom w:val="0"/>
          <w:divBdr>
            <w:top w:val="none" w:sz="0" w:space="0" w:color="auto"/>
            <w:left w:val="none" w:sz="0" w:space="0" w:color="auto"/>
            <w:bottom w:val="none" w:sz="0" w:space="0" w:color="auto"/>
            <w:right w:val="none" w:sz="0" w:space="0" w:color="auto"/>
          </w:divBdr>
        </w:div>
        <w:div w:id="1883980254">
          <w:marLeft w:val="480"/>
          <w:marRight w:val="0"/>
          <w:marTop w:val="0"/>
          <w:marBottom w:val="0"/>
          <w:divBdr>
            <w:top w:val="none" w:sz="0" w:space="0" w:color="auto"/>
            <w:left w:val="none" w:sz="0" w:space="0" w:color="auto"/>
            <w:bottom w:val="none" w:sz="0" w:space="0" w:color="auto"/>
            <w:right w:val="none" w:sz="0" w:space="0" w:color="auto"/>
          </w:divBdr>
        </w:div>
        <w:div w:id="1883856925">
          <w:marLeft w:val="480"/>
          <w:marRight w:val="0"/>
          <w:marTop w:val="0"/>
          <w:marBottom w:val="0"/>
          <w:divBdr>
            <w:top w:val="none" w:sz="0" w:space="0" w:color="auto"/>
            <w:left w:val="none" w:sz="0" w:space="0" w:color="auto"/>
            <w:bottom w:val="none" w:sz="0" w:space="0" w:color="auto"/>
            <w:right w:val="none" w:sz="0" w:space="0" w:color="auto"/>
          </w:divBdr>
        </w:div>
        <w:div w:id="1519348354">
          <w:marLeft w:val="480"/>
          <w:marRight w:val="0"/>
          <w:marTop w:val="0"/>
          <w:marBottom w:val="0"/>
          <w:divBdr>
            <w:top w:val="none" w:sz="0" w:space="0" w:color="auto"/>
            <w:left w:val="none" w:sz="0" w:space="0" w:color="auto"/>
            <w:bottom w:val="none" w:sz="0" w:space="0" w:color="auto"/>
            <w:right w:val="none" w:sz="0" w:space="0" w:color="auto"/>
          </w:divBdr>
        </w:div>
        <w:div w:id="454762074">
          <w:marLeft w:val="480"/>
          <w:marRight w:val="0"/>
          <w:marTop w:val="0"/>
          <w:marBottom w:val="0"/>
          <w:divBdr>
            <w:top w:val="none" w:sz="0" w:space="0" w:color="auto"/>
            <w:left w:val="none" w:sz="0" w:space="0" w:color="auto"/>
            <w:bottom w:val="none" w:sz="0" w:space="0" w:color="auto"/>
            <w:right w:val="none" w:sz="0" w:space="0" w:color="auto"/>
          </w:divBdr>
        </w:div>
        <w:div w:id="1736732026">
          <w:marLeft w:val="480"/>
          <w:marRight w:val="0"/>
          <w:marTop w:val="0"/>
          <w:marBottom w:val="0"/>
          <w:divBdr>
            <w:top w:val="none" w:sz="0" w:space="0" w:color="auto"/>
            <w:left w:val="none" w:sz="0" w:space="0" w:color="auto"/>
            <w:bottom w:val="none" w:sz="0" w:space="0" w:color="auto"/>
            <w:right w:val="none" w:sz="0" w:space="0" w:color="auto"/>
          </w:divBdr>
        </w:div>
        <w:div w:id="477261247">
          <w:marLeft w:val="480"/>
          <w:marRight w:val="0"/>
          <w:marTop w:val="0"/>
          <w:marBottom w:val="0"/>
          <w:divBdr>
            <w:top w:val="none" w:sz="0" w:space="0" w:color="auto"/>
            <w:left w:val="none" w:sz="0" w:space="0" w:color="auto"/>
            <w:bottom w:val="none" w:sz="0" w:space="0" w:color="auto"/>
            <w:right w:val="none" w:sz="0" w:space="0" w:color="auto"/>
          </w:divBdr>
        </w:div>
        <w:div w:id="1681737016">
          <w:marLeft w:val="480"/>
          <w:marRight w:val="0"/>
          <w:marTop w:val="0"/>
          <w:marBottom w:val="0"/>
          <w:divBdr>
            <w:top w:val="none" w:sz="0" w:space="0" w:color="auto"/>
            <w:left w:val="none" w:sz="0" w:space="0" w:color="auto"/>
            <w:bottom w:val="none" w:sz="0" w:space="0" w:color="auto"/>
            <w:right w:val="none" w:sz="0" w:space="0" w:color="auto"/>
          </w:divBdr>
        </w:div>
        <w:div w:id="102656467">
          <w:marLeft w:val="480"/>
          <w:marRight w:val="0"/>
          <w:marTop w:val="0"/>
          <w:marBottom w:val="0"/>
          <w:divBdr>
            <w:top w:val="none" w:sz="0" w:space="0" w:color="auto"/>
            <w:left w:val="none" w:sz="0" w:space="0" w:color="auto"/>
            <w:bottom w:val="none" w:sz="0" w:space="0" w:color="auto"/>
            <w:right w:val="none" w:sz="0" w:space="0" w:color="auto"/>
          </w:divBdr>
        </w:div>
        <w:div w:id="2108454449">
          <w:marLeft w:val="480"/>
          <w:marRight w:val="0"/>
          <w:marTop w:val="0"/>
          <w:marBottom w:val="0"/>
          <w:divBdr>
            <w:top w:val="none" w:sz="0" w:space="0" w:color="auto"/>
            <w:left w:val="none" w:sz="0" w:space="0" w:color="auto"/>
            <w:bottom w:val="none" w:sz="0" w:space="0" w:color="auto"/>
            <w:right w:val="none" w:sz="0" w:space="0" w:color="auto"/>
          </w:divBdr>
        </w:div>
        <w:div w:id="1570648248">
          <w:marLeft w:val="480"/>
          <w:marRight w:val="0"/>
          <w:marTop w:val="0"/>
          <w:marBottom w:val="0"/>
          <w:divBdr>
            <w:top w:val="none" w:sz="0" w:space="0" w:color="auto"/>
            <w:left w:val="none" w:sz="0" w:space="0" w:color="auto"/>
            <w:bottom w:val="none" w:sz="0" w:space="0" w:color="auto"/>
            <w:right w:val="none" w:sz="0" w:space="0" w:color="auto"/>
          </w:divBdr>
        </w:div>
        <w:div w:id="278614081">
          <w:marLeft w:val="480"/>
          <w:marRight w:val="0"/>
          <w:marTop w:val="0"/>
          <w:marBottom w:val="0"/>
          <w:divBdr>
            <w:top w:val="none" w:sz="0" w:space="0" w:color="auto"/>
            <w:left w:val="none" w:sz="0" w:space="0" w:color="auto"/>
            <w:bottom w:val="none" w:sz="0" w:space="0" w:color="auto"/>
            <w:right w:val="none" w:sz="0" w:space="0" w:color="auto"/>
          </w:divBdr>
        </w:div>
        <w:div w:id="1526868355">
          <w:marLeft w:val="480"/>
          <w:marRight w:val="0"/>
          <w:marTop w:val="0"/>
          <w:marBottom w:val="0"/>
          <w:divBdr>
            <w:top w:val="none" w:sz="0" w:space="0" w:color="auto"/>
            <w:left w:val="none" w:sz="0" w:space="0" w:color="auto"/>
            <w:bottom w:val="none" w:sz="0" w:space="0" w:color="auto"/>
            <w:right w:val="none" w:sz="0" w:space="0" w:color="auto"/>
          </w:divBdr>
        </w:div>
        <w:div w:id="747729926">
          <w:marLeft w:val="480"/>
          <w:marRight w:val="0"/>
          <w:marTop w:val="0"/>
          <w:marBottom w:val="0"/>
          <w:divBdr>
            <w:top w:val="none" w:sz="0" w:space="0" w:color="auto"/>
            <w:left w:val="none" w:sz="0" w:space="0" w:color="auto"/>
            <w:bottom w:val="none" w:sz="0" w:space="0" w:color="auto"/>
            <w:right w:val="none" w:sz="0" w:space="0" w:color="auto"/>
          </w:divBdr>
        </w:div>
        <w:div w:id="679894313">
          <w:marLeft w:val="480"/>
          <w:marRight w:val="0"/>
          <w:marTop w:val="0"/>
          <w:marBottom w:val="0"/>
          <w:divBdr>
            <w:top w:val="none" w:sz="0" w:space="0" w:color="auto"/>
            <w:left w:val="none" w:sz="0" w:space="0" w:color="auto"/>
            <w:bottom w:val="none" w:sz="0" w:space="0" w:color="auto"/>
            <w:right w:val="none" w:sz="0" w:space="0" w:color="auto"/>
          </w:divBdr>
        </w:div>
        <w:div w:id="336546222">
          <w:marLeft w:val="480"/>
          <w:marRight w:val="0"/>
          <w:marTop w:val="0"/>
          <w:marBottom w:val="0"/>
          <w:divBdr>
            <w:top w:val="none" w:sz="0" w:space="0" w:color="auto"/>
            <w:left w:val="none" w:sz="0" w:space="0" w:color="auto"/>
            <w:bottom w:val="none" w:sz="0" w:space="0" w:color="auto"/>
            <w:right w:val="none" w:sz="0" w:space="0" w:color="auto"/>
          </w:divBdr>
        </w:div>
        <w:div w:id="1077825738">
          <w:marLeft w:val="480"/>
          <w:marRight w:val="0"/>
          <w:marTop w:val="0"/>
          <w:marBottom w:val="0"/>
          <w:divBdr>
            <w:top w:val="none" w:sz="0" w:space="0" w:color="auto"/>
            <w:left w:val="none" w:sz="0" w:space="0" w:color="auto"/>
            <w:bottom w:val="none" w:sz="0" w:space="0" w:color="auto"/>
            <w:right w:val="none" w:sz="0" w:space="0" w:color="auto"/>
          </w:divBdr>
        </w:div>
        <w:div w:id="1925609176">
          <w:marLeft w:val="480"/>
          <w:marRight w:val="0"/>
          <w:marTop w:val="0"/>
          <w:marBottom w:val="0"/>
          <w:divBdr>
            <w:top w:val="none" w:sz="0" w:space="0" w:color="auto"/>
            <w:left w:val="none" w:sz="0" w:space="0" w:color="auto"/>
            <w:bottom w:val="none" w:sz="0" w:space="0" w:color="auto"/>
            <w:right w:val="none" w:sz="0" w:space="0" w:color="auto"/>
          </w:divBdr>
        </w:div>
        <w:div w:id="1612055183">
          <w:marLeft w:val="480"/>
          <w:marRight w:val="0"/>
          <w:marTop w:val="0"/>
          <w:marBottom w:val="0"/>
          <w:divBdr>
            <w:top w:val="none" w:sz="0" w:space="0" w:color="auto"/>
            <w:left w:val="none" w:sz="0" w:space="0" w:color="auto"/>
            <w:bottom w:val="none" w:sz="0" w:space="0" w:color="auto"/>
            <w:right w:val="none" w:sz="0" w:space="0" w:color="auto"/>
          </w:divBdr>
        </w:div>
        <w:div w:id="530608802">
          <w:marLeft w:val="480"/>
          <w:marRight w:val="0"/>
          <w:marTop w:val="0"/>
          <w:marBottom w:val="0"/>
          <w:divBdr>
            <w:top w:val="none" w:sz="0" w:space="0" w:color="auto"/>
            <w:left w:val="none" w:sz="0" w:space="0" w:color="auto"/>
            <w:bottom w:val="none" w:sz="0" w:space="0" w:color="auto"/>
            <w:right w:val="none" w:sz="0" w:space="0" w:color="auto"/>
          </w:divBdr>
        </w:div>
        <w:div w:id="1537965331">
          <w:marLeft w:val="480"/>
          <w:marRight w:val="0"/>
          <w:marTop w:val="0"/>
          <w:marBottom w:val="0"/>
          <w:divBdr>
            <w:top w:val="none" w:sz="0" w:space="0" w:color="auto"/>
            <w:left w:val="none" w:sz="0" w:space="0" w:color="auto"/>
            <w:bottom w:val="none" w:sz="0" w:space="0" w:color="auto"/>
            <w:right w:val="none" w:sz="0" w:space="0" w:color="auto"/>
          </w:divBdr>
        </w:div>
        <w:div w:id="27149036">
          <w:marLeft w:val="480"/>
          <w:marRight w:val="0"/>
          <w:marTop w:val="0"/>
          <w:marBottom w:val="0"/>
          <w:divBdr>
            <w:top w:val="none" w:sz="0" w:space="0" w:color="auto"/>
            <w:left w:val="none" w:sz="0" w:space="0" w:color="auto"/>
            <w:bottom w:val="none" w:sz="0" w:space="0" w:color="auto"/>
            <w:right w:val="none" w:sz="0" w:space="0" w:color="auto"/>
          </w:divBdr>
        </w:div>
      </w:divsChild>
    </w:div>
    <w:div w:id="1914927995">
      <w:bodyDiv w:val="1"/>
      <w:marLeft w:val="0"/>
      <w:marRight w:val="0"/>
      <w:marTop w:val="0"/>
      <w:marBottom w:val="0"/>
      <w:divBdr>
        <w:top w:val="none" w:sz="0" w:space="0" w:color="auto"/>
        <w:left w:val="none" w:sz="0" w:space="0" w:color="auto"/>
        <w:bottom w:val="none" w:sz="0" w:space="0" w:color="auto"/>
        <w:right w:val="none" w:sz="0" w:space="0" w:color="auto"/>
      </w:divBdr>
    </w:div>
    <w:div w:id="1945992942">
      <w:bodyDiv w:val="1"/>
      <w:marLeft w:val="0"/>
      <w:marRight w:val="0"/>
      <w:marTop w:val="0"/>
      <w:marBottom w:val="0"/>
      <w:divBdr>
        <w:top w:val="none" w:sz="0" w:space="0" w:color="auto"/>
        <w:left w:val="none" w:sz="0" w:space="0" w:color="auto"/>
        <w:bottom w:val="none" w:sz="0" w:space="0" w:color="auto"/>
        <w:right w:val="none" w:sz="0" w:space="0" w:color="auto"/>
      </w:divBdr>
    </w:div>
    <w:div w:id="1953513811">
      <w:bodyDiv w:val="1"/>
      <w:marLeft w:val="0"/>
      <w:marRight w:val="0"/>
      <w:marTop w:val="0"/>
      <w:marBottom w:val="0"/>
      <w:divBdr>
        <w:top w:val="none" w:sz="0" w:space="0" w:color="auto"/>
        <w:left w:val="none" w:sz="0" w:space="0" w:color="auto"/>
        <w:bottom w:val="none" w:sz="0" w:space="0" w:color="auto"/>
        <w:right w:val="none" w:sz="0" w:space="0" w:color="auto"/>
      </w:divBdr>
    </w:div>
    <w:div w:id="2001276828">
      <w:bodyDiv w:val="1"/>
      <w:marLeft w:val="0"/>
      <w:marRight w:val="0"/>
      <w:marTop w:val="0"/>
      <w:marBottom w:val="0"/>
      <w:divBdr>
        <w:top w:val="none" w:sz="0" w:space="0" w:color="auto"/>
        <w:left w:val="none" w:sz="0" w:space="0" w:color="auto"/>
        <w:bottom w:val="none" w:sz="0" w:space="0" w:color="auto"/>
        <w:right w:val="none" w:sz="0" w:space="0" w:color="auto"/>
      </w:divBdr>
    </w:div>
    <w:div w:id="2018261732">
      <w:bodyDiv w:val="1"/>
      <w:marLeft w:val="0"/>
      <w:marRight w:val="0"/>
      <w:marTop w:val="0"/>
      <w:marBottom w:val="0"/>
      <w:divBdr>
        <w:top w:val="none" w:sz="0" w:space="0" w:color="auto"/>
        <w:left w:val="none" w:sz="0" w:space="0" w:color="auto"/>
        <w:bottom w:val="none" w:sz="0" w:space="0" w:color="auto"/>
        <w:right w:val="none" w:sz="0" w:space="0" w:color="auto"/>
      </w:divBdr>
    </w:div>
    <w:div w:id="2030712634">
      <w:bodyDiv w:val="1"/>
      <w:marLeft w:val="0"/>
      <w:marRight w:val="0"/>
      <w:marTop w:val="0"/>
      <w:marBottom w:val="0"/>
      <w:divBdr>
        <w:top w:val="none" w:sz="0" w:space="0" w:color="auto"/>
        <w:left w:val="none" w:sz="0" w:space="0" w:color="auto"/>
        <w:bottom w:val="none" w:sz="0" w:space="0" w:color="auto"/>
        <w:right w:val="none" w:sz="0" w:space="0" w:color="auto"/>
      </w:divBdr>
    </w:div>
    <w:div w:id="2044623564">
      <w:bodyDiv w:val="1"/>
      <w:marLeft w:val="0"/>
      <w:marRight w:val="0"/>
      <w:marTop w:val="0"/>
      <w:marBottom w:val="0"/>
      <w:divBdr>
        <w:top w:val="none" w:sz="0" w:space="0" w:color="auto"/>
        <w:left w:val="none" w:sz="0" w:space="0" w:color="auto"/>
        <w:bottom w:val="none" w:sz="0" w:space="0" w:color="auto"/>
        <w:right w:val="none" w:sz="0" w:space="0" w:color="auto"/>
      </w:divBdr>
    </w:div>
    <w:div w:id="2057074250">
      <w:bodyDiv w:val="1"/>
      <w:marLeft w:val="0"/>
      <w:marRight w:val="0"/>
      <w:marTop w:val="0"/>
      <w:marBottom w:val="0"/>
      <w:divBdr>
        <w:top w:val="none" w:sz="0" w:space="0" w:color="auto"/>
        <w:left w:val="none" w:sz="0" w:space="0" w:color="auto"/>
        <w:bottom w:val="none" w:sz="0" w:space="0" w:color="auto"/>
        <w:right w:val="none" w:sz="0" w:space="0" w:color="auto"/>
      </w:divBdr>
      <w:divsChild>
        <w:div w:id="2073311827">
          <w:marLeft w:val="480"/>
          <w:marRight w:val="0"/>
          <w:marTop w:val="0"/>
          <w:marBottom w:val="0"/>
          <w:divBdr>
            <w:top w:val="none" w:sz="0" w:space="0" w:color="auto"/>
            <w:left w:val="none" w:sz="0" w:space="0" w:color="auto"/>
            <w:bottom w:val="none" w:sz="0" w:space="0" w:color="auto"/>
            <w:right w:val="none" w:sz="0" w:space="0" w:color="auto"/>
          </w:divBdr>
        </w:div>
        <w:div w:id="266734581">
          <w:marLeft w:val="480"/>
          <w:marRight w:val="0"/>
          <w:marTop w:val="0"/>
          <w:marBottom w:val="0"/>
          <w:divBdr>
            <w:top w:val="none" w:sz="0" w:space="0" w:color="auto"/>
            <w:left w:val="none" w:sz="0" w:space="0" w:color="auto"/>
            <w:bottom w:val="none" w:sz="0" w:space="0" w:color="auto"/>
            <w:right w:val="none" w:sz="0" w:space="0" w:color="auto"/>
          </w:divBdr>
        </w:div>
        <w:div w:id="920411885">
          <w:marLeft w:val="480"/>
          <w:marRight w:val="0"/>
          <w:marTop w:val="0"/>
          <w:marBottom w:val="0"/>
          <w:divBdr>
            <w:top w:val="none" w:sz="0" w:space="0" w:color="auto"/>
            <w:left w:val="none" w:sz="0" w:space="0" w:color="auto"/>
            <w:bottom w:val="none" w:sz="0" w:space="0" w:color="auto"/>
            <w:right w:val="none" w:sz="0" w:space="0" w:color="auto"/>
          </w:divBdr>
        </w:div>
        <w:div w:id="1205101804">
          <w:marLeft w:val="480"/>
          <w:marRight w:val="0"/>
          <w:marTop w:val="0"/>
          <w:marBottom w:val="0"/>
          <w:divBdr>
            <w:top w:val="none" w:sz="0" w:space="0" w:color="auto"/>
            <w:left w:val="none" w:sz="0" w:space="0" w:color="auto"/>
            <w:bottom w:val="none" w:sz="0" w:space="0" w:color="auto"/>
            <w:right w:val="none" w:sz="0" w:space="0" w:color="auto"/>
          </w:divBdr>
        </w:div>
        <w:div w:id="1756123271">
          <w:marLeft w:val="480"/>
          <w:marRight w:val="0"/>
          <w:marTop w:val="0"/>
          <w:marBottom w:val="0"/>
          <w:divBdr>
            <w:top w:val="none" w:sz="0" w:space="0" w:color="auto"/>
            <w:left w:val="none" w:sz="0" w:space="0" w:color="auto"/>
            <w:bottom w:val="none" w:sz="0" w:space="0" w:color="auto"/>
            <w:right w:val="none" w:sz="0" w:space="0" w:color="auto"/>
          </w:divBdr>
        </w:div>
        <w:div w:id="2020421651">
          <w:marLeft w:val="480"/>
          <w:marRight w:val="0"/>
          <w:marTop w:val="0"/>
          <w:marBottom w:val="0"/>
          <w:divBdr>
            <w:top w:val="none" w:sz="0" w:space="0" w:color="auto"/>
            <w:left w:val="none" w:sz="0" w:space="0" w:color="auto"/>
            <w:bottom w:val="none" w:sz="0" w:space="0" w:color="auto"/>
            <w:right w:val="none" w:sz="0" w:space="0" w:color="auto"/>
          </w:divBdr>
        </w:div>
        <w:div w:id="1672442651">
          <w:marLeft w:val="480"/>
          <w:marRight w:val="0"/>
          <w:marTop w:val="0"/>
          <w:marBottom w:val="0"/>
          <w:divBdr>
            <w:top w:val="none" w:sz="0" w:space="0" w:color="auto"/>
            <w:left w:val="none" w:sz="0" w:space="0" w:color="auto"/>
            <w:bottom w:val="none" w:sz="0" w:space="0" w:color="auto"/>
            <w:right w:val="none" w:sz="0" w:space="0" w:color="auto"/>
          </w:divBdr>
        </w:div>
        <w:div w:id="1798185186">
          <w:marLeft w:val="480"/>
          <w:marRight w:val="0"/>
          <w:marTop w:val="0"/>
          <w:marBottom w:val="0"/>
          <w:divBdr>
            <w:top w:val="none" w:sz="0" w:space="0" w:color="auto"/>
            <w:left w:val="none" w:sz="0" w:space="0" w:color="auto"/>
            <w:bottom w:val="none" w:sz="0" w:space="0" w:color="auto"/>
            <w:right w:val="none" w:sz="0" w:space="0" w:color="auto"/>
          </w:divBdr>
        </w:div>
        <w:div w:id="49429761">
          <w:marLeft w:val="480"/>
          <w:marRight w:val="0"/>
          <w:marTop w:val="0"/>
          <w:marBottom w:val="0"/>
          <w:divBdr>
            <w:top w:val="none" w:sz="0" w:space="0" w:color="auto"/>
            <w:left w:val="none" w:sz="0" w:space="0" w:color="auto"/>
            <w:bottom w:val="none" w:sz="0" w:space="0" w:color="auto"/>
            <w:right w:val="none" w:sz="0" w:space="0" w:color="auto"/>
          </w:divBdr>
        </w:div>
        <w:div w:id="1801260246">
          <w:marLeft w:val="480"/>
          <w:marRight w:val="0"/>
          <w:marTop w:val="0"/>
          <w:marBottom w:val="0"/>
          <w:divBdr>
            <w:top w:val="none" w:sz="0" w:space="0" w:color="auto"/>
            <w:left w:val="none" w:sz="0" w:space="0" w:color="auto"/>
            <w:bottom w:val="none" w:sz="0" w:space="0" w:color="auto"/>
            <w:right w:val="none" w:sz="0" w:space="0" w:color="auto"/>
          </w:divBdr>
        </w:div>
        <w:div w:id="1787315137">
          <w:marLeft w:val="480"/>
          <w:marRight w:val="0"/>
          <w:marTop w:val="0"/>
          <w:marBottom w:val="0"/>
          <w:divBdr>
            <w:top w:val="none" w:sz="0" w:space="0" w:color="auto"/>
            <w:left w:val="none" w:sz="0" w:space="0" w:color="auto"/>
            <w:bottom w:val="none" w:sz="0" w:space="0" w:color="auto"/>
            <w:right w:val="none" w:sz="0" w:space="0" w:color="auto"/>
          </w:divBdr>
        </w:div>
        <w:div w:id="1599635209">
          <w:marLeft w:val="480"/>
          <w:marRight w:val="0"/>
          <w:marTop w:val="0"/>
          <w:marBottom w:val="0"/>
          <w:divBdr>
            <w:top w:val="none" w:sz="0" w:space="0" w:color="auto"/>
            <w:left w:val="none" w:sz="0" w:space="0" w:color="auto"/>
            <w:bottom w:val="none" w:sz="0" w:space="0" w:color="auto"/>
            <w:right w:val="none" w:sz="0" w:space="0" w:color="auto"/>
          </w:divBdr>
        </w:div>
        <w:div w:id="492264149">
          <w:marLeft w:val="480"/>
          <w:marRight w:val="0"/>
          <w:marTop w:val="0"/>
          <w:marBottom w:val="0"/>
          <w:divBdr>
            <w:top w:val="none" w:sz="0" w:space="0" w:color="auto"/>
            <w:left w:val="none" w:sz="0" w:space="0" w:color="auto"/>
            <w:bottom w:val="none" w:sz="0" w:space="0" w:color="auto"/>
            <w:right w:val="none" w:sz="0" w:space="0" w:color="auto"/>
          </w:divBdr>
        </w:div>
        <w:div w:id="1314749754">
          <w:marLeft w:val="480"/>
          <w:marRight w:val="0"/>
          <w:marTop w:val="0"/>
          <w:marBottom w:val="0"/>
          <w:divBdr>
            <w:top w:val="none" w:sz="0" w:space="0" w:color="auto"/>
            <w:left w:val="none" w:sz="0" w:space="0" w:color="auto"/>
            <w:bottom w:val="none" w:sz="0" w:space="0" w:color="auto"/>
            <w:right w:val="none" w:sz="0" w:space="0" w:color="auto"/>
          </w:divBdr>
        </w:div>
        <w:div w:id="1371800977">
          <w:marLeft w:val="480"/>
          <w:marRight w:val="0"/>
          <w:marTop w:val="0"/>
          <w:marBottom w:val="0"/>
          <w:divBdr>
            <w:top w:val="none" w:sz="0" w:space="0" w:color="auto"/>
            <w:left w:val="none" w:sz="0" w:space="0" w:color="auto"/>
            <w:bottom w:val="none" w:sz="0" w:space="0" w:color="auto"/>
            <w:right w:val="none" w:sz="0" w:space="0" w:color="auto"/>
          </w:divBdr>
        </w:div>
        <w:div w:id="103354040">
          <w:marLeft w:val="480"/>
          <w:marRight w:val="0"/>
          <w:marTop w:val="0"/>
          <w:marBottom w:val="0"/>
          <w:divBdr>
            <w:top w:val="none" w:sz="0" w:space="0" w:color="auto"/>
            <w:left w:val="none" w:sz="0" w:space="0" w:color="auto"/>
            <w:bottom w:val="none" w:sz="0" w:space="0" w:color="auto"/>
            <w:right w:val="none" w:sz="0" w:space="0" w:color="auto"/>
          </w:divBdr>
        </w:div>
        <w:div w:id="1065878585">
          <w:marLeft w:val="480"/>
          <w:marRight w:val="0"/>
          <w:marTop w:val="0"/>
          <w:marBottom w:val="0"/>
          <w:divBdr>
            <w:top w:val="none" w:sz="0" w:space="0" w:color="auto"/>
            <w:left w:val="none" w:sz="0" w:space="0" w:color="auto"/>
            <w:bottom w:val="none" w:sz="0" w:space="0" w:color="auto"/>
            <w:right w:val="none" w:sz="0" w:space="0" w:color="auto"/>
          </w:divBdr>
        </w:div>
        <w:div w:id="284434378">
          <w:marLeft w:val="480"/>
          <w:marRight w:val="0"/>
          <w:marTop w:val="0"/>
          <w:marBottom w:val="0"/>
          <w:divBdr>
            <w:top w:val="none" w:sz="0" w:space="0" w:color="auto"/>
            <w:left w:val="none" w:sz="0" w:space="0" w:color="auto"/>
            <w:bottom w:val="none" w:sz="0" w:space="0" w:color="auto"/>
            <w:right w:val="none" w:sz="0" w:space="0" w:color="auto"/>
          </w:divBdr>
        </w:div>
        <w:div w:id="599140499">
          <w:marLeft w:val="480"/>
          <w:marRight w:val="0"/>
          <w:marTop w:val="0"/>
          <w:marBottom w:val="0"/>
          <w:divBdr>
            <w:top w:val="none" w:sz="0" w:space="0" w:color="auto"/>
            <w:left w:val="none" w:sz="0" w:space="0" w:color="auto"/>
            <w:bottom w:val="none" w:sz="0" w:space="0" w:color="auto"/>
            <w:right w:val="none" w:sz="0" w:space="0" w:color="auto"/>
          </w:divBdr>
        </w:div>
        <w:div w:id="521819264">
          <w:marLeft w:val="480"/>
          <w:marRight w:val="0"/>
          <w:marTop w:val="0"/>
          <w:marBottom w:val="0"/>
          <w:divBdr>
            <w:top w:val="none" w:sz="0" w:space="0" w:color="auto"/>
            <w:left w:val="none" w:sz="0" w:space="0" w:color="auto"/>
            <w:bottom w:val="none" w:sz="0" w:space="0" w:color="auto"/>
            <w:right w:val="none" w:sz="0" w:space="0" w:color="auto"/>
          </w:divBdr>
        </w:div>
        <w:div w:id="1117796671">
          <w:marLeft w:val="480"/>
          <w:marRight w:val="0"/>
          <w:marTop w:val="0"/>
          <w:marBottom w:val="0"/>
          <w:divBdr>
            <w:top w:val="none" w:sz="0" w:space="0" w:color="auto"/>
            <w:left w:val="none" w:sz="0" w:space="0" w:color="auto"/>
            <w:bottom w:val="none" w:sz="0" w:space="0" w:color="auto"/>
            <w:right w:val="none" w:sz="0" w:space="0" w:color="auto"/>
          </w:divBdr>
        </w:div>
        <w:div w:id="1220675345">
          <w:marLeft w:val="480"/>
          <w:marRight w:val="0"/>
          <w:marTop w:val="0"/>
          <w:marBottom w:val="0"/>
          <w:divBdr>
            <w:top w:val="none" w:sz="0" w:space="0" w:color="auto"/>
            <w:left w:val="none" w:sz="0" w:space="0" w:color="auto"/>
            <w:bottom w:val="none" w:sz="0" w:space="0" w:color="auto"/>
            <w:right w:val="none" w:sz="0" w:space="0" w:color="auto"/>
          </w:divBdr>
        </w:div>
        <w:div w:id="563611420">
          <w:marLeft w:val="480"/>
          <w:marRight w:val="0"/>
          <w:marTop w:val="0"/>
          <w:marBottom w:val="0"/>
          <w:divBdr>
            <w:top w:val="none" w:sz="0" w:space="0" w:color="auto"/>
            <w:left w:val="none" w:sz="0" w:space="0" w:color="auto"/>
            <w:bottom w:val="none" w:sz="0" w:space="0" w:color="auto"/>
            <w:right w:val="none" w:sz="0" w:space="0" w:color="auto"/>
          </w:divBdr>
        </w:div>
        <w:div w:id="1147740510">
          <w:marLeft w:val="480"/>
          <w:marRight w:val="0"/>
          <w:marTop w:val="0"/>
          <w:marBottom w:val="0"/>
          <w:divBdr>
            <w:top w:val="none" w:sz="0" w:space="0" w:color="auto"/>
            <w:left w:val="none" w:sz="0" w:space="0" w:color="auto"/>
            <w:bottom w:val="none" w:sz="0" w:space="0" w:color="auto"/>
            <w:right w:val="none" w:sz="0" w:space="0" w:color="auto"/>
          </w:divBdr>
        </w:div>
        <w:div w:id="767701504">
          <w:marLeft w:val="480"/>
          <w:marRight w:val="0"/>
          <w:marTop w:val="0"/>
          <w:marBottom w:val="0"/>
          <w:divBdr>
            <w:top w:val="none" w:sz="0" w:space="0" w:color="auto"/>
            <w:left w:val="none" w:sz="0" w:space="0" w:color="auto"/>
            <w:bottom w:val="none" w:sz="0" w:space="0" w:color="auto"/>
            <w:right w:val="none" w:sz="0" w:space="0" w:color="auto"/>
          </w:divBdr>
        </w:div>
        <w:div w:id="881402815">
          <w:marLeft w:val="480"/>
          <w:marRight w:val="0"/>
          <w:marTop w:val="0"/>
          <w:marBottom w:val="0"/>
          <w:divBdr>
            <w:top w:val="none" w:sz="0" w:space="0" w:color="auto"/>
            <w:left w:val="none" w:sz="0" w:space="0" w:color="auto"/>
            <w:bottom w:val="none" w:sz="0" w:space="0" w:color="auto"/>
            <w:right w:val="none" w:sz="0" w:space="0" w:color="auto"/>
          </w:divBdr>
        </w:div>
        <w:div w:id="1545753156">
          <w:marLeft w:val="480"/>
          <w:marRight w:val="0"/>
          <w:marTop w:val="0"/>
          <w:marBottom w:val="0"/>
          <w:divBdr>
            <w:top w:val="none" w:sz="0" w:space="0" w:color="auto"/>
            <w:left w:val="none" w:sz="0" w:space="0" w:color="auto"/>
            <w:bottom w:val="none" w:sz="0" w:space="0" w:color="auto"/>
            <w:right w:val="none" w:sz="0" w:space="0" w:color="auto"/>
          </w:divBdr>
        </w:div>
        <w:div w:id="543829697">
          <w:marLeft w:val="480"/>
          <w:marRight w:val="0"/>
          <w:marTop w:val="0"/>
          <w:marBottom w:val="0"/>
          <w:divBdr>
            <w:top w:val="none" w:sz="0" w:space="0" w:color="auto"/>
            <w:left w:val="none" w:sz="0" w:space="0" w:color="auto"/>
            <w:bottom w:val="none" w:sz="0" w:space="0" w:color="auto"/>
            <w:right w:val="none" w:sz="0" w:space="0" w:color="auto"/>
          </w:divBdr>
        </w:div>
        <w:div w:id="847906491">
          <w:marLeft w:val="480"/>
          <w:marRight w:val="0"/>
          <w:marTop w:val="0"/>
          <w:marBottom w:val="0"/>
          <w:divBdr>
            <w:top w:val="none" w:sz="0" w:space="0" w:color="auto"/>
            <w:left w:val="none" w:sz="0" w:space="0" w:color="auto"/>
            <w:bottom w:val="none" w:sz="0" w:space="0" w:color="auto"/>
            <w:right w:val="none" w:sz="0" w:space="0" w:color="auto"/>
          </w:divBdr>
        </w:div>
        <w:div w:id="884756065">
          <w:marLeft w:val="480"/>
          <w:marRight w:val="0"/>
          <w:marTop w:val="0"/>
          <w:marBottom w:val="0"/>
          <w:divBdr>
            <w:top w:val="none" w:sz="0" w:space="0" w:color="auto"/>
            <w:left w:val="none" w:sz="0" w:space="0" w:color="auto"/>
            <w:bottom w:val="none" w:sz="0" w:space="0" w:color="auto"/>
            <w:right w:val="none" w:sz="0" w:space="0" w:color="auto"/>
          </w:divBdr>
        </w:div>
        <w:div w:id="129566429">
          <w:marLeft w:val="480"/>
          <w:marRight w:val="0"/>
          <w:marTop w:val="0"/>
          <w:marBottom w:val="0"/>
          <w:divBdr>
            <w:top w:val="none" w:sz="0" w:space="0" w:color="auto"/>
            <w:left w:val="none" w:sz="0" w:space="0" w:color="auto"/>
            <w:bottom w:val="none" w:sz="0" w:space="0" w:color="auto"/>
            <w:right w:val="none" w:sz="0" w:space="0" w:color="auto"/>
          </w:divBdr>
        </w:div>
        <w:div w:id="1417092684">
          <w:marLeft w:val="480"/>
          <w:marRight w:val="0"/>
          <w:marTop w:val="0"/>
          <w:marBottom w:val="0"/>
          <w:divBdr>
            <w:top w:val="none" w:sz="0" w:space="0" w:color="auto"/>
            <w:left w:val="none" w:sz="0" w:space="0" w:color="auto"/>
            <w:bottom w:val="none" w:sz="0" w:space="0" w:color="auto"/>
            <w:right w:val="none" w:sz="0" w:space="0" w:color="auto"/>
          </w:divBdr>
        </w:div>
        <w:div w:id="1773040423">
          <w:marLeft w:val="480"/>
          <w:marRight w:val="0"/>
          <w:marTop w:val="0"/>
          <w:marBottom w:val="0"/>
          <w:divBdr>
            <w:top w:val="none" w:sz="0" w:space="0" w:color="auto"/>
            <w:left w:val="none" w:sz="0" w:space="0" w:color="auto"/>
            <w:bottom w:val="none" w:sz="0" w:space="0" w:color="auto"/>
            <w:right w:val="none" w:sz="0" w:space="0" w:color="auto"/>
          </w:divBdr>
        </w:div>
        <w:div w:id="1072628196">
          <w:marLeft w:val="480"/>
          <w:marRight w:val="0"/>
          <w:marTop w:val="0"/>
          <w:marBottom w:val="0"/>
          <w:divBdr>
            <w:top w:val="none" w:sz="0" w:space="0" w:color="auto"/>
            <w:left w:val="none" w:sz="0" w:space="0" w:color="auto"/>
            <w:bottom w:val="none" w:sz="0" w:space="0" w:color="auto"/>
            <w:right w:val="none" w:sz="0" w:space="0" w:color="auto"/>
          </w:divBdr>
        </w:div>
        <w:div w:id="464203307">
          <w:marLeft w:val="480"/>
          <w:marRight w:val="0"/>
          <w:marTop w:val="0"/>
          <w:marBottom w:val="0"/>
          <w:divBdr>
            <w:top w:val="none" w:sz="0" w:space="0" w:color="auto"/>
            <w:left w:val="none" w:sz="0" w:space="0" w:color="auto"/>
            <w:bottom w:val="none" w:sz="0" w:space="0" w:color="auto"/>
            <w:right w:val="none" w:sz="0" w:space="0" w:color="auto"/>
          </w:divBdr>
        </w:div>
        <w:div w:id="1315260574">
          <w:marLeft w:val="480"/>
          <w:marRight w:val="0"/>
          <w:marTop w:val="0"/>
          <w:marBottom w:val="0"/>
          <w:divBdr>
            <w:top w:val="none" w:sz="0" w:space="0" w:color="auto"/>
            <w:left w:val="none" w:sz="0" w:space="0" w:color="auto"/>
            <w:bottom w:val="none" w:sz="0" w:space="0" w:color="auto"/>
            <w:right w:val="none" w:sz="0" w:space="0" w:color="auto"/>
          </w:divBdr>
        </w:div>
        <w:div w:id="1900707163">
          <w:marLeft w:val="480"/>
          <w:marRight w:val="0"/>
          <w:marTop w:val="0"/>
          <w:marBottom w:val="0"/>
          <w:divBdr>
            <w:top w:val="none" w:sz="0" w:space="0" w:color="auto"/>
            <w:left w:val="none" w:sz="0" w:space="0" w:color="auto"/>
            <w:bottom w:val="none" w:sz="0" w:space="0" w:color="auto"/>
            <w:right w:val="none" w:sz="0" w:space="0" w:color="auto"/>
          </w:divBdr>
        </w:div>
        <w:div w:id="1277373469">
          <w:marLeft w:val="480"/>
          <w:marRight w:val="0"/>
          <w:marTop w:val="0"/>
          <w:marBottom w:val="0"/>
          <w:divBdr>
            <w:top w:val="none" w:sz="0" w:space="0" w:color="auto"/>
            <w:left w:val="none" w:sz="0" w:space="0" w:color="auto"/>
            <w:bottom w:val="none" w:sz="0" w:space="0" w:color="auto"/>
            <w:right w:val="none" w:sz="0" w:space="0" w:color="auto"/>
          </w:divBdr>
        </w:div>
        <w:div w:id="1523516199">
          <w:marLeft w:val="480"/>
          <w:marRight w:val="0"/>
          <w:marTop w:val="0"/>
          <w:marBottom w:val="0"/>
          <w:divBdr>
            <w:top w:val="none" w:sz="0" w:space="0" w:color="auto"/>
            <w:left w:val="none" w:sz="0" w:space="0" w:color="auto"/>
            <w:bottom w:val="none" w:sz="0" w:space="0" w:color="auto"/>
            <w:right w:val="none" w:sz="0" w:space="0" w:color="auto"/>
          </w:divBdr>
        </w:div>
        <w:div w:id="1744066231">
          <w:marLeft w:val="480"/>
          <w:marRight w:val="0"/>
          <w:marTop w:val="0"/>
          <w:marBottom w:val="0"/>
          <w:divBdr>
            <w:top w:val="none" w:sz="0" w:space="0" w:color="auto"/>
            <w:left w:val="none" w:sz="0" w:space="0" w:color="auto"/>
            <w:bottom w:val="none" w:sz="0" w:space="0" w:color="auto"/>
            <w:right w:val="none" w:sz="0" w:space="0" w:color="auto"/>
          </w:divBdr>
        </w:div>
        <w:div w:id="1191214091">
          <w:marLeft w:val="480"/>
          <w:marRight w:val="0"/>
          <w:marTop w:val="0"/>
          <w:marBottom w:val="0"/>
          <w:divBdr>
            <w:top w:val="none" w:sz="0" w:space="0" w:color="auto"/>
            <w:left w:val="none" w:sz="0" w:space="0" w:color="auto"/>
            <w:bottom w:val="none" w:sz="0" w:space="0" w:color="auto"/>
            <w:right w:val="none" w:sz="0" w:space="0" w:color="auto"/>
          </w:divBdr>
        </w:div>
        <w:div w:id="1871186987">
          <w:marLeft w:val="480"/>
          <w:marRight w:val="0"/>
          <w:marTop w:val="0"/>
          <w:marBottom w:val="0"/>
          <w:divBdr>
            <w:top w:val="none" w:sz="0" w:space="0" w:color="auto"/>
            <w:left w:val="none" w:sz="0" w:space="0" w:color="auto"/>
            <w:bottom w:val="none" w:sz="0" w:space="0" w:color="auto"/>
            <w:right w:val="none" w:sz="0" w:space="0" w:color="auto"/>
          </w:divBdr>
        </w:div>
        <w:div w:id="1624189040">
          <w:marLeft w:val="480"/>
          <w:marRight w:val="0"/>
          <w:marTop w:val="0"/>
          <w:marBottom w:val="0"/>
          <w:divBdr>
            <w:top w:val="none" w:sz="0" w:space="0" w:color="auto"/>
            <w:left w:val="none" w:sz="0" w:space="0" w:color="auto"/>
            <w:bottom w:val="none" w:sz="0" w:space="0" w:color="auto"/>
            <w:right w:val="none" w:sz="0" w:space="0" w:color="auto"/>
          </w:divBdr>
        </w:div>
        <w:div w:id="1957641600">
          <w:marLeft w:val="480"/>
          <w:marRight w:val="0"/>
          <w:marTop w:val="0"/>
          <w:marBottom w:val="0"/>
          <w:divBdr>
            <w:top w:val="none" w:sz="0" w:space="0" w:color="auto"/>
            <w:left w:val="none" w:sz="0" w:space="0" w:color="auto"/>
            <w:bottom w:val="none" w:sz="0" w:space="0" w:color="auto"/>
            <w:right w:val="none" w:sz="0" w:space="0" w:color="auto"/>
          </w:divBdr>
        </w:div>
        <w:div w:id="1751123710">
          <w:marLeft w:val="480"/>
          <w:marRight w:val="0"/>
          <w:marTop w:val="0"/>
          <w:marBottom w:val="0"/>
          <w:divBdr>
            <w:top w:val="none" w:sz="0" w:space="0" w:color="auto"/>
            <w:left w:val="none" w:sz="0" w:space="0" w:color="auto"/>
            <w:bottom w:val="none" w:sz="0" w:space="0" w:color="auto"/>
            <w:right w:val="none" w:sz="0" w:space="0" w:color="auto"/>
          </w:divBdr>
        </w:div>
        <w:div w:id="1114593410">
          <w:marLeft w:val="480"/>
          <w:marRight w:val="0"/>
          <w:marTop w:val="0"/>
          <w:marBottom w:val="0"/>
          <w:divBdr>
            <w:top w:val="none" w:sz="0" w:space="0" w:color="auto"/>
            <w:left w:val="none" w:sz="0" w:space="0" w:color="auto"/>
            <w:bottom w:val="none" w:sz="0" w:space="0" w:color="auto"/>
            <w:right w:val="none" w:sz="0" w:space="0" w:color="auto"/>
          </w:divBdr>
        </w:div>
        <w:div w:id="49572281">
          <w:marLeft w:val="480"/>
          <w:marRight w:val="0"/>
          <w:marTop w:val="0"/>
          <w:marBottom w:val="0"/>
          <w:divBdr>
            <w:top w:val="none" w:sz="0" w:space="0" w:color="auto"/>
            <w:left w:val="none" w:sz="0" w:space="0" w:color="auto"/>
            <w:bottom w:val="none" w:sz="0" w:space="0" w:color="auto"/>
            <w:right w:val="none" w:sz="0" w:space="0" w:color="auto"/>
          </w:divBdr>
        </w:div>
        <w:div w:id="2093432933">
          <w:marLeft w:val="480"/>
          <w:marRight w:val="0"/>
          <w:marTop w:val="0"/>
          <w:marBottom w:val="0"/>
          <w:divBdr>
            <w:top w:val="none" w:sz="0" w:space="0" w:color="auto"/>
            <w:left w:val="none" w:sz="0" w:space="0" w:color="auto"/>
            <w:bottom w:val="none" w:sz="0" w:space="0" w:color="auto"/>
            <w:right w:val="none" w:sz="0" w:space="0" w:color="auto"/>
          </w:divBdr>
        </w:div>
        <w:div w:id="48574446">
          <w:marLeft w:val="480"/>
          <w:marRight w:val="0"/>
          <w:marTop w:val="0"/>
          <w:marBottom w:val="0"/>
          <w:divBdr>
            <w:top w:val="none" w:sz="0" w:space="0" w:color="auto"/>
            <w:left w:val="none" w:sz="0" w:space="0" w:color="auto"/>
            <w:bottom w:val="none" w:sz="0" w:space="0" w:color="auto"/>
            <w:right w:val="none" w:sz="0" w:space="0" w:color="auto"/>
          </w:divBdr>
        </w:div>
        <w:div w:id="1542356814">
          <w:marLeft w:val="480"/>
          <w:marRight w:val="0"/>
          <w:marTop w:val="0"/>
          <w:marBottom w:val="0"/>
          <w:divBdr>
            <w:top w:val="none" w:sz="0" w:space="0" w:color="auto"/>
            <w:left w:val="none" w:sz="0" w:space="0" w:color="auto"/>
            <w:bottom w:val="none" w:sz="0" w:space="0" w:color="auto"/>
            <w:right w:val="none" w:sz="0" w:space="0" w:color="auto"/>
          </w:divBdr>
        </w:div>
        <w:div w:id="207452533">
          <w:marLeft w:val="480"/>
          <w:marRight w:val="0"/>
          <w:marTop w:val="0"/>
          <w:marBottom w:val="0"/>
          <w:divBdr>
            <w:top w:val="none" w:sz="0" w:space="0" w:color="auto"/>
            <w:left w:val="none" w:sz="0" w:space="0" w:color="auto"/>
            <w:bottom w:val="none" w:sz="0" w:space="0" w:color="auto"/>
            <w:right w:val="none" w:sz="0" w:space="0" w:color="auto"/>
          </w:divBdr>
        </w:div>
        <w:div w:id="806164994">
          <w:marLeft w:val="480"/>
          <w:marRight w:val="0"/>
          <w:marTop w:val="0"/>
          <w:marBottom w:val="0"/>
          <w:divBdr>
            <w:top w:val="none" w:sz="0" w:space="0" w:color="auto"/>
            <w:left w:val="none" w:sz="0" w:space="0" w:color="auto"/>
            <w:bottom w:val="none" w:sz="0" w:space="0" w:color="auto"/>
            <w:right w:val="none" w:sz="0" w:space="0" w:color="auto"/>
          </w:divBdr>
        </w:div>
        <w:div w:id="1574585934">
          <w:marLeft w:val="480"/>
          <w:marRight w:val="0"/>
          <w:marTop w:val="0"/>
          <w:marBottom w:val="0"/>
          <w:divBdr>
            <w:top w:val="none" w:sz="0" w:space="0" w:color="auto"/>
            <w:left w:val="none" w:sz="0" w:space="0" w:color="auto"/>
            <w:bottom w:val="none" w:sz="0" w:space="0" w:color="auto"/>
            <w:right w:val="none" w:sz="0" w:space="0" w:color="auto"/>
          </w:divBdr>
        </w:div>
        <w:div w:id="993411917">
          <w:marLeft w:val="480"/>
          <w:marRight w:val="0"/>
          <w:marTop w:val="0"/>
          <w:marBottom w:val="0"/>
          <w:divBdr>
            <w:top w:val="none" w:sz="0" w:space="0" w:color="auto"/>
            <w:left w:val="none" w:sz="0" w:space="0" w:color="auto"/>
            <w:bottom w:val="none" w:sz="0" w:space="0" w:color="auto"/>
            <w:right w:val="none" w:sz="0" w:space="0" w:color="auto"/>
          </w:divBdr>
        </w:div>
        <w:div w:id="2038777720">
          <w:marLeft w:val="480"/>
          <w:marRight w:val="0"/>
          <w:marTop w:val="0"/>
          <w:marBottom w:val="0"/>
          <w:divBdr>
            <w:top w:val="none" w:sz="0" w:space="0" w:color="auto"/>
            <w:left w:val="none" w:sz="0" w:space="0" w:color="auto"/>
            <w:bottom w:val="none" w:sz="0" w:space="0" w:color="auto"/>
            <w:right w:val="none" w:sz="0" w:space="0" w:color="auto"/>
          </w:divBdr>
        </w:div>
        <w:div w:id="1838885315">
          <w:marLeft w:val="480"/>
          <w:marRight w:val="0"/>
          <w:marTop w:val="0"/>
          <w:marBottom w:val="0"/>
          <w:divBdr>
            <w:top w:val="none" w:sz="0" w:space="0" w:color="auto"/>
            <w:left w:val="none" w:sz="0" w:space="0" w:color="auto"/>
            <w:bottom w:val="none" w:sz="0" w:space="0" w:color="auto"/>
            <w:right w:val="none" w:sz="0" w:space="0" w:color="auto"/>
          </w:divBdr>
        </w:div>
        <w:div w:id="1078403861">
          <w:marLeft w:val="480"/>
          <w:marRight w:val="0"/>
          <w:marTop w:val="0"/>
          <w:marBottom w:val="0"/>
          <w:divBdr>
            <w:top w:val="none" w:sz="0" w:space="0" w:color="auto"/>
            <w:left w:val="none" w:sz="0" w:space="0" w:color="auto"/>
            <w:bottom w:val="none" w:sz="0" w:space="0" w:color="auto"/>
            <w:right w:val="none" w:sz="0" w:space="0" w:color="auto"/>
          </w:divBdr>
        </w:div>
        <w:div w:id="2088460554">
          <w:marLeft w:val="480"/>
          <w:marRight w:val="0"/>
          <w:marTop w:val="0"/>
          <w:marBottom w:val="0"/>
          <w:divBdr>
            <w:top w:val="none" w:sz="0" w:space="0" w:color="auto"/>
            <w:left w:val="none" w:sz="0" w:space="0" w:color="auto"/>
            <w:bottom w:val="none" w:sz="0" w:space="0" w:color="auto"/>
            <w:right w:val="none" w:sz="0" w:space="0" w:color="auto"/>
          </w:divBdr>
        </w:div>
        <w:div w:id="1938631038">
          <w:marLeft w:val="480"/>
          <w:marRight w:val="0"/>
          <w:marTop w:val="0"/>
          <w:marBottom w:val="0"/>
          <w:divBdr>
            <w:top w:val="none" w:sz="0" w:space="0" w:color="auto"/>
            <w:left w:val="none" w:sz="0" w:space="0" w:color="auto"/>
            <w:bottom w:val="none" w:sz="0" w:space="0" w:color="auto"/>
            <w:right w:val="none" w:sz="0" w:space="0" w:color="auto"/>
          </w:divBdr>
        </w:div>
        <w:div w:id="1733041561">
          <w:marLeft w:val="480"/>
          <w:marRight w:val="0"/>
          <w:marTop w:val="0"/>
          <w:marBottom w:val="0"/>
          <w:divBdr>
            <w:top w:val="none" w:sz="0" w:space="0" w:color="auto"/>
            <w:left w:val="none" w:sz="0" w:space="0" w:color="auto"/>
            <w:bottom w:val="none" w:sz="0" w:space="0" w:color="auto"/>
            <w:right w:val="none" w:sz="0" w:space="0" w:color="auto"/>
          </w:divBdr>
        </w:div>
        <w:div w:id="396637471">
          <w:marLeft w:val="480"/>
          <w:marRight w:val="0"/>
          <w:marTop w:val="0"/>
          <w:marBottom w:val="0"/>
          <w:divBdr>
            <w:top w:val="none" w:sz="0" w:space="0" w:color="auto"/>
            <w:left w:val="none" w:sz="0" w:space="0" w:color="auto"/>
            <w:bottom w:val="none" w:sz="0" w:space="0" w:color="auto"/>
            <w:right w:val="none" w:sz="0" w:space="0" w:color="auto"/>
          </w:divBdr>
        </w:div>
      </w:divsChild>
    </w:div>
    <w:div w:id="2102068983">
      <w:bodyDiv w:val="1"/>
      <w:marLeft w:val="0"/>
      <w:marRight w:val="0"/>
      <w:marTop w:val="0"/>
      <w:marBottom w:val="0"/>
      <w:divBdr>
        <w:top w:val="none" w:sz="0" w:space="0" w:color="auto"/>
        <w:left w:val="none" w:sz="0" w:space="0" w:color="auto"/>
        <w:bottom w:val="none" w:sz="0" w:space="0" w:color="auto"/>
        <w:right w:val="none" w:sz="0" w:space="0" w:color="auto"/>
      </w:divBdr>
    </w:div>
    <w:div w:id="2103601798">
      <w:bodyDiv w:val="1"/>
      <w:marLeft w:val="0"/>
      <w:marRight w:val="0"/>
      <w:marTop w:val="0"/>
      <w:marBottom w:val="0"/>
      <w:divBdr>
        <w:top w:val="none" w:sz="0" w:space="0" w:color="auto"/>
        <w:left w:val="none" w:sz="0" w:space="0" w:color="auto"/>
        <w:bottom w:val="none" w:sz="0" w:space="0" w:color="auto"/>
        <w:right w:val="none" w:sz="0" w:space="0" w:color="auto"/>
      </w:divBdr>
    </w:div>
    <w:div w:id="2127389937">
      <w:bodyDiv w:val="1"/>
      <w:marLeft w:val="0"/>
      <w:marRight w:val="0"/>
      <w:marTop w:val="0"/>
      <w:marBottom w:val="0"/>
      <w:divBdr>
        <w:top w:val="none" w:sz="0" w:space="0" w:color="auto"/>
        <w:left w:val="none" w:sz="0" w:space="0" w:color="auto"/>
        <w:bottom w:val="none" w:sz="0" w:space="0" w:color="auto"/>
        <w:right w:val="none" w:sz="0" w:space="0" w:color="auto"/>
      </w:divBdr>
    </w:div>
    <w:div w:id="2131392816">
      <w:bodyDiv w:val="1"/>
      <w:marLeft w:val="0"/>
      <w:marRight w:val="0"/>
      <w:marTop w:val="0"/>
      <w:marBottom w:val="0"/>
      <w:divBdr>
        <w:top w:val="none" w:sz="0" w:space="0" w:color="auto"/>
        <w:left w:val="none" w:sz="0" w:space="0" w:color="auto"/>
        <w:bottom w:val="none" w:sz="0" w:space="0" w:color="auto"/>
        <w:right w:val="none" w:sz="0" w:space="0" w:color="auto"/>
      </w:divBdr>
    </w:div>
    <w:div w:id="2142066449">
      <w:bodyDiv w:val="1"/>
      <w:marLeft w:val="0"/>
      <w:marRight w:val="0"/>
      <w:marTop w:val="0"/>
      <w:marBottom w:val="0"/>
      <w:divBdr>
        <w:top w:val="none" w:sz="0" w:space="0" w:color="auto"/>
        <w:left w:val="none" w:sz="0" w:space="0" w:color="auto"/>
        <w:bottom w:val="none" w:sz="0" w:space="0" w:color="auto"/>
        <w:right w:val="none" w:sz="0" w:space="0" w:color="auto"/>
      </w:divBdr>
    </w:div>
    <w:div w:id="21460482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49" Target="https://doi.org/10.1002/ecy.1644" TargetMode="External" /><Relationship Type="http://schemas.openxmlformats.org/officeDocument/2006/relationships/hyperlink" Id="rId62" Target="https://doi.org/10.1002/ecy.2686" TargetMode="External" /><Relationship Type="http://schemas.openxmlformats.org/officeDocument/2006/relationships/hyperlink" Id="rId51" Target="https://doi.org/10.1007/978-3-319-13755-1_4" TargetMode="External" /><Relationship Type="http://schemas.openxmlformats.org/officeDocument/2006/relationships/hyperlink" Id="rId85" Target="https://doi.org/10.1007/s10393-011-0717-7" TargetMode="External" /><Relationship Type="http://schemas.openxmlformats.org/officeDocument/2006/relationships/hyperlink" Id="rId134" Target="https://doi.org/10.1007/s11538-010-9507-6" TargetMode="External" /><Relationship Type="http://schemas.openxmlformats.org/officeDocument/2006/relationships/hyperlink" Id="rId41" Target="https://doi.org/10.1016/j.jtbi.2010.03.005" TargetMode="External" /><Relationship Type="http://schemas.openxmlformats.org/officeDocument/2006/relationships/hyperlink" Id="rId72" Target="https://doi.org/10.1016/j.pt.2015.05.002" TargetMode="External" /><Relationship Type="http://schemas.openxmlformats.org/officeDocument/2006/relationships/hyperlink" Id="rId66" Target="https://doi.org/10.1016/j.pt.2018.12.002" TargetMode="External" /><Relationship Type="http://schemas.openxmlformats.org/officeDocument/2006/relationships/hyperlink" Id="rId37" Target="https://doi.org/10.1016/j.tree.2020.08.014" TargetMode="External" /><Relationship Type="http://schemas.openxmlformats.org/officeDocument/2006/relationships/hyperlink" Id="rId132" Target="https://doi.org/10.1017/S0031182015000189" TargetMode="External" /><Relationship Type="http://schemas.openxmlformats.org/officeDocument/2006/relationships/hyperlink" Id="rId99" Target="https://doi.org/10.1034/j.1600-0706.2002.970210.x" TargetMode="External" /><Relationship Type="http://schemas.openxmlformats.org/officeDocument/2006/relationships/hyperlink" Id="rId91" Target="https://doi.org/10.1038/nature11883" TargetMode="External" /><Relationship Type="http://schemas.openxmlformats.org/officeDocument/2006/relationships/hyperlink" Id="rId127" Target="https://doi.org/10.1038/s41559-019-1060-6" TargetMode="External" /><Relationship Type="http://schemas.openxmlformats.org/officeDocument/2006/relationships/hyperlink" Id="rId70" Target="https://doi.org/10.1046/j.1365-2656.2002.00656.x" TargetMode="External" /><Relationship Type="http://schemas.openxmlformats.org/officeDocument/2006/relationships/hyperlink" Id="rId81" Target="https://doi.org/10.1046/j.1461-0248.2003.00501.x" TargetMode="External" /><Relationship Type="http://schemas.openxmlformats.org/officeDocument/2006/relationships/hyperlink" Id="rId107" Target="https://doi.org/10.1071/AM18013" TargetMode="External" /><Relationship Type="http://schemas.openxmlformats.org/officeDocument/2006/relationships/hyperlink" Id="rId103" Target="https://doi.org/10.1073/pnas.0233733100" TargetMode="External" /><Relationship Type="http://schemas.openxmlformats.org/officeDocument/2006/relationships/hyperlink" Id="rId105" Target="https://doi.org/10.1073/pnas.1807106115" TargetMode="External" /><Relationship Type="http://schemas.openxmlformats.org/officeDocument/2006/relationships/hyperlink" Id="rId64" Target="https://doi.org/10.1086/424681" TargetMode="External" /><Relationship Type="http://schemas.openxmlformats.org/officeDocument/2006/relationships/hyperlink" Id="rId109" Target="https://doi.org/10.1093/icb/icz079" TargetMode="External" /><Relationship Type="http://schemas.openxmlformats.org/officeDocument/2006/relationships/hyperlink" Id="rId101" Target="https://doi.org/10.1098/rsbl.2011.0951" TargetMode="External" /><Relationship Type="http://schemas.openxmlformats.org/officeDocument/2006/relationships/hyperlink" Id="rId136" Target="https://doi.org/10.1098/rsbl.2015.1079" TargetMode="External" /><Relationship Type="http://schemas.openxmlformats.org/officeDocument/2006/relationships/hyperlink" Id="rId60" Target="https://doi.org/10.1098/rsif.2009.0386" TargetMode="External" /><Relationship Type="http://schemas.openxmlformats.org/officeDocument/2006/relationships/hyperlink" Id="rId140" Target="https://doi.org/10.1098/rsif.2018.0403" TargetMode="External" /><Relationship Type="http://schemas.openxmlformats.org/officeDocument/2006/relationships/hyperlink" Id="rId120" Target="https://doi.org/10.1098/rspb.2017.2613" TargetMode="External" /><Relationship Type="http://schemas.openxmlformats.org/officeDocument/2006/relationships/hyperlink" Id="rId89" Target="https://doi.org/10.1098/rspb.2019.0260" TargetMode="External" /><Relationship Type="http://schemas.openxmlformats.org/officeDocument/2006/relationships/hyperlink" Id="rId53" Target="https://doi.org/10.1098/rstb.2016.0088" TargetMode="External" /><Relationship Type="http://schemas.openxmlformats.org/officeDocument/2006/relationships/hyperlink" Id="rId68" Target="https://doi.org/10.1098/rstb.2016.0173" TargetMode="External" /><Relationship Type="http://schemas.openxmlformats.org/officeDocument/2006/relationships/hyperlink" Id="rId112" Target="https://doi.org/10.1111/1365-2656.12735" TargetMode="External" /><Relationship Type="http://schemas.openxmlformats.org/officeDocument/2006/relationships/hyperlink" Id="rId83" Target="https://doi.org/10.1111/2041-210X.13361" TargetMode="External" /><Relationship Type="http://schemas.openxmlformats.org/officeDocument/2006/relationships/hyperlink" Id="rId93" Target="https://doi.org/10.1111/ele.12180" TargetMode="External" /><Relationship Type="http://schemas.openxmlformats.org/officeDocument/2006/relationships/hyperlink" Id="rId78" Target="https://doi.org/10.1111/ele.13176" TargetMode="External" /><Relationship Type="http://schemas.openxmlformats.org/officeDocument/2006/relationships/hyperlink" Id="rId97" Target="https://doi.org/10.1111/j.1461-0248.2004.00608.x" TargetMode="External" /><Relationship Type="http://schemas.openxmlformats.org/officeDocument/2006/relationships/hyperlink" Id="rId95" Target="https://doi.org/10.1111/j.1461-0248.2006.00885.x" TargetMode="External" /><Relationship Type="http://schemas.openxmlformats.org/officeDocument/2006/relationships/hyperlink" Id="rId56" Target="https://doi.org/10.1111/j.1600-0587.2013.00695.x" TargetMode="External" /><Relationship Type="http://schemas.openxmlformats.org/officeDocument/2006/relationships/hyperlink" Id="rId35" Target="https://doi.org/10.1126/science.1239401" TargetMode="External" /><Relationship Type="http://schemas.openxmlformats.org/officeDocument/2006/relationships/hyperlink" Id="rId87" Target="https://doi.org/10.1126/science.1259504" TargetMode="External" /><Relationship Type="http://schemas.openxmlformats.org/officeDocument/2006/relationships/hyperlink" Id="rId130" Target="https://doi.org/10.1126/science.aav0379" TargetMode="External" /><Relationship Type="http://schemas.openxmlformats.org/officeDocument/2006/relationships/hyperlink" Id="rId122" Target="https://doi.org/10.1289/ehp.6877" TargetMode="External" /><Relationship Type="http://schemas.openxmlformats.org/officeDocument/2006/relationships/hyperlink" Id="rId43" Target="https://doi.org/10.1371/journal.pcbi.1000346" TargetMode="External" /><Relationship Type="http://schemas.openxmlformats.org/officeDocument/2006/relationships/hyperlink" Id="rId31" Target="https://doi.org/10.1371/journal.pntd.0004676" TargetMode="External" /><Relationship Type="http://schemas.openxmlformats.org/officeDocument/2006/relationships/hyperlink" Id="rId45" Target="https://doi.org/10.1371/journal.pone.0092476" TargetMode="External" /><Relationship Type="http://schemas.openxmlformats.org/officeDocument/2006/relationships/hyperlink" Id="rId116" Target="https://doi.org/10.1371/journal.pone.0127037" TargetMode="External" /><Relationship Type="http://schemas.openxmlformats.org/officeDocument/2006/relationships/hyperlink" Id="rId138" Target="https://doi.org/10.1371/journal.pone.0185493" TargetMode="External" /><Relationship Type="http://schemas.openxmlformats.org/officeDocument/2006/relationships/hyperlink" Id="rId76" Target="https://doi.org/10.1525/bio.2010.60.5.6" TargetMode="External" /><Relationship Type="http://schemas.openxmlformats.org/officeDocument/2006/relationships/hyperlink" Id="rId39" Target="https://doi.org/10.1655/0018-0831-76.2.153" TargetMode="External" /><Relationship Type="http://schemas.openxmlformats.org/officeDocument/2006/relationships/hyperlink" Id="rId118" Target="https://doi.org/10.1890/02-3125" TargetMode="External" /><Relationship Type="http://schemas.openxmlformats.org/officeDocument/2006/relationships/hyperlink" Id="rId33" Target="https://doi.org/10.2105/ajph.86.5.726" TargetMode="External" /><Relationship Type="http://schemas.openxmlformats.org/officeDocument/2006/relationships/hyperlink" Id="rId74" Target="https://doi.org/10.3354/dao02138" TargetMode="External" /><Relationship Type="http://schemas.openxmlformats.org/officeDocument/2006/relationships/hyperlink" Id="rId114" Target="https://doi.org/10.3354/dao02443" TargetMode="External" /><Relationship Type="http://schemas.openxmlformats.org/officeDocument/2006/relationships/hyperlink" Id="rId47" Target="https://search.proquest.com/docview/21258486" TargetMode="External" /><Relationship Type="http://schemas.openxmlformats.org/officeDocument/2006/relationships/hyperlink" Id="rId58" Target="https://www.narcis.nl/publication/RecordID/oai:cwi.nl:2026" TargetMode="External" /><Relationship Type="http://schemas.openxmlformats.org/officeDocument/2006/relationships/hyperlink" Id="rId125" Target="https://www.narcis.nl/publication/RecordID/oai:imis.nioz.nl:231270" TargetMode="External" /></Relationships>
</file>

<file path=word/_rels/footnotes.xml.rels><?xml version="1.0" encoding="UTF-8"?><Relationships xmlns="http://schemas.openxmlformats.org/package/2006/relationships"><Relationship Type="http://schemas.openxmlformats.org/officeDocument/2006/relationships/hyperlink" Id="rId49" Target="https://doi.org/10.1002/ecy.1644" TargetMode="External" /><Relationship Type="http://schemas.openxmlformats.org/officeDocument/2006/relationships/hyperlink" Id="rId62" Target="https://doi.org/10.1002/ecy.2686" TargetMode="External" /><Relationship Type="http://schemas.openxmlformats.org/officeDocument/2006/relationships/hyperlink" Id="rId51" Target="https://doi.org/10.1007/978-3-319-13755-1_4" TargetMode="External" /><Relationship Type="http://schemas.openxmlformats.org/officeDocument/2006/relationships/hyperlink" Id="rId85" Target="https://doi.org/10.1007/s10393-011-0717-7" TargetMode="External" /><Relationship Type="http://schemas.openxmlformats.org/officeDocument/2006/relationships/hyperlink" Id="rId134" Target="https://doi.org/10.1007/s11538-010-9507-6" TargetMode="External" /><Relationship Type="http://schemas.openxmlformats.org/officeDocument/2006/relationships/hyperlink" Id="rId41" Target="https://doi.org/10.1016/j.jtbi.2010.03.005" TargetMode="External" /><Relationship Type="http://schemas.openxmlformats.org/officeDocument/2006/relationships/hyperlink" Id="rId72" Target="https://doi.org/10.1016/j.pt.2015.05.002" TargetMode="External" /><Relationship Type="http://schemas.openxmlformats.org/officeDocument/2006/relationships/hyperlink" Id="rId66" Target="https://doi.org/10.1016/j.pt.2018.12.002" TargetMode="External" /><Relationship Type="http://schemas.openxmlformats.org/officeDocument/2006/relationships/hyperlink" Id="rId37" Target="https://doi.org/10.1016/j.tree.2020.08.014" TargetMode="External" /><Relationship Type="http://schemas.openxmlformats.org/officeDocument/2006/relationships/hyperlink" Id="rId132" Target="https://doi.org/10.1017/S0031182015000189" TargetMode="External" /><Relationship Type="http://schemas.openxmlformats.org/officeDocument/2006/relationships/hyperlink" Id="rId99" Target="https://doi.org/10.1034/j.1600-0706.2002.970210.x" TargetMode="External" /><Relationship Type="http://schemas.openxmlformats.org/officeDocument/2006/relationships/hyperlink" Id="rId91" Target="https://doi.org/10.1038/nature11883" TargetMode="External" /><Relationship Type="http://schemas.openxmlformats.org/officeDocument/2006/relationships/hyperlink" Id="rId127" Target="https://doi.org/10.1038/s41559-019-1060-6" TargetMode="External" /><Relationship Type="http://schemas.openxmlformats.org/officeDocument/2006/relationships/hyperlink" Id="rId70" Target="https://doi.org/10.1046/j.1365-2656.2002.00656.x" TargetMode="External" /><Relationship Type="http://schemas.openxmlformats.org/officeDocument/2006/relationships/hyperlink" Id="rId81" Target="https://doi.org/10.1046/j.1461-0248.2003.00501.x" TargetMode="External" /><Relationship Type="http://schemas.openxmlformats.org/officeDocument/2006/relationships/hyperlink" Id="rId107" Target="https://doi.org/10.1071/AM18013" TargetMode="External" /><Relationship Type="http://schemas.openxmlformats.org/officeDocument/2006/relationships/hyperlink" Id="rId103" Target="https://doi.org/10.1073/pnas.0233733100" TargetMode="External" /><Relationship Type="http://schemas.openxmlformats.org/officeDocument/2006/relationships/hyperlink" Id="rId105" Target="https://doi.org/10.1073/pnas.1807106115" TargetMode="External" /><Relationship Type="http://schemas.openxmlformats.org/officeDocument/2006/relationships/hyperlink" Id="rId64" Target="https://doi.org/10.1086/424681" TargetMode="External" /><Relationship Type="http://schemas.openxmlformats.org/officeDocument/2006/relationships/hyperlink" Id="rId109" Target="https://doi.org/10.1093/icb/icz079" TargetMode="External" /><Relationship Type="http://schemas.openxmlformats.org/officeDocument/2006/relationships/hyperlink" Id="rId101" Target="https://doi.org/10.1098/rsbl.2011.0951" TargetMode="External" /><Relationship Type="http://schemas.openxmlformats.org/officeDocument/2006/relationships/hyperlink" Id="rId136" Target="https://doi.org/10.1098/rsbl.2015.1079" TargetMode="External" /><Relationship Type="http://schemas.openxmlformats.org/officeDocument/2006/relationships/hyperlink" Id="rId60" Target="https://doi.org/10.1098/rsif.2009.0386" TargetMode="External" /><Relationship Type="http://schemas.openxmlformats.org/officeDocument/2006/relationships/hyperlink" Id="rId140" Target="https://doi.org/10.1098/rsif.2018.0403" TargetMode="External" /><Relationship Type="http://schemas.openxmlformats.org/officeDocument/2006/relationships/hyperlink" Id="rId120" Target="https://doi.org/10.1098/rspb.2017.2613" TargetMode="External" /><Relationship Type="http://schemas.openxmlformats.org/officeDocument/2006/relationships/hyperlink" Id="rId89" Target="https://doi.org/10.1098/rspb.2019.0260" TargetMode="External" /><Relationship Type="http://schemas.openxmlformats.org/officeDocument/2006/relationships/hyperlink" Id="rId53" Target="https://doi.org/10.1098/rstb.2016.0088" TargetMode="External" /><Relationship Type="http://schemas.openxmlformats.org/officeDocument/2006/relationships/hyperlink" Id="rId68" Target="https://doi.org/10.1098/rstb.2016.0173" TargetMode="External" /><Relationship Type="http://schemas.openxmlformats.org/officeDocument/2006/relationships/hyperlink" Id="rId112" Target="https://doi.org/10.1111/1365-2656.12735" TargetMode="External" /><Relationship Type="http://schemas.openxmlformats.org/officeDocument/2006/relationships/hyperlink" Id="rId83" Target="https://doi.org/10.1111/2041-210X.13361" TargetMode="External" /><Relationship Type="http://schemas.openxmlformats.org/officeDocument/2006/relationships/hyperlink" Id="rId93" Target="https://doi.org/10.1111/ele.12180" TargetMode="External" /><Relationship Type="http://schemas.openxmlformats.org/officeDocument/2006/relationships/hyperlink" Id="rId78" Target="https://doi.org/10.1111/ele.13176" TargetMode="External" /><Relationship Type="http://schemas.openxmlformats.org/officeDocument/2006/relationships/hyperlink" Id="rId97" Target="https://doi.org/10.1111/j.1461-0248.2004.00608.x" TargetMode="External" /><Relationship Type="http://schemas.openxmlformats.org/officeDocument/2006/relationships/hyperlink" Id="rId95" Target="https://doi.org/10.1111/j.1461-0248.2006.00885.x" TargetMode="External" /><Relationship Type="http://schemas.openxmlformats.org/officeDocument/2006/relationships/hyperlink" Id="rId56" Target="https://doi.org/10.1111/j.1600-0587.2013.00695.x" TargetMode="External" /><Relationship Type="http://schemas.openxmlformats.org/officeDocument/2006/relationships/hyperlink" Id="rId35" Target="https://doi.org/10.1126/science.1239401" TargetMode="External" /><Relationship Type="http://schemas.openxmlformats.org/officeDocument/2006/relationships/hyperlink" Id="rId87" Target="https://doi.org/10.1126/science.1259504" TargetMode="External" /><Relationship Type="http://schemas.openxmlformats.org/officeDocument/2006/relationships/hyperlink" Id="rId130" Target="https://doi.org/10.1126/science.aav0379" TargetMode="External" /><Relationship Type="http://schemas.openxmlformats.org/officeDocument/2006/relationships/hyperlink" Id="rId122" Target="https://doi.org/10.1289/ehp.6877" TargetMode="External" /><Relationship Type="http://schemas.openxmlformats.org/officeDocument/2006/relationships/hyperlink" Id="rId43" Target="https://doi.org/10.1371/journal.pcbi.1000346" TargetMode="External" /><Relationship Type="http://schemas.openxmlformats.org/officeDocument/2006/relationships/hyperlink" Id="rId31" Target="https://doi.org/10.1371/journal.pntd.0004676" TargetMode="External" /><Relationship Type="http://schemas.openxmlformats.org/officeDocument/2006/relationships/hyperlink" Id="rId45" Target="https://doi.org/10.1371/journal.pone.0092476" TargetMode="External" /><Relationship Type="http://schemas.openxmlformats.org/officeDocument/2006/relationships/hyperlink" Id="rId116" Target="https://doi.org/10.1371/journal.pone.0127037" TargetMode="External" /><Relationship Type="http://schemas.openxmlformats.org/officeDocument/2006/relationships/hyperlink" Id="rId138" Target="https://doi.org/10.1371/journal.pone.0185493" TargetMode="External" /><Relationship Type="http://schemas.openxmlformats.org/officeDocument/2006/relationships/hyperlink" Id="rId76" Target="https://doi.org/10.1525/bio.2010.60.5.6" TargetMode="External" /><Relationship Type="http://schemas.openxmlformats.org/officeDocument/2006/relationships/hyperlink" Id="rId39" Target="https://doi.org/10.1655/0018-0831-76.2.153" TargetMode="External" /><Relationship Type="http://schemas.openxmlformats.org/officeDocument/2006/relationships/hyperlink" Id="rId118" Target="https://doi.org/10.1890/02-3125" TargetMode="External" /><Relationship Type="http://schemas.openxmlformats.org/officeDocument/2006/relationships/hyperlink" Id="rId33" Target="https://doi.org/10.2105/ajph.86.5.726" TargetMode="External" /><Relationship Type="http://schemas.openxmlformats.org/officeDocument/2006/relationships/hyperlink" Id="rId74" Target="https://doi.org/10.3354/dao02138" TargetMode="External" /><Relationship Type="http://schemas.openxmlformats.org/officeDocument/2006/relationships/hyperlink" Id="rId114" Target="https://doi.org/10.3354/dao02443" TargetMode="External" /><Relationship Type="http://schemas.openxmlformats.org/officeDocument/2006/relationships/hyperlink" Id="rId47" Target="https://search.proquest.com/docview/21258486" TargetMode="External" /><Relationship Type="http://schemas.openxmlformats.org/officeDocument/2006/relationships/hyperlink" Id="rId58" Target="https://www.narcis.nl/publication/RecordID/oai:cwi.nl:2026" TargetMode="External" /><Relationship Type="http://schemas.openxmlformats.org/officeDocument/2006/relationships/hyperlink" Id="rId125" Target="https://www.narcis.nl/publication/RecordID/oai:imis.nioz.nl:2312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675</TotalTime>
  <Pages>18</Pages>
  <Words>7523</Words>
  <Characters>42886</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Daniel Suh</dc:creator>
  <cp:keywords/>
  <dcterms:created xsi:type="dcterms:W3CDTF">2022-10-01T17:55:41Z</dcterms:created>
  <dcterms:modified xsi:type="dcterms:W3CDTF">2022-10-01T17:55:41Z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date">
    <vt:lpwstr>October 01, 2022</vt:lpwstr>
  </property>
  <property fmtid="{D5CDD505-2E9C-101B-9397-08002B2CF9AE}" pid="4" name="output">
    <vt:lpwstr/>
  </property>
</Properties>
</file>