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CED0" w14:textId="0127FDF7" w:rsidR="00B239F2" w:rsidRDefault="008C3764">
      <w:r>
        <w:t xml:space="preserve">Abiotic and biotic factors jointly influence the transmission of </w:t>
      </w:r>
      <w:proofErr w:type="spellStart"/>
      <w:r>
        <w:t>ranavirus</w:t>
      </w:r>
      <w:proofErr w:type="spellEnd"/>
      <w:r>
        <w:t xml:space="preserve"> in larval amphibian </w:t>
      </w:r>
      <w:proofErr w:type="gramStart"/>
      <w:r>
        <w:t>communities</w:t>
      </w:r>
      <w:proofErr w:type="gramEnd"/>
    </w:p>
    <w:p w14:paraId="0D26D252" w14:textId="77777777" w:rsidR="008C3764" w:rsidRDefault="008C3764"/>
    <w:p w14:paraId="53A548B8" w14:textId="487AB055" w:rsidR="008C3764" w:rsidRPr="008C3764" w:rsidRDefault="008C3764">
      <w:pPr>
        <w:rPr>
          <w:vertAlign w:val="superscript"/>
        </w:rPr>
      </w:pPr>
      <w:r>
        <w:t>Daniel C. Suh</w:t>
      </w:r>
      <w:r>
        <w:rPr>
          <w:vertAlign w:val="superscript"/>
        </w:rPr>
        <w:t>1,2</w:t>
      </w:r>
      <w:r>
        <w:t>, Stacey L. Lance</w:t>
      </w:r>
      <w:r>
        <w:rPr>
          <w:vertAlign w:val="superscript"/>
        </w:rPr>
        <w:t>1,2,3</w:t>
      </w:r>
      <w:r>
        <w:t>, Andrew W. Park</w:t>
      </w:r>
      <w:r>
        <w:rPr>
          <w:vertAlign w:val="superscript"/>
        </w:rPr>
        <w:t>1,2,4</w:t>
      </w:r>
    </w:p>
    <w:p w14:paraId="51355A2D" w14:textId="77777777" w:rsidR="008C3764" w:rsidRDefault="008C3764"/>
    <w:p w14:paraId="7D0314DE" w14:textId="68D677C7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vertAlign w:val="superscript"/>
        </w:rPr>
        <w:t>1</w:t>
      </w:r>
      <w:r>
        <w:rPr>
          <w:rFonts w:ascii="Times" w:hAnsi="Times"/>
          <w:color w:val="000000"/>
          <w:sz w:val="27"/>
          <w:szCs w:val="27"/>
        </w:rPr>
        <w:t>Odum School of Ecology, University of Georgia, Georgia, United States of America</w:t>
      </w:r>
    </w:p>
    <w:p w14:paraId="2736D12B" w14:textId="6E654DC0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Center for the Ecology of Infectious Diseases University of Georgia, Georgia, United States of America</w:t>
      </w:r>
    </w:p>
    <w:p w14:paraId="1AE8FCCA" w14:textId="1629B1F6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vertAlign w:val="superscript"/>
        </w:rPr>
        <w:t>3</w:t>
      </w:r>
      <w:r>
        <w:rPr>
          <w:rFonts w:ascii="Times" w:hAnsi="Times"/>
          <w:color w:val="000000"/>
          <w:sz w:val="27"/>
          <w:szCs w:val="27"/>
        </w:rPr>
        <w:t>Savannah River Ecology Laboratory, University of Georgia, South Carolina, United States of America</w:t>
      </w:r>
    </w:p>
    <w:p w14:paraId="7219DFBC" w14:textId="15A6D141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vertAlign w:val="superscript"/>
        </w:rPr>
        <w:t>4</w:t>
      </w:r>
      <w:r>
        <w:rPr>
          <w:rFonts w:ascii="Times" w:hAnsi="Times"/>
          <w:color w:val="000000"/>
          <w:sz w:val="27"/>
          <w:szCs w:val="27"/>
        </w:rPr>
        <w:t>Department of Infectious Diseases, College of Veterinary Medicine, University of Georgia, Georgia, United States of America</w:t>
      </w:r>
    </w:p>
    <w:p w14:paraId="6F88AD16" w14:textId="5D996F2F" w:rsidR="007F1E9A" w:rsidRDefault="007F1E9A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Corresponding author: Daniel.suh@uga.edu</w:t>
      </w:r>
    </w:p>
    <w:p w14:paraId="0DD09D70" w14:textId="77777777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7A5AE3E" w14:textId="2E7A6064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Acknowledgements </w:t>
      </w:r>
    </w:p>
    <w:p w14:paraId="18654EFA" w14:textId="60FE80DA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Thanks to Austin Coleman for </w:t>
      </w:r>
      <w:r w:rsidR="007F1E9A">
        <w:rPr>
          <w:rFonts w:ascii="Times" w:hAnsi="Times"/>
          <w:color w:val="000000"/>
          <w:sz w:val="27"/>
          <w:szCs w:val="27"/>
        </w:rPr>
        <w:t xml:space="preserve">contributing to the </w:t>
      </w:r>
      <w:r>
        <w:rPr>
          <w:rFonts w:ascii="Times" w:hAnsi="Times"/>
          <w:color w:val="000000"/>
          <w:sz w:val="27"/>
          <w:szCs w:val="27"/>
        </w:rPr>
        <w:t>field work and laboratory analyses. DCS was supported by the NSF GRFP</w:t>
      </w:r>
      <w:r w:rsidR="00DD5605">
        <w:rPr>
          <w:rFonts w:ascii="Times" w:hAnsi="Times"/>
          <w:color w:val="000000"/>
          <w:sz w:val="27"/>
          <w:szCs w:val="27"/>
        </w:rPr>
        <w:t>.</w:t>
      </w:r>
    </w:p>
    <w:p w14:paraId="107B8F58" w14:textId="1EDC2D7B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Conflict of Interest:</w:t>
      </w:r>
      <w:r w:rsidR="007F1E9A">
        <w:rPr>
          <w:rFonts w:ascii="Times" w:hAnsi="Times"/>
          <w:color w:val="000000"/>
          <w:sz w:val="27"/>
          <w:szCs w:val="27"/>
        </w:rPr>
        <w:t xml:space="preserve"> The authors declare no conflict of interest.</w:t>
      </w:r>
    </w:p>
    <w:p w14:paraId="762EAB07" w14:textId="44CC36D2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Author contributions: DCS, SLL, and AWP conceived the ideas and designed the methodology; SLL collected the data; DCS and AWP analyzed the data and led the writing of the manuscript; All authors contributed edits and comments to the drafts and gave final approval for publication.  </w:t>
      </w:r>
    </w:p>
    <w:p w14:paraId="4B11CCFD" w14:textId="2626D28E" w:rsidR="007F1E9A" w:rsidRDefault="007F1E9A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Data can be accessed at: </w:t>
      </w:r>
    </w:p>
    <w:p w14:paraId="25FB2668" w14:textId="77777777" w:rsidR="008C3764" w:rsidRDefault="008C3764"/>
    <w:sectPr w:rsidR="008C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E"/>
    <w:rsid w:val="00072D03"/>
    <w:rsid w:val="002A7B8E"/>
    <w:rsid w:val="00567839"/>
    <w:rsid w:val="007F1E9A"/>
    <w:rsid w:val="008C3764"/>
    <w:rsid w:val="00B239F2"/>
    <w:rsid w:val="00DD5605"/>
    <w:rsid w:val="00F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8EDB"/>
  <w15:chartTrackingRefBased/>
  <w15:docId w15:val="{C4EDDD32-D147-3A4A-91D1-6ABBF32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764"/>
    <w:pPr>
      <w:spacing w:before="100" w:beforeAutospacing="1" w:after="100" w:afterAutospacing="1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Suh</dc:creator>
  <cp:keywords/>
  <dc:description/>
  <cp:lastModifiedBy>Daniel Suh</cp:lastModifiedBy>
  <cp:revision>3</cp:revision>
  <dcterms:created xsi:type="dcterms:W3CDTF">2023-09-21T21:11:00Z</dcterms:created>
  <dcterms:modified xsi:type="dcterms:W3CDTF">2023-10-24T18:03:00Z</dcterms:modified>
</cp:coreProperties>
</file>