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confint_table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Bootstrapped Confidence Intervals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80.7915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arr_u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13224.9606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10577.7898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31639.3035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7.3671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2024-12-03T15:00:32Z</dcterms:modified>
  <cp:category/>
</cp:coreProperties>
</file>