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546CF" w14:textId="77777777" w:rsidR="0071286A" w:rsidRPr="0071286A" w:rsidRDefault="0071286A" w:rsidP="0071286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71286A">
        <w:rPr>
          <w:rFonts w:ascii="Times New Roman" w:eastAsia="Times New Roman" w:hAnsi="Times New Roman" w:cs="Times New Roman"/>
          <w:b/>
          <w:bCs/>
          <w:kern w:val="36"/>
          <w:sz w:val="48"/>
          <w:szCs w:val="48"/>
          <w:lang w:eastAsia="en-GB"/>
        </w:rPr>
        <w:t>Project Report: Intelligent Student Performance Assessment and Management System (ISPAMS)</w:t>
      </w:r>
    </w:p>
    <w:p w14:paraId="58CA6145" w14:textId="77777777" w:rsidR="0071286A" w:rsidRPr="0071286A"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Course:</w:t>
      </w:r>
      <w:r w:rsidRPr="0071286A">
        <w:rPr>
          <w:rFonts w:ascii="Times New Roman" w:eastAsia="Times New Roman" w:hAnsi="Times New Roman" w:cs="Times New Roman"/>
          <w:sz w:val="24"/>
          <w:szCs w:val="24"/>
          <w:lang w:eastAsia="en-GB"/>
        </w:rPr>
        <w:t xml:space="preserve"> SEN 301 – Object-Oriented Analysis and Design</w:t>
      </w:r>
    </w:p>
    <w:p w14:paraId="67026776" w14:textId="77777777" w:rsidR="0071286A" w:rsidRPr="0071286A"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Client:</w:t>
      </w:r>
      <w:r w:rsidRPr="0071286A">
        <w:rPr>
          <w:rFonts w:ascii="Times New Roman" w:eastAsia="Times New Roman" w:hAnsi="Times New Roman" w:cs="Times New Roman"/>
          <w:sz w:val="24"/>
          <w:szCs w:val="24"/>
          <w:lang w:eastAsia="en-GB"/>
        </w:rPr>
        <w:t xml:space="preserve"> Solomon </w:t>
      </w:r>
      <w:proofErr w:type="spellStart"/>
      <w:r w:rsidRPr="0071286A">
        <w:rPr>
          <w:rFonts w:ascii="Times New Roman" w:eastAsia="Times New Roman" w:hAnsi="Times New Roman" w:cs="Times New Roman"/>
          <w:sz w:val="24"/>
          <w:szCs w:val="24"/>
          <w:lang w:eastAsia="en-GB"/>
        </w:rPr>
        <w:t>NovationCorp</w:t>
      </w:r>
      <w:proofErr w:type="spellEnd"/>
      <w:r w:rsidRPr="0071286A">
        <w:rPr>
          <w:rFonts w:ascii="Times New Roman" w:eastAsia="Times New Roman" w:hAnsi="Times New Roman" w:cs="Times New Roman"/>
          <w:sz w:val="24"/>
          <w:szCs w:val="24"/>
          <w:lang w:eastAsia="en-GB"/>
        </w:rPr>
        <w:t xml:space="preserve"> Limited</w:t>
      </w:r>
    </w:p>
    <w:p w14:paraId="6247FA13" w14:textId="77777777" w:rsidR="0071286A" w:rsidRPr="0071286A"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Group:</w:t>
      </w:r>
      <w:r w:rsidRPr="0071286A">
        <w:rPr>
          <w:rFonts w:ascii="Times New Roman" w:eastAsia="Times New Roman" w:hAnsi="Times New Roman" w:cs="Times New Roman"/>
          <w:sz w:val="24"/>
          <w:szCs w:val="24"/>
          <w:lang w:eastAsia="en-GB"/>
        </w:rPr>
        <w:t xml:space="preserve"> [Insert Group Number/Names]</w:t>
      </w:r>
    </w:p>
    <w:p w14:paraId="7E518D6E" w14:textId="77777777" w:rsidR="0071286A" w:rsidRPr="0071286A" w:rsidRDefault="0071286A" w:rsidP="0071286A">
      <w:pPr>
        <w:spacing w:after="0"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pict w14:anchorId="59A96594">
          <v:rect id="_x0000_i1025" style="width:0;height:1.5pt" o:hralign="center" o:hrstd="t" o:hr="t" fillcolor="#a0a0a0" stroked="f"/>
        </w:pict>
      </w:r>
    </w:p>
    <w:p w14:paraId="19ABAFB2" w14:textId="77777777" w:rsidR="0071286A" w:rsidRPr="0071286A" w:rsidRDefault="0071286A" w:rsidP="007128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1286A">
        <w:rPr>
          <w:rFonts w:ascii="Times New Roman" w:eastAsia="Times New Roman" w:hAnsi="Times New Roman" w:cs="Times New Roman"/>
          <w:b/>
          <w:bCs/>
          <w:sz w:val="36"/>
          <w:szCs w:val="36"/>
          <w:lang w:eastAsia="en-GB"/>
        </w:rPr>
        <w:t>1. Introduction and Project Background</w:t>
      </w:r>
    </w:p>
    <w:p w14:paraId="6A800785" w14:textId="77777777" w:rsidR="0071286A" w:rsidRPr="0071286A"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t xml:space="preserve">The </w:t>
      </w:r>
      <w:r w:rsidRPr="0071286A">
        <w:rPr>
          <w:rFonts w:ascii="Times New Roman" w:eastAsia="Times New Roman" w:hAnsi="Times New Roman" w:cs="Times New Roman"/>
          <w:b/>
          <w:bCs/>
          <w:sz w:val="24"/>
          <w:szCs w:val="24"/>
          <w:lang w:eastAsia="en-GB"/>
        </w:rPr>
        <w:t>Intelligent Student Performance Assessment and Management System (ISPAMS)</w:t>
      </w:r>
      <w:r w:rsidRPr="0071286A">
        <w:rPr>
          <w:rFonts w:ascii="Times New Roman" w:eastAsia="Times New Roman" w:hAnsi="Times New Roman" w:cs="Times New Roman"/>
          <w:sz w:val="24"/>
          <w:szCs w:val="24"/>
          <w:lang w:eastAsia="en-GB"/>
        </w:rPr>
        <w:t xml:space="preserve"> is designed to modernize the academic infrastructure of tertiary institutions. Traditional systems often suffer from manual errors in attendance, lost scripts, and subjective grading of soft skills. ISPAMS integrates biometric authentication and AI-driven linguistics to ensure integrity and comprehensive student evaluation.</w:t>
      </w:r>
    </w:p>
    <w:p w14:paraId="4CAD5A93" w14:textId="77777777" w:rsidR="0071286A" w:rsidRPr="0071286A" w:rsidRDefault="0071286A" w:rsidP="007128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1286A">
        <w:rPr>
          <w:rFonts w:ascii="Times New Roman" w:eastAsia="Times New Roman" w:hAnsi="Times New Roman" w:cs="Times New Roman"/>
          <w:b/>
          <w:bCs/>
          <w:sz w:val="36"/>
          <w:szCs w:val="36"/>
          <w:lang w:eastAsia="en-GB"/>
        </w:rPr>
        <w:t>2. System Requirements</w:t>
      </w:r>
    </w:p>
    <w:p w14:paraId="31788A67"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t>2.1 Functional Requirements</w:t>
      </w:r>
    </w:p>
    <w:p w14:paraId="78625274" w14:textId="77777777" w:rsidR="0071286A" w:rsidRPr="0071286A" w:rsidRDefault="0071286A" w:rsidP="007128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 xml:space="preserve">Biometric </w:t>
      </w:r>
      <w:proofErr w:type="spellStart"/>
      <w:r w:rsidRPr="0071286A">
        <w:rPr>
          <w:rFonts w:ascii="Times New Roman" w:eastAsia="Times New Roman" w:hAnsi="Times New Roman" w:cs="Times New Roman"/>
          <w:b/>
          <w:bCs/>
          <w:sz w:val="24"/>
          <w:szCs w:val="24"/>
          <w:lang w:eastAsia="en-GB"/>
        </w:rPr>
        <w:t>Enrollment</w:t>
      </w:r>
      <w:proofErr w:type="spellEnd"/>
      <w:r w:rsidRPr="0071286A">
        <w:rPr>
          <w:rFonts w:ascii="Times New Roman" w:eastAsia="Times New Roman" w:hAnsi="Times New Roman" w:cs="Times New Roman"/>
          <w:b/>
          <w:bCs/>
          <w:sz w:val="24"/>
          <w:szCs w:val="24"/>
          <w:lang w:eastAsia="en-GB"/>
        </w:rPr>
        <w:t>:</w:t>
      </w:r>
      <w:r w:rsidRPr="0071286A">
        <w:rPr>
          <w:rFonts w:ascii="Times New Roman" w:eastAsia="Times New Roman" w:hAnsi="Times New Roman" w:cs="Times New Roman"/>
          <w:sz w:val="24"/>
          <w:szCs w:val="24"/>
          <w:lang w:eastAsia="en-GB"/>
        </w:rPr>
        <w:t xml:space="preserve"> System must capture and store facial and fingerprint templates.</w:t>
      </w:r>
    </w:p>
    <w:p w14:paraId="6F021F74" w14:textId="77777777" w:rsidR="0071286A" w:rsidRPr="0071286A" w:rsidRDefault="0071286A" w:rsidP="007128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Automated Attendance:</w:t>
      </w:r>
      <w:r w:rsidRPr="0071286A">
        <w:rPr>
          <w:rFonts w:ascii="Times New Roman" w:eastAsia="Times New Roman" w:hAnsi="Times New Roman" w:cs="Times New Roman"/>
          <w:sz w:val="24"/>
          <w:szCs w:val="24"/>
          <w:lang w:eastAsia="en-GB"/>
        </w:rPr>
        <w:t xml:space="preserve"> System must log attendance via real-time facial recognition.</w:t>
      </w:r>
    </w:p>
    <w:p w14:paraId="3F7D93F6" w14:textId="77777777" w:rsidR="0071286A" w:rsidRPr="0071286A" w:rsidRDefault="0071286A" w:rsidP="007128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NLP Assessment:</w:t>
      </w:r>
      <w:r w:rsidRPr="0071286A">
        <w:rPr>
          <w:rFonts w:ascii="Times New Roman" w:eastAsia="Times New Roman" w:hAnsi="Times New Roman" w:cs="Times New Roman"/>
          <w:sz w:val="24"/>
          <w:szCs w:val="24"/>
          <w:lang w:eastAsia="en-GB"/>
        </w:rPr>
        <w:t xml:space="preserve"> System must </w:t>
      </w:r>
      <w:proofErr w:type="spellStart"/>
      <w:r w:rsidRPr="0071286A">
        <w:rPr>
          <w:rFonts w:ascii="Times New Roman" w:eastAsia="Times New Roman" w:hAnsi="Times New Roman" w:cs="Times New Roman"/>
          <w:sz w:val="24"/>
          <w:szCs w:val="24"/>
          <w:lang w:eastAsia="en-GB"/>
        </w:rPr>
        <w:t>analyze</w:t>
      </w:r>
      <w:proofErr w:type="spellEnd"/>
      <w:r w:rsidRPr="0071286A">
        <w:rPr>
          <w:rFonts w:ascii="Times New Roman" w:eastAsia="Times New Roman" w:hAnsi="Times New Roman" w:cs="Times New Roman"/>
          <w:sz w:val="24"/>
          <w:szCs w:val="24"/>
          <w:lang w:eastAsia="en-GB"/>
        </w:rPr>
        <w:t xml:space="preserve"> text/speech submissions for grammar, sentiment, and technical accuracy.</w:t>
      </w:r>
    </w:p>
    <w:p w14:paraId="4FA210B8" w14:textId="77777777" w:rsidR="0071286A" w:rsidRPr="0071286A" w:rsidRDefault="0071286A" w:rsidP="007128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Result Management:</w:t>
      </w:r>
      <w:r w:rsidRPr="0071286A">
        <w:rPr>
          <w:rFonts w:ascii="Times New Roman" w:eastAsia="Times New Roman" w:hAnsi="Times New Roman" w:cs="Times New Roman"/>
          <w:sz w:val="24"/>
          <w:szCs w:val="24"/>
          <w:lang w:eastAsia="en-GB"/>
        </w:rPr>
        <w:t xml:space="preserve"> Automated calculation of GPA and tracking of carryover courses.</w:t>
      </w:r>
    </w:p>
    <w:p w14:paraId="17684035" w14:textId="77777777" w:rsidR="0071286A" w:rsidRPr="0071286A" w:rsidRDefault="0071286A" w:rsidP="0071286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Evidence Storage:</w:t>
      </w:r>
      <w:r w:rsidRPr="0071286A">
        <w:rPr>
          <w:rFonts w:ascii="Times New Roman" w:eastAsia="Times New Roman" w:hAnsi="Times New Roman" w:cs="Times New Roman"/>
          <w:sz w:val="24"/>
          <w:szCs w:val="24"/>
          <w:lang w:eastAsia="en-GB"/>
        </w:rPr>
        <w:t xml:space="preserve"> A repository for group projects and learning progress artifacts.</w:t>
      </w:r>
    </w:p>
    <w:p w14:paraId="1573F12C"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t>2.2 Non-Functional Requirements</w:t>
      </w:r>
    </w:p>
    <w:p w14:paraId="1BF7D624" w14:textId="77777777" w:rsidR="0071286A" w:rsidRPr="0071286A" w:rsidRDefault="0071286A" w:rsidP="007128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Security:</w:t>
      </w:r>
      <w:r w:rsidRPr="0071286A">
        <w:rPr>
          <w:rFonts w:ascii="Times New Roman" w:eastAsia="Times New Roman" w:hAnsi="Times New Roman" w:cs="Times New Roman"/>
          <w:sz w:val="24"/>
          <w:szCs w:val="24"/>
          <w:lang w:eastAsia="en-GB"/>
        </w:rPr>
        <w:t xml:space="preserve"> Multi-factor authentication and AES encryption for biometric data.</w:t>
      </w:r>
    </w:p>
    <w:p w14:paraId="0DDEDC8D" w14:textId="77777777" w:rsidR="0071286A" w:rsidRPr="0071286A" w:rsidRDefault="0071286A" w:rsidP="007128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Reliability:</w:t>
      </w:r>
      <w:r w:rsidRPr="0071286A">
        <w:rPr>
          <w:rFonts w:ascii="Times New Roman" w:eastAsia="Times New Roman" w:hAnsi="Times New Roman" w:cs="Times New Roman"/>
          <w:sz w:val="24"/>
          <w:szCs w:val="24"/>
          <w:lang w:eastAsia="en-GB"/>
        </w:rPr>
        <w:t xml:space="preserve"> 99.9% uptime to ensure attendance is never missed during lecture hours.</w:t>
      </w:r>
    </w:p>
    <w:p w14:paraId="39BFCCEA" w14:textId="77777777" w:rsidR="0071286A" w:rsidRPr="0071286A" w:rsidRDefault="0071286A" w:rsidP="007128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Scalability:</w:t>
      </w:r>
      <w:r w:rsidRPr="0071286A">
        <w:rPr>
          <w:rFonts w:ascii="Times New Roman" w:eastAsia="Times New Roman" w:hAnsi="Times New Roman" w:cs="Times New Roman"/>
          <w:sz w:val="24"/>
          <w:szCs w:val="24"/>
          <w:lang w:eastAsia="en-GB"/>
        </w:rPr>
        <w:t xml:space="preserve"> Ability to support a growing database of up to 50,000 students.</w:t>
      </w:r>
    </w:p>
    <w:p w14:paraId="0E24EF9F" w14:textId="77777777" w:rsidR="0071286A" w:rsidRPr="0071286A" w:rsidRDefault="0071286A" w:rsidP="0071286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Performance:</w:t>
      </w:r>
      <w:r w:rsidRPr="0071286A">
        <w:rPr>
          <w:rFonts w:ascii="Times New Roman" w:eastAsia="Times New Roman" w:hAnsi="Times New Roman" w:cs="Times New Roman"/>
          <w:sz w:val="24"/>
          <w:szCs w:val="24"/>
          <w:lang w:eastAsia="en-GB"/>
        </w:rPr>
        <w:t xml:space="preserve"> Biometric verification must take less than 2 seconds per student.</w:t>
      </w:r>
    </w:p>
    <w:p w14:paraId="3A096C98" w14:textId="77777777" w:rsidR="0071286A" w:rsidRPr="0071286A" w:rsidRDefault="0071286A" w:rsidP="0071286A">
      <w:pPr>
        <w:spacing w:after="0"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pict w14:anchorId="52AACC03">
          <v:rect id="_x0000_i1026" style="width:0;height:1.5pt" o:hralign="center" o:hrstd="t" o:hr="t" fillcolor="#a0a0a0" stroked="f"/>
        </w:pict>
      </w:r>
    </w:p>
    <w:p w14:paraId="1697E826" w14:textId="77777777" w:rsidR="0071286A" w:rsidRPr="0071286A" w:rsidRDefault="0071286A" w:rsidP="007128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1286A">
        <w:rPr>
          <w:rFonts w:ascii="Times New Roman" w:eastAsia="Times New Roman" w:hAnsi="Times New Roman" w:cs="Times New Roman"/>
          <w:b/>
          <w:bCs/>
          <w:sz w:val="36"/>
          <w:szCs w:val="36"/>
          <w:lang w:eastAsia="en-GB"/>
        </w:rPr>
        <w:t>3. OOAD Design and UML Diagrams</w:t>
      </w:r>
    </w:p>
    <w:p w14:paraId="5CB1C6FB"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t>3.1 Use Case Diagram</w:t>
      </w:r>
    </w:p>
    <w:p w14:paraId="2B2B6879" w14:textId="53841959" w:rsidR="0071286A" w:rsidRPr="00843B52" w:rsidRDefault="0071286A" w:rsidP="0071286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lastRenderedPageBreak/>
        <w:t xml:space="preserve">The Use Case diagram identifies the boundaries of the system and the interactions between the </w:t>
      </w:r>
      <w:r w:rsidRPr="0071286A">
        <w:rPr>
          <w:rFonts w:ascii="Times New Roman" w:eastAsia="Times New Roman" w:hAnsi="Times New Roman" w:cs="Times New Roman"/>
          <w:b/>
          <w:bCs/>
          <w:sz w:val="24"/>
          <w:szCs w:val="24"/>
          <w:lang w:eastAsia="en-GB"/>
        </w:rPr>
        <w:t>Student</w:t>
      </w:r>
      <w:r w:rsidRPr="0071286A">
        <w:rPr>
          <w:rFonts w:ascii="Times New Roman" w:eastAsia="Times New Roman" w:hAnsi="Times New Roman" w:cs="Times New Roman"/>
          <w:sz w:val="24"/>
          <w:szCs w:val="24"/>
          <w:lang w:eastAsia="en-GB"/>
        </w:rPr>
        <w:t xml:space="preserve">, </w:t>
      </w:r>
      <w:r w:rsidRPr="0071286A">
        <w:rPr>
          <w:rFonts w:ascii="Times New Roman" w:eastAsia="Times New Roman" w:hAnsi="Times New Roman" w:cs="Times New Roman"/>
          <w:b/>
          <w:bCs/>
          <w:sz w:val="24"/>
          <w:szCs w:val="24"/>
          <w:lang w:eastAsia="en-GB"/>
        </w:rPr>
        <w:t>Lecturer</w:t>
      </w:r>
      <w:r w:rsidRPr="0071286A">
        <w:rPr>
          <w:rFonts w:ascii="Times New Roman" w:eastAsia="Times New Roman" w:hAnsi="Times New Roman" w:cs="Times New Roman"/>
          <w:sz w:val="24"/>
          <w:szCs w:val="24"/>
          <w:lang w:eastAsia="en-GB"/>
        </w:rPr>
        <w:t xml:space="preserve">, and </w:t>
      </w:r>
      <w:r w:rsidRPr="0071286A">
        <w:rPr>
          <w:rFonts w:ascii="Times New Roman" w:eastAsia="Times New Roman" w:hAnsi="Times New Roman" w:cs="Times New Roman"/>
          <w:b/>
          <w:bCs/>
          <w:sz w:val="24"/>
          <w:szCs w:val="24"/>
          <w:lang w:eastAsia="en-GB"/>
        </w:rPr>
        <w:t>Admin</w:t>
      </w:r>
      <w:r w:rsidRPr="0071286A">
        <w:rPr>
          <w:rFonts w:ascii="Times New Roman" w:eastAsia="Times New Roman" w:hAnsi="Times New Roman" w:cs="Times New Roman"/>
          <w:sz w:val="24"/>
          <w:szCs w:val="24"/>
          <w:lang w:eastAsia="en-GB"/>
        </w:rPr>
        <w:t>.</w:t>
      </w:r>
    </w:p>
    <w:p w14:paraId="0DCD5D87" w14:textId="1A89B0A1" w:rsidR="00214F7F" w:rsidRPr="00843B52" w:rsidRDefault="00214F7F" w:rsidP="0071286A">
      <w:pPr>
        <w:spacing w:before="100" w:beforeAutospacing="1" w:after="100" w:afterAutospacing="1" w:line="240" w:lineRule="auto"/>
        <w:ind w:left="720"/>
        <w:rPr>
          <w:rFonts w:ascii="Times New Roman" w:eastAsia="Times New Roman" w:hAnsi="Times New Roman" w:cs="Times New Roman"/>
          <w:sz w:val="24"/>
          <w:szCs w:val="24"/>
          <w:lang w:eastAsia="en-GB"/>
        </w:rPr>
      </w:pPr>
    </w:p>
    <w:p w14:paraId="2F49C6E3" w14:textId="622D5739" w:rsidR="00214F7F" w:rsidRPr="0071286A" w:rsidRDefault="00214F7F" w:rsidP="0071286A">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843B52">
        <w:rPr>
          <w:rFonts w:ascii="Times New Roman" w:eastAsia="Times New Roman" w:hAnsi="Times New Roman" w:cs="Times New Roman"/>
          <w:noProof/>
          <w:sz w:val="24"/>
          <w:szCs w:val="24"/>
          <w:lang w:eastAsia="en-GB"/>
        </w:rPr>
        <w:drawing>
          <wp:inline distT="0" distB="0" distL="0" distR="0" wp14:anchorId="0078119C" wp14:editId="7201B85F">
            <wp:extent cx="4762500" cy="476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p>
    <w:p w14:paraId="3B53A2E7"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t>3.2 Class Diagram</w:t>
      </w:r>
    </w:p>
    <w:p w14:paraId="129D538F" w14:textId="4EFCA52F" w:rsidR="0071286A" w:rsidRPr="00843B52"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t xml:space="preserve">The system is </w:t>
      </w:r>
      <w:proofErr w:type="spellStart"/>
      <w:r w:rsidRPr="0071286A">
        <w:rPr>
          <w:rFonts w:ascii="Times New Roman" w:eastAsia="Times New Roman" w:hAnsi="Times New Roman" w:cs="Times New Roman"/>
          <w:sz w:val="24"/>
          <w:szCs w:val="24"/>
          <w:lang w:eastAsia="en-GB"/>
        </w:rPr>
        <w:t>modeled</w:t>
      </w:r>
      <w:proofErr w:type="spellEnd"/>
      <w:r w:rsidRPr="0071286A">
        <w:rPr>
          <w:rFonts w:ascii="Times New Roman" w:eastAsia="Times New Roman" w:hAnsi="Times New Roman" w:cs="Times New Roman"/>
          <w:sz w:val="24"/>
          <w:szCs w:val="24"/>
          <w:lang w:eastAsia="en-GB"/>
        </w:rPr>
        <w:t xml:space="preserve"> using classes such as </w:t>
      </w:r>
      <w:r w:rsidRPr="0071286A">
        <w:rPr>
          <w:rFonts w:ascii="Courier New" w:eastAsia="Times New Roman" w:hAnsi="Courier New" w:cs="Courier New"/>
          <w:sz w:val="20"/>
          <w:szCs w:val="20"/>
          <w:lang w:eastAsia="en-GB"/>
        </w:rPr>
        <w:t>User</w:t>
      </w:r>
      <w:r w:rsidRPr="0071286A">
        <w:rPr>
          <w:rFonts w:ascii="Times New Roman" w:eastAsia="Times New Roman" w:hAnsi="Times New Roman" w:cs="Times New Roman"/>
          <w:sz w:val="24"/>
          <w:szCs w:val="24"/>
          <w:lang w:eastAsia="en-GB"/>
        </w:rPr>
        <w:t xml:space="preserve">, </w:t>
      </w:r>
      <w:r w:rsidRPr="0071286A">
        <w:rPr>
          <w:rFonts w:ascii="Courier New" w:eastAsia="Times New Roman" w:hAnsi="Courier New" w:cs="Courier New"/>
          <w:sz w:val="20"/>
          <w:szCs w:val="20"/>
          <w:lang w:eastAsia="en-GB"/>
        </w:rPr>
        <w:t>Student</w:t>
      </w:r>
      <w:r w:rsidRPr="0071286A">
        <w:rPr>
          <w:rFonts w:ascii="Times New Roman" w:eastAsia="Times New Roman" w:hAnsi="Times New Roman" w:cs="Times New Roman"/>
          <w:sz w:val="24"/>
          <w:szCs w:val="24"/>
          <w:lang w:eastAsia="en-GB"/>
        </w:rPr>
        <w:t xml:space="preserve">, </w:t>
      </w:r>
      <w:proofErr w:type="spellStart"/>
      <w:r w:rsidRPr="0071286A">
        <w:rPr>
          <w:rFonts w:ascii="Courier New" w:eastAsia="Times New Roman" w:hAnsi="Courier New" w:cs="Courier New"/>
          <w:sz w:val="20"/>
          <w:szCs w:val="20"/>
          <w:lang w:eastAsia="en-GB"/>
        </w:rPr>
        <w:t>BiometricProcessor</w:t>
      </w:r>
      <w:proofErr w:type="spellEnd"/>
      <w:r w:rsidRPr="0071286A">
        <w:rPr>
          <w:rFonts w:ascii="Times New Roman" w:eastAsia="Times New Roman" w:hAnsi="Times New Roman" w:cs="Times New Roman"/>
          <w:sz w:val="24"/>
          <w:szCs w:val="24"/>
          <w:lang w:eastAsia="en-GB"/>
        </w:rPr>
        <w:t xml:space="preserve">, </w:t>
      </w:r>
      <w:proofErr w:type="spellStart"/>
      <w:r w:rsidRPr="0071286A">
        <w:rPr>
          <w:rFonts w:ascii="Courier New" w:eastAsia="Times New Roman" w:hAnsi="Courier New" w:cs="Courier New"/>
          <w:sz w:val="20"/>
          <w:szCs w:val="20"/>
          <w:lang w:eastAsia="en-GB"/>
        </w:rPr>
        <w:t>NLPAnalyzer</w:t>
      </w:r>
      <w:proofErr w:type="spellEnd"/>
      <w:r w:rsidRPr="0071286A">
        <w:rPr>
          <w:rFonts w:ascii="Times New Roman" w:eastAsia="Times New Roman" w:hAnsi="Times New Roman" w:cs="Times New Roman"/>
          <w:sz w:val="24"/>
          <w:szCs w:val="24"/>
          <w:lang w:eastAsia="en-GB"/>
        </w:rPr>
        <w:t xml:space="preserve">, and </w:t>
      </w:r>
      <w:proofErr w:type="spellStart"/>
      <w:r w:rsidRPr="0071286A">
        <w:rPr>
          <w:rFonts w:ascii="Courier New" w:eastAsia="Times New Roman" w:hAnsi="Courier New" w:cs="Courier New"/>
          <w:sz w:val="20"/>
          <w:szCs w:val="20"/>
          <w:lang w:eastAsia="en-GB"/>
        </w:rPr>
        <w:t>CourseRecord</w:t>
      </w:r>
      <w:proofErr w:type="spellEnd"/>
      <w:r w:rsidRPr="0071286A">
        <w:rPr>
          <w:rFonts w:ascii="Times New Roman" w:eastAsia="Times New Roman" w:hAnsi="Times New Roman" w:cs="Times New Roman"/>
          <w:sz w:val="24"/>
          <w:szCs w:val="24"/>
          <w:lang w:eastAsia="en-GB"/>
        </w:rPr>
        <w:t>.</w:t>
      </w:r>
    </w:p>
    <w:p w14:paraId="4D59CCD9" w14:textId="6BF74D29" w:rsidR="00214F7F" w:rsidRPr="0071286A" w:rsidRDefault="00214F7F"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843B52">
        <w:rPr>
          <w:rFonts w:ascii="Times New Roman" w:eastAsia="Times New Roman" w:hAnsi="Times New Roman" w:cs="Times New Roman"/>
          <w:noProof/>
          <w:sz w:val="24"/>
          <w:szCs w:val="24"/>
          <w:lang w:eastAsia="en-GB"/>
        </w:rPr>
        <w:lastRenderedPageBreak/>
        <w:drawing>
          <wp:inline distT="0" distB="0" distL="0" distR="0" wp14:anchorId="095816D5" wp14:editId="1E7F7A5B">
            <wp:extent cx="4051300" cy="4051300"/>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051300" cy="4051300"/>
                    </a:xfrm>
                    <a:prstGeom prst="rect">
                      <a:avLst/>
                    </a:prstGeom>
                  </pic:spPr>
                </pic:pic>
              </a:graphicData>
            </a:graphic>
          </wp:inline>
        </w:drawing>
      </w:r>
    </w:p>
    <w:p w14:paraId="389B4E0C"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t>3.3 Sequence Diagram: Attendance Verification</w:t>
      </w:r>
    </w:p>
    <w:p w14:paraId="390DE592" w14:textId="77777777" w:rsidR="0071286A" w:rsidRPr="0071286A" w:rsidRDefault="0071286A" w:rsidP="0071286A">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t>This diagram illustrates the message flow when a student attempts to log attendance.</w:t>
      </w:r>
    </w:p>
    <w:p w14:paraId="652CE941" w14:textId="77777777" w:rsidR="0071286A" w:rsidRPr="0071286A" w:rsidRDefault="0071286A" w:rsidP="007128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Courier New" w:eastAsia="Times New Roman" w:hAnsi="Courier New" w:cs="Courier New"/>
          <w:sz w:val="20"/>
          <w:szCs w:val="20"/>
          <w:lang w:eastAsia="en-GB"/>
        </w:rPr>
        <w:t>Student</w:t>
      </w:r>
      <w:r w:rsidRPr="0071286A">
        <w:rPr>
          <w:rFonts w:ascii="Times New Roman" w:eastAsia="Times New Roman" w:hAnsi="Times New Roman" w:cs="Times New Roman"/>
          <w:sz w:val="24"/>
          <w:szCs w:val="24"/>
          <w:lang w:eastAsia="en-GB"/>
        </w:rPr>
        <w:t xml:space="preserve"> presents face to camera.</w:t>
      </w:r>
    </w:p>
    <w:p w14:paraId="06FD4CF1" w14:textId="77777777" w:rsidR="0071286A" w:rsidRPr="0071286A" w:rsidRDefault="0071286A" w:rsidP="007128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1286A">
        <w:rPr>
          <w:rFonts w:ascii="Courier New" w:eastAsia="Times New Roman" w:hAnsi="Courier New" w:cs="Courier New"/>
          <w:sz w:val="20"/>
          <w:szCs w:val="20"/>
          <w:lang w:eastAsia="en-GB"/>
        </w:rPr>
        <w:t>AttendanceController</w:t>
      </w:r>
      <w:proofErr w:type="spellEnd"/>
      <w:r w:rsidRPr="0071286A">
        <w:rPr>
          <w:rFonts w:ascii="Times New Roman" w:eastAsia="Times New Roman" w:hAnsi="Times New Roman" w:cs="Times New Roman"/>
          <w:sz w:val="24"/>
          <w:szCs w:val="24"/>
          <w:lang w:eastAsia="en-GB"/>
        </w:rPr>
        <w:t xml:space="preserve"> sends data to </w:t>
      </w:r>
      <w:proofErr w:type="spellStart"/>
      <w:r w:rsidRPr="0071286A">
        <w:rPr>
          <w:rFonts w:ascii="Courier New" w:eastAsia="Times New Roman" w:hAnsi="Courier New" w:cs="Courier New"/>
          <w:sz w:val="20"/>
          <w:szCs w:val="20"/>
          <w:lang w:eastAsia="en-GB"/>
        </w:rPr>
        <w:t>FaceRecognitionEngine</w:t>
      </w:r>
      <w:proofErr w:type="spellEnd"/>
      <w:r w:rsidRPr="0071286A">
        <w:rPr>
          <w:rFonts w:ascii="Times New Roman" w:eastAsia="Times New Roman" w:hAnsi="Times New Roman" w:cs="Times New Roman"/>
          <w:sz w:val="24"/>
          <w:szCs w:val="24"/>
          <w:lang w:eastAsia="en-GB"/>
        </w:rPr>
        <w:t>.</w:t>
      </w:r>
    </w:p>
    <w:p w14:paraId="3E7D635C" w14:textId="77777777" w:rsidR="0071286A" w:rsidRPr="0071286A" w:rsidRDefault="0071286A" w:rsidP="007128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Courier New" w:eastAsia="Times New Roman" w:hAnsi="Courier New" w:cs="Courier New"/>
          <w:sz w:val="20"/>
          <w:szCs w:val="20"/>
          <w:lang w:eastAsia="en-GB"/>
        </w:rPr>
        <w:t>Database</w:t>
      </w:r>
      <w:r w:rsidRPr="0071286A">
        <w:rPr>
          <w:rFonts w:ascii="Times New Roman" w:eastAsia="Times New Roman" w:hAnsi="Times New Roman" w:cs="Times New Roman"/>
          <w:sz w:val="24"/>
          <w:szCs w:val="24"/>
          <w:lang w:eastAsia="en-GB"/>
        </w:rPr>
        <w:t xml:space="preserve"> validates the match.</w:t>
      </w:r>
    </w:p>
    <w:p w14:paraId="6B59A7E5" w14:textId="57D705E1" w:rsidR="0071286A" w:rsidRPr="0071286A" w:rsidRDefault="0071286A" w:rsidP="0071286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71286A">
        <w:rPr>
          <w:rFonts w:ascii="Courier New" w:eastAsia="Times New Roman" w:hAnsi="Courier New" w:cs="Courier New"/>
          <w:sz w:val="20"/>
          <w:szCs w:val="20"/>
          <w:lang w:eastAsia="en-GB"/>
        </w:rPr>
        <w:t>AttendanceRecord</w:t>
      </w:r>
      <w:proofErr w:type="spellEnd"/>
      <w:r w:rsidRPr="0071286A">
        <w:rPr>
          <w:rFonts w:ascii="Times New Roman" w:eastAsia="Times New Roman" w:hAnsi="Times New Roman" w:cs="Times New Roman"/>
          <w:sz w:val="24"/>
          <w:szCs w:val="24"/>
          <w:lang w:eastAsia="en-GB"/>
        </w:rPr>
        <w:t xml:space="preserve"> is updated.</w:t>
      </w:r>
      <w:r w:rsidR="00214F7F" w:rsidRPr="00843B52">
        <w:rPr>
          <w:rFonts w:ascii="Times New Roman" w:eastAsia="Times New Roman" w:hAnsi="Times New Roman" w:cs="Times New Roman"/>
          <w:sz w:val="24"/>
          <w:szCs w:val="24"/>
          <w:lang w:eastAsia="en-GB"/>
        </w:rPr>
        <w:br/>
      </w:r>
      <w:r w:rsidR="00214F7F" w:rsidRPr="00843B52">
        <w:rPr>
          <w:rFonts w:ascii="Times New Roman" w:eastAsia="Times New Roman" w:hAnsi="Times New Roman" w:cs="Times New Roman"/>
          <w:sz w:val="24"/>
          <w:szCs w:val="24"/>
          <w:lang w:eastAsia="en-GB"/>
        </w:rPr>
        <w:br/>
      </w:r>
      <w:r w:rsidR="00214F7F" w:rsidRPr="00843B52">
        <w:rPr>
          <w:rFonts w:ascii="Times New Roman" w:eastAsia="Times New Roman" w:hAnsi="Times New Roman" w:cs="Times New Roman"/>
          <w:noProof/>
          <w:sz w:val="24"/>
          <w:szCs w:val="24"/>
          <w:lang w:eastAsia="en-GB"/>
        </w:rPr>
        <w:drawing>
          <wp:inline distT="0" distB="0" distL="0" distR="0" wp14:anchorId="6F097F59" wp14:editId="35909C79">
            <wp:extent cx="3511550" cy="29779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7" cstate="print">
                      <a:extLst>
                        <a:ext uri="{28A0092B-C50C-407E-A947-70E740481C1C}">
                          <a14:useLocalDpi xmlns:a14="http://schemas.microsoft.com/office/drawing/2010/main" val="0"/>
                        </a:ext>
                      </a:extLst>
                    </a:blip>
                    <a:srcRect t="5065" b="10130"/>
                    <a:stretch/>
                  </pic:blipFill>
                  <pic:spPr bwMode="auto">
                    <a:xfrm>
                      <a:off x="0" y="0"/>
                      <a:ext cx="3515420" cy="2981239"/>
                    </a:xfrm>
                    <a:prstGeom prst="rect">
                      <a:avLst/>
                    </a:prstGeom>
                    <a:ln>
                      <a:noFill/>
                    </a:ln>
                    <a:extLst>
                      <a:ext uri="{53640926-AAD7-44D8-BBD7-CCE9431645EC}">
                        <a14:shadowObscured xmlns:a14="http://schemas.microsoft.com/office/drawing/2010/main"/>
                      </a:ext>
                    </a:extLst>
                  </pic:spPr>
                </pic:pic>
              </a:graphicData>
            </a:graphic>
          </wp:inline>
        </w:drawing>
      </w:r>
    </w:p>
    <w:p w14:paraId="698AF679" w14:textId="77777777" w:rsidR="0071286A" w:rsidRPr="0071286A" w:rsidRDefault="0071286A" w:rsidP="0071286A">
      <w:pPr>
        <w:spacing w:before="100" w:beforeAutospacing="1" w:after="100" w:afterAutospacing="1" w:line="240" w:lineRule="auto"/>
        <w:outlineLvl w:val="2"/>
        <w:rPr>
          <w:rFonts w:ascii="Times New Roman" w:eastAsia="Times New Roman" w:hAnsi="Times New Roman" w:cs="Times New Roman"/>
          <w:b/>
          <w:bCs/>
          <w:sz w:val="28"/>
          <w:szCs w:val="28"/>
          <w:lang w:eastAsia="en-GB"/>
        </w:rPr>
      </w:pPr>
      <w:r w:rsidRPr="0071286A">
        <w:rPr>
          <w:rFonts w:ascii="Times New Roman" w:eastAsia="Times New Roman" w:hAnsi="Times New Roman" w:cs="Times New Roman"/>
          <w:b/>
          <w:bCs/>
          <w:sz w:val="28"/>
          <w:szCs w:val="28"/>
          <w:lang w:eastAsia="en-GB"/>
        </w:rPr>
        <w:lastRenderedPageBreak/>
        <w:t>3.4 Activity Diagram: NLP Assessment Workflow</w:t>
      </w:r>
    </w:p>
    <w:p w14:paraId="10EB9BD1" w14:textId="675C9CEB" w:rsidR="0071286A" w:rsidRPr="0071286A" w:rsidRDefault="0071286A" w:rsidP="00214F7F">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t>The activity starts when a student submits a written assignment, passing through the NLP parser, grading logic, and finally updating the Gradebook.</w:t>
      </w:r>
      <w:r w:rsidR="00214F7F" w:rsidRPr="00843B52">
        <w:rPr>
          <w:rFonts w:ascii="Times New Roman" w:eastAsia="Times New Roman" w:hAnsi="Times New Roman" w:cs="Times New Roman"/>
          <w:noProof/>
          <w:sz w:val="24"/>
          <w:szCs w:val="24"/>
          <w:lang w:eastAsia="en-GB"/>
        </w:rPr>
        <w:drawing>
          <wp:inline distT="0" distB="0" distL="0" distR="0" wp14:anchorId="7E0D1EA8" wp14:editId="732BFA37">
            <wp:extent cx="4438650" cy="210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8">
                      <a:extLst>
                        <a:ext uri="{28A0092B-C50C-407E-A947-70E740481C1C}">
                          <a14:useLocalDpi xmlns:a14="http://schemas.microsoft.com/office/drawing/2010/main" val="0"/>
                        </a:ext>
                      </a:extLst>
                    </a:blip>
                    <a:srcRect t="25322" b="27324"/>
                    <a:stretch/>
                  </pic:blipFill>
                  <pic:spPr bwMode="auto">
                    <a:xfrm>
                      <a:off x="0" y="0"/>
                      <a:ext cx="4438650" cy="2101850"/>
                    </a:xfrm>
                    <a:prstGeom prst="rect">
                      <a:avLst/>
                    </a:prstGeom>
                    <a:ln>
                      <a:noFill/>
                    </a:ln>
                    <a:extLst>
                      <a:ext uri="{53640926-AAD7-44D8-BBD7-CCE9431645EC}">
                        <a14:shadowObscured xmlns:a14="http://schemas.microsoft.com/office/drawing/2010/main"/>
                      </a:ext>
                    </a:extLst>
                  </pic:spPr>
                </pic:pic>
              </a:graphicData>
            </a:graphic>
          </wp:inline>
        </w:drawing>
      </w:r>
    </w:p>
    <w:p w14:paraId="76563CC9" w14:textId="77777777" w:rsidR="00214F7F" w:rsidRPr="00843B52" w:rsidRDefault="00214F7F" w:rsidP="00214F7F">
      <w:pPr>
        <w:pStyle w:val="Heading2"/>
      </w:pPr>
      <w:r w:rsidRPr="00843B52">
        <w:t>4. AI Integration: Intelligent Assessment Framework</w:t>
      </w:r>
    </w:p>
    <w:p w14:paraId="6566DC9C" w14:textId="77777777" w:rsidR="00214F7F" w:rsidRPr="00843B52" w:rsidRDefault="00214F7F" w:rsidP="00214F7F">
      <w:pPr>
        <w:pStyle w:val="NormalWeb"/>
      </w:pPr>
      <w:r w:rsidRPr="00843B52">
        <w:t xml:space="preserve">The core "Intelligence" of ISPAMS is powered by two specialized modules: </w:t>
      </w:r>
      <w:r w:rsidRPr="00843B52">
        <w:rPr>
          <w:b/>
          <w:bCs/>
        </w:rPr>
        <w:t>Computer Vision</w:t>
      </w:r>
      <w:r w:rsidRPr="00843B52">
        <w:t xml:space="preserve"> for physical verification and </w:t>
      </w:r>
      <w:r w:rsidRPr="00843B52">
        <w:rPr>
          <w:b/>
          <w:bCs/>
        </w:rPr>
        <w:t>Transformer-based NLP</w:t>
      </w:r>
      <w:r w:rsidRPr="00843B52">
        <w:t xml:space="preserve"> for cognitive assessment.</w:t>
      </w:r>
    </w:p>
    <w:p w14:paraId="362A3499" w14:textId="77777777" w:rsidR="00214F7F" w:rsidRPr="00843B52" w:rsidRDefault="00214F7F" w:rsidP="00214F7F">
      <w:pPr>
        <w:pStyle w:val="Heading3"/>
        <w:rPr>
          <w:sz w:val="28"/>
          <w:szCs w:val="28"/>
        </w:rPr>
      </w:pPr>
      <w:r w:rsidRPr="00843B52">
        <w:rPr>
          <w:sz w:val="28"/>
          <w:szCs w:val="28"/>
        </w:rPr>
        <w:t>4.1 Biometric Integrity Module (OpenCV &amp; Deep Learning)</w:t>
      </w:r>
    </w:p>
    <w:p w14:paraId="0C30A8F4" w14:textId="77777777" w:rsidR="00214F7F" w:rsidRPr="00843B52" w:rsidRDefault="00214F7F" w:rsidP="00214F7F">
      <w:pPr>
        <w:pStyle w:val="NormalWeb"/>
      </w:pPr>
      <w:r w:rsidRPr="00843B52">
        <w:t>To solve the issue of proxy attendance and identity theft, ISPAMS integrates a dual-layer biometric system:</w:t>
      </w:r>
    </w:p>
    <w:p w14:paraId="41CE442D" w14:textId="77777777" w:rsidR="00214F7F" w:rsidRPr="00843B52" w:rsidRDefault="00214F7F" w:rsidP="00214F7F">
      <w:pPr>
        <w:pStyle w:val="NormalWeb"/>
        <w:numPr>
          <w:ilvl w:val="0"/>
          <w:numId w:val="7"/>
        </w:numPr>
      </w:pPr>
      <w:r w:rsidRPr="00843B52">
        <w:rPr>
          <w:b/>
          <w:bCs/>
        </w:rPr>
        <w:t>Facial Recognition (Attendance):</w:t>
      </w:r>
      <w:r w:rsidRPr="00843B52">
        <w:t xml:space="preserve"> Utilizing </w:t>
      </w:r>
      <w:r w:rsidRPr="00843B52">
        <w:rPr>
          <w:b/>
          <w:bCs/>
        </w:rPr>
        <w:t>OpenCV</w:t>
      </w:r>
      <w:r w:rsidRPr="00843B52">
        <w:t xml:space="preserve"> and Pre-trained Convolutional Neural Networks (CNNs), the system captures video frames in real-time. It extracts 68 unique facial landmarks (facial embeddings) to identify students as they enter the lecture hall.</w:t>
      </w:r>
    </w:p>
    <w:p w14:paraId="211A3A48" w14:textId="77777777" w:rsidR="00214F7F" w:rsidRPr="00843B52" w:rsidRDefault="00214F7F" w:rsidP="00214F7F">
      <w:pPr>
        <w:pStyle w:val="NormalWeb"/>
        <w:numPr>
          <w:ilvl w:val="0"/>
          <w:numId w:val="7"/>
        </w:numPr>
      </w:pPr>
      <w:r w:rsidRPr="00843B52">
        <w:rPr>
          <w:b/>
          <w:bCs/>
        </w:rPr>
        <w:t>Fingerprint Verification (High-Stakes):</w:t>
      </w:r>
      <w:r w:rsidRPr="00843B52">
        <w:t xml:space="preserve"> For examinations and result viewing, the system uses a minutiae-based matching algorithm. This ensures that even if a student uses a photograph to trick the camera, the physical fingerprint provides a non-repudiable second factor of authentication.</w:t>
      </w:r>
    </w:p>
    <w:p w14:paraId="063A9E06" w14:textId="77777777" w:rsidR="00214F7F" w:rsidRPr="00843B52" w:rsidRDefault="00214F7F" w:rsidP="00214F7F">
      <w:pPr>
        <w:pStyle w:val="Heading3"/>
        <w:rPr>
          <w:sz w:val="28"/>
          <w:szCs w:val="28"/>
        </w:rPr>
      </w:pPr>
      <w:r w:rsidRPr="00843B52">
        <w:rPr>
          <w:sz w:val="28"/>
          <w:szCs w:val="28"/>
        </w:rPr>
        <w:t>4.2 Natural Language Processing (NLP) with BERT Transformers</w:t>
      </w:r>
    </w:p>
    <w:p w14:paraId="11CCF2B2" w14:textId="77777777" w:rsidR="00214F7F" w:rsidRPr="00843B52" w:rsidRDefault="00214F7F" w:rsidP="00214F7F">
      <w:pPr>
        <w:pStyle w:val="NormalWeb"/>
      </w:pPr>
      <w:r w:rsidRPr="00843B52">
        <w:t xml:space="preserve">The system employs </w:t>
      </w:r>
      <w:r w:rsidRPr="00843B52">
        <w:rPr>
          <w:b/>
          <w:bCs/>
        </w:rPr>
        <w:t>BERT (Bidirectional Encoder Representations from Transformers)</w:t>
      </w:r>
      <w:r w:rsidRPr="00843B52">
        <w:t xml:space="preserve"> to evaluate students’ writing and communication skills. Unlike older models that read text linearly (left-to-right), BERT reads the entire sequence of words simultaneously.</w:t>
      </w:r>
    </w:p>
    <w:p w14:paraId="7E875813" w14:textId="77777777" w:rsidR="00214F7F" w:rsidRPr="00843B52" w:rsidRDefault="00214F7F" w:rsidP="00214F7F">
      <w:pPr>
        <w:pStyle w:val="Heading4"/>
      </w:pPr>
      <w:r w:rsidRPr="00843B52">
        <w:t>Why BERT for ISPAMS?</w:t>
      </w:r>
    </w:p>
    <w:p w14:paraId="294AC0B2" w14:textId="77777777" w:rsidR="00214F7F" w:rsidRPr="00843B52" w:rsidRDefault="00214F7F" w:rsidP="00214F7F">
      <w:pPr>
        <w:pStyle w:val="NormalWeb"/>
        <w:numPr>
          <w:ilvl w:val="0"/>
          <w:numId w:val="8"/>
        </w:numPr>
      </w:pPr>
      <w:r w:rsidRPr="00843B52">
        <w:rPr>
          <w:b/>
          <w:bCs/>
        </w:rPr>
        <w:t>Bidirectional Context:</w:t>
      </w:r>
      <w:r w:rsidRPr="00843B52">
        <w:t xml:space="preserve"> BERT understands that the meaning of a word depends on both the words before and after it. This is crucial for grading complex essays where sentence structure varies.</w:t>
      </w:r>
    </w:p>
    <w:p w14:paraId="33CF46CE" w14:textId="77777777" w:rsidR="00214F7F" w:rsidRPr="00843B52" w:rsidRDefault="00214F7F" w:rsidP="00214F7F">
      <w:pPr>
        <w:pStyle w:val="NormalWeb"/>
        <w:numPr>
          <w:ilvl w:val="0"/>
          <w:numId w:val="8"/>
        </w:numPr>
      </w:pPr>
      <w:r w:rsidRPr="00843B52">
        <w:rPr>
          <w:b/>
          <w:bCs/>
        </w:rPr>
        <w:lastRenderedPageBreak/>
        <w:t>Semantic Similarity:</w:t>
      </w:r>
      <w:r w:rsidRPr="00843B52">
        <w:t xml:space="preserve"> By converting student essays into high-dimensional vectors (embeddings), the system can calculate the </w:t>
      </w:r>
      <w:r w:rsidRPr="00843B52">
        <w:rPr>
          <w:b/>
          <w:bCs/>
        </w:rPr>
        <w:t>Cosine Similarity</w:t>
      </w:r>
      <w:r w:rsidRPr="00843B52">
        <w:t xml:space="preserve"> between a student's answer and the "Gold Standard" answer provided by the lecturer.</w:t>
      </w:r>
    </w:p>
    <w:p w14:paraId="31DC1405" w14:textId="77777777" w:rsidR="00214F7F" w:rsidRPr="00843B52" w:rsidRDefault="00214F7F" w:rsidP="00214F7F">
      <w:pPr>
        <w:pStyle w:val="NormalWeb"/>
        <w:numPr>
          <w:ilvl w:val="0"/>
          <w:numId w:val="8"/>
        </w:numPr>
      </w:pPr>
      <w:r w:rsidRPr="00843B52">
        <w:rPr>
          <w:b/>
          <w:bCs/>
        </w:rPr>
        <w:t>Grammar &amp; Tone Analysis:</w:t>
      </w:r>
      <w:r w:rsidRPr="00843B52">
        <w:t xml:space="preserve"> BERT is fine-tuned to detect not just spelling errors, but the "coherence" and "logical flow" of an argument, which addresses the project objective of evaluating communication skills.</w:t>
      </w:r>
    </w:p>
    <w:p w14:paraId="62F8CCB8" w14:textId="77777777" w:rsidR="00214F7F" w:rsidRPr="00843B52" w:rsidRDefault="00214F7F" w:rsidP="00214F7F">
      <w:pPr>
        <w:pStyle w:val="Heading3"/>
        <w:rPr>
          <w:sz w:val="28"/>
          <w:szCs w:val="28"/>
        </w:rPr>
      </w:pPr>
      <w:r w:rsidRPr="00843B52">
        <w:rPr>
          <w:sz w:val="28"/>
          <w:szCs w:val="28"/>
        </w:rPr>
        <w:t>4.3 Integrated AI Workflow</w:t>
      </w:r>
    </w:p>
    <w:p w14:paraId="7DD2A4ED" w14:textId="77777777" w:rsidR="00214F7F" w:rsidRPr="00843B52" w:rsidRDefault="00214F7F" w:rsidP="00214F7F">
      <w:pPr>
        <w:pStyle w:val="NormalWeb"/>
      </w:pPr>
      <w:r w:rsidRPr="00843B52">
        <w:t>The following diagram illustrates how these AI components interact with the standard system objects during a student's submission process.</w:t>
      </w:r>
    </w:p>
    <w:p w14:paraId="150E227E" w14:textId="77777777" w:rsidR="00214F7F" w:rsidRPr="00843B52" w:rsidRDefault="00214F7F" w:rsidP="00214F7F">
      <w:pPr>
        <w:pStyle w:val="NormalWeb"/>
        <w:numPr>
          <w:ilvl w:val="0"/>
          <w:numId w:val="9"/>
        </w:numPr>
      </w:pPr>
      <w:r w:rsidRPr="00843B52">
        <w:rPr>
          <w:b/>
          <w:bCs/>
        </w:rPr>
        <w:t>Input Layer:</w:t>
      </w:r>
      <w:r w:rsidRPr="00843B52">
        <w:t xml:space="preserve"> The student submits a written script (NLP) or presents their face/finger (Biometrics).</w:t>
      </w:r>
    </w:p>
    <w:p w14:paraId="5A4E0221" w14:textId="77777777" w:rsidR="00214F7F" w:rsidRPr="00843B52" w:rsidRDefault="00214F7F" w:rsidP="00214F7F">
      <w:pPr>
        <w:pStyle w:val="NormalWeb"/>
        <w:numPr>
          <w:ilvl w:val="0"/>
          <w:numId w:val="9"/>
        </w:numPr>
      </w:pPr>
      <w:r w:rsidRPr="00843B52">
        <w:rPr>
          <w:b/>
          <w:bCs/>
        </w:rPr>
        <w:t>Processing Layer:</w:t>
      </w:r>
      <w:r w:rsidRPr="00843B52">
        <w:t xml:space="preserve"> * </w:t>
      </w:r>
      <w:r w:rsidRPr="00843B52">
        <w:rPr>
          <w:b/>
          <w:bCs/>
        </w:rPr>
        <w:t>OpenCV</w:t>
      </w:r>
      <w:r w:rsidRPr="00843B52">
        <w:t xml:space="preserve"> validates the identity against the </w:t>
      </w:r>
      <w:proofErr w:type="spellStart"/>
      <w:r w:rsidRPr="00843B52">
        <w:rPr>
          <w:rStyle w:val="HTMLCode"/>
          <w:rFonts w:eastAsiaTheme="majorEastAsia"/>
        </w:rPr>
        <w:t>StudentProfile</w:t>
      </w:r>
      <w:proofErr w:type="spellEnd"/>
      <w:r w:rsidRPr="00843B52">
        <w:t xml:space="preserve"> class.</w:t>
      </w:r>
    </w:p>
    <w:p w14:paraId="7DB49B54" w14:textId="77777777" w:rsidR="00214F7F" w:rsidRPr="00843B52" w:rsidRDefault="00214F7F" w:rsidP="00214F7F">
      <w:pPr>
        <w:pStyle w:val="NormalWeb"/>
        <w:numPr>
          <w:ilvl w:val="1"/>
          <w:numId w:val="9"/>
        </w:numPr>
      </w:pPr>
      <w:r w:rsidRPr="00843B52">
        <w:rPr>
          <w:b/>
          <w:bCs/>
        </w:rPr>
        <w:t>BERT Encoder</w:t>
      </w:r>
      <w:r w:rsidRPr="00843B52">
        <w:t xml:space="preserve"> processes the text to identify key arguments and linguistic quality.</w:t>
      </w:r>
    </w:p>
    <w:p w14:paraId="14B7E293" w14:textId="77777777" w:rsidR="00214F7F" w:rsidRPr="00843B52" w:rsidRDefault="00214F7F" w:rsidP="00214F7F">
      <w:pPr>
        <w:pStyle w:val="NormalWeb"/>
        <w:numPr>
          <w:ilvl w:val="0"/>
          <w:numId w:val="9"/>
        </w:numPr>
      </w:pPr>
      <w:r w:rsidRPr="00843B52">
        <w:rPr>
          <w:b/>
          <w:bCs/>
        </w:rPr>
        <w:t>Output Layer:</w:t>
      </w:r>
      <w:r w:rsidRPr="00843B52">
        <w:t xml:space="preserve"> The system generates a multi-dimensional score (Grammar, Content, Logic) and automatically updates the </w:t>
      </w:r>
      <w:proofErr w:type="spellStart"/>
      <w:r w:rsidRPr="00843B52">
        <w:rPr>
          <w:rStyle w:val="HTMLCode"/>
          <w:rFonts w:eastAsiaTheme="majorEastAsia"/>
        </w:rPr>
        <w:t>AssessmentRecord</w:t>
      </w:r>
      <w:proofErr w:type="spellEnd"/>
      <w:r w:rsidRPr="00843B52">
        <w:t xml:space="preserve"> in the database.</w:t>
      </w:r>
    </w:p>
    <w:p w14:paraId="286EDEB8" w14:textId="77777777" w:rsidR="0071286A" w:rsidRPr="0071286A" w:rsidRDefault="0071286A" w:rsidP="007128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1286A">
        <w:rPr>
          <w:rFonts w:ascii="Times New Roman" w:eastAsia="Times New Roman" w:hAnsi="Times New Roman" w:cs="Times New Roman"/>
          <w:b/>
          <w:bCs/>
          <w:sz w:val="36"/>
          <w:szCs w:val="36"/>
          <w:lang w:eastAsia="en-GB"/>
        </w:rPr>
        <w:t>5. Advantages of OOAD in ISPAMS</w:t>
      </w:r>
    </w:p>
    <w:p w14:paraId="4062F829" w14:textId="77777777" w:rsidR="0071286A" w:rsidRPr="0071286A" w:rsidRDefault="0071286A" w:rsidP="007128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Reusability:</w:t>
      </w:r>
      <w:r w:rsidRPr="0071286A">
        <w:rPr>
          <w:rFonts w:ascii="Times New Roman" w:eastAsia="Times New Roman" w:hAnsi="Times New Roman" w:cs="Times New Roman"/>
          <w:sz w:val="24"/>
          <w:szCs w:val="24"/>
          <w:lang w:eastAsia="en-GB"/>
        </w:rPr>
        <w:t xml:space="preserve"> The </w:t>
      </w:r>
      <w:r w:rsidRPr="0071286A">
        <w:rPr>
          <w:rFonts w:ascii="Courier New" w:eastAsia="Times New Roman" w:hAnsi="Courier New" w:cs="Courier New"/>
          <w:sz w:val="20"/>
          <w:szCs w:val="20"/>
          <w:lang w:eastAsia="en-GB"/>
        </w:rPr>
        <w:t>Biometric</w:t>
      </w:r>
      <w:r w:rsidRPr="0071286A">
        <w:rPr>
          <w:rFonts w:ascii="Times New Roman" w:eastAsia="Times New Roman" w:hAnsi="Times New Roman" w:cs="Times New Roman"/>
          <w:sz w:val="24"/>
          <w:szCs w:val="24"/>
          <w:lang w:eastAsia="en-GB"/>
        </w:rPr>
        <w:t xml:space="preserve"> base class can be extended for both Fingerprint and Face modules without rewriting core logic.</w:t>
      </w:r>
    </w:p>
    <w:p w14:paraId="2FD71A08" w14:textId="77777777" w:rsidR="0071286A" w:rsidRPr="0071286A" w:rsidRDefault="0071286A" w:rsidP="007128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Modularity:</w:t>
      </w:r>
      <w:r w:rsidRPr="0071286A">
        <w:rPr>
          <w:rFonts w:ascii="Times New Roman" w:eastAsia="Times New Roman" w:hAnsi="Times New Roman" w:cs="Times New Roman"/>
          <w:sz w:val="24"/>
          <w:szCs w:val="24"/>
          <w:lang w:eastAsia="en-GB"/>
        </w:rPr>
        <w:t xml:space="preserve"> The NLP module can be upgraded (e.g., from GPT-3 to GPT-4) without affecting the Attendance or Result modules.</w:t>
      </w:r>
    </w:p>
    <w:p w14:paraId="6A0E7647" w14:textId="77777777" w:rsidR="0071286A" w:rsidRPr="0071286A" w:rsidRDefault="0071286A" w:rsidP="0071286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b/>
          <w:bCs/>
          <w:sz w:val="24"/>
          <w:szCs w:val="24"/>
          <w:lang w:eastAsia="en-GB"/>
        </w:rPr>
        <w:t>Maintainability:</w:t>
      </w:r>
      <w:r w:rsidRPr="0071286A">
        <w:rPr>
          <w:rFonts w:ascii="Times New Roman" w:eastAsia="Times New Roman" w:hAnsi="Times New Roman" w:cs="Times New Roman"/>
          <w:sz w:val="24"/>
          <w:szCs w:val="24"/>
          <w:lang w:eastAsia="en-GB"/>
        </w:rPr>
        <w:t xml:space="preserve"> Encapsulation ensures that a bug in the "Result Calculation" logic does not corrupt the "Biometric Identity" data.</w:t>
      </w:r>
    </w:p>
    <w:p w14:paraId="47DC65AC" w14:textId="470B08BA" w:rsidR="0071286A" w:rsidRPr="0071286A" w:rsidRDefault="0071286A" w:rsidP="0071286A">
      <w:pPr>
        <w:spacing w:after="0" w:line="240" w:lineRule="auto"/>
        <w:rPr>
          <w:rFonts w:ascii="Times New Roman" w:eastAsia="Times New Roman" w:hAnsi="Times New Roman" w:cs="Times New Roman"/>
          <w:sz w:val="24"/>
          <w:szCs w:val="24"/>
          <w:lang w:eastAsia="en-GB"/>
        </w:rPr>
      </w:pPr>
    </w:p>
    <w:p w14:paraId="6D355631" w14:textId="77777777" w:rsidR="0071286A" w:rsidRPr="0071286A" w:rsidRDefault="0071286A" w:rsidP="0071286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71286A">
        <w:rPr>
          <w:rFonts w:ascii="Times New Roman" w:eastAsia="Times New Roman" w:hAnsi="Times New Roman" w:cs="Times New Roman"/>
          <w:b/>
          <w:bCs/>
          <w:sz w:val="36"/>
          <w:szCs w:val="36"/>
          <w:lang w:eastAsia="en-GB"/>
        </w:rPr>
        <w:t>6. Conclusion</w:t>
      </w:r>
    </w:p>
    <w:p w14:paraId="1132296E" w14:textId="0819694E" w:rsidR="00B57D95" w:rsidRPr="00843B52" w:rsidRDefault="0071286A" w:rsidP="00214F7F">
      <w:pPr>
        <w:spacing w:before="100" w:beforeAutospacing="1" w:after="100" w:afterAutospacing="1" w:line="240" w:lineRule="auto"/>
        <w:rPr>
          <w:rFonts w:ascii="Times New Roman" w:eastAsia="Times New Roman" w:hAnsi="Times New Roman" w:cs="Times New Roman"/>
          <w:sz w:val="24"/>
          <w:szCs w:val="24"/>
          <w:lang w:eastAsia="en-GB"/>
        </w:rPr>
      </w:pPr>
      <w:r w:rsidRPr="0071286A">
        <w:rPr>
          <w:rFonts w:ascii="Times New Roman" w:eastAsia="Times New Roman" w:hAnsi="Times New Roman" w:cs="Times New Roman"/>
          <w:sz w:val="24"/>
          <w:szCs w:val="24"/>
          <w:lang w:eastAsia="en-GB"/>
        </w:rPr>
        <w:t xml:space="preserve">ISPAMS leverages OOAD to create a robust, scalable solution for Solomon </w:t>
      </w:r>
      <w:proofErr w:type="spellStart"/>
      <w:r w:rsidRPr="0071286A">
        <w:rPr>
          <w:rFonts w:ascii="Times New Roman" w:eastAsia="Times New Roman" w:hAnsi="Times New Roman" w:cs="Times New Roman"/>
          <w:sz w:val="24"/>
          <w:szCs w:val="24"/>
          <w:lang w:eastAsia="en-GB"/>
        </w:rPr>
        <w:t>NovationCorp</w:t>
      </w:r>
      <w:proofErr w:type="spellEnd"/>
      <w:r w:rsidRPr="0071286A">
        <w:rPr>
          <w:rFonts w:ascii="Times New Roman" w:eastAsia="Times New Roman" w:hAnsi="Times New Roman" w:cs="Times New Roman"/>
          <w:sz w:val="24"/>
          <w:szCs w:val="24"/>
          <w:lang w:eastAsia="en-GB"/>
        </w:rPr>
        <w:t xml:space="preserve"> Limited. By integrating AI with structured object-oriented models, the system ensures academic integrity and provides a data-driven approach to student management</w:t>
      </w:r>
    </w:p>
    <w:sectPr w:rsidR="00B57D95" w:rsidRPr="00843B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D1A6F"/>
    <w:multiLevelType w:val="multilevel"/>
    <w:tmpl w:val="8F54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127EE1"/>
    <w:multiLevelType w:val="multilevel"/>
    <w:tmpl w:val="7F1E4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20238"/>
    <w:multiLevelType w:val="multilevel"/>
    <w:tmpl w:val="B044A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766B7B"/>
    <w:multiLevelType w:val="multilevel"/>
    <w:tmpl w:val="1ADE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F1F40"/>
    <w:multiLevelType w:val="multilevel"/>
    <w:tmpl w:val="0DDA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1083A"/>
    <w:multiLevelType w:val="multilevel"/>
    <w:tmpl w:val="B6DE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3760A7"/>
    <w:multiLevelType w:val="multilevel"/>
    <w:tmpl w:val="8842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10AFC"/>
    <w:multiLevelType w:val="multilevel"/>
    <w:tmpl w:val="52F0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F6649A"/>
    <w:multiLevelType w:val="multilevel"/>
    <w:tmpl w:val="7270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3"/>
  </w:num>
  <w:num w:numId="3">
    <w:abstractNumId w:val="1"/>
  </w:num>
  <w:num w:numId="4">
    <w:abstractNumId w:val="6"/>
  </w:num>
  <w:num w:numId="5">
    <w:abstractNumId w:val="4"/>
  </w:num>
  <w:num w:numId="6">
    <w:abstractNumId w:val="5"/>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86A"/>
    <w:rsid w:val="00214F7F"/>
    <w:rsid w:val="0071286A"/>
    <w:rsid w:val="00843B52"/>
    <w:rsid w:val="00B57D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1E9E"/>
  <w15:chartTrackingRefBased/>
  <w15:docId w15:val="{5B63B5C2-41CB-4A82-A800-96B8E5EA9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286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71286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1286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next w:val="Normal"/>
    <w:link w:val="Heading4Char"/>
    <w:uiPriority w:val="9"/>
    <w:semiHidden/>
    <w:unhideWhenUsed/>
    <w:qFormat/>
    <w:rsid w:val="00214F7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86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71286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1286A"/>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1286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TMLCode">
    <w:name w:val="HTML Code"/>
    <w:basedOn w:val="DefaultParagraphFont"/>
    <w:uiPriority w:val="99"/>
    <w:semiHidden/>
    <w:unhideWhenUsed/>
    <w:rsid w:val="0071286A"/>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214F7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484130">
      <w:bodyDiv w:val="1"/>
      <w:marLeft w:val="0"/>
      <w:marRight w:val="0"/>
      <w:marTop w:val="0"/>
      <w:marBottom w:val="0"/>
      <w:divBdr>
        <w:top w:val="none" w:sz="0" w:space="0" w:color="auto"/>
        <w:left w:val="none" w:sz="0" w:space="0" w:color="auto"/>
        <w:bottom w:val="none" w:sz="0" w:space="0" w:color="auto"/>
        <w:right w:val="none" w:sz="0" w:space="0" w:color="auto"/>
      </w:divBdr>
    </w:div>
    <w:div w:id="1578317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 f</dc:creator>
  <cp:keywords/>
  <dc:description/>
  <cp:lastModifiedBy>o f</cp:lastModifiedBy>
  <cp:revision>1</cp:revision>
  <dcterms:created xsi:type="dcterms:W3CDTF">2026-01-05T08:13:00Z</dcterms:created>
  <dcterms:modified xsi:type="dcterms:W3CDTF">2026-01-05T08:39:00Z</dcterms:modified>
</cp:coreProperties>
</file>