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219798">
      <w:pPr>
        <w:spacing w:after="312" w:afterLines="100" w:line="600" w:lineRule="exact"/>
        <w:jc w:val="center"/>
        <w:rPr>
          <w:rFonts w:hint="eastAsia" w:ascii="黑体" w:hAnsi="黑体" w:eastAsia="黑体" w:cs="黑体"/>
          <w:b/>
          <w:sz w:val="32"/>
          <w:szCs w:val="32"/>
        </w:rPr>
      </w:pPr>
      <w:r>
        <w:rPr>
          <w:rFonts w:hint="eastAsia" w:ascii="黑体" w:hAnsi="黑体" w:eastAsia="黑体" w:cs="黑体"/>
          <w:b/>
          <w:sz w:val="32"/>
          <w:szCs w:val="32"/>
        </w:rPr>
        <w:t>诉讼保全申请书</w:t>
      </w:r>
    </w:p>
    <w:p w14:paraId="04E4C37C">
      <w:pPr>
        <w:jc w:val="left"/>
        <w:rPr>
          <w:rFonts w:hint="eastAsia" w:asciiTheme="minorHAnsi" w:hAnsiTheme="minorHAnsi" w:eastAsiaTheme="minorEastAsia" w:cstheme="minorBidi"/>
          <w:sz w:val="28"/>
          <w:szCs w:val="28"/>
          <w:lang w:val="en-US" w:eastAsia="zh-CN"/>
        </w:rPr>
      </w:pPr>
      <w:r>
        <w:rPr>
          <w:rFonts w:hint="eastAsia" w:ascii="宋体" w:hAnsi="宋体" w:eastAsia="宋体" w:cs="Times New Roman"/>
          <w:sz w:val="28"/>
          <w:szCs w:val="28"/>
          <w:lang w:val="en-US" w:eastAsia="zh-CN"/>
        </w:rPr>
        <w:t>申请人</w:t>
      </w:r>
      <w:r>
        <w:rPr>
          <w:rFonts w:hint="eastAsia" w:asciiTheme="minorHAnsi" w:hAnsiTheme="minorHAnsi" w:eastAsiaTheme="minorEastAsia" w:cstheme="minorBidi"/>
          <w:sz w:val="28"/>
          <w:szCs w:val="28"/>
        </w:rPr>
        <w:t>：</w:t>
      </w:r>
      <w:r>
        <w:rPr>
          <w:rFonts w:hint="eastAsia" w:asciiTheme="minorHAnsi" w:hAnsiTheme="minorHAnsi" w:eastAsiaTheme="minorEastAsia" w:cstheme="minorBidi"/>
          <w:sz w:val="28"/>
          <w:szCs w:val="28"/>
          <w:lang w:val="en-US" w:eastAsia="zh-CN"/>
        </w:rPr>
        <w:t>周红艳，女，汉族，1992年5月5日</w:t>
      </w:r>
      <w:bookmarkStart w:id="1" w:name="_GoBack"/>
      <w:bookmarkEnd w:id="1"/>
      <w:r>
        <w:rPr>
          <w:rFonts w:hint="eastAsia" w:asciiTheme="minorHAnsi" w:hAnsiTheme="minorHAnsi" w:eastAsiaTheme="minorEastAsia" w:cstheme="minorBidi"/>
          <w:sz w:val="28"/>
          <w:szCs w:val="28"/>
          <w:lang w:val="en-US" w:eastAsia="zh-CN"/>
        </w:rPr>
        <w:t xml:space="preserve">出生，住址安徽省南陵县籍山镇千峰村千山自然村30号。  </w:t>
      </w:r>
    </w:p>
    <w:p w14:paraId="2E5C5C84">
      <w:pPr>
        <w:jc w:val="left"/>
        <w:rPr>
          <w:rFonts w:hint="eastAsia" w:asciiTheme="minorHAnsi" w:hAnsiTheme="minorHAnsi" w:eastAsiaTheme="minorEastAsia" w:cstheme="minorBidi"/>
          <w:sz w:val="28"/>
          <w:szCs w:val="28"/>
          <w:lang w:val="en-US" w:eastAsia="zh-CN"/>
        </w:rPr>
      </w:pPr>
      <w:r>
        <w:rPr>
          <w:rFonts w:hint="eastAsia" w:asciiTheme="minorHAnsi" w:hAnsiTheme="minorHAnsi" w:eastAsiaTheme="minorEastAsia" w:cstheme="minorBidi"/>
          <w:sz w:val="28"/>
          <w:szCs w:val="28"/>
          <w:lang w:val="en-US" w:eastAsia="zh-CN"/>
        </w:rPr>
        <w:t>司法送达地址：上海市静安区南京西路580号仲益大厦B座10楼。联系电话：13062663878</w:t>
      </w:r>
    </w:p>
    <w:p w14:paraId="38BD55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eastAsia" w:ascii="宋体" w:hAnsi="宋体" w:eastAsia="宋体" w:cs="Times New Roman"/>
          <w:b w:val="0"/>
          <w:bCs w:val="0"/>
          <w:sz w:val="28"/>
          <w:szCs w:val="28"/>
        </w:rPr>
      </w:pPr>
    </w:p>
    <w:p w14:paraId="1C1F08B9">
      <w:pPr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 w:ascii="宋体" w:hAnsi="宋体" w:eastAsia="宋体" w:cs="Times New Roman"/>
          <w:sz w:val="28"/>
          <w:szCs w:val="28"/>
          <w:lang w:val="en-US" w:eastAsia="zh-Hans"/>
        </w:rPr>
        <w:t>被</w:t>
      </w:r>
      <w:r>
        <w:rPr>
          <w:rFonts w:hint="eastAsia" w:ascii="宋体" w:hAnsi="宋体" w:eastAsia="宋体" w:cs="Times New Roman"/>
          <w:sz w:val="28"/>
          <w:szCs w:val="28"/>
          <w:lang w:val="en-US" w:eastAsia="zh-CN"/>
        </w:rPr>
        <w:t>申请人</w:t>
      </w:r>
      <w:r>
        <w:rPr>
          <w:rFonts w:hint="eastAsia" w:ascii="宋体" w:hAnsi="宋体" w:eastAsia="宋体" w:cs="Times New Roman"/>
          <w:sz w:val="28"/>
          <w:szCs w:val="28"/>
        </w:rPr>
        <w:t>：</w:t>
      </w:r>
      <w:r>
        <w:rPr>
          <w:rFonts w:hint="eastAsia"/>
          <w:sz w:val="28"/>
          <w:szCs w:val="28"/>
          <w:lang w:val="en-US" w:eastAsia="zh-CN"/>
        </w:rPr>
        <w:t>安徽狐狸小妖文化传播有限公司，统一社会信用代码：91340111MA2TQ90P89。法定代表人：王佩佩。住所地：合肥市包河区马鞍山路与望江路交叉口绿地赢海大厦D座1307室。联系电话：18919684519（周波）、18756563307（都张超）</w:t>
      </w:r>
    </w:p>
    <w:p w14:paraId="36854F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宋体" w:hAnsi="宋体" w:eastAsia="宋体" w:cs="Times New Roman"/>
          <w:sz w:val="28"/>
          <w:szCs w:val="28"/>
          <w:lang w:val="en-US" w:eastAsia="zh-Hans"/>
        </w:rPr>
      </w:pPr>
    </w:p>
    <w:p w14:paraId="221BEA68">
      <w:pPr>
        <w:spacing w:line="360" w:lineRule="auto"/>
        <w:ind w:firstLine="562" w:firstLineChars="20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申请事项：</w:t>
      </w:r>
      <w:bookmarkStart w:id="0" w:name="_Hlk48052834"/>
      <w:r>
        <w:rPr>
          <w:rFonts w:hint="eastAsia" w:ascii="宋体" w:hAnsi="宋体" w:eastAsia="宋体" w:cs="宋体"/>
          <w:sz w:val="28"/>
          <w:szCs w:val="28"/>
        </w:rPr>
        <w:t>冻结被申请人的银行存款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人民币</w:t>
      </w:r>
      <w:r>
        <w:rPr>
          <w:rFonts w:hint="eastAsia"/>
          <w:sz w:val="28"/>
          <w:szCs w:val="28"/>
          <w:lang w:val="en-US" w:eastAsia="zh-CN"/>
        </w:rPr>
        <w:t>1,932,536.8</w:t>
      </w:r>
      <w:r>
        <w:rPr>
          <w:rFonts w:hint="eastAsia" w:ascii="宋体" w:hAnsi="宋体" w:eastAsia="宋体" w:cs="宋体"/>
          <w:sz w:val="28"/>
          <w:szCs w:val="28"/>
        </w:rPr>
        <w:t>元或查封、扣押等值的其他财产。</w:t>
      </w:r>
      <w:bookmarkEnd w:id="0"/>
    </w:p>
    <w:p w14:paraId="5672911E">
      <w:pPr>
        <w:spacing w:line="360" w:lineRule="auto"/>
        <w:ind w:firstLine="562" w:firstLineChars="200"/>
        <w:rPr>
          <w:rFonts w:hint="eastAsia" w:ascii="宋体" w:hAnsi="宋体" w:eastAsia="宋体" w:cs="宋体"/>
          <w:b/>
          <w:bCs/>
          <w:sz w:val="28"/>
          <w:szCs w:val="28"/>
        </w:rPr>
      </w:pPr>
    </w:p>
    <w:p w14:paraId="44A585BC">
      <w:pPr>
        <w:spacing w:line="360" w:lineRule="auto"/>
        <w:ind w:firstLine="562" w:firstLineChars="200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事实及理由：</w:t>
      </w:r>
    </w:p>
    <w:p w14:paraId="18D74BB1">
      <w:pPr>
        <w:spacing w:line="360" w:lineRule="auto"/>
        <w:ind w:firstLine="560" w:firstLineChars="200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申请人与被申请人于2024年4月30日签订《加盟合同2024版》，约定申请人加盟被申请人经营的特许经营项目。合同生效后，申请人依约支付了加盟费99,800元、软件系统及设备建设费60,000元、货品保证金483,333.33元，并租赁商铺、雇佣人员开展经营。后申请人发现被申请人授权使用的“狐狸小妖护肤精选仓”“嘻选”等商标均未依法注册，其在商务部备案的特许品牌在签约时也已过期，且被申请人隐瞒上述事实，严重违反《商业特许经营管理条例》的如实告知义务，致使申请人遭受重大经济损失。</w:t>
      </w:r>
    </w:p>
    <w:p w14:paraId="569FEC2B">
      <w:pPr>
        <w:spacing w:line="360" w:lineRule="auto"/>
        <w:ind w:firstLine="560" w:firstLineChars="200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申请人已就上述纠纷向贵院提起民事诉讼，诉讼请求总额为1,932,536.89元（不含案件受理费）。鉴于被申请人经营状况不稳定，存在转移资产、逃避债务的极大可能性，若不及时采取保全措施，申请人的生效判决将无法执行。为维护自身合法权益，申请人依据《中华人民共和国民事诉讼法》第一百零三条之规定，特向贵院申请诉讼财产保全。如因保全不当造成被申请人财产损失，申请人愿意承担全部责任。</w:t>
      </w:r>
    </w:p>
    <w:p w14:paraId="59770C73">
      <w:pPr>
        <w:spacing w:line="360" w:lineRule="auto"/>
        <w:ind w:firstLine="560" w:firstLineChars="200"/>
        <w:rPr>
          <w:rFonts w:hint="eastAsia" w:ascii="宋体" w:hAnsi="宋体" w:eastAsia="宋体" w:cs="宋体"/>
          <w:sz w:val="28"/>
          <w:szCs w:val="28"/>
        </w:rPr>
      </w:pPr>
    </w:p>
    <w:p w14:paraId="2E74C6CE">
      <w:pPr>
        <w:spacing w:line="360" w:lineRule="auto"/>
        <w:ind w:firstLine="562" w:firstLineChars="200"/>
        <w:rPr>
          <w:rFonts w:hint="eastAsia" w:ascii="宋体" w:hAnsi="宋体" w:eastAsia="宋体" w:cs="宋体"/>
          <w:b/>
          <w:bCs/>
          <w:sz w:val="28"/>
          <w:szCs w:val="28"/>
        </w:rPr>
      </w:pPr>
    </w:p>
    <w:p w14:paraId="7AE8CE18">
      <w:pPr>
        <w:spacing w:line="360" w:lineRule="auto"/>
        <w:ind w:firstLine="562" w:firstLineChars="200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此致</w:t>
      </w:r>
    </w:p>
    <w:p w14:paraId="00539B4F">
      <w:pPr>
        <w:spacing w:line="360" w:lineRule="auto"/>
        <w:rPr>
          <w:rFonts w:hint="default" w:ascii="宋体" w:hAnsi="宋体" w:eastAsia="宋体" w:cs="Times New Roman"/>
          <w:sz w:val="28"/>
          <w:szCs w:val="28"/>
          <w:u w:val="single"/>
          <w:lang w:val="en-US" w:eastAsia="zh-CN"/>
        </w:rPr>
      </w:pPr>
      <w:r>
        <w:rPr>
          <w:rFonts w:hint="eastAsia" w:ascii="宋体" w:hAnsi="宋体" w:eastAsia="宋体" w:cs="Times New Roman"/>
          <w:sz w:val="28"/>
          <w:szCs w:val="28"/>
          <w:u w:val="single"/>
          <w:lang w:val="en-US" w:eastAsia="zh-CN"/>
        </w:rPr>
        <w:t xml:space="preserve"> 合肥市包河区人民法院 </w:t>
      </w:r>
    </w:p>
    <w:p w14:paraId="54989163">
      <w:pPr>
        <w:spacing w:line="360" w:lineRule="auto"/>
        <w:jc w:val="right"/>
        <w:rPr>
          <w:rFonts w:hint="eastAsia" w:ascii="宋体" w:hAnsi="宋体" w:eastAsia="宋体" w:cs="宋体"/>
          <w:sz w:val="28"/>
          <w:szCs w:val="28"/>
        </w:rPr>
      </w:pPr>
    </w:p>
    <w:p w14:paraId="1540F86A">
      <w:pPr>
        <w:spacing w:line="360" w:lineRule="auto"/>
        <w:jc w:val="right"/>
        <w:rPr>
          <w:rFonts w:hint="eastAsia" w:ascii="宋体" w:hAnsi="宋体" w:eastAsia="宋体" w:cs="宋体"/>
          <w:sz w:val="28"/>
          <w:szCs w:val="28"/>
        </w:rPr>
      </w:pPr>
    </w:p>
    <w:p w14:paraId="1BD45668">
      <w:pPr>
        <w:wordWrap w:val="0"/>
        <w:spacing w:line="360" w:lineRule="auto"/>
        <w:jc w:val="right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申请人：</w:t>
      </w:r>
      <w:r>
        <w:rPr>
          <w:rFonts w:hint="eastAsia" w:ascii="宋体" w:hAnsi="宋体" w:eastAsia="宋体" w:cs="Times New Roman"/>
          <w:sz w:val="28"/>
          <w:szCs w:val="28"/>
          <w:lang w:val="en-US" w:eastAsia="zh-CN"/>
        </w:rPr>
        <w:t xml:space="preserve">                    </w:t>
      </w:r>
    </w:p>
    <w:p w14:paraId="17CD197A">
      <w:pPr>
        <w:spacing w:line="360" w:lineRule="auto"/>
        <w:jc w:val="righ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 xml:space="preserve">年 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8"/>
          <w:szCs w:val="28"/>
        </w:rPr>
        <w:t xml:space="preserve"> 月  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8"/>
          <w:szCs w:val="28"/>
        </w:rPr>
        <w:t>日</w:t>
      </w:r>
    </w:p>
    <w:p w14:paraId="46BD2AF6">
      <w:pPr>
        <w:spacing w:line="360" w:lineRule="auto"/>
        <w:ind w:right="72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67C36C33">
      <w:pPr>
        <w:spacing w:line="360" w:lineRule="auto"/>
        <w:ind w:right="72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36150FC9">
      <w:pPr>
        <w:spacing w:line="360" w:lineRule="auto"/>
        <w:ind w:right="720"/>
        <w:jc w:val="left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附：财产线索清单</w:t>
      </w:r>
    </w:p>
    <w:p w14:paraId="750085FF">
      <w:pPr>
        <w:spacing w:line="360" w:lineRule="auto"/>
        <w:ind w:right="72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602D3DEA">
      <w:pPr>
        <w:spacing w:line="360" w:lineRule="auto"/>
        <w:ind w:right="720"/>
        <w:jc w:val="left"/>
        <w:rPr>
          <w:rFonts w:hint="eastAsia" w:ascii="宋体" w:hAnsi="宋体" w:eastAsia="宋体" w:cs="宋体"/>
          <w:sz w:val="28"/>
          <w:szCs w:val="28"/>
          <w:lang w:eastAsia="zh-CN"/>
        </w:rPr>
      </w:pPr>
    </w:p>
    <w:sectPr>
      <w:footerReference r:id="rId3" w:type="default"/>
      <w:pgSz w:w="11906" w:h="16838"/>
      <w:pgMar w:top="1440" w:right="1080" w:bottom="1440" w:left="1080" w:header="851" w:footer="397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汉仪劲楷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宋简">
    <w:panose1 w:val="02010600000101010101"/>
    <w:charset w:val="80"/>
    <w:family w:val="auto"/>
    <w:pitch w:val="default"/>
    <w:sig w:usb0="800002BF" w:usb1="184F6CF8" w:usb2="00000012" w:usb3="00000000" w:csb0="0002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DF634F">
    <w:pPr>
      <w:tabs>
        <w:tab w:val="center" w:pos="4153"/>
        <w:tab w:val="right" w:pos="8306"/>
      </w:tabs>
      <w:snapToGrid w:val="0"/>
      <w:jc w:val="center"/>
      <w:rPr>
        <w:rFonts w:ascii="黑体" w:hAnsi="Times New Roman" w:eastAsia="黑体" w:cs="Arial"/>
        <w:color w:val="999999"/>
        <w:kern w:val="0"/>
        <w:sz w:val="18"/>
        <w:szCs w:val="21"/>
      </w:rPr>
    </w:pPr>
    <w:r>
      <w:rPr>
        <w:rFonts w:hint="eastAsia" w:ascii="黑体" w:hAnsi="Times New Roman" w:eastAsia="黑体" w:cs="Arial"/>
        <w:color w:val="999999"/>
        <w:kern w:val="0"/>
        <w:sz w:val="18"/>
        <w:szCs w:val="21"/>
      </w:rPr>
      <w:t>第</w: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t xml:space="preserve"> </w: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fldChar w:fldCharType="begin"/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instrText xml:space="preserve"> PAGE </w:instrTex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fldChar w:fldCharType="separate"/>
    </w:r>
    <w:r>
      <w:rPr>
        <w:rFonts w:ascii="黑体" w:hAnsi="Arial" w:eastAsia="黑体" w:cs="Arial"/>
        <w:color w:val="999999"/>
        <w:kern w:val="0"/>
        <w:sz w:val="18"/>
        <w:szCs w:val="21"/>
      </w:rPr>
      <w:t>1</w: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fldChar w:fldCharType="end"/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t xml:space="preserve"> </w:t>
    </w:r>
    <w:r>
      <w:rPr>
        <w:rFonts w:hint="eastAsia" w:ascii="黑体" w:hAnsi="Times New Roman" w:eastAsia="黑体" w:cs="Arial"/>
        <w:color w:val="999999"/>
        <w:kern w:val="0"/>
        <w:sz w:val="18"/>
        <w:szCs w:val="21"/>
      </w:rPr>
      <w:t>页</w: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t xml:space="preserve"> </w:t>
    </w:r>
    <w:r>
      <w:rPr>
        <w:rFonts w:hint="eastAsia" w:ascii="黑体" w:hAnsi="Times New Roman" w:eastAsia="黑体" w:cs="Arial"/>
        <w:color w:val="999999"/>
        <w:kern w:val="0"/>
        <w:sz w:val="18"/>
        <w:szCs w:val="21"/>
      </w:rPr>
      <w:t>共</w: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t xml:space="preserve"> </w: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fldChar w:fldCharType="begin"/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instrText xml:space="preserve"> NUMPAGES </w:instrTex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fldChar w:fldCharType="separate"/>
    </w:r>
    <w:r>
      <w:rPr>
        <w:rFonts w:ascii="黑体" w:hAnsi="Arial" w:eastAsia="黑体" w:cs="Arial"/>
        <w:color w:val="999999"/>
        <w:kern w:val="0"/>
        <w:sz w:val="18"/>
        <w:szCs w:val="21"/>
      </w:rPr>
      <w:t>3</w: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fldChar w:fldCharType="end"/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t xml:space="preserve"> </w:t>
    </w:r>
    <w:r>
      <w:rPr>
        <w:rFonts w:hint="eastAsia" w:ascii="黑体" w:hAnsi="Times New Roman" w:eastAsia="黑体" w:cs="Arial"/>
        <w:color w:val="999999"/>
        <w:kern w:val="0"/>
        <w:sz w:val="18"/>
        <w:szCs w:val="21"/>
      </w:rPr>
      <w:t>页</w:t>
    </w:r>
  </w:p>
  <w:p w14:paraId="078AFAE2">
    <w:pPr>
      <w:pStyle w:val="2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trackRevisions w:val="1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M5MDM0YWE1ODNjYjc0ZjNkNzExZDhiMGU4MDE4YWMifQ=="/>
  </w:docVars>
  <w:rsids>
    <w:rsidRoot w:val="004732B8"/>
    <w:rsid w:val="00010858"/>
    <w:rsid w:val="00034B37"/>
    <w:rsid w:val="00047FF1"/>
    <w:rsid w:val="00150B42"/>
    <w:rsid w:val="001A083B"/>
    <w:rsid w:val="001E01D7"/>
    <w:rsid w:val="0029584F"/>
    <w:rsid w:val="002E7F30"/>
    <w:rsid w:val="00303AD3"/>
    <w:rsid w:val="004732B8"/>
    <w:rsid w:val="004E1F32"/>
    <w:rsid w:val="0050199D"/>
    <w:rsid w:val="005128D5"/>
    <w:rsid w:val="006D071D"/>
    <w:rsid w:val="006E4810"/>
    <w:rsid w:val="00714146"/>
    <w:rsid w:val="00773D74"/>
    <w:rsid w:val="00782D55"/>
    <w:rsid w:val="00833805"/>
    <w:rsid w:val="008C759E"/>
    <w:rsid w:val="00985C63"/>
    <w:rsid w:val="00A62F31"/>
    <w:rsid w:val="00B20201"/>
    <w:rsid w:val="00B7058D"/>
    <w:rsid w:val="00B77EF5"/>
    <w:rsid w:val="00BF10BB"/>
    <w:rsid w:val="00C06FAE"/>
    <w:rsid w:val="00C45E20"/>
    <w:rsid w:val="00C83116"/>
    <w:rsid w:val="00C90CF8"/>
    <w:rsid w:val="00DD7DEE"/>
    <w:rsid w:val="00E62CF2"/>
    <w:rsid w:val="00FC2B66"/>
    <w:rsid w:val="00FC2B9D"/>
    <w:rsid w:val="02863634"/>
    <w:rsid w:val="09B672D9"/>
    <w:rsid w:val="0B4B171B"/>
    <w:rsid w:val="1B714142"/>
    <w:rsid w:val="1D6309C7"/>
    <w:rsid w:val="1EC83E8F"/>
    <w:rsid w:val="1FD17AFC"/>
    <w:rsid w:val="3025739A"/>
    <w:rsid w:val="4FEA39A5"/>
    <w:rsid w:val="5A324D8F"/>
    <w:rsid w:val="5B09400B"/>
    <w:rsid w:val="65E16585"/>
    <w:rsid w:val="69A543B3"/>
    <w:rsid w:val="6EFF0ED1"/>
    <w:rsid w:val="76496B7B"/>
    <w:rsid w:val="77FF8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autoRedefine/>
    <w:unhideWhenUsed/>
    <w:qFormat/>
    <w:uiPriority w:val="1"/>
  </w:style>
  <w:style w:type="table" w:default="1" w:styleId="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7">
    <w:name w:val="HTML Code"/>
    <w:basedOn w:val="6"/>
    <w:semiHidden/>
    <w:unhideWhenUsed/>
    <w:uiPriority w:val="99"/>
    <w:rPr>
      <w:rFonts w:ascii="Courier New" w:hAnsi="Courier New"/>
      <w:sz w:val="20"/>
    </w:rPr>
  </w:style>
  <w:style w:type="character" w:customStyle="1" w:styleId="8">
    <w:name w:val="页眉 字符"/>
    <w:basedOn w:val="6"/>
    <w:link w:val="3"/>
    <w:autoRedefine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9">
    <w:name w:val="页脚 字符"/>
    <w:basedOn w:val="6"/>
    <w:link w:val="2"/>
    <w:autoRedefine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styleId="10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11">
    <w:name w:val="Body text|2"/>
    <w:basedOn w:val="1"/>
    <w:qFormat/>
    <w:uiPriority w:val="0"/>
    <w:pPr>
      <w:widowControl w:val="0"/>
      <w:shd w:val="clear" w:color="auto" w:fill="auto"/>
      <w:spacing w:line="480" w:lineRule="auto"/>
      <w:ind w:firstLine="400"/>
    </w:pPr>
    <w:rPr>
      <w:rFonts w:ascii="宋体" w:hAnsi="宋体" w:eastAsia="宋体" w:cs="宋体"/>
      <w:u w:val="none"/>
      <w:shd w:val="clear" w:color="auto" w:fill="auto"/>
      <w:lang w:val="zh-TW" w:eastAsia="zh-TW" w:bidi="zh-TW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839</Words>
  <Characters>1203</Characters>
  <Lines>4</Lines>
  <Paragraphs>1</Paragraphs>
  <TotalTime>5</TotalTime>
  <ScaleCrop>false</ScaleCrop>
  <LinksUpToDate>false</LinksUpToDate>
  <CharactersWithSpaces>1240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2019-03-17T14:53:00Z</dcterms:created>
  <dc:creator>macbookair</dc:creator>
  <cp:lastModifiedBy>lawerD</cp:lastModifiedBy>
  <cp:lastPrinted>2025-10-15T04:59:00Z</cp:lastPrinted>
  <dcterms:modified xsi:type="dcterms:W3CDTF">2026-04-30T10:43:25Z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62E39C5E5ED04B27906C34CD92AD377B_13</vt:lpwstr>
  </property>
  <property fmtid="{D5CDD505-2E9C-101B-9397-08002B2CF9AE}" pid="4" name="KSOTemplateDocerSaveRecord">
    <vt:lpwstr>eyJoZGlkIjoiN2M5MDM0YWE1ODNjYjc0ZjNkNzExZDhiMGU4MDE4YWMiLCJ1c2VySWQiOiIyMjk2MDE0MTMifQ==</vt:lpwstr>
  </property>
</Properties>
</file>