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6D5417" w14:textId="528151FF" w:rsidR="00C11B04" w:rsidRDefault="00176698" w:rsidP="00C11B04">
      <w:pPr>
        <w:widowControl/>
        <w:shd w:val="clear" w:color="auto" w:fill="FFFFFF"/>
        <w:wordWrap/>
        <w:autoSpaceDE/>
        <w:autoSpaceDN/>
        <w:spacing w:before="100" w:beforeAutospacing="1" w:after="100" w:afterAutospacing="1" w:line="240" w:lineRule="auto"/>
        <w:jc w:val="center"/>
        <w:outlineLvl w:val="2"/>
        <w:rPr>
          <w:rFonts w:asciiTheme="majorHAnsi" w:eastAsiaTheme="majorHAnsi" w:hAnsiTheme="majorHAnsi" w:cs="굴림"/>
          <w:b/>
          <w:bCs/>
          <w:color w:val="1E1E1E"/>
          <w:spacing w:val="-12"/>
          <w:kern w:val="0"/>
          <w:sz w:val="28"/>
          <w:szCs w:val="28"/>
        </w:rPr>
      </w:pPr>
      <w:r w:rsidRPr="00176698">
        <w:rPr>
          <w:rFonts w:asciiTheme="majorHAnsi" w:eastAsiaTheme="majorHAnsi" w:hAnsiTheme="majorHAnsi" w:cs="굴림" w:hint="eastAsia"/>
          <w:b/>
          <w:bCs/>
          <w:color w:val="1E1E1E"/>
          <w:spacing w:val="-12"/>
          <w:kern w:val="0"/>
          <w:sz w:val="28"/>
          <w:szCs w:val="28"/>
        </w:rPr>
        <w:t>지난해</w:t>
      </w:r>
      <w:r w:rsidRPr="00176698">
        <w:rPr>
          <w:rFonts w:asciiTheme="majorHAnsi" w:eastAsiaTheme="majorHAnsi" w:hAnsiTheme="majorHAnsi" w:cs="굴림"/>
          <w:b/>
          <w:bCs/>
          <w:color w:val="1E1E1E"/>
          <w:spacing w:val="-12"/>
          <w:kern w:val="0"/>
          <w:sz w:val="28"/>
          <w:szCs w:val="28"/>
        </w:rPr>
        <w:t xml:space="preserve"> 수출 신규 진입 기업, 2020년 이후 최대 증가</w:t>
      </w:r>
    </w:p>
    <w:p w14:paraId="5535FB5B" w14:textId="178B9002" w:rsidR="00AE5A8E" w:rsidRPr="004E719F" w:rsidRDefault="00834C9A" w:rsidP="00AE5A8E">
      <w:pPr>
        <w:widowControl/>
        <w:shd w:val="clear" w:color="auto" w:fill="FFFFFF"/>
        <w:wordWrap/>
        <w:autoSpaceDE/>
        <w:autoSpaceDN/>
        <w:spacing w:before="100" w:beforeAutospacing="1" w:after="100" w:afterAutospacing="1" w:line="240" w:lineRule="auto"/>
        <w:jc w:val="right"/>
        <w:outlineLvl w:val="2"/>
        <w:rPr>
          <w:rFonts w:asciiTheme="majorHAnsi" w:eastAsiaTheme="majorHAnsi" w:hAnsiTheme="majorHAnsi"/>
          <w:color w:val="121212"/>
          <w:szCs w:val="20"/>
          <w:bdr w:val="none" w:sz="0" w:space="0" w:color="auto" w:frame="1"/>
        </w:rPr>
      </w:pPr>
      <w:r w:rsidRPr="004E719F">
        <w:rPr>
          <w:rFonts w:asciiTheme="majorHAnsi" w:eastAsiaTheme="majorHAnsi" w:hAnsiTheme="majorHAnsi" w:hint="eastAsia"/>
          <w:color w:val="121212"/>
          <w:szCs w:val="20"/>
        </w:rPr>
        <w:t>출처 : 물류신문,</w:t>
      </w:r>
      <w:r w:rsidR="00410992" w:rsidRPr="004E719F">
        <w:rPr>
          <w:rFonts w:asciiTheme="majorHAnsi" w:eastAsiaTheme="majorHAnsi" w:hAnsiTheme="majorHAnsi" w:hint="eastAsia"/>
          <w:color w:val="121212"/>
          <w:szCs w:val="20"/>
        </w:rPr>
        <w:t xml:space="preserve"> </w:t>
      </w:r>
      <w:r w:rsidR="004565AA" w:rsidRPr="004565AA">
        <w:rPr>
          <w:rFonts w:asciiTheme="majorHAnsi" w:eastAsiaTheme="majorHAnsi" w:hAnsiTheme="majorHAnsi" w:hint="eastAsia"/>
          <w:color w:val="121212"/>
          <w:szCs w:val="20"/>
        </w:rPr>
        <w:t>이경성</w:t>
      </w:r>
      <w:r w:rsidR="003647E4">
        <w:rPr>
          <w:rFonts w:asciiTheme="majorHAnsi" w:eastAsiaTheme="majorHAnsi" w:hAnsiTheme="majorHAnsi" w:hint="eastAsia"/>
          <w:color w:val="121212"/>
          <w:szCs w:val="20"/>
        </w:rPr>
        <w:t xml:space="preserve"> </w:t>
      </w:r>
      <w:r w:rsidR="00B3578C">
        <w:rPr>
          <w:rFonts w:asciiTheme="majorHAnsi" w:eastAsiaTheme="majorHAnsi" w:hAnsiTheme="majorHAnsi" w:hint="eastAsia"/>
          <w:color w:val="121212"/>
          <w:szCs w:val="20"/>
        </w:rPr>
        <w:t>기자</w:t>
      </w:r>
      <w:r w:rsidR="009B53E8">
        <w:rPr>
          <w:rFonts w:asciiTheme="majorHAnsi" w:eastAsiaTheme="majorHAnsi" w:hAnsiTheme="majorHAnsi" w:hint="eastAsia"/>
          <w:color w:val="121212"/>
          <w:szCs w:val="20"/>
        </w:rPr>
        <w:t xml:space="preserve"> </w:t>
      </w:r>
      <w:r w:rsidR="00E26F64" w:rsidRPr="004E719F">
        <w:rPr>
          <w:rFonts w:asciiTheme="majorHAnsi" w:eastAsiaTheme="majorHAnsi" w:hAnsiTheme="majorHAnsi"/>
          <w:color w:val="121212"/>
          <w:szCs w:val="20"/>
          <w:bdr w:val="none" w:sz="0" w:space="0" w:color="auto" w:frame="1"/>
        </w:rPr>
        <w:t>202</w:t>
      </w:r>
      <w:r w:rsidR="00D22482">
        <w:rPr>
          <w:rFonts w:asciiTheme="majorHAnsi" w:eastAsiaTheme="majorHAnsi" w:hAnsiTheme="majorHAnsi" w:hint="eastAsia"/>
          <w:color w:val="121212"/>
          <w:szCs w:val="20"/>
          <w:bdr w:val="none" w:sz="0" w:space="0" w:color="auto" w:frame="1"/>
        </w:rPr>
        <w:t>6</w:t>
      </w:r>
      <w:r w:rsidR="00E26F64" w:rsidRPr="004E719F">
        <w:rPr>
          <w:rFonts w:asciiTheme="majorHAnsi" w:eastAsiaTheme="majorHAnsi" w:hAnsiTheme="majorHAnsi"/>
          <w:color w:val="121212"/>
          <w:szCs w:val="20"/>
          <w:bdr w:val="none" w:sz="0" w:space="0" w:color="auto" w:frame="1"/>
        </w:rPr>
        <w:t>.</w:t>
      </w:r>
      <w:r w:rsidR="00176698">
        <w:rPr>
          <w:rFonts w:asciiTheme="majorHAnsi" w:eastAsiaTheme="majorHAnsi" w:hAnsiTheme="majorHAnsi" w:hint="eastAsia"/>
          <w:color w:val="121212"/>
          <w:szCs w:val="20"/>
          <w:bdr w:val="none" w:sz="0" w:space="0" w:color="auto" w:frame="1"/>
        </w:rPr>
        <w:t>6</w:t>
      </w:r>
      <w:r w:rsidR="000975B4">
        <w:rPr>
          <w:rFonts w:asciiTheme="majorHAnsi" w:eastAsiaTheme="majorHAnsi" w:hAnsiTheme="majorHAnsi" w:hint="eastAsia"/>
          <w:color w:val="121212"/>
          <w:szCs w:val="20"/>
          <w:bdr w:val="none" w:sz="0" w:space="0" w:color="auto" w:frame="1"/>
        </w:rPr>
        <w:t>.</w:t>
      </w:r>
      <w:r w:rsidR="00176698">
        <w:rPr>
          <w:rFonts w:asciiTheme="majorHAnsi" w:eastAsiaTheme="majorHAnsi" w:hAnsiTheme="majorHAnsi" w:hint="eastAsia"/>
          <w:color w:val="121212"/>
          <w:szCs w:val="20"/>
          <w:bdr w:val="none" w:sz="0" w:space="0" w:color="auto" w:frame="1"/>
        </w:rPr>
        <w:t>1</w:t>
      </w:r>
    </w:p>
    <w:p w14:paraId="79898846" w14:textId="3BD54DD1" w:rsidR="00BE1ACF" w:rsidRPr="001B2CCE" w:rsidRDefault="00BE1ACF" w:rsidP="00BE1ACF">
      <w:pPr>
        <w:pStyle w:val="a5"/>
        <w:shd w:val="clear" w:color="auto" w:fill="FFFFFF"/>
        <w:spacing w:after="240"/>
        <w:rPr>
          <w:rFonts w:asciiTheme="minorHAnsi" w:eastAsiaTheme="minorHAnsi" w:hAnsiTheme="minorHAnsi"/>
          <w:color w:val="000000" w:themeColor="text1"/>
          <w:sz w:val="20"/>
          <w:szCs w:val="20"/>
        </w:rPr>
      </w:pPr>
    </w:p>
    <w:p w14:paraId="7DFD14AB" w14:textId="553F834A" w:rsidR="00D02403" w:rsidRDefault="00176698" w:rsidP="00C11B04">
      <w:pPr>
        <w:pStyle w:val="a5"/>
        <w:shd w:val="clear" w:color="auto" w:fill="FFFFFF"/>
        <w:spacing w:after="240"/>
        <w:rPr>
          <w:rFonts w:asciiTheme="minorHAnsi" w:eastAsiaTheme="minorHAnsi" w:hAnsiTheme="minorHAnsi"/>
          <w:b/>
          <w:bCs/>
          <w:color w:val="000000" w:themeColor="text1"/>
          <w:sz w:val="20"/>
          <w:szCs w:val="20"/>
        </w:rPr>
      </w:pPr>
      <w:commentRangeStart w:id="0"/>
      <w:r w:rsidRPr="00176698">
        <w:rPr>
          <w:rFonts w:asciiTheme="minorHAnsi" w:eastAsiaTheme="minorHAnsi" w:hAnsiTheme="minorHAnsi" w:hint="eastAsia"/>
          <w:b/>
          <w:bCs/>
          <w:color w:val="000000" w:themeColor="text1"/>
          <w:sz w:val="20"/>
          <w:szCs w:val="20"/>
        </w:rPr>
        <w:t>신규기업이</w:t>
      </w:r>
      <w:r w:rsidRPr="00176698">
        <w:rPr>
          <w:rFonts w:asciiTheme="minorHAnsi" w:eastAsiaTheme="minorHAnsi" w:hAnsiTheme="minorHAnsi"/>
          <w:b/>
          <w:bCs/>
          <w:color w:val="000000" w:themeColor="text1"/>
          <w:sz w:val="20"/>
          <w:szCs w:val="20"/>
        </w:rPr>
        <w:t xml:space="preserve"> 175개국에 수출, 기업 평균 30만 달러 기록…기계와 컴퓨터가 수출 주도</w:t>
      </w:r>
      <w:commentRangeEnd w:id="0"/>
      <w:r w:rsidR="0070318F">
        <w:rPr>
          <w:rStyle w:val="a9"/>
          <w:rFonts w:asciiTheme="minorHAnsi" w:eastAsiaTheme="minorHAnsi" w:hAnsiTheme="minorHAnsi"/>
          <w:b/>
          <w:bCs/>
          <w:color w:val="000000" w:themeColor="text1"/>
          <w:sz w:val="20"/>
          <w:szCs w:val="20"/>
        </w:rPr>
        <w:commentReference w:id="0"/>
      </w:r>
    </w:p>
    <w:p w14:paraId="1D6D5CA0" w14:textId="77777777" w:rsidR="00636B90" w:rsidRDefault="00636B90" w:rsidP="00C11B04">
      <w:pPr>
        <w:pStyle w:val="a5"/>
        <w:shd w:val="clear" w:color="auto" w:fill="FFFFFF"/>
        <w:spacing w:after="240"/>
        <w:rPr>
          <w:rFonts w:asciiTheme="minorHAnsi" w:eastAsiaTheme="minorHAnsi" w:hAnsiTheme="minorHAnsi"/>
          <w:b/>
          <w:bCs/>
          <w:color w:val="000000" w:themeColor="text1"/>
          <w:sz w:val="20"/>
          <w:szCs w:val="20"/>
        </w:rPr>
      </w:pPr>
    </w:p>
    <w:p w14:paraId="707362FF" w14:textId="2BBB3C83" w:rsidR="00D02403" w:rsidRDefault="00D02403" w:rsidP="00C66D93">
      <w:pPr>
        <w:pStyle w:val="a5"/>
        <w:shd w:val="clear" w:color="auto" w:fill="FFFFFF"/>
        <w:spacing w:after="240"/>
        <w:jc w:val="center"/>
        <w:rPr>
          <w:rFonts w:asciiTheme="minorHAnsi" w:eastAsiaTheme="minorHAnsi" w:hAnsiTheme="minorHAnsi"/>
          <w:b/>
          <w:bCs/>
          <w:color w:val="000000" w:themeColor="text1"/>
          <w:sz w:val="20"/>
          <w:szCs w:val="20"/>
        </w:rPr>
      </w:pPr>
      <w:r>
        <w:rPr>
          <w:rFonts w:asciiTheme="minorHAnsi" w:eastAsiaTheme="minorHAnsi" w:hAnsiTheme="minorHAnsi" w:hint="eastAsia"/>
          <w:b/>
          <w:bCs/>
          <w:noProof/>
          <w:color w:val="000000" w:themeColor="text1"/>
          <w:sz w:val="20"/>
          <w:szCs w:val="20"/>
        </w:rPr>
        <w:drawing>
          <wp:inline distT="0" distB="0" distL="0" distR="0" wp14:anchorId="490D45DB" wp14:editId="1938495C">
            <wp:extent cx="4942445" cy="3011803"/>
            <wp:effectExtent l="0" t="0" r="0" b="0"/>
            <wp:docPr id="1316754022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6754022" name="그림 1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42445" cy="30118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FFB898" w14:textId="05566A19" w:rsidR="004565AA" w:rsidRPr="004565AA" w:rsidRDefault="00176698" w:rsidP="00B24532">
      <w:pPr>
        <w:pStyle w:val="a5"/>
        <w:shd w:val="clear" w:color="auto" w:fill="FFFFFF"/>
        <w:spacing w:after="240"/>
        <w:rPr>
          <w:rFonts w:asciiTheme="majorHAnsi" w:eastAsiaTheme="majorHAnsi" w:hAnsiTheme="majorHAnsi"/>
          <w:color w:val="7F7F7F" w:themeColor="text1" w:themeTint="80"/>
          <w:sz w:val="16"/>
          <w:szCs w:val="16"/>
        </w:rPr>
      </w:pPr>
      <w:commentRangeStart w:id="1"/>
      <w:r w:rsidRPr="00176698">
        <w:rPr>
          <w:rFonts w:asciiTheme="majorHAnsi" w:eastAsiaTheme="majorHAnsi" w:hAnsiTheme="majorHAnsi" w:hint="eastAsia"/>
          <w:color w:val="7F7F7F" w:themeColor="text1" w:themeTint="80"/>
          <w:sz w:val="16"/>
          <w:szCs w:val="16"/>
        </w:rPr>
        <w:t>△연도별</w:t>
      </w:r>
      <w:r w:rsidRPr="00176698">
        <w:rPr>
          <w:rFonts w:asciiTheme="majorHAnsi" w:eastAsiaTheme="majorHAnsi" w:hAnsiTheme="majorHAnsi"/>
          <w:color w:val="7F7F7F" w:themeColor="text1" w:themeTint="80"/>
          <w:sz w:val="16"/>
          <w:szCs w:val="16"/>
        </w:rPr>
        <w:t xml:space="preserve"> 수출시장 신규 진입기업 수 추이(단위 : 천개사, 생존율 %, 사진제공=관세청)</w:t>
      </w:r>
      <w:commentRangeEnd w:id="1"/>
      <w:r w:rsidR="0070318F" w:rsidRPr="004565AA">
        <w:rPr>
          <w:rStyle w:val="a9"/>
          <w:rFonts w:asciiTheme="majorHAnsi" w:eastAsiaTheme="majorHAnsi" w:hAnsiTheme="majorHAnsi"/>
          <w:color w:val="7F7F7F" w:themeColor="text1" w:themeTint="80"/>
          <w:sz w:val="16"/>
          <w:szCs w:val="16"/>
        </w:rPr>
        <w:commentReference w:id="1"/>
      </w:r>
    </w:p>
    <w:p w14:paraId="05A6E080" w14:textId="77777777" w:rsidR="00C771B5" w:rsidRPr="00ED4BDE" w:rsidRDefault="00C771B5" w:rsidP="00C771B5">
      <w:pPr>
        <w:pStyle w:val="a5"/>
        <w:shd w:val="clear" w:color="auto" w:fill="FFFFFF"/>
        <w:spacing w:after="240"/>
        <w:jc w:val="right"/>
        <w:rPr>
          <w:rFonts w:asciiTheme="majorHAnsi" w:eastAsiaTheme="majorHAnsi" w:hAnsiTheme="majorHAnsi"/>
          <w:color w:val="000000" w:themeColor="text1"/>
          <w:sz w:val="20"/>
          <w:szCs w:val="20"/>
        </w:rPr>
      </w:pPr>
      <w:r>
        <w:rPr>
          <w:rFonts w:asciiTheme="majorHAnsi" w:eastAsiaTheme="majorHAnsi" w:hAnsiTheme="majorHAnsi" w:hint="eastAsia"/>
          <w:color w:val="000000" w:themeColor="text1"/>
          <w:sz w:val="20"/>
          <w:szCs w:val="20"/>
        </w:rPr>
        <w:t>(출처: 물류신문)</w:t>
      </w:r>
    </w:p>
    <w:p w14:paraId="6D9752E3" w14:textId="77777777" w:rsidR="00D02403" w:rsidRDefault="00D02403" w:rsidP="00C771B5">
      <w:pPr>
        <w:pStyle w:val="a5"/>
        <w:shd w:val="clear" w:color="auto" w:fill="FFFFFF"/>
        <w:spacing w:after="240"/>
        <w:rPr>
          <w:rFonts w:asciiTheme="majorHAnsi" w:eastAsiaTheme="majorHAnsi" w:hAnsiTheme="majorHAnsi"/>
          <w:color w:val="000000" w:themeColor="text1"/>
          <w:sz w:val="20"/>
          <w:szCs w:val="20"/>
        </w:rPr>
      </w:pPr>
    </w:p>
    <w:p w14:paraId="512D4C60" w14:textId="77777777" w:rsidR="00176698" w:rsidRPr="00176698" w:rsidRDefault="00176698" w:rsidP="00176698">
      <w:pPr>
        <w:pStyle w:val="a5"/>
        <w:shd w:val="clear" w:color="auto" w:fill="FFFFFF"/>
        <w:spacing w:after="240"/>
        <w:rPr>
          <w:rFonts w:asciiTheme="majorHAnsi" w:eastAsiaTheme="majorHAnsi" w:hAnsiTheme="majorHAnsi"/>
          <w:color w:val="000000" w:themeColor="text1"/>
          <w:sz w:val="20"/>
          <w:szCs w:val="20"/>
        </w:rPr>
      </w:pPr>
      <w:r w:rsidRPr="00176698">
        <w:rPr>
          <w:rFonts w:asciiTheme="majorHAnsi" w:eastAsiaTheme="majorHAnsi" w:hAnsiTheme="majorHAnsi" w:hint="eastAsia"/>
          <w:color w:val="000000" w:themeColor="text1"/>
          <w:sz w:val="20"/>
          <w:szCs w:val="20"/>
        </w:rPr>
        <w:t>관세청은</w:t>
      </w:r>
      <w:r w:rsidRPr="00176698">
        <w:rPr>
          <w:rFonts w:asciiTheme="majorHAnsi" w:eastAsiaTheme="majorHAnsi" w:hAnsiTheme="majorHAnsi"/>
          <w:color w:val="000000" w:themeColor="text1"/>
          <w:sz w:val="20"/>
          <w:szCs w:val="20"/>
        </w:rPr>
        <w:t xml:space="preserve"> 2025년 수출시장에 신규 진입한 기업의 수는 전년 대비 2.7% 증가한 2만 5,953개 사로 2020년대 들어 최대 수치를 기록했다고 전했다. 이는 전체 수출기업의 25.5%를 차지한다.</w:t>
      </w:r>
    </w:p>
    <w:p w14:paraId="51D7E9A6" w14:textId="77777777" w:rsidR="00176698" w:rsidRPr="00176698" w:rsidRDefault="00176698" w:rsidP="00176698">
      <w:pPr>
        <w:pStyle w:val="a5"/>
        <w:shd w:val="clear" w:color="auto" w:fill="FFFFFF"/>
        <w:spacing w:after="240"/>
        <w:rPr>
          <w:rFonts w:asciiTheme="majorHAnsi" w:eastAsiaTheme="majorHAnsi" w:hAnsiTheme="majorHAnsi"/>
          <w:color w:val="000000" w:themeColor="text1"/>
          <w:sz w:val="20"/>
          <w:szCs w:val="20"/>
        </w:rPr>
      </w:pPr>
    </w:p>
    <w:p w14:paraId="632B58EC" w14:textId="77777777" w:rsidR="00176698" w:rsidRPr="00176698" w:rsidRDefault="00176698" w:rsidP="00176698">
      <w:pPr>
        <w:pStyle w:val="a5"/>
        <w:shd w:val="clear" w:color="auto" w:fill="FFFFFF"/>
        <w:spacing w:after="240"/>
        <w:rPr>
          <w:rFonts w:asciiTheme="majorHAnsi" w:eastAsiaTheme="majorHAnsi" w:hAnsiTheme="majorHAnsi"/>
          <w:color w:val="000000" w:themeColor="text1"/>
          <w:sz w:val="20"/>
          <w:szCs w:val="20"/>
        </w:rPr>
      </w:pPr>
      <w:r w:rsidRPr="00176698">
        <w:rPr>
          <w:rFonts w:asciiTheme="majorHAnsi" w:eastAsiaTheme="majorHAnsi" w:hAnsiTheme="majorHAnsi" w:hint="eastAsia"/>
          <w:color w:val="000000" w:themeColor="text1"/>
          <w:sz w:val="20"/>
          <w:szCs w:val="20"/>
        </w:rPr>
        <w:t>아울러</w:t>
      </w:r>
      <w:r w:rsidRPr="00176698">
        <w:rPr>
          <w:rFonts w:asciiTheme="majorHAnsi" w:eastAsiaTheme="majorHAnsi" w:hAnsiTheme="majorHAnsi"/>
          <w:color w:val="000000" w:themeColor="text1"/>
          <w:sz w:val="20"/>
          <w:szCs w:val="20"/>
        </w:rPr>
        <w:t xml:space="preserve"> 수출시장 진입 후 수출입 활동을 1년 연속 지속한 기업을 대상으로 하는 ‘생존율’도 5년 내 가장 높은 49.9%로 집계됐다.</w:t>
      </w:r>
    </w:p>
    <w:p w14:paraId="10FF4ADA" w14:textId="77777777" w:rsidR="00176698" w:rsidRPr="00176698" w:rsidRDefault="00176698" w:rsidP="00176698">
      <w:pPr>
        <w:pStyle w:val="a5"/>
        <w:shd w:val="clear" w:color="auto" w:fill="FFFFFF"/>
        <w:spacing w:after="240"/>
        <w:rPr>
          <w:rFonts w:asciiTheme="majorHAnsi" w:eastAsiaTheme="majorHAnsi" w:hAnsiTheme="majorHAnsi"/>
          <w:color w:val="000000" w:themeColor="text1"/>
          <w:sz w:val="20"/>
          <w:szCs w:val="20"/>
        </w:rPr>
      </w:pPr>
    </w:p>
    <w:p w14:paraId="2CE73D00" w14:textId="7E88267C" w:rsidR="00176698" w:rsidRPr="00176698" w:rsidRDefault="00176698" w:rsidP="00176698">
      <w:pPr>
        <w:pStyle w:val="a5"/>
        <w:shd w:val="clear" w:color="auto" w:fill="FFFFFF"/>
        <w:spacing w:after="240"/>
        <w:rPr>
          <w:rFonts w:asciiTheme="majorHAnsi" w:eastAsiaTheme="majorHAnsi" w:hAnsiTheme="majorHAnsi"/>
          <w:color w:val="000000" w:themeColor="text1"/>
          <w:sz w:val="20"/>
          <w:szCs w:val="20"/>
        </w:rPr>
      </w:pPr>
      <w:r w:rsidRPr="00176698">
        <w:rPr>
          <w:rFonts w:asciiTheme="majorHAnsi" w:eastAsiaTheme="majorHAnsi" w:hAnsiTheme="majorHAnsi" w:hint="eastAsia"/>
          <w:color w:val="000000" w:themeColor="text1"/>
          <w:sz w:val="20"/>
          <w:szCs w:val="20"/>
        </w:rPr>
        <w:lastRenderedPageBreak/>
        <w:t>관세청에</w:t>
      </w:r>
      <w:r w:rsidRPr="00176698">
        <w:rPr>
          <w:rFonts w:asciiTheme="majorHAnsi" w:eastAsiaTheme="majorHAnsi" w:hAnsiTheme="majorHAnsi"/>
          <w:color w:val="000000" w:themeColor="text1"/>
          <w:sz w:val="20"/>
          <w:szCs w:val="20"/>
        </w:rPr>
        <w:t xml:space="preserve"> 따르면 수출시장에 신규 진입한 기업 수는 코로나19 팬데믹이었던 2020년과 2021년 감소세를 보였으나 2022년부터 들이 늘어나고 있으며 지난해 신규 진입기업과 활동기업 모두 최대 수치를 기록한 것으로 나타났다.</w:t>
      </w:r>
    </w:p>
    <w:p w14:paraId="3E1BFE7E" w14:textId="77777777" w:rsidR="00176698" w:rsidRPr="00176698" w:rsidRDefault="00176698" w:rsidP="00176698">
      <w:pPr>
        <w:pStyle w:val="a5"/>
        <w:shd w:val="clear" w:color="auto" w:fill="FFFFFF"/>
        <w:spacing w:after="240"/>
        <w:rPr>
          <w:rFonts w:asciiTheme="majorHAnsi" w:eastAsiaTheme="majorHAnsi" w:hAnsiTheme="majorHAnsi"/>
          <w:color w:val="000000" w:themeColor="text1"/>
          <w:sz w:val="20"/>
          <w:szCs w:val="20"/>
        </w:rPr>
      </w:pPr>
    </w:p>
    <w:p w14:paraId="52FF0B47" w14:textId="77777777" w:rsidR="00176698" w:rsidRPr="00176698" w:rsidRDefault="00176698" w:rsidP="00176698">
      <w:pPr>
        <w:pStyle w:val="a5"/>
        <w:shd w:val="clear" w:color="auto" w:fill="FFFFFF"/>
        <w:spacing w:after="240"/>
        <w:rPr>
          <w:rFonts w:asciiTheme="majorHAnsi" w:eastAsiaTheme="majorHAnsi" w:hAnsiTheme="majorHAnsi"/>
          <w:color w:val="000000" w:themeColor="text1"/>
          <w:sz w:val="20"/>
          <w:szCs w:val="20"/>
        </w:rPr>
      </w:pPr>
      <w:r w:rsidRPr="00176698">
        <w:rPr>
          <w:rFonts w:asciiTheme="majorHAnsi" w:eastAsiaTheme="majorHAnsi" w:hAnsiTheme="majorHAnsi" w:hint="eastAsia"/>
          <w:color w:val="000000" w:themeColor="text1"/>
          <w:sz w:val="20"/>
          <w:szCs w:val="20"/>
        </w:rPr>
        <w:t>또한</w:t>
      </w:r>
      <w:r w:rsidRPr="00176698">
        <w:rPr>
          <w:rFonts w:asciiTheme="majorHAnsi" w:eastAsiaTheme="majorHAnsi" w:hAnsiTheme="majorHAnsi"/>
          <w:color w:val="000000" w:themeColor="text1"/>
          <w:sz w:val="20"/>
          <w:szCs w:val="20"/>
        </w:rPr>
        <w:t xml:space="preserve"> 시장에 안착한 기업들도 늘어나면서 2025년 수출액은 사상 첫 7,000억 달러를 돌파한 7,093억 달러를 기록하며 역대 최대 기록을 세운 바 있다.</w:t>
      </w:r>
    </w:p>
    <w:p w14:paraId="1D608507" w14:textId="77777777" w:rsidR="00176698" w:rsidRPr="00176698" w:rsidRDefault="00176698" w:rsidP="00176698">
      <w:pPr>
        <w:pStyle w:val="a5"/>
        <w:shd w:val="clear" w:color="auto" w:fill="FFFFFF"/>
        <w:spacing w:after="240"/>
        <w:rPr>
          <w:rFonts w:asciiTheme="majorHAnsi" w:eastAsiaTheme="majorHAnsi" w:hAnsiTheme="majorHAnsi"/>
          <w:color w:val="000000" w:themeColor="text1"/>
          <w:sz w:val="20"/>
          <w:szCs w:val="20"/>
        </w:rPr>
      </w:pPr>
    </w:p>
    <w:p w14:paraId="1ADC160B" w14:textId="77777777" w:rsidR="00176698" w:rsidRPr="00C331EB" w:rsidRDefault="00176698" w:rsidP="00176698">
      <w:pPr>
        <w:pStyle w:val="a5"/>
        <w:shd w:val="clear" w:color="auto" w:fill="FFFFFF"/>
        <w:spacing w:after="240"/>
        <w:rPr>
          <w:rFonts w:asciiTheme="majorHAnsi" w:eastAsiaTheme="majorHAnsi" w:hAnsiTheme="majorHAnsi"/>
          <w:b/>
          <w:bCs/>
          <w:color w:val="000000" w:themeColor="text1"/>
          <w:sz w:val="20"/>
          <w:szCs w:val="20"/>
        </w:rPr>
      </w:pPr>
      <w:commentRangeStart w:id="2"/>
      <w:r w:rsidRPr="00C331EB">
        <w:rPr>
          <w:rFonts w:asciiTheme="majorHAnsi" w:eastAsiaTheme="majorHAnsi" w:hAnsiTheme="majorHAnsi" w:hint="eastAsia"/>
          <w:b/>
          <w:bCs/>
          <w:color w:val="000000" w:themeColor="text1"/>
          <w:sz w:val="20"/>
          <w:szCs w:val="20"/>
        </w:rPr>
        <w:t>기계</w:t>
      </w:r>
      <w:r w:rsidRPr="00C331EB">
        <w:rPr>
          <w:rFonts w:asciiTheme="majorHAnsi" w:eastAsiaTheme="majorHAnsi" w:hAnsiTheme="majorHAnsi"/>
          <w:b/>
          <w:bCs/>
          <w:color w:val="000000" w:themeColor="text1"/>
          <w:sz w:val="20"/>
          <w:szCs w:val="20"/>
        </w:rPr>
        <w:t xml:space="preserve"> 및 컴퓨터 수출 비중 가장 높아</w:t>
      </w:r>
      <w:commentRangeEnd w:id="2"/>
      <w:r w:rsidR="0070318F" w:rsidRPr="00C331EB">
        <w:rPr>
          <w:rStyle w:val="a9"/>
          <w:rFonts w:asciiTheme="majorHAnsi" w:eastAsiaTheme="majorHAnsi" w:hAnsiTheme="majorHAnsi"/>
          <w:b/>
          <w:bCs/>
          <w:color w:val="000000" w:themeColor="text1"/>
          <w:sz w:val="20"/>
          <w:szCs w:val="20"/>
        </w:rPr>
        <w:commentReference w:id="2"/>
      </w:r>
    </w:p>
    <w:p w14:paraId="084655D4" w14:textId="48396546" w:rsidR="00176698" w:rsidRPr="00176698" w:rsidRDefault="00176698" w:rsidP="00176698">
      <w:pPr>
        <w:pStyle w:val="a5"/>
        <w:shd w:val="clear" w:color="auto" w:fill="FFFFFF"/>
        <w:spacing w:after="240"/>
        <w:rPr>
          <w:rFonts w:asciiTheme="majorHAnsi" w:eastAsiaTheme="majorHAnsi" w:hAnsiTheme="majorHAnsi"/>
          <w:color w:val="000000" w:themeColor="text1"/>
          <w:sz w:val="20"/>
          <w:szCs w:val="20"/>
        </w:rPr>
      </w:pPr>
      <w:r w:rsidRPr="00176698">
        <w:rPr>
          <w:rFonts w:asciiTheme="majorHAnsi" w:eastAsiaTheme="majorHAnsi" w:hAnsiTheme="majorHAnsi"/>
          <w:color w:val="000000" w:themeColor="text1"/>
          <w:sz w:val="20"/>
          <w:szCs w:val="20"/>
        </w:rPr>
        <w:t>2025년 신규 진입한 수출기업들의 통계를 살펴보면 기계와 컴퓨터를 수출한 기업이 12.1%로 가장 많았고 전기제품(9.3%), 플라스틱(6.8%), 화장품(6.4%), 자동차(4.9%) 등의 순으로 나타났다.</w:t>
      </w:r>
    </w:p>
    <w:p w14:paraId="0D57517A" w14:textId="77777777" w:rsidR="00176698" w:rsidRPr="00176698" w:rsidRDefault="00176698" w:rsidP="00176698">
      <w:pPr>
        <w:pStyle w:val="a5"/>
        <w:shd w:val="clear" w:color="auto" w:fill="FFFFFF"/>
        <w:spacing w:after="240"/>
        <w:rPr>
          <w:rFonts w:asciiTheme="majorHAnsi" w:eastAsiaTheme="majorHAnsi" w:hAnsiTheme="majorHAnsi"/>
          <w:color w:val="000000" w:themeColor="text1"/>
          <w:sz w:val="20"/>
          <w:szCs w:val="20"/>
        </w:rPr>
      </w:pPr>
    </w:p>
    <w:p w14:paraId="75DD8FB4" w14:textId="69DD7648" w:rsidR="00176698" w:rsidRDefault="00176698" w:rsidP="00176698">
      <w:pPr>
        <w:pStyle w:val="a5"/>
        <w:shd w:val="clear" w:color="auto" w:fill="FFFFFF"/>
        <w:spacing w:after="240"/>
        <w:rPr>
          <w:rFonts w:asciiTheme="majorHAnsi" w:eastAsiaTheme="majorHAnsi" w:hAnsiTheme="majorHAnsi"/>
          <w:color w:val="000000" w:themeColor="text1"/>
          <w:sz w:val="20"/>
          <w:szCs w:val="20"/>
        </w:rPr>
      </w:pPr>
      <w:r w:rsidRPr="00176698">
        <w:rPr>
          <w:rFonts w:asciiTheme="majorHAnsi" w:eastAsiaTheme="majorHAnsi" w:hAnsiTheme="majorHAnsi" w:hint="eastAsia"/>
          <w:color w:val="000000" w:themeColor="text1"/>
          <w:sz w:val="20"/>
          <w:szCs w:val="20"/>
        </w:rPr>
        <w:t>또한</w:t>
      </w:r>
      <w:r w:rsidRPr="00176698">
        <w:rPr>
          <w:rFonts w:asciiTheme="majorHAnsi" w:eastAsiaTheme="majorHAnsi" w:hAnsiTheme="majorHAnsi"/>
          <w:color w:val="000000" w:themeColor="text1"/>
          <w:sz w:val="20"/>
          <w:szCs w:val="20"/>
        </w:rPr>
        <w:t xml:space="preserve"> 1개 업체가 평균적으로 취급한 품목의 수는 1.7개였으며, 10개 미만 품목을 수출한 기업 비중이 전체의 99%로 나타났다.</w:t>
      </w:r>
    </w:p>
    <w:p w14:paraId="20C0E55E" w14:textId="77777777" w:rsidR="00176698" w:rsidRDefault="00176698" w:rsidP="00176698">
      <w:pPr>
        <w:pStyle w:val="a5"/>
        <w:shd w:val="clear" w:color="auto" w:fill="FFFFFF"/>
        <w:spacing w:after="240"/>
        <w:rPr>
          <w:rFonts w:asciiTheme="majorHAnsi" w:eastAsiaTheme="majorHAnsi" w:hAnsiTheme="majorHAnsi"/>
          <w:color w:val="000000" w:themeColor="text1"/>
          <w:sz w:val="20"/>
          <w:szCs w:val="20"/>
        </w:rPr>
      </w:pPr>
    </w:p>
    <w:p w14:paraId="23860AF1" w14:textId="77777777" w:rsidR="00176698" w:rsidRDefault="00176698" w:rsidP="00176698">
      <w:pPr>
        <w:pStyle w:val="a5"/>
        <w:shd w:val="clear" w:color="auto" w:fill="FFFFFF"/>
        <w:spacing w:after="240"/>
        <w:jc w:val="center"/>
        <w:rPr>
          <w:rFonts w:asciiTheme="minorHAnsi" w:eastAsiaTheme="minorHAnsi" w:hAnsiTheme="minorHAnsi"/>
          <w:b/>
          <w:bCs/>
          <w:color w:val="000000" w:themeColor="text1"/>
          <w:sz w:val="20"/>
          <w:szCs w:val="20"/>
        </w:rPr>
      </w:pPr>
      <w:r>
        <w:rPr>
          <w:rFonts w:asciiTheme="minorHAnsi" w:eastAsiaTheme="minorHAnsi" w:hAnsiTheme="minorHAnsi" w:hint="eastAsia"/>
          <w:b/>
          <w:bCs/>
          <w:noProof/>
          <w:color w:val="000000" w:themeColor="text1"/>
          <w:sz w:val="20"/>
          <w:szCs w:val="20"/>
        </w:rPr>
        <w:drawing>
          <wp:inline distT="0" distB="0" distL="0" distR="0" wp14:anchorId="32C53CAD" wp14:editId="6DF0CDD0">
            <wp:extent cx="4942445" cy="2826460"/>
            <wp:effectExtent l="0" t="0" r="0" b="0"/>
            <wp:docPr id="725230254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5230254" name="그림 1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42445" cy="2826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5E84A2" w14:textId="4D33523F" w:rsidR="00176698" w:rsidRPr="004565AA" w:rsidRDefault="00176698" w:rsidP="00176698">
      <w:pPr>
        <w:pStyle w:val="a5"/>
        <w:shd w:val="clear" w:color="auto" w:fill="FFFFFF"/>
        <w:spacing w:after="240"/>
        <w:rPr>
          <w:rFonts w:asciiTheme="majorHAnsi" w:eastAsiaTheme="majorHAnsi" w:hAnsiTheme="majorHAnsi"/>
          <w:color w:val="7F7F7F" w:themeColor="text1" w:themeTint="80"/>
          <w:sz w:val="16"/>
          <w:szCs w:val="16"/>
        </w:rPr>
      </w:pPr>
      <w:r w:rsidRPr="00176698">
        <w:rPr>
          <w:rFonts w:asciiTheme="majorHAnsi" w:eastAsiaTheme="majorHAnsi" w:hAnsiTheme="majorHAnsi" w:hint="eastAsia"/>
          <w:color w:val="7F7F7F" w:themeColor="text1" w:themeTint="80"/>
          <w:sz w:val="16"/>
          <w:szCs w:val="16"/>
        </w:rPr>
        <w:t>△연도별</w:t>
      </w:r>
      <w:r w:rsidRPr="00176698">
        <w:rPr>
          <w:rFonts w:asciiTheme="majorHAnsi" w:eastAsiaTheme="majorHAnsi" w:hAnsiTheme="majorHAnsi"/>
          <w:color w:val="7F7F7F" w:themeColor="text1" w:themeTint="80"/>
          <w:sz w:val="16"/>
          <w:szCs w:val="16"/>
        </w:rPr>
        <w:t xml:space="preserve"> 수출시장 신규 진입기업 수출액 추이(단위 : 억 달러, 사진제공=관세청)</w:t>
      </w:r>
    </w:p>
    <w:p w14:paraId="0D1326D4" w14:textId="77777777" w:rsidR="00176698" w:rsidRPr="00ED4BDE" w:rsidRDefault="00176698" w:rsidP="00176698">
      <w:pPr>
        <w:pStyle w:val="a5"/>
        <w:shd w:val="clear" w:color="auto" w:fill="FFFFFF"/>
        <w:spacing w:after="240"/>
        <w:jc w:val="right"/>
        <w:rPr>
          <w:rFonts w:asciiTheme="majorHAnsi" w:eastAsiaTheme="majorHAnsi" w:hAnsiTheme="majorHAnsi"/>
          <w:color w:val="000000" w:themeColor="text1"/>
          <w:sz w:val="20"/>
          <w:szCs w:val="20"/>
        </w:rPr>
      </w:pPr>
      <w:r>
        <w:rPr>
          <w:rFonts w:asciiTheme="majorHAnsi" w:eastAsiaTheme="majorHAnsi" w:hAnsiTheme="majorHAnsi" w:hint="eastAsia"/>
          <w:color w:val="000000" w:themeColor="text1"/>
          <w:sz w:val="20"/>
          <w:szCs w:val="20"/>
        </w:rPr>
        <w:t>(출처: 물류신문)</w:t>
      </w:r>
    </w:p>
    <w:p w14:paraId="32F6F9B2" w14:textId="77777777" w:rsidR="00176698" w:rsidRDefault="00176698" w:rsidP="00C771B5">
      <w:pPr>
        <w:pStyle w:val="a5"/>
        <w:shd w:val="clear" w:color="auto" w:fill="FFFFFF"/>
        <w:spacing w:after="240"/>
        <w:rPr>
          <w:rFonts w:asciiTheme="majorHAnsi" w:eastAsiaTheme="majorHAnsi" w:hAnsiTheme="majorHAnsi"/>
          <w:color w:val="000000" w:themeColor="text1"/>
          <w:sz w:val="20"/>
          <w:szCs w:val="20"/>
        </w:rPr>
      </w:pPr>
    </w:p>
    <w:p w14:paraId="0459A7D4" w14:textId="77777777" w:rsidR="00C331EB" w:rsidRDefault="00C331EB" w:rsidP="00C771B5">
      <w:pPr>
        <w:pStyle w:val="a5"/>
        <w:shd w:val="clear" w:color="auto" w:fill="FFFFFF"/>
        <w:spacing w:after="240"/>
        <w:rPr>
          <w:rFonts w:asciiTheme="majorHAnsi" w:eastAsiaTheme="majorHAnsi" w:hAnsiTheme="majorHAnsi"/>
          <w:color w:val="000000" w:themeColor="text1"/>
          <w:sz w:val="20"/>
          <w:szCs w:val="20"/>
        </w:rPr>
      </w:pPr>
    </w:p>
    <w:p w14:paraId="6CA30B51" w14:textId="77777777" w:rsidR="00176698" w:rsidRPr="00176698" w:rsidRDefault="00176698" w:rsidP="00176698">
      <w:pPr>
        <w:pStyle w:val="a5"/>
        <w:shd w:val="clear" w:color="auto" w:fill="FFFFFF"/>
        <w:spacing w:after="240"/>
        <w:rPr>
          <w:rFonts w:asciiTheme="majorHAnsi" w:eastAsiaTheme="majorHAnsi" w:hAnsiTheme="majorHAnsi"/>
          <w:color w:val="000000" w:themeColor="text1"/>
          <w:sz w:val="20"/>
          <w:szCs w:val="20"/>
        </w:rPr>
      </w:pPr>
      <w:r w:rsidRPr="00176698">
        <w:rPr>
          <w:rFonts w:asciiTheme="majorHAnsi" w:eastAsiaTheme="majorHAnsi" w:hAnsiTheme="majorHAnsi" w:hint="eastAsia"/>
          <w:color w:val="000000" w:themeColor="text1"/>
          <w:sz w:val="20"/>
          <w:szCs w:val="20"/>
        </w:rPr>
        <w:t>수출액</w:t>
      </w:r>
      <w:r w:rsidRPr="00176698">
        <w:rPr>
          <w:rFonts w:asciiTheme="majorHAnsi" w:eastAsiaTheme="majorHAnsi" w:hAnsiTheme="majorHAnsi"/>
          <w:color w:val="000000" w:themeColor="text1"/>
          <w:sz w:val="20"/>
          <w:szCs w:val="20"/>
        </w:rPr>
        <w:t xml:space="preserve"> 기준으로는 귀금속(23.7%)이 가장 큰 비중을 차지했으며, 자동차(18.3%)와 전기제품(9.4%), 기계·컴퓨터(8.4%), 광학기기(4.7%) 순이었다.</w:t>
      </w:r>
    </w:p>
    <w:p w14:paraId="45F62194" w14:textId="77777777" w:rsidR="00176698" w:rsidRPr="00176698" w:rsidRDefault="00176698" w:rsidP="00176698">
      <w:pPr>
        <w:pStyle w:val="a5"/>
        <w:shd w:val="clear" w:color="auto" w:fill="FFFFFF"/>
        <w:spacing w:after="240"/>
        <w:rPr>
          <w:rFonts w:asciiTheme="majorHAnsi" w:eastAsiaTheme="majorHAnsi" w:hAnsiTheme="majorHAnsi"/>
          <w:color w:val="000000" w:themeColor="text1"/>
          <w:sz w:val="20"/>
          <w:szCs w:val="20"/>
        </w:rPr>
      </w:pPr>
    </w:p>
    <w:p w14:paraId="6EEEAFAF" w14:textId="08D64F0D" w:rsidR="00176698" w:rsidRPr="00176698" w:rsidRDefault="00176698" w:rsidP="00176698">
      <w:pPr>
        <w:pStyle w:val="a5"/>
        <w:shd w:val="clear" w:color="auto" w:fill="FFFFFF"/>
        <w:spacing w:after="240"/>
        <w:rPr>
          <w:rFonts w:asciiTheme="majorHAnsi" w:eastAsiaTheme="majorHAnsi" w:hAnsiTheme="majorHAnsi"/>
          <w:color w:val="000000" w:themeColor="text1"/>
          <w:sz w:val="20"/>
          <w:szCs w:val="20"/>
        </w:rPr>
      </w:pPr>
      <w:r w:rsidRPr="00176698">
        <w:rPr>
          <w:rFonts w:asciiTheme="majorHAnsi" w:eastAsiaTheme="majorHAnsi" w:hAnsiTheme="majorHAnsi" w:hint="eastAsia"/>
          <w:color w:val="000000" w:themeColor="text1"/>
          <w:sz w:val="20"/>
          <w:szCs w:val="20"/>
        </w:rPr>
        <w:t>평균</w:t>
      </w:r>
      <w:r w:rsidRPr="00176698">
        <w:rPr>
          <w:rFonts w:asciiTheme="majorHAnsi" w:eastAsiaTheme="majorHAnsi" w:hAnsiTheme="majorHAnsi"/>
          <w:color w:val="000000" w:themeColor="text1"/>
          <w:sz w:val="20"/>
          <w:szCs w:val="20"/>
        </w:rPr>
        <w:t xml:space="preserve"> 수출액은 광석(구리, 광부산물 등)이 622만 달러로 가장 높았으며, 귀금속(404만 달러)과 선박(319만 달러)이 뒤를 이었다. 신규 진입기업 수가 가장 많은 기계·컴퓨터의 평균 수출액은 12만 달러로 집계됐다.</w:t>
      </w:r>
    </w:p>
    <w:p w14:paraId="55D6B7CC" w14:textId="77777777" w:rsidR="00176698" w:rsidRPr="00176698" w:rsidRDefault="00176698" w:rsidP="00176698">
      <w:pPr>
        <w:pStyle w:val="a5"/>
        <w:shd w:val="clear" w:color="auto" w:fill="FFFFFF"/>
        <w:spacing w:after="240"/>
        <w:rPr>
          <w:rFonts w:asciiTheme="majorHAnsi" w:eastAsiaTheme="majorHAnsi" w:hAnsiTheme="majorHAnsi"/>
          <w:color w:val="000000" w:themeColor="text1"/>
          <w:sz w:val="20"/>
          <w:szCs w:val="20"/>
        </w:rPr>
      </w:pPr>
    </w:p>
    <w:p w14:paraId="2955E441" w14:textId="77777777" w:rsidR="00176698" w:rsidRPr="00176698" w:rsidRDefault="00176698" w:rsidP="00176698">
      <w:pPr>
        <w:pStyle w:val="a5"/>
        <w:shd w:val="clear" w:color="auto" w:fill="FFFFFF"/>
        <w:spacing w:after="240"/>
        <w:rPr>
          <w:rFonts w:asciiTheme="majorHAnsi" w:eastAsiaTheme="majorHAnsi" w:hAnsiTheme="majorHAnsi"/>
          <w:color w:val="000000" w:themeColor="text1"/>
          <w:sz w:val="20"/>
          <w:szCs w:val="20"/>
        </w:rPr>
      </w:pPr>
      <w:r w:rsidRPr="00176698">
        <w:rPr>
          <w:rFonts w:asciiTheme="majorHAnsi" w:eastAsiaTheme="majorHAnsi" w:hAnsiTheme="majorHAnsi"/>
          <w:color w:val="000000" w:themeColor="text1"/>
          <w:sz w:val="20"/>
          <w:szCs w:val="20"/>
        </w:rPr>
        <w:t>2025년 신규 수출기업의 수출 규모는 ‘10만 달러 미만’이 전체의 82%(2만 1,241개 사)로 가장 많았고, 평균 수출액은 30만 달러로 집계됐다. 이 중에서 기업 수가 가장 많은 ‘10만 달러 미만’ 구간의 기업당 평균 수출액은 1.6만 달러인 것으로 나타났다.</w:t>
      </w:r>
    </w:p>
    <w:p w14:paraId="5F224E9A" w14:textId="77777777" w:rsidR="00176698" w:rsidRPr="00176698" w:rsidRDefault="00176698" w:rsidP="00176698">
      <w:pPr>
        <w:pStyle w:val="a5"/>
        <w:shd w:val="clear" w:color="auto" w:fill="FFFFFF"/>
        <w:spacing w:after="240"/>
        <w:rPr>
          <w:rFonts w:asciiTheme="majorHAnsi" w:eastAsiaTheme="majorHAnsi" w:hAnsiTheme="majorHAnsi"/>
          <w:color w:val="000000" w:themeColor="text1"/>
          <w:sz w:val="20"/>
          <w:szCs w:val="20"/>
        </w:rPr>
      </w:pPr>
    </w:p>
    <w:p w14:paraId="118C6CC9" w14:textId="422E649A" w:rsidR="00176698" w:rsidRPr="00176698" w:rsidRDefault="00176698" w:rsidP="00176698">
      <w:pPr>
        <w:pStyle w:val="a5"/>
        <w:shd w:val="clear" w:color="auto" w:fill="FFFFFF"/>
        <w:spacing w:after="240"/>
        <w:rPr>
          <w:rFonts w:asciiTheme="majorHAnsi" w:eastAsiaTheme="majorHAnsi" w:hAnsiTheme="majorHAnsi"/>
          <w:color w:val="000000" w:themeColor="text1"/>
          <w:sz w:val="20"/>
          <w:szCs w:val="20"/>
        </w:rPr>
      </w:pPr>
      <w:r w:rsidRPr="00176698">
        <w:rPr>
          <w:rFonts w:asciiTheme="majorHAnsi" w:eastAsiaTheme="majorHAnsi" w:hAnsiTheme="majorHAnsi"/>
          <w:color w:val="000000" w:themeColor="text1"/>
          <w:sz w:val="20"/>
          <w:szCs w:val="20"/>
        </w:rPr>
        <w:t>10만 달러 미만 수출기업의 수출 품목은 기계·컴퓨터, 전기제품, 화장품 순이었으며 1억 달러 이상인 수출기업의 품목은 귀금속, 전기제품, 의료용품(백신, 의약품)이 상위권에 오른 것으로 집계됐다.</w:t>
      </w:r>
    </w:p>
    <w:p w14:paraId="5D4F7EDE" w14:textId="77777777" w:rsidR="00176698" w:rsidRDefault="00176698" w:rsidP="00C771B5">
      <w:pPr>
        <w:pStyle w:val="a5"/>
        <w:shd w:val="clear" w:color="auto" w:fill="FFFFFF"/>
        <w:spacing w:after="240"/>
        <w:rPr>
          <w:rFonts w:asciiTheme="majorHAnsi" w:eastAsiaTheme="majorHAnsi" w:hAnsiTheme="majorHAnsi"/>
          <w:color w:val="000000" w:themeColor="text1"/>
          <w:sz w:val="20"/>
          <w:szCs w:val="20"/>
        </w:rPr>
      </w:pPr>
    </w:p>
    <w:p w14:paraId="35CE9B5E" w14:textId="77777777" w:rsidR="00176698" w:rsidRDefault="00176698" w:rsidP="00176698">
      <w:pPr>
        <w:pStyle w:val="a5"/>
        <w:shd w:val="clear" w:color="auto" w:fill="FFFFFF"/>
        <w:spacing w:after="240"/>
        <w:jc w:val="center"/>
        <w:rPr>
          <w:rFonts w:asciiTheme="minorHAnsi" w:eastAsiaTheme="minorHAnsi" w:hAnsiTheme="minorHAnsi"/>
          <w:b/>
          <w:bCs/>
          <w:color w:val="000000" w:themeColor="text1"/>
          <w:sz w:val="20"/>
          <w:szCs w:val="20"/>
        </w:rPr>
      </w:pPr>
      <w:r>
        <w:rPr>
          <w:rFonts w:asciiTheme="minorHAnsi" w:eastAsiaTheme="minorHAnsi" w:hAnsiTheme="minorHAnsi" w:hint="eastAsia"/>
          <w:b/>
          <w:bCs/>
          <w:noProof/>
          <w:color w:val="000000" w:themeColor="text1"/>
          <w:sz w:val="20"/>
          <w:szCs w:val="20"/>
        </w:rPr>
        <w:drawing>
          <wp:inline distT="0" distB="0" distL="0" distR="0" wp14:anchorId="60EF5191" wp14:editId="1FA59317">
            <wp:extent cx="4942445" cy="1065714"/>
            <wp:effectExtent l="0" t="0" r="0" b="1270"/>
            <wp:docPr id="1461668376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1668376" name="그림 1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42445" cy="1065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2B29B5" w14:textId="7716082D" w:rsidR="00176698" w:rsidRPr="004565AA" w:rsidRDefault="00176698" w:rsidP="00176698">
      <w:pPr>
        <w:pStyle w:val="a5"/>
        <w:shd w:val="clear" w:color="auto" w:fill="FFFFFF"/>
        <w:spacing w:after="240"/>
        <w:rPr>
          <w:rFonts w:asciiTheme="majorHAnsi" w:eastAsiaTheme="majorHAnsi" w:hAnsiTheme="majorHAnsi"/>
          <w:color w:val="7F7F7F" w:themeColor="text1" w:themeTint="80"/>
          <w:sz w:val="16"/>
          <w:szCs w:val="16"/>
        </w:rPr>
      </w:pPr>
      <w:r w:rsidRPr="00176698">
        <w:rPr>
          <w:rFonts w:asciiTheme="majorHAnsi" w:eastAsiaTheme="majorHAnsi" w:hAnsiTheme="majorHAnsi" w:hint="eastAsia"/>
          <w:color w:val="7F7F7F" w:themeColor="text1" w:themeTint="80"/>
          <w:sz w:val="16"/>
          <w:szCs w:val="16"/>
        </w:rPr>
        <w:t>△연도별</w:t>
      </w:r>
      <w:r w:rsidRPr="00176698">
        <w:rPr>
          <w:rFonts w:asciiTheme="majorHAnsi" w:eastAsiaTheme="majorHAnsi" w:hAnsiTheme="majorHAnsi"/>
          <w:color w:val="7F7F7F" w:themeColor="text1" w:themeTint="80"/>
          <w:sz w:val="16"/>
          <w:szCs w:val="16"/>
        </w:rPr>
        <w:t xml:space="preserve"> 수출시장 진입기업 수(단위 : 개사, 전년 대비 %, 사진제공=관세청)</w:t>
      </w:r>
    </w:p>
    <w:p w14:paraId="5CEBE64F" w14:textId="77777777" w:rsidR="00176698" w:rsidRPr="00ED4BDE" w:rsidRDefault="00176698" w:rsidP="00176698">
      <w:pPr>
        <w:pStyle w:val="a5"/>
        <w:shd w:val="clear" w:color="auto" w:fill="FFFFFF"/>
        <w:spacing w:after="240"/>
        <w:jc w:val="right"/>
        <w:rPr>
          <w:rFonts w:asciiTheme="majorHAnsi" w:eastAsiaTheme="majorHAnsi" w:hAnsiTheme="majorHAnsi"/>
          <w:color w:val="000000" w:themeColor="text1"/>
          <w:sz w:val="20"/>
          <w:szCs w:val="20"/>
        </w:rPr>
      </w:pPr>
      <w:r>
        <w:rPr>
          <w:rFonts w:asciiTheme="majorHAnsi" w:eastAsiaTheme="majorHAnsi" w:hAnsiTheme="majorHAnsi" w:hint="eastAsia"/>
          <w:color w:val="000000" w:themeColor="text1"/>
          <w:sz w:val="20"/>
          <w:szCs w:val="20"/>
        </w:rPr>
        <w:t>(출처: 물류신문)</w:t>
      </w:r>
    </w:p>
    <w:p w14:paraId="3545CF57" w14:textId="77777777" w:rsidR="00176698" w:rsidRDefault="00176698" w:rsidP="00C771B5">
      <w:pPr>
        <w:pStyle w:val="a5"/>
        <w:shd w:val="clear" w:color="auto" w:fill="FFFFFF"/>
        <w:spacing w:after="240"/>
        <w:rPr>
          <w:rFonts w:asciiTheme="majorHAnsi" w:eastAsiaTheme="majorHAnsi" w:hAnsiTheme="majorHAnsi"/>
          <w:color w:val="000000" w:themeColor="text1"/>
          <w:sz w:val="20"/>
          <w:szCs w:val="20"/>
        </w:rPr>
      </w:pPr>
    </w:p>
    <w:p w14:paraId="22EE9328" w14:textId="77777777" w:rsidR="00176698" w:rsidRPr="00176698" w:rsidRDefault="00176698" w:rsidP="00176698">
      <w:pPr>
        <w:pStyle w:val="a5"/>
        <w:shd w:val="clear" w:color="auto" w:fill="FFFFFF"/>
        <w:spacing w:after="240"/>
        <w:rPr>
          <w:rFonts w:asciiTheme="majorHAnsi" w:eastAsiaTheme="majorHAnsi" w:hAnsiTheme="majorHAnsi"/>
          <w:b/>
          <w:bCs/>
          <w:color w:val="000000" w:themeColor="text1"/>
          <w:sz w:val="20"/>
          <w:szCs w:val="20"/>
        </w:rPr>
      </w:pPr>
      <w:r w:rsidRPr="00176698">
        <w:rPr>
          <w:rFonts w:asciiTheme="majorHAnsi" w:eastAsiaTheme="majorHAnsi" w:hAnsiTheme="majorHAnsi" w:hint="eastAsia"/>
          <w:b/>
          <w:bCs/>
          <w:color w:val="000000" w:themeColor="text1"/>
          <w:sz w:val="20"/>
          <w:szCs w:val="20"/>
        </w:rPr>
        <w:t>수출</w:t>
      </w:r>
      <w:r w:rsidRPr="00176698">
        <w:rPr>
          <w:rFonts w:asciiTheme="majorHAnsi" w:eastAsiaTheme="majorHAnsi" w:hAnsiTheme="majorHAnsi"/>
          <w:b/>
          <w:bCs/>
          <w:color w:val="000000" w:themeColor="text1"/>
          <w:sz w:val="20"/>
          <w:szCs w:val="20"/>
        </w:rPr>
        <w:t xml:space="preserve"> 기업 많은 곳은 중국-수출액은 홍콩이 1위</w:t>
      </w:r>
    </w:p>
    <w:p w14:paraId="35901D21" w14:textId="77777777" w:rsidR="00176698" w:rsidRPr="00176698" w:rsidRDefault="00176698" w:rsidP="00176698">
      <w:pPr>
        <w:pStyle w:val="a5"/>
        <w:shd w:val="clear" w:color="auto" w:fill="FFFFFF"/>
        <w:spacing w:after="240"/>
        <w:rPr>
          <w:rFonts w:asciiTheme="majorHAnsi" w:eastAsiaTheme="majorHAnsi" w:hAnsiTheme="majorHAnsi"/>
          <w:color w:val="000000" w:themeColor="text1"/>
          <w:sz w:val="20"/>
          <w:szCs w:val="20"/>
        </w:rPr>
      </w:pPr>
      <w:r w:rsidRPr="00176698">
        <w:rPr>
          <w:rFonts w:asciiTheme="majorHAnsi" w:eastAsiaTheme="majorHAnsi" w:hAnsiTheme="majorHAnsi" w:hint="eastAsia"/>
          <w:color w:val="000000" w:themeColor="text1"/>
          <w:sz w:val="20"/>
          <w:szCs w:val="20"/>
        </w:rPr>
        <w:t>국가별로</w:t>
      </w:r>
      <w:r w:rsidRPr="00176698">
        <w:rPr>
          <w:rFonts w:asciiTheme="majorHAnsi" w:eastAsiaTheme="majorHAnsi" w:hAnsiTheme="majorHAnsi"/>
          <w:color w:val="000000" w:themeColor="text1"/>
          <w:sz w:val="20"/>
          <w:szCs w:val="20"/>
        </w:rPr>
        <w:t xml:space="preserve"> 살펴보면 2025년 신규 진입기업이 수출한 국가는 총 175개국이었으며 기업 수 기준으로는 중국(14.7%), 수출액으로는 홍콩(27.2%)이 많은 비중을 차지했다.</w:t>
      </w:r>
    </w:p>
    <w:p w14:paraId="74BA4C48" w14:textId="77777777" w:rsidR="00176698" w:rsidRPr="00176698" w:rsidRDefault="00176698" w:rsidP="00176698">
      <w:pPr>
        <w:pStyle w:val="a5"/>
        <w:shd w:val="clear" w:color="auto" w:fill="FFFFFF"/>
        <w:spacing w:after="240"/>
        <w:rPr>
          <w:rFonts w:asciiTheme="majorHAnsi" w:eastAsiaTheme="majorHAnsi" w:hAnsiTheme="majorHAnsi"/>
          <w:color w:val="000000" w:themeColor="text1"/>
          <w:sz w:val="20"/>
          <w:szCs w:val="20"/>
        </w:rPr>
      </w:pPr>
    </w:p>
    <w:p w14:paraId="2A0D696F" w14:textId="77777777" w:rsidR="00176698" w:rsidRPr="00176698" w:rsidRDefault="00176698" w:rsidP="00176698">
      <w:pPr>
        <w:pStyle w:val="a5"/>
        <w:shd w:val="clear" w:color="auto" w:fill="FFFFFF"/>
        <w:spacing w:after="240"/>
        <w:rPr>
          <w:rFonts w:asciiTheme="majorHAnsi" w:eastAsiaTheme="majorHAnsi" w:hAnsiTheme="majorHAnsi"/>
          <w:color w:val="000000" w:themeColor="text1"/>
          <w:sz w:val="20"/>
          <w:szCs w:val="20"/>
        </w:rPr>
      </w:pPr>
      <w:r w:rsidRPr="00176698">
        <w:rPr>
          <w:rFonts w:asciiTheme="majorHAnsi" w:eastAsiaTheme="majorHAnsi" w:hAnsiTheme="majorHAnsi" w:hint="eastAsia"/>
          <w:color w:val="000000" w:themeColor="text1"/>
          <w:sz w:val="20"/>
          <w:szCs w:val="20"/>
        </w:rPr>
        <w:t>수출액으로</w:t>
      </w:r>
      <w:r w:rsidRPr="00176698">
        <w:rPr>
          <w:rFonts w:asciiTheme="majorHAnsi" w:eastAsiaTheme="majorHAnsi" w:hAnsiTheme="majorHAnsi"/>
          <w:color w:val="000000" w:themeColor="text1"/>
          <w:sz w:val="20"/>
          <w:szCs w:val="20"/>
        </w:rPr>
        <w:t xml:space="preserve"> 보면 1개 기업이 평균 1.5개국에 수출했으며, 전체 수출 대상국이 10개국 미만인 기업은 전체의 99%(2만 5,677개 사)를 차지했다. 이 중에서 1개국에만 수출한 기업은 81%인 2만, 50개국 이상으로 수출한 기업은 2개 사로 집계됐다.</w:t>
      </w:r>
    </w:p>
    <w:p w14:paraId="5F9283CA" w14:textId="77777777" w:rsidR="00176698" w:rsidRPr="00176698" w:rsidRDefault="00176698" w:rsidP="00176698">
      <w:pPr>
        <w:pStyle w:val="a5"/>
        <w:shd w:val="clear" w:color="auto" w:fill="FFFFFF"/>
        <w:spacing w:after="240"/>
        <w:rPr>
          <w:rFonts w:asciiTheme="majorHAnsi" w:eastAsiaTheme="majorHAnsi" w:hAnsiTheme="majorHAnsi"/>
          <w:color w:val="000000" w:themeColor="text1"/>
          <w:sz w:val="20"/>
          <w:szCs w:val="20"/>
        </w:rPr>
      </w:pPr>
    </w:p>
    <w:p w14:paraId="12D6CCA1" w14:textId="5CEEFC94" w:rsidR="00176698" w:rsidRPr="00176698" w:rsidRDefault="00176698" w:rsidP="00176698">
      <w:pPr>
        <w:pStyle w:val="a5"/>
        <w:shd w:val="clear" w:color="auto" w:fill="FFFFFF"/>
        <w:spacing w:after="240"/>
        <w:rPr>
          <w:rFonts w:asciiTheme="majorHAnsi" w:eastAsiaTheme="majorHAnsi" w:hAnsiTheme="majorHAnsi"/>
          <w:color w:val="000000" w:themeColor="text1"/>
          <w:sz w:val="20"/>
          <w:szCs w:val="20"/>
        </w:rPr>
      </w:pPr>
      <w:r w:rsidRPr="00176698">
        <w:rPr>
          <w:rFonts w:asciiTheme="majorHAnsi" w:eastAsiaTheme="majorHAnsi" w:hAnsiTheme="majorHAnsi" w:hint="eastAsia"/>
          <w:color w:val="000000" w:themeColor="text1"/>
          <w:sz w:val="20"/>
          <w:szCs w:val="20"/>
        </w:rPr>
        <w:t>신규</w:t>
      </w:r>
      <w:r w:rsidRPr="00176698">
        <w:rPr>
          <w:rFonts w:asciiTheme="majorHAnsi" w:eastAsiaTheme="majorHAnsi" w:hAnsiTheme="majorHAnsi"/>
          <w:color w:val="000000" w:themeColor="text1"/>
          <w:sz w:val="20"/>
          <w:szCs w:val="20"/>
        </w:rPr>
        <w:t xml:space="preserve"> 수출기업이 가장 많이 진출한 국가는 중국이 14.7%로 1위를 차지했고 미국(11.3%)과 일본(7.8%), 베트남(6.8%), 유럽연합(5.8%) 순이었다. 중국의 경우 기계·컴퓨터, 전기제품, 플라스틱, 화장품 등 순으로 수출이 많았고, 미국은 기계·컴퓨터, 화장품, 전기제품 등이었다.</w:t>
      </w:r>
    </w:p>
    <w:p w14:paraId="5574F3B6" w14:textId="77777777" w:rsidR="00176698" w:rsidRPr="00176698" w:rsidRDefault="00176698" w:rsidP="00176698">
      <w:pPr>
        <w:pStyle w:val="a5"/>
        <w:shd w:val="clear" w:color="auto" w:fill="FFFFFF"/>
        <w:spacing w:after="240"/>
        <w:rPr>
          <w:rFonts w:asciiTheme="majorHAnsi" w:eastAsiaTheme="majorHAnsi" w:hAnsiTheme="majorHAnsi"/>
          <w:color w:val="000000" w:themeColor="text1"/>
          <w:sz w:val="20"/>
          <w:szCs w:val="20"/>
        </w:rPr>
      </w:pPr>
    </w:p>
    <w:p w14:paraId="02B661F1" w14:textId="77777777" w:rsidR="00176698" w:rsidRPr="00176698" w:rsidRDefault="00176698" w:rsidP="00176698">
      <w:pPr>
        <w:pStyle w:val="a5"/>
        <w:shd w:val="clear" w:color="auto" w:fill="FFFFFF"/>
        <w:spacing w:after="240"/>
        <w:rPr>
          <w:rFonts w:asciiTheme="majorHAnsi" w:eastAsiaTheme="majorHAnsi" w:hAnsiTheme="majorHAnsi"/>
          <w:color w:val="000000" w:themeColor="text1"/>
          <w:sz w:val="20"/>
          <w:szCs w:val="20"/>
        </w:rPr>
      </w:pPr>
      <w:r w:rsidRPr="00176698">
        <w:rPr>
          <w:rFonts w:asciiTheme="majorHAnsi" w:eastAsiaTheme="majorHAnsi" w:hAnsiTheme="majorHAnsi" w:hint="eastAsia"/>
          <w:color w:val="000000" w:themeColor="text1"/>
          <w:sz w:val="20"/>
          <w:szCs w:val="20"/>
        </w:rPr>
        <w:t>수출액</w:t>
      </w:r>
      <w:r w:rsidRPr="00176698">
        <w:rPr>
          <w:rFonts w:asciiTheme="majorHAnsi" w:eastAsiaTheme="majorHAnsi" w:hAnsiTheme="majorHAnsi"/>
          <w:color w:val="000000" w:themeColor="text1"/>
          <w:sz w:val="20"/>
          <w:szCs w:val="20"/>
        </w:rPr>
        <w:t xml:space="preserve"> 규모는 홍콩(비중 27.2%)이 1위에 올랐고 중국(17.7%), 키르기스스탄(7.2%), 미국(6.7%), 스위스(3.8%)가 그 뒤를 이었다. 홍콩의 경우 귀금속, 전기제품, 광학기기 순으로 수출액이 많았고, 중국은 광학기기와 동(구리), 광석이 가장 많은 비중을 차지했다.</w:t>
      </w:r>
    </w:p>
    <w:p w14:paraId="29D7FF58" w14:textId="77777777" w:rsidR="00176698" w:rsidRPr="00176698" w:rsidRDefault="00176698" w:rsidP="00176698">
      <w:pPr>
        <w:pStyle w:val="a5"/>
        <w:shd w:val="clear" w:color="auto" w:fill="FFFFFF"/>
        <w:spacing w:after="240"/>
        <w:rPr>
          <w:rFonts w:asciiTheme="majorHAnsi" w:eastAsiaTheme="majorHAnsi" w:hAnsiTheme="majorHAnsi"/>
          <w:color w:val="000000" w:themeColor="text1"/>
          <w:sz w:val="20"/>
          <w:szCs w:val="20"/>
        </w:rPr>
      </w:pPr>
    </w:p>
    <w:p w14:paraId="5E6B8D90" w14:textId="77777777" w:rsidR="00176698" w:rsidRPr="00176698" w:rsidRDefault="00176698" w:rsidP="00176698">
      <w:pPr>
        <w:pStyle w:val="a5"/>
        <w:shd w:val="clear" w:color="auto" w:fill="FFFFFF"/>
        <w:spacing w:after="240"/>
        <w:rPr>
          <w:rFonts w:asciiTheme="majorHAnsi" w:eastAsiaTheme="majorHAnsi" w:hAnsiTheme="majorHAnsi"/>
          <w:color w:val="000000" w:themeColor="text1"/>
          <w:sz w:val="20"/>
          <w:szCs w:val="20"/>
        </w:rPr>
      </w:pPr>
      <w:r w:rsidRPr="00176698">
        <w:rPr>
          <w:rFonts w:asciiTheme="majorHAnsi" w:eastAsiaTheme="majorHAnsi" w:hAnsiTheme="majorHAnsi" w:hint="eastAsia"/>
          <w:color w:val="000000" w:themeColor="text1"/>
          <w:sz w:val="20"/>
          <w:szCs w:val="20"/>
        </w:rPr>
        <w:t>신규</w:t>
      </w:r>
      <w:r w:rsidRPr="00176698">
        <w:rPr>
          <w:rFonts w:asciiTheme="majorHAnsi" w:eastAsiaTheme="majorHAnsi" w:hAnsiTheme="majorHAnsi"/>
          <w:color w:val="000000" w:themeColor="text1"/>
          <w:sz w:val="20"/>
          <w:szCs w:val="20"/>
        </w:rPr>
        <w:t xml:space="preserve"> 진입기업의 지역별 분포도를 살펴보면 진입기업이 가장 많은 권역은 수도권(69.9%)이었으며 동남권(10.4%)과 대경권(7.5%), 중부권(7.5%)이 뒤를 이었다. 수도권 기업의 수출 품목은 기계·컴퓨터가 가장 많았고 전기제품, 화장품 순으로 나타났다. 수출액 분포도 역시 수도권이 72.1%로 가장 많은 금액을 기록했으며 중부권(10.5%)과 동남권(9.4%), 대경권(4.4%) 순이었다.</w:t>
      </w:r>
    </w:p>
    <w:p w14:paraId="168CCB1C" w14:textId="77777777" w:rsidR="00176698" w:rsidRPr="00176698" w:rsidRDefault="00176698" w:rsidP="00C771B5">
      <w:pPr>
        <w:pStyle w:val="a5"/>
        <w:shd w:val="clear" w:color="auto" w:fill="FFFFFF"/>
        <w:spacing w:after="240"/>
        <w:rPr>
          <w:rFonts w:asciiTheme="majorHAnsi" w:eastAsiaTheme="majorHAnsi" w:hAnsiTheme="majorHAnsi"/>
          <w:color w:val="000000" w:themeColor="text1"/>
          <w:sz w:val="20"/>
          <w:szCs w:val="20"/>
        </w:rPr>
      </w:pPr>
    </w:p>
    <w:p w14:paraId="020C03AA" w14:textId="77777777" w:rsidR="00BA5D6B" w:rsidRDefault="00BA5D6B" w:rsidP="00BA5D6B">
      <w:pPr>
        <w:pStyle w:val="a5"/>
        <w:shd w:val="clear" w:color="auto" w:fill="FFFFFF"/>
        <w:spacing w:after="240"/>
        <w:jc w:val="center"/>
        <w:rPr>
          <w:rFonts w:asciiTheme="minorHAnsi" w:eastAsiaTheme="minorHAnsi" w:hAnsiTheme="minorHAnsi"/>
          <w:b/>
          <w:bCs/>
          <w:color w:val="000000" w:themeColor="text1"/>
          <w:sz w:val="20"/>
          <w:szCs w:val="20"/>
        </w:rPr>
      </w:pPr>
      <w:r>
        <w:rPr>
          <w:rFonts w:asciiTheme="minorHAnsi" w:eastAsiaTheme="minorHAnsi" w:hAnsiTheme="minorHAnsi" w:hint="eastAsia"/>
          <w:b/>
          <w:bCs/>
          <w:noProof/>
          <w:color w:val="000000" w:themeColor="text1"/>
          <w:sz w:val="20"/>
          <w:szCs w:val="20"/>
        </w:rPr>
        <w:drawing>
          <wp:inline distT="0" distB="0" distL="0" distR="0" wp14:anchorId="7A95E272" wp14:editId="67A4CCEE">
            <wp:extent cx="4942445" cy="864927"/>
            <wp:effectExtent l="0" t="0" r="0" b="0"/>
            <wp:docPr id="2021848668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1848668" name="그림 1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42445" cy="864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F536E6" w14:textId="49F45308" w:rsidR="00BA5D6B" w:rsidRPr="004565AA" w:rsidRDefault="00BA5D6B" w:rsidP="00BA5D6B">
      <w:pPr>
        <w:pStyle w:val="a5"/>
        <w:shd w:val="clear" w:color="auto" w:fill="FFFFFF"/>
        <w:spacing w:after="240"/>
        <w:rPr>
          <w:rFonts w:asciiTheme="majorHAnsi" w:eastAsiaTheme="majorHAnsi" w:hAnsiTheme="majorHAnsi"/>
          <w:color w:val="7F7F7F" w:themeColor="text1" w:themeTint="80"/>
          <w:sz w:val="16"/>
          <w:szCs w:val="16"/>
        </w:rPr>
      </w:pPr>
      <w:r w:rsidRPr="00176698">
        <w:rPr>
          <w:rFonts w:asciiTheme="majorHAnsi" w:eastAsiaTheme="majorHAnsi" w:hAnsiTheme="majorHAnsi" w:hint="eastAsia"/>
          <w:color w:val="7F7F7F" w:themeColor="text1" w:themeTint="80"/>
          <w:sz w:val="16"/>
          <w:szCs w:val="16"/>
        </w:rPr>
        <w:t>△</w:t>
      </w:r>
      <w:r w:rsidRPr="00BA5D6B">
        <w:rPr>
          <w:rFonts w:asciiTheme="majorHAnsi" w:eastAsiaTheme="majorHAnsi" w:hAnsiTheme="majorHAnsi" w:hint="eastAsia"/>
          <w:color w:val="7F7F7F" w:themeColor="text1" w:themeTint="80"/>
          <w:sz w:val="16"/>
          <w:szCs w:val="16"/>
        </w:rPr>
        <w:t>연도별</w:t>
      </w:r>
      <w:r w:rsidRPr="00BA5D6B">
        <w:rPr>
          <w:rFonts w:asciiTheme="majorHAnsi" w:eastAsiaTheme="majorHAnsi" w:hAnsiTheme="majorHAnsi"/>
          <w:color w:val="7F7F7F" w:themeColor="text1" w:themeTint="80"/>
          <w:sz w:val="16"/>
          <w:szCs w:val="16"/>
        </w:rPr>
        <w:t xml:space="preserve"> 수출시장 진입기업 수출액 규모(단위 : 억 달러, 전년 대비 %, 사진제공=관세청)</w:t>
      </w:r>
    </w:p>
    <w:p w14:paraId="6BA22EBF" w14:textId="62228F56" w:rsidR="007C569D" w:rsidRPr="00F813FE" w:rsidRDefault="00BA5D6B" w:rsidP="00BA5D6B">
      <w:pPr>
        <w:pStyle w:val="a5"/>
        <w:shd w:val="clear" w:color="auto" w:fill="FFFFFF"/>
        <w:spacing w:after="240"/>
        <w:jc w:val="right"/>
        <w:rPr>
          <w:rFonts w:asciiTheme="majorHAnsi" w:eastAsiaTheme="majorHAnsi" w:hAnsiTheme="majorHAnsi"/>
          <w:color w:val="000000" w:themeColor="text1"/>
          <w:sz w:val="20"/>
          <w:szCs w:val="20"/>
        </w:rPr>
      </w:pPr>
      <w:r>
        <w:rPr>
          <w:rFonts w:asciiTheme="majorHAnsi" w:eastAsiaTheme="majorHAnsi" w:hAnsiTheme="majorHAnsi" w:hint="eastAsia"/>
          <w:color w:val="000000" w:themeColor="text1"/>
          <w:sz w:val="20"/>
          <w:szCs w:val="20"/>
        </w:rPr>
        <w:t>(출처: 물류신문)</w:t>
      </w:r>
    </w:p>
    <w:sectPr w:rsidR="007C569D" w:rsidRPr="00F813FE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Yoojin Shin" w:date="2026-06-10T17:50:00Z" w:initials="YS">
    <w:p w14:paraId="465931F1" w14:textId="77777777" w:rsidR="0070318F" w:rsidRDefault="0070318F" w:rsidP="0070318F">
      <w:pPr>
        <w:jc w:val="left"/>
      </w:pPr>
      <w:r>
        <w:rPr>
          <w:rStyle w:val="a9"/>
        </w:rPr>
        <w:annotationRef/>
      </w:r>
      <w:r>
        <w:t>타이틀 처리</w:t>
      </w:r>
    </w:p>
  </w:comment>
  <w:comment w:id="1" w:author="Yoojin Shin" w:date="2026-06-10T17:51:00Z" w:initials="YS">
    <w:p w14:paraId="01A5D6A8" w14:textId="77777777" w:rsidR="0070318F" w:rsidRDefault="0070318F" w:rsidP="0070318F">
      <w:pPr>
        <w:jc w:val="left"/>
      </w:pPr>
      <w:r>
        <w:rPr>
          <w:rStyle w:val="a9"/>
        </w:rPr>
        <w:annotationRef/>
      </w:r>
      <w:r>
        <w:t>캡션 우측 정렬, 이하 동일</w:t>
      </w:r>
    </w:p>
  </w:comment>
  <w:comment w:id="2" w:author="Yoojin Shin" w:date="2026-06-10T17:50:00Z" w:initials="YS">
    <w:p w14:paraId="76205591" w14:textId="77777777" w:rsidR="0070318F" w:rsidRDefault="0070318F" w:rsidP="0070318F">
      <w:pPr>
        <w:jc w:val="left"/>
      </w:pPr>
      <w:r>
        <w:rPr>
          <w:rStyle w:val="a9"/>
        </w:rPr>
        <w:annotationRef/>
      </w:r>
      <w:r>
        <w:t>섹션 타이틀, 이하 동일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465931F1" w15:done="0"/>
  <w15:commentEx w15:paraId="01A5D6A8" w15:done="0"/>
  <w15:commentEx w15:paraId="76205591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2962AFB5" w16cex:dateUtc="2026-06-10T08:50:00Z"/>
  <w16cex:commentExtensible w16cex:durableId="4BC49A85" w16cex:dateUtc="2026-06-10T08:51:00Z"/>
  <w16cex:commentExtensible w16cex:durableId="337110B4" w16cex:dateUtc="2026-06-10T08:50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465931F1" w16cid:durableId="2962AFB5"/>
  <w16cid:commentId w16cid:paraId="01A5D6A8" w16cid:durableId="4BC49A85"/>
  <w16cid:commentId w16cid:paraId="76205591" w16cid:durableId="337110B4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0027A5" w14:textId="77777777" w:rsidR="00F17482" w:rsidRDefault="00F17482" w:rsidP="00834C9A">
      <w:pPr>
        <w:spacing w:after="0" w:line="240" w:lineRule="auto"/>
      </w:pPr>
      <w:r>
        <w:separator/>
      </w:r>
    </w:p>
  </w:endnote>
  <w:endnote w:type="continuationSeparator" w:id="0">
    <w:p w14:paraId="6F60D8B7" w14:textId="77777777" w:rsidR="00F17482" w:rsidRDefault="00F17482" w:rsidP="00834C9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swiss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169458" w14:textId="77777777" w:rsidR="00F17482" w:rsidRDefault="00F17482" w:rsidP="00834C9A">
      <w:pPr>
        <w:spacing w:after="0" w:line="240" w:lineRule="auto"/>
      </w:pPr>
      <w:r>
        <w:separator/>
      </w:r>
    </w:p>
  </w:footnote>
  <w:footnote w:type="continuationSeparator" w:id="0">
    <w:p w14:paraId="10CA064E" w14:textId="77777777" w:rsidR="00F17482" w:rsidRDefault="00F17482" w:rsidP="00834C9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C011C1"/>
    <w:multiLevelType w:val="hybridMultilevel"/>
    <w:tmpl w:val="315A9C10"/>
    <w:lvl w:ilvl="0" w:tplc="17AC89CE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" w15:restartNumberingAfterBreak="0">
    <w:nsid w:val="5D084114"/>
    <w:multiLevelType w:val="hybridMultilevel"/>
    <w:tmpl w:val="DFB25214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" w15:restartNumberingAfterBreak="0">
    <w:nsid w:val="6F892A03"/>
    <w:multiLevelType w:val="hybridMultilevel"/>
    <w:tmpl w:val="AD96FC74"/>
    <w:lvl w:ilvl="0" w:tplc="5A363D0E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2110849263">
    <w:abstractNumId w:val="0"/>
  </w:num>
  <w:num w:numId="2" w16cid:durableId="1710954978">
    <w:abstractNumId w:val="2"/>
  </w:num>
  <w:num w:numId="3" w16cid:durableId="966011782">
    <w:abstractNumId w:val="1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Yoojin Shin">
    <w15:presenceInfo w15:providerId="AD" w15:userId="S::yoojin.shin@concentrix.com::163a31fb-108b-438a-9f5d-8c706f361633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1374"/>
    <w:rsid w:val="0000211D"/>
    <w:rsid w:val="00005BEE"/>
    <w:rsid w:val="00005D76"/>
    <w:rsid w:val="000068BF"/>
    <w:rsid w:val="00006C4A"/>
    <w:rsid w:val="000108C6"/>
    <w:rsid w:val="00011655"/>
    <w:rsid w:val="00015603"/>
    <w:rsid w:val="00016E47"/>
    <w:rsid w:val="00021C3B"/>
    <w:rsid w:val="00022272"/>
    <w:rsid w:val="0002315F"/>
    <w:rsid w:val="00024167"/>
    <w:rsid w:val="0002425E"/>
    <w:rsid w:val="00025E7D"/>
    <w:rsid w:val="00026ECF"/>
    <w:rsid w:val="00027F4A"/>
    <w:rsid w:val="00032860"/>
    <w:rsid w:val="00033CF1"/>
    <w:rsid w:val="00040289"/>
    <w:rsid w:val="00044745"/>
    <w:rsid w:val="00046893"/>
    <w:rsid w:val="00047954"/>
    <w:rsid w:val="000517E1"/>
    <w:rsid w:val="00053069"/>
    <w:rsid w:val="00057728"/>
    <w:rsid w:val="00060469"/>
    <w:rsid w:val="00063485"/>
    <w:rsid w:val="00063A1A"/>
    <w:rsid w:val="00063C21"/>
    <w:rsid w:val="00064712"/>
    <w:rsid w:val="00064C71"/>
    <w:rsid w:val="0006549F"/>
    <w:rsid w:val="0006746F"/>
    <w:rsid w:val="00070ED0"/>
    <w:rsid w:val="00082480"/>
    <w:rsid w:val="000829A5"/>
    <w:rsid w:val="000838D8"/>
    <w:rsid w:val="00083A8A"/>
    <w:rsid w:val="00083B30"/>
    <w:rsid w:val="00084D39"/>
    <w:rsid w:val="00085E15"/>
    <w:rsid w:val="00085EB9"/>
    <w:rsid w:val="0008767D"/>
    <w:rsid w:val="00092D2A"/>
    <w:rsid w:val="0009333B"/>
    <w:rsid w:val="000975B4"/>
    <w:rsid w:val="00097B81"/>
    <w:rsid w:val="000A21C3"/>
    <w:rsid w:val="000A2C56"/>
    <w:rsid w:val="000A3795"/>
    <w:rsid w:val="000A50A9"/>
    <w:rsid w:val="000B10D4"/>
    <w:rsid w:val="000B114F"/>
    <w:rsid w:val="000B705C"/>
    <w:rsid w:val="000C2C0E"/>
    <w:rsid w:val="000C4157"/>
    <w:rsid w:val="000C55E1"/>
    <w:rsid w:val="000C5F37"/>
    <w:rsid w:val="000C6105"/>
    <w:rsid w:val="000C6CBC"/>
    <w:rsid w:val="000D1184"/>
    <w:rsid w:val="000D1412"/>
    <w:rsid w:val="000D19C5"/>
    <w:rsid w:val="000D2057"/>
    <w:rsid w:val="000D24CB"/>
    <w:rsid w:val="000D5B02"/>
    <w:rsid w:val="000E020A"/>
    <w:rsid w:val="000E02EA"/>
    <w:rsid w:val="000E169B"/>
    <w:rsid w:val="000E3502"/>
    <w:rsid w:val="000E55D1"/>
    <w:rsid w:val="000E6559"/>
    <w:rsid w:val="000E6F36"/>
    <w:rsid w:val="000F06C0"/>
    <w:rsid w:val="000F22C5"/>
    <w:rsid w:val="000F2A14"/>
    <w:rsid w:val="000F341F"/>
    <w:rsid w:val="001063B6"/>
    <w:rsid w:val="00106556"/>
    <w:rsid w:val="00107882"/>
    <w:rsid w:val="00112357"/>
    <w:rsid w:val="00112CAF"/>
    <w:rsid w:val="001142F2"/>
    <w:rsid w:val="0011530F"/>
    <w:rsid w:val="001160E0"/>
    <w:rsid w:val="001208D9"/>
    <w:rsid w:val="001209F6"/>
    <w:rsid w:val="00122919"/>
    <w:rsid w:val="00122AFA"/>
    <w:rsid w:val="001248E2"/>
    <w:rsid w:val="001262D7"/>
    <w:rsid w:val="001310E1"/>
    <w:rsid w:val="0013248E"/>
    <w:rsid w:val="00135F64"/>
    <w:rsid w:val="00140857"/>
    <w:rsid w:val="001510F0"/>
    <w:rsid w:val="00151D9D"/>
    <w:rsid w:val="001531A6"/>
    <w:rsid w:val="00155117"/>
    <w:rsid w:val="00155E28"/>
    <w:rsid w:val="00157035"/>
    <w:rsid w:val="0016002F"/>
    <w:rsid w:val="0016149E"/>
    <w:rsid w:val="00162715"/>
    <w:rsid w:val="0016426B"/>
    <w:rsid w:val="0017210C"/>
    <w:rsid w:val="00176698"/>
    <w:rsid w:val="001769D8"/>
    <w:rsid w:val="001769FE"/>
    <w:rsid w:val="001770E2"/>
    <w:rsid w:val="00181049"/>
    <w:rsid w:val="00187C96"/>
    <w:rsid w:val="0019033A"/>
    <w:rsid w:val="00193242"/>
    <w:rsid w:val="00195399"/>
    <w:rsid w:val="00196368"/>
    <w:rsid w:val="001A0468"/>
    <w:rsid w:val="001A0B75"/>
    <w:rsid w:val="001A1350"/>
    <w:rsid w:val="001A2460"/>
    <w:rsid w:val="001A2CD1"/>
    <w:rsid w:val="001A4848"/>
    <w:rsid w:val="001A4AA3"/>
    <w:rsid w:val="001A7A1B"/>
    <w:rsid w:val="001B2CCE"/>
    <w:rsid w:val="001B30BB"/>
    <w:rsid w:val="001B3528"/>
    <w:rsid w:val="001B58E0"/>
    <w:rsid w:val="001B6254"/>
    <w:rsid w:val="001B6738"/>
    <w:rsid w:val="001B6845"/>
    <w:rsid w:val="001B7797"/>
    <w:rsid w:val="001C353A"/>
    <w:rsid w:val="001C3BAA"/>
    <w:rsid w:val="001C5184"/>
    <w:rsid w:val="001D074D"/>
    <w:rsid w:val="001D6C4E"/>
    <w:rsid w:val="001E28DA"/>
    <w:rsid w:val="001E2CDA"/>
    <w:rsid w:val="001F166C"/>
    <w:rsid w:val="001F19DD"/>
    <w:rsid w:val="001F284E"/>
    <w:rsid w:val="001F2F39"/>
    <w:rsid w:val="00204F68"/>
    <w:rsid w:val="002062AC"/>
    <w:rsid w:val="0020643D"/>
    <w:rsid w:val="00207F8A"/>
    <w:rsid w:val="00210CC2"/>
    <w:rsid w:val="0021247B"/>
    <w:rsid w:val="0021347B"/>
    <w:rsid w:val="002148B8"/>
    <w:rsid w:val="00215E86"/>
    <w:rsid w:val="00216189"/>
    <w:rsid w:val="00220EB3"/>
    <w:rsid w:val="0022171A"/>
    <w:rsid w:val="00226900"/>
    <w:rsid w:val="00230933"/>
    <w:rsid w:val="00231374"/>
    <w:rsid w:val="00232975"/>
    <w:rsid w:val="00233AB1"/>
    <w:rsid w:val="002363D0"/>
    <w:rsid w:val="002364B1"/>
    <w:rsid w:val="00236ED8"/>
    <w:rsid w:val="00241605"/>
    <w:rsid w:val="002438D8"/>
    <w:rsid w:val="00245CA3"/>
    <w:rsid w:val="00250B0A"/>
    <w:rsid w:val="002519F1"/>
    <w:rsid w:val="002522CF"/>
    <w:rsid w:val="0025309B"/>
    <w:rsid w:val="0025439A"/>
    <w:rsid w:val="00254AC5"/>
    <w:rsid w:val="00255D93"/>
    <w:rsid w:val="00260190"/>
    <w:rsid w:val="00260227"/>
    <w:rsid w:val="00260DF3"/>
    <w:rsid w:val="002622DD"/>
    <w:rsid w:val="00263BA6"/>
    <w:rsid w:val="00264DF5"/>
    <w:rsid w:val="002665FA"/>
    <w:rsid w:val="002666E0"/>
    <w:rsid w:val="00267187"/>
    <w:rsid w:val="00267829"/>
    <w:rsid w:val="00273AA1"/>
    <w:rsid w:val="00274B67"/>
    <w:rsid w:val="00277953"/>
    <w:rsid w:val="00283E49"/>
    <w:rsid w:val="00284B9F"/>
    <w:rsid w:val="0028616B"/>
    <w:rsid w:val="00286DE8"/>
    <w:rsid w:val="002872D6"/>
    <w:rsid w:val="0029146A"/>
    <w:rsid w:val="002930D3"/>
    <w:rsid w:val="0029592A"/>
    <w:rsid w:val="0029780A"/>
    <w:rsid w:val="002A0D1F"/>
    <w:rsid w:val="002A2BC1"/>
    <w:rsid w:val="002A399B"/>
    <w:rsid w:val="002A6EB2"/>
    <w:rsid w:val="002B080A"/>
    <w:rsid w:val="002B1AC4"/>
    <w:rsid w:val="002B1BD0"/>
    <w:rsid w:val="002B44D6"/>
    <w:rsid w:val="002B677E"/>
    <w:rsid w:val="002B6D45"/>
    <w:rsid w:val="002B7D5E"/>
    <w:rsid w:val="002C054F"/>
    <w:rsid w:val="002C0DC4"/>
    <w:rsid w:val="002C2F80"/>
    <w:rsid w:val="002C4D80"/>
    <w:rsid w:val="002C5657"/>
    <w:rsid w:val="002C6953"/>
    <w:rsid w:val="002D036F"/>
    <w:rsid w:val="002D1F39"/>
    <w:rsid w:val="002D38D7"/>
    <w:rsid w:val="002D4A77"/>
    <w:rsid w:val="002D5B19"/>
    <w:rsid w:val="002D5F5F"/>
    <w:rsid w:val="002D6082"/>
    <w:rsid w:val="002E01CB"/>
    <w:rsid w:val="002E1DAF"/>
    <w:rsid w:val="002E2D8A"/>
    <w:rsid w:val="002E3907"/>
    <w:rsid w:val="002E3D9F"/>
    <w:rsid w:val="002F09A6"/>
    <w:rsid w:val="002F0E90"/>
    <w:rsid w:val="002F1252"/>
    <w:rsid w:val="00300B46"/>
    <w:rsid w:val="0031333E"/>
    <w:rsid w:val="003138DB"/>
    <w:rsid w:val="00314030"/>
    <w:rsid w:val="00314DC1"/>
    <w:rsid w:val="00320101"/>
    <w:rsid w:val="00320790"/>
    <w:rsid w:val="003209D3"/>
    <w:rsid w:val="00323457"/>
    <w:rsid w:val="00324F8B"/>
    <w:rsid w:val="003318B1"/>
    <w:rsid w:val="00334AB6"/>
    <w:rsid w:val="003379DD"/>
    <w:rsid w:val="003402DF"/>
    <w:rsid w:val="00340B69"/>
    <w:rsid w:val="0034188B"/>
    <w:rsid w:val="003420A8"/>
    <w:rsid w:val="003422B6"/>
    <w:rsid w:val="003437C6"/>
    <w:rsid w:val="00343E22"/>
    <w:rsid w:val="0034554F"/>
    <w:rsid w:val="00345B6A"/>
    <w:rsid w:val="003466F9"/>
    <w:rsid w:val="00346818"/>
    <w:rsid w:val="00351BCC"/>
    <w:rsid w:val="003537CA"/>
    <w:rsid w:val="0035387A"/>
    <w:rsid w:val="00360038"/>
    <w:rsid w:val="0036177E"/>
    <w:rsid w:val="003631A7"/>
    <w:rsid w:val="003642FA"/>
    <w:rsid w:val="003647E4"/>
    <w:rsid w:val="0036527D"/>
    <w:rsid w:val="00371F51"/>
    <w:rsid w:val="00374A72"/>
    <w:rsid w:val="003752FD"/>
    <w:rsid w:val="003754D3"/>
    <w:rsid w:val="0038210D"/>
    <w:rsid w:val="003821F7"/>
    <w:rsid w:val="00385CC8"/>
    <w:rsid w:val="003864F3"/>
    <w:rsid w:val="003868F2"/>
    <w:rsid w:val="00390F68"/>
    <w:rsid w:val="003913FE"/>
    <w:rsid w:val="00391480"/>
    <w:rsid w:val="00391E35"/>
    <w:rsid w:val="003934B6"/>
    <w:rsid w:val="00397720"/>
    <w:rsid w:val="00397B2A"/>
    <w:rsid w:val="003A2228"/>
    <w:rsid w:val="003A2478"/>
    <w:rsid w:val="003A265F"/>
    <w:rsid w:val="003A27DE"/>
    <w:rsid w:val="003A2B6C"/>
    <w:rsid w:val="003A3296"/>
    <w:rsid w:val="003A4967"/>
    <w:rsid w:val="003A5533"/>
    <w:rsid w:val="003A5AC9"/>
    <w:rsid w:val="003B1342"/>
    <w:rsid w:val="003B444C"/>
    <w:rsid w:val="003B5F54"/>
    <w:rsid w:val="003B7904"/>
    <w:rsid w:val="003C17E9"/>
    <w:rsid w:val="003C3072"/>
    <w:rsid w:val="003C4074"/>
    <w:rsid w:val="003C5550"/>
    <w:rsid w:val="003C74C5"/>
    <w:rsid w:val="003C7F60"/>
    <w:rsid w:val="003D0006"/>
    <w:rsid w:val="003D095D"/>
    <w:rsid w:val="003D13BE"/>
    <w:rsid w:val="003D2546"/>
    <w:rsid w:val="003D4733"/>
    <w:rsid w:val="003D5959"/>
    <w:rsid w:val="003D59E2"/>
    <w:rsid w:val="003D5C95"/>
    <w:rsid w:val="003D7EE2"/>
    <w:rsid w:val="003E014D"/>
    <w:rsid w:val="003E448A"/>
    <w:rsid w:val="003E6896"/>
    <w:rsid w:val="003F0801"/>
    <w:rsid w:val="003F1F7E"/>
    <w:rsid w:val="003F2440"/>
    <w:rsid w:val="003F3408"/>
    <w:rsid w:val="003F4C66"/>
    <w:rsid w:val="003F6516"/>
    <w:rsid w:val="003F6D6D"/>
    <w:rsid w:val="004015C2"/>
    <w:rsid w:val="00403733"/>
    <w:rsid w:val="00407A83"/>
    <w:rsid w:val="00407BF0"/>
    <w:rsid w:val="00410992"/>
    <w:rsid w:val="00411E36"/>
    <w:rsid w:val="00411F5C"/>
    <w:rsid w:val="004151F9"/>
    <w:rsid w:val="004153BC"/>
    <w:rsid w:val="004159D7"/>
    <w:rsid w:val="00415A50"/>
    <w:rsid w:val="004170BD"/>
    <w:rsid w:val="004239CA"/>
    <w:rsid w:val="004254EC"/>
    <w:rsid w:val="0042559D"/>
    <w:rsid w:val="00425FAE"/>
    <w:rsid w:val="00426188"/>
    <w:rsid w:val="00426C0D"/>
    <w:rsid w:val="00435D8B"/>
    <w:rsid w:val="00436132"/>
    <w:rsid w:val="0043788A"/>
    <w:rsid w:val="0044116F"/>
    <w:rsid w:val="00443086"/>
    <w:rsid w:val="004435B0"/>
    <w:rsid w:val="00444F31"/>
    <w:rsid w:val="00445A63"/>
    <w:rsid w:val="00446433"/>
    <w:rsid w:val="004469E7"/>
    <w:rsid w:val="00451680"/>
    <w:rsid w:val="00451E7A"/>
    <w:rsid w:val="00455274"/>
    <w:rsid w:val="00455CF0"/>
    <w:rsid w:val="004565AA"/>
    <w:rsid w:val="00456D24"/>
    <w:rsid w:val="0045729A"/>
    <w:rsid w:val="00460220"/>
    <w:rsid w:val="004602E0"/>
    <w:rsid w:val="00460B6F"/>
    <w:rsid w:val="00460FE8"/>
    <w:rsid w:val="0046153F"/>
    <w:rsid w:val="00461B2C"/>
    <w:rsid w:val="00465945"/>
    <w:rsid w:val="00465B2A"/>
    <w:rsid w:val="0046658B"/>
    <w:rsid w:val="004665D5"/>
    <w:rsid w:val="0046679C"/>
    <w:rsid w:val="00466E8E"/>
    <w:rsid w:val="00467881"/>
    <w:rsid w:val="00473B5B"/>
    <w:rsid w:val="004745CC"/>
    <w:rsid w:val="00475920"/>
    <w:rsid w:val="004768DF"/>
    <w:rsid w:val="004801C3"/>
    <w:rsid w:val="004802CA"/>
    <w:rsid w:val="004833E5"/>
    <w:rsid w:val="00484149"/>
    <w:rsid w:val="00485C1A"/>
    <w:rsid w:val="00485D96"/>
    <w:rsid w:val="00486281"/>
    <w:rsid w:val="004868EA"/>
    <w:rsid w:val="00487F25"/>
    <w:rsid w:val="004903D9"/>
    <w:rsid w:val="00490EB7"/>
    <w:rsid w:val="00496663"/>
    <w:rsid w:val="004A3D8E"/>
    <w:rsid w:val="004A53E4"/>
    <w:rsid w:val="004A7017"/>
    <w:rsid w:val="004B38F4"/>
    <w:rsid w:val="004B6666"/>
    <w:rsid w:val="004B79A1"/>
    <w:rsid w:val="004C0063"/>
    <w:rsid w:val="004C218A"/>
    <w:rsid w:val="004C4781"/>
    <w:rsid w:val="004C5975"/>
    <w:rsid w:val="004C5E4D"/>
    <w:rsid w:val="004D1465"/>
    <w:rsid w:val="004D5698"/>
    <w:rsid w:val="004D5ED6"/>
    <w:rsid w:val="004D6688"/>
    <w:rsid w:val="004E02DC"/>
    <w:rsid w:val="004E217E"/>
    <w:rsid w:val="004E3119"/>
    <w:rsid w:val="004E3ECC"/>
    <w:rsid w:val="004E719F"/>
    <w:rsid w:val="004F26EE"/>
    <w:rsid w:val="004F52AF"/>
    <w:rsid w:val="004F65AE"/>
    <w:rsid w:val="00500C42"/>
    <w:rsid w:val="00500E7A"/>
    <w:rsid w:val="00501BE0"/>
    <w:rsid w:val="00503111"/>
    <w:rsid w:val="0050366F"/>
    <w:rsid w:val="00506432"/>
    <w:rsid w:val="00506474"/>
    <w:rsid w:val="005073EF"/>
    <w:rsid w:val="005078D2"/>
    <w:rsid w:val="00510336"/>
    <w:rsid w:val="0051179A"/>
    <w:rsid w:val="0051186C"/>
    <w:rsid w:val="00511D67"/>
    <w:rsid w:val="005120F9"/>
    <w:rsid w:val="00512D88"/>
    <w:rsid w:val="005172FF"/>
    <w:rsid w:val="005173F4"/>
    <w:rsid w:val="005179DD"/>
    <w:rsid w:val="00520151"/>
    <w:rsid w:val="0052067E"/>
    <w:rsid w:val="00520E49"/>
    <w:rsid w:val="00522677"/>
    <w:rsid w:val="005248BA"/>
    <w:rsid w:val="005250FA"/>
    <w:rsid w:val="00525579"/>
    <w:rsid w:val="00527993"/>
    <w:rsid w:val="00530096"/>
    <w:rsid w:val="005314B8"/>
    <w:rsid w:val="005321F1"/>
    <w:rsid w:val="00533587"/>
    <w:rsid w:val="00535AD1"/>
    <w:rsid w:val="00535BEF"/>
    <w:rsid w:val="0054027C"/>
    <w:rsid w:val="00540A58"/>
    <w:rsid w:val="00540DCD"/>
    <w:rsid w:val="00541A88"/>
    <w:rsid w:val="00544222"/>
    <w:rsid w:val="0055127B"/>
    <w:rsid w:val="005518F0"/>
    <w:rsid w:val="00560083"/>
    <w:rsid w:val="00562BC9"/>
    <w:rsid w:val="00563C9C"/>
    <w:rsid w:val="00564928"/>
    <w:rsid w:val="00564B30"/>
    <w:rsid w:val="00565F09"/>
    <w:rsid w:val="00567425"/>
    <w:rsid w:val="00567677"/>
    <w:rsid w:val="005678F1"/>
    <w:rsid w:val="00567A86"/>
    <w:rsid w:val="00570E5C"/>
    <w:rsid w:val="005711E3"/>
    <w:rsid w:val="005715FC"/>
    <w:rsid w:val="00571B22"/>
    <w:rsid w:val="00572863"/>
    <w:rsid w:val="00572EAB"/>
    <w:rsid w:val="00572ED5"/>
    <w:rsid w:val="00572F8B"/>
    <w:rsid w:val="005746D3"/>
    <w:rsid w:val="00574F5C"/>
    <w:rsid w:val="005753D6"/>
    <w:rsid w:val="0058038D"/>
    <w:rsid w:val="00580392"/>
    <w:rsid w:val="00582B90"/>
    <w:rsid w:val="00584273"/>
    <w:rsid w:val="00584CE6"/>
    <w:rsid w:val="00585097"/>
    <w:rsid w:val="005850FB"/>
    <w:rsid w:val="00586F41"/>
    <w:rsid w:val="0058710F"/>
    <w:rsid w:val="00592D52"/>
    <w:rsid w:val="00594CBA"/>
    <w:rsid w:val="005966D3"/>
    <w:rsid w:val="00596AA6"/>
    <w:rsid w:val="00597AA2"/>
    <w:rsid w:val="005A0FCA"/>
    <w:rsid w:val="005A1374"/>
    <w:rsid w:val="005A2FEB"/>
    <w:rsid w:val="005A433E"/>
    <w:rsid w:val="005A5187"/>
    <w:rsid w:val="005A5A19"/>
    <w:rsid w:val="005B39CD"/>
    <w:rsid w:val="005B4835"/>
    <w:rsid w:val="005B5F46"/>
    <w:rsid w:val="005B6AC4"/>
    <w:rsid w:val="005B78D2"/>
    <w:rsid w:val="005C22FF"/>
    <w:rsid w:val="005C25CB"/>
    <w:rsid w:val="005C477D"/>
    <w:rsid w:val="005C596B"/>
    <w:rsid w:val="005C5CD8"/>
    <w:rsid w:val="005C6A74"/>
    <w:rsid w:val="005C7BBF"/>
    <w:rsid w:val="005D222B"/>
    <w:rsid w:val="005D22AD"/>
    <w:rsid w:val="005D38DD"/>
    <w:rsid w:val="005D417D"/>
    <w:rsid w:val="005D7CA9"/>
    <w:rsid w:val="005D7DBE"/>
    <w:rsid w:val="005E0FCC"/>
    <w:rsid w:val="005E2900"/>
    <w:rsid w:val="005E31C6"/>
    <w:rsid w:val="005E3C09"/>
    <w:rsid w:val="005E3C3D"/>
    <w:rsid w:val="005E6502"/>
    <w:rsid w:val="005E6863"/>
    <w:rsid w:val="005F14F5"/>
    <w:rsid w:val="005F31BE"/>
    <w:rsid w:val="005F6E96"/>
    <w:rsid w:val="006004C1"/>
    <w:rsid w:val="006022EC"/>
    <w:rsid w:val="00602B5B"/>
    <w:rsid w:val="00602E20"/>
    <w:rsid w:val="00604995"/>
    <w:rsid w:val="00606D7A"/>
    <w:rsid w:val="00610841"/>
    <w:rsid w:val="00611706"/>
    <w:rsid w:val="0061216B"/>
    <w:rsid w:val="00613E59"/>
    <w:rsid w:val="00614465"/>
    <w:rsid w:val="0061517E"/>
    <w:rsid w:val="0061679F"/>
    <w:rsid w:val="00620920"/>
    <w:rsid w:val="006214F5"/>
    <w:rsid w:val="006224D8"/>
    <w:rsid w:val="00622F5B"/>
    <w:rsid w:val="00625ECC"/>
    <w:rsid w:val="00627668"/>
    <w:rsid w:val="00631D5B"/>
    <w:rsid w:val="006321FF"/>
    <w:rsid w:val="006336A4"/>
    <w:rsid w:val="00636B90"/>
    <w:rsid w:val="0064238A"/>
    <w:rsid w:val="006443D3"/>
    <w:rsid w:val="00645643"/>
    <w:rsid w:val="00646BD9"/>
    <w:rsid w:val="00647641"/>
    <w:rsid w:val="006477D3"/>
    <w:rsid w:val="00651E5B"/>
    <w:rsid w:val="006530F3"/>
    <w:rsid w:val="00653BD4"/>
    <w:rsid w:val="00656CCE"/>
    <w:rsid w:val="0066130C"/>
    <w:rsid w:val="00665655"/>
    <w:rsid w:val="00665C4C"/>
    <w:rsid w:val="00667B7B"/>
    <w:rsid w:val="00674BCF"/>
    <w:rsid w:val="00675A13"/>
    <w:rsid w:val="00675E65"/>
    <w:rsid w:val="006835E5"/>
    <w:rsid w:val="00683FDB"/>
    <w:rsid w:val="0068591A"/>
    <w:rsid w:val="00686666"/>
    <w:rsid w:val="00690A13"/>
    <w:rsid w:val="00690EF0"/>
    <w:rsid w:val="006922F3"/>
    <w:rsid w:val="00693AD7"/>
    <w:rsid w:val="0069579C"/>
    <w:rsid w:val="0069644E"/>
    <w:rsid w:val="00696906"/>
    <w:rsid w:val="00696DBE"/>
    <w:rsid w:val="00697055"/>
    <w:rsid w:val="006A03E9"/>
    <w:rsid w:val="006A0EA8"/>
    <w:rsid w:val="006A22BB"/>
    <w:rsid w:val="006A6206"/>
    <w:rsid w:val="006B1ED4"/>
    <w:rsid w:val="006B1ED9"/>
    <w:rsid w:val="006B4530"/>
    <w:rsid w:val="006B7ACD"/>
    <w:rsid w:val="006C09E2"/>
    <w:rsid w:val="006C0E9A"/>
    <w:rsid w:val="006C2BF0"/>
    <w:rsid w:val="006C6C73"/>
    <w:rsid w:val="006D05EF"/>
    <w:rsid w:val="006D1E10"/>
    <w:rsid w:val="006D2A85"/>
    <w:rsid w:val="006D65A4"/>
    <w:rsid w:val="006D7258"/>
    <w:rsid w:val="006E1C57"/>
    <w:rsid w:val="006E41FF"/>
    <w:rsid w:val="006E7D2A"/>
    <w:rsid w:val="006F0B3F"/>
    <w:rsid w:val="006F11BB"/>
    <w:rsid w:val="006F344E"/>
    <w:rsid w:val="006F4301"/>
    <w:rsid w:val="006F45E3"/>
    <w:rsid w:val="006F479D"/>
    <w:rsid w:val="006F5CCD"/>
    <w:rsid w:val="006F7BA3"/>
    <w:rsid w:val="006F7DAE"/>
    <w:rsid w:val="00701F04"/>
    <w:rsid w:val="0070318F"/>
    <w:rsid w:val="00705DAA"/>
    <w:rsid w:val="0070698B"/>
    <w:rsid w:val="00706D73"/>
    <w:rsid w:val="007074DE"/>
    <w:rsid w:val="00713300"/>
    <w:rsid w:val="00713990"/>
    <w:rsid w:val="007139C0"/>
    <w:rsid w:val="0071404B"/>
    <w:rsid w:val="00717586"/>
    <w:rsid w:val="00720541"/>
    <w:rsid w:val="007215E8"/>
    <w:rsid w:val="0072228A"/>
    <w:rsid w:val="00724E67"/>
    <w:rsid w:val="00726BEF"/>
    <w:rsid w:val="007305FF"/>
    <w:rsid w:val="00735C2B"/>
    <w:rsid w:val="00737601"/>
    <w:rsid w:val="00740AD0"/>
    <w:rsid w:val="007452D4"/>
    <w:rsid w:val="007454E6"/>
    <w:rsid w:val="0075110D"/>
    <w:rsid w:val="00753F73"/>
    <w:rsid w:val="00754096"/>
    <w:rsid w:val="00756CA5"/>
    <w:rsid w:val="0075788C"/>
    <w:rsid w:val="00760D1E"/>
    <w:rsid w:val="00764013"/>
    <w:rsid w:val="00764F23"/>
    <w:rsid w:val="0076623F"/>
    <w:rsid w:val="00767458"/>
    <w:rsid w:val="007719C3"/>
    <w:rsid w:val="007728E1"/>
    <w:rsid w:val="0078092E"/>
    <w:rsid w:val="00781201"/>
    <w:rsid w:val="00781BF1"/>
    <w:rsid w:val="007825A4"/>
    <w:rsid w:val="00784C89"/>
    <w:rsid w:val="007853F7"/>
    <w:rsid w:val="007857B0"/>
    <w:rsid w:val="00785E46"/>
    <w:rsid w:val="0079482F"/>
    <w:rsid w:val="00795AEC"/>
    <w:rsid w:val="00796187"/>
    <w:rsid w:val="00797A74"/>
    <w:rsid w:val="00797FF6"/>
    <w:rsid w:val="007A0E74"/>
    <w:rsid w:val="007A2A01"/>
    <w:rsid w:val="007A3728"/>
    <w:rsid w:val="007A3C29"/>
    <w:rsid w:val="007A6082"/>
    <w:rsid w:val="007B036C"/>
    <w:rsid w:val="007B071D"/>
    <w:rsid w:val="007B0EEA"/>
    <w:rsid w:val="007B4662"/>
    <w:rsid w:val="007B5B10"/>
    <w:rsid w:val="007B7569"/>
    <w:rsid w:val="007B7870"/>
    <w:rsid w:val="007B79E5"/>
    <w:rsid w:val="007B7E48"/>
    <w:rsid w:val="007C0750"/>
    <w:rsid w:val="007C431E"/>
    <w:rsid w:val="007C569D"/>
    <w:rsid w:val="007C63DE"/>
    <w:rsid w:val="007D0BF9"/>
    <w:rsid w:val="007D0D71"/>
    <w:rsid w:val="007D2B01"/>
    <w:rsid w:val="007D38BA"/>
    <w:rsid w:val="007D3F6E"/>
    <w:rsid w:val="007D7671"/>
    <w:rsid w:val="007D7F4B"/>
    <w:rsid w:val="007E0904"/>
    <w:rsid w:val="007E0FBE"/>
    <w:rsid w:val="007E4A60"/>
    <w:rsid w:val="007E5765"/>
    <w:rsid w:val="007F020E"/>
    <w:rsid w:val="007F06D3"/>
    <w:rsid w:val="007F1C65"/>
    <w:rsid w:val="007F1F07"/>
    <w:rsid w:val="007F4238"/>
    <w:rsid w:val="007F4AAF"/>
    <w:rsid w:val="007F77A1"/>
    <w:rsid w:val="007F7ED5"/>
    <w:rsid w:val="0080591E"/>
    <w:rsid w:val="00810EAB"/>
    <w:rsid w:val="008112FB"/>
    <w:rsid w:val="00816165"/>
    <w:rsid w:val="008161D9"/>
    <w:rsid w:val="008165BB"/>
    <w:rsid w:val="00821062"/>
    <w:rsid w:val="00822757"/>
    <w:rsid w:val="00826D54"/>
    <w:rsid w:val="00830846"/>
    <w:rsid w:val="008331C0"/>
    <w:rsid w:val="0083416A"/>
    <w:rsid w:val="008347F3"/>
    <w:rsid w:val="00834A34"/>
    <w:rsid w:val="00834C9A"/>
    <w:rsid w:val="008350E2"/>
    <w:rsid w:val="0083518C"/>
    <w:rsid w:val="00835CD6"/>
    <w:rsid w:val="00836241"/>
    <w:rsid w:val="00836DDA"/>
    <w:rsid w:val="00842B0A"/>
    <w:rsid w:val="008471C2"/>
    <w:rsid w:val="008474BC"/>
    <w:rsid w:val="0085046F"/>
    <w:rsid w:val="0085149C"/>
    <w:rsid w:val="0085267F"/>
    <w:rsid w:val="00852B2E"/>
    <w:rsid w:val="008536F4"/>
    <w:rsid w:val="0085691B"/>
    <w:rsid w:val="0085710B"/>
    <w:rsid w:val="00861001"/>
    <w:rsid w:val="0086163E"/>
    <w:rsid w:val="00862525"/>
    <w:rsid w:val="0087108C"/>
    <w:rsid w:val="008711BC"/>
    <w:rsid w:val="00877759"/>
    <w:rsid w:val="0088165C"/>
    <w:rsid w:val="00882C5B"/>
    <w:rsid w:val="008839B4"/>
    <w:rsid w:val="00885E3F"/>
    <w:rsid w:val="00891803"/>
    <w:rsid w:val="00892408"/>
    <w:rsid w:val="008941A6"/>
    <w:rsid w:val="00894522"/>
    <w:rsid w:val="008952C0"/>
    <w:rsid w:val="008963B4"/>
    <w:rsid w:val="0089799C"/>
    <w:rsid w:val="008A2EC5"/>
    <w:rsid w:val="008A3657"/>
    <w:rsid w:val="008A3D32"/>
    <w:rsid w:val="008A3E7B"/>
    <w:rsid w:val="008A6E82"/>
    <w:rsid w:val="008B24AE"/>
    <w:rsid w:val="008B26BB"/>
    <w:rsid w:val="008B5727"/>
    <w:rsid w:val="008B7D55"/>
    <w:rsid w:val="008C05CD"/>
    <w:rsid w:val="008C2AA1"/>
    <w:rsid w:val="008C4660"/>
    <w:rsid w:val="008C606E"/>
    <w:rsid w:val="008C6910"/>
    <w:rsid w:val="008C6F45"/>
    <w:rsid w:val="008C7074"/>
    <w:rsid w:val="008C7E38"/>
    <w:rsid w:val="008D15DD"/>
    <w:rsid w:val="008D2957"/>
    <w:rsid w:val="008D3EC0"/>
    <w:rsid w:val="008D4D8A"/>
    <w:rsid w:val="008D5469"/>
    <w:rsid w:val="008D568A"/>
    <w:rsid w:val="008D5A84"/>
    <w:rsid w:val="008D7733"/>
    <w:rsid w:val="008E02A7"/>
    <w:rsid w:val="008E14F4"/>
    <w:rsid w:val="008E181B"/>
    <w:rsid w:val="008E3539"/>
    <w:rsid w:val="008E3936"/>
    <w:rsid w:val="008E4B51"/>
    <w:rsid w:val="008E5730"/>
    <w:rsid w:val="008E5EDA"/>
    <w:rsid w:val="008E6195"/>
    <w:rsid w:val="008E7603"/>
    <w:rsid w:val="008F5E1F"/>
    <w:rsid w:val="008F6E62"/>
    <w:rsid w:val="0090066A"/>
    <w:rsid w:val="009006D2"/>
    <w:rsid w:val="00901F6D"/>
    <w:rsid w:val="00904B18"/>
    <w:rsid w:val="00904D92"/>
    <w:rsid w:val="0090572D"/>
    <w:rsid w:val="00906713"/>
    <w:rsid w:val="00907EA6"/>
    <w:rsid w:val="00911E9E"/>
    <w:rsid w:val="0091210B"/>
    <w:rsid w:val="0091429B"/>
    <w:rsid w:val="00915252"/>
    <w:rsid w:val="00921066"/>
    <w:rsid w:val="00922F1A"/>
    <w:rsid w:val="00924793"/>
    <w:rsid w:val="00925318"/>
    <w:rsid w:val="009257F3"/>
    <w:rsid w:val="00925E7A"/>
    <w:rsid w:val="009265BE"/>
    <w:rsid w:val="009274F0"/>
    <w:rsid w:val="00927666"/>
    <w:rsid w:val="0093344E"/>
    <w:rsid w:val="00933D3F"/>
    <w:rsid w:val="00934200"/>
    <w:rsid w:val="009347C7"/>
    <w:rsid w:val="009359E0"/>
    <w:rsid w:val="00936A5C"/>
    <w:rsid w:val="00937791"/>
    <w:rsid w:val="0094058B"/>
    <w:rsid w:val="00945105"/>
    <w:rsid w:val="0094563D"/>
    <w:rsid w:val="00946F08"/>
    <w:rsid w:val="00947C7C"/>
    <w:rsid w:val="00950670"/>
    <w:rsid w:val="00951135"/>
    <w:rsid w:val="00951814"/>
    <w:rsid w:val="009611B5"/>
    <w:rsid w:val="0096457F"/>
    <w:rsid w:val="00973069"/>
    <w:rsid w:val="0097566C"/>
    <w:rsid w:val="00977B47"/>
    <w:rsid w:val="00983CD5"/>
    <w:rsid w:val="0098487A"/>
    <w:rsid w:val="00990B6F"/>
    <w:rsid w:val="009959C0"/>
    <w:rsid w:val="009A2329"/>
    <w:rsid w:val="009A2494"/>
    <w:rsid w:val="009A36CB"/>
    <w:rsid w:val="009B1DC3"/>
    <w:rsid w:val="009B1EF2"/>
    <w:rsid w:val="009B2360"/>
    <w:rsid w:val="009B53E8"/>
    <w:rsid w:val="009B5B7C"/>
    <w:rsid w:val="009B678F"/>
    <w:rsid w:val="009B768F"/>
    <w:rsid w:val="009B78F1"/>
    <w:rsid w:val="009B7CF8"/>
    <w:rsid w:val="009C0B0A"/>
    <w:rsid w:val="009C281C"/>
    <w:rsid w:val="009C7A29"/>
    <w:rsid w:val="009C7D6E"/>
    <w:rsid w:val="009D058F"/>
    <w:rsid w:val="009D13BF"/>
    <w:rsid w:val="009D1C25"/>
    <w:rsid w:val="009D3867"/>
    <w:rsid w:val="009D3F07"/>
    <w:rsid w:val="009D62DE"/>
    <w:rsid w:val="009D6FFF"/>
    <w:rsid w:val="009D7255"/>
    <w:rsid w:val="009D7D33"/>
    <w:rsid w:val="009E17FC"/>
    <w:rsid w:val="009E25B4"/>
    <w:rsid w:val="009E46A6"/>
    <w:rsid w:val="009E4A9D"/>
    <w:rsid w:val="009E7409"/>
    <w:rsid w:val="009F03BA"/>
    <w:rsid w:val="009F0A67"/>
    <w:rsid w:val="009F0E3D"/>
    <w:rsid w:val="009F0EC8"/>
    <w:rsid w:val="009F0FE5"/>
    <w:rsid w:val="009F1749"/>
    <w:rsid w:val="009F3CF6"/>
    <w:rsid w:val="009F49BB"/>
    <w:rsid w:val="009F5375"/>
    <w:rsid w:val="009F53A5"/>
    <w:rsid w:val="009F5644"/>
    <w:rsid w:val="009F5D34"/>
    <w:rsid w:val="009F6649"/>
    <w:rsid w:val="009F7F58"/>
    <w:rsid w:val="00A0136A"/>
    <w:rsid w:val="00A02BA6"/>
    <w:rsid w:val="00A06412"/>
    <w:rsid w:val="00A076AA"/>
    <w:rsid w:val="00A11AC2"/>
    <w:rsid w:val="00A11ACC"/>
    <w:rsid w:val="00A13B4D"/>
    <w:rsid w:val="00A13D6D"/>
    <w:rsid w:val="00A1401D"/>
    <w:rsid w:val="00A161AD"/>
    <w:rsid w:val="00A16FC8"/>
    <w:rsid w:val="00A17D86"/>
    <w:rsid w:val="00A211D3"/>
    <w:rsid w:val="00A256BB"/>
    <w:rsid w:val="00A301DC"/>
    <w:rsid w:val="00A311B8"/>
    <w:rsid w:val="00A31398"/>
    <w:rsid w:val="00A32A8D"/>
    <w:rsid w:val="00A339C6"/>
    <w:rsid w:val="00A361B5"/>
    <w:rsid w:val="00A369E1"/>
    <w:rsid w:val="00A40E6C"/>
    <w:rsid w:val="00A42100"/>
    <w:rsid w:val="00A422ED"/>
    <w:rsid w:val="00A42B55"/>
    <w:rsid w:val="00A43CDC"/>
    <w:rsid w:val="00A50C21"/>
    <w:rsid w:val="00A5162C"/>
    <w:rsid w:val="00A52059"/>
    <w:rsid w:val="00A541E6"/>
    <w:rsid w:val="00A61F8A"/>
    <w:rsid w:val="00A62E00"/>
    <w:rsid w:val="00A65A1D"/>
    <w:rsid w:val="00A6633C"/>
    <w:rsid w:val="00A6711E"/>
    <w:rsid w:val="00A736A0"/>
    <w:rsid w:val="00A752A6"/>
    <w:rsid w:val="00A80A69"/>
    <w:rsid w:val="00A82882"/>
    <w:rsid w:val="00A830DF"/>
    <w:rsid w:val="00A83197"/>
    <w:rsid w:val="00A83B81"/>
    <w:rsid w:val="00A86601"/>
    <w:rsid w:val="00A87B6F"/>
    <w:rsid w:val="00A9010E"/>
    <w:rsid w:val="00A90773"/>
    <w:rsid w:val="00A918FF"/>
    <w:rsid w:val="00A93066"/>
    <w:rsid w:val="00A957AF"/>
    <w:rsid w:val="00A95C74"/>
    <w:rsid w:val="00A95EA4"/>
    <w:rsid w:val="00A971A8"/>
    <w:rsid w:val="00AA0997"/>
    <w:rsid w:val="00AA0BAD"/>
    <w:rsid w:val="00AA3259"/>
    <w:rsid w:val="00AA3AC6"/>
    <w:rsid w:val="00AA3D68"/>
    <w:rsid w:val="00AA52D4"/>
    <w:rsid w:val="00AA5923"/>
    <w:rsid w:val="00AB10AC"/>
    <w:rsid w:val="00AB373F"/>
    <w:rsid w:val="00AB5254"/>
    <w:rsid w:val="00AB7316"/>
    <w:rsid w:val="00AB74E5"/>
    <w:rsid w:val="00AC14E0"/>
    <w:rsid w:val="00AC336C"/>
    <w:rsid w:val="00AC4B89"/>
    <w:rsid w:val="00AC5007"/>
    <w:rsid w:val="00AC7882"/>
    <w:rsid w:val="00AD1763"/>
    <w:rsid w:val="00AD3A33"/>
    <w:rsid w:val="00AD423D"/>
    <w:rsid w:val="00AD7066"/>
    <w:rsid w:val="00AD745F"/>
    <w:rsid w:val="00AE2433"/>
    <w:rsid w:val="00AE276F"/>
    <w:rsid w:val="00AE28E0"/>
    <w:rsid w:val="00AE3A43"/>
    <w:rsid w:val="00AE5A8E"/>
    <w:rsid w:val="00AE7D5D"/>
    <w:rsid w:val="00AF0E41"/>
    <w:rsid w:val="00AF3F7B"/>
    <w:rsid w:val="00AF4F96"/>
    <w:rsid w:val="00AF52FD"/>
    <w:rsid w:val="00AF6961"/>
    <w:rsid w:val="00AF6CB5"/>
    <w:rsid w:val="00AF7DBA"/>
    <w:rsid w:val="00B000A8"/>
    <w:rsid w:val="00B0120A"/>
    <w:rsid w:val="00B01AA5"/>
    <w:rsid w:val="00B04B2A"/>
    <w:rsid w:val="00B05217"/>
    <w:rsid w:val="00B07129"/>
    <w:rsid w:val="00B12141"/>
    <w:rsid w:val="00B14A72"/>
    <w:rsid w:val="00B15227"/>
    <w:rsid w:val="00B1581E"/>
    <w:rsid w:val="00B16B2A"/>
    <w:rsid w:val="00B17E0B"/>
    <w:rsid w:val="00B17EBE"/>
    <w:rsid w:val="00B23E14"/>
    <w:rsid w:val="00B24532"/>
    <w:rsid w:val="00B25575"/>
    <w:rsid w:val="00B25A74"/>
    <w:rsid w:val="00B25CCB"/>
    <w:rsid w:val="00B306B3"/>
    <w:rsid w:val="00B32D8F"/>
    <w:rsid w:val="00B3578C"/>
    <w:rsid w:val="00B35D60"/>
    <w:rsid w:val="00B37D3E"/>
    <w:rsid w:val="00B40343"/>
    <w:rsid w:val="00B403B2"/>
    <w:rsid w:val="00B43087"/>
    <w:rsid w:val="00B446B6"/>
    <w:rsid w:val="00B47D33"/>
    <w:rsid w:val="00B50521"/>
    <w:rsid w:val="00B50F10"/>
    <w:rsid w:val="00B51523"/>
    <w:rsid w:val="00B51C7D"/>
    <w:rsid w:val="00B5255A"/>
    <w:rsid w:val="00B53E0D"/>
    <w:rsid w:val="00B54CD5"/>
    <w:rsid w:val="00B550FE"/>
    <w:rsid w:val="00B55738"/>
    <w:rsid w:val="00B56439"/>
    <w:rsid w:val="00B56C54"/>
    <w:rsid w:val="00B650AD"/>
    <w:rsid w:val="00B66DC7"/>
    <w:rsid w:val="00B70932"/>
    <w:rsid w:val="00B7402B"/>
    <w:rsid w:val="00B76C93"/>
    <w:rsid w:val="00B8022C"/>
    <w:rsid w:val="00B80499"/>
    <w:rsid w:val="00B805DC"/>
    <w:rsid w:val="00B80A9F"/>
    <w:rsid w:val="00B82E47"/>
    <w:rsid w:val="00B85A8E"/>
    <w:rsid w:val="00B86608"/>
    <w:rsid w:val="00B91FC5"/>
    <w:rsid w:val="00B9562C"/>
    <w:rsid w:val="00B9598A"/>
    <w:rsid w:val="00B9792A"/>
    <w:rsid w:val="00BA03B1"/>
    <w:rsid w:val="00BA1135"/>
    <w:rsid w:val="00BA3CD1"/>
    <w:rsid w:val="00BA48E2"/>
    <w:rsid w:val="00BA55F7"/>
    <w:rsid w:val="00BA5D6B"/>
    <w:rsid w:val="00BB5839"/>
    <w:rsid w:val="00BB62CF"/>
    <w:rsid w:val="00BC27E6"/>
    <w:rsid w:val="00BC463D"/>
    <w:rsid w:val="00BD1632"/>
    <w:rsid w:val="00BD16F3"/>
    <w:rsid w:val="00BD1E47"/>
    <w:rsid w:val="00BD4963"/>
    <w:rsid w:val="00BD50F0"/>
    <w:rsid w:val="00BD5B70"/>
    <w:rsid w:val="00BD5C6E"/>
    <w:rsid w:val="00BD71F1"/>
    <w:rsid w:val="00BE03A5"/>
    <w:rsid w:val="00BE1887"/>
    <w:rsid w:val="00BE1ACF"/>
    <w:rsid w:val="00BE25F1"/>
    <w:rsid w:val="00BE375A"/>
    <w:rsid w:val="00BE4186"/>
    <w:rsid w:val="00BE41C0"/>
    <w:rsid w:val="00BF1584"/>
    <w:rsid w:val="00BF26E2"/>
    <w:rsid w:val="00BF4016"/>
    <w:rsid w:val="00BF4CF1"/>
    <w:rsid w:val="00BF5D84"/>
    <w:rsid w:val="00BF6CEE"/>
    <w:rsid w:val="00BF7006"/>
    <w:rsid w:val="00C00898"/>
    <w:rsid w:val="00C02BD8"/>
    <w:rsid w:val="00C036DA"/>
    <w:rsid w:val="00C04A8D"/>
    <w:rsid w:val="00C05C69"/>
    <w:rsid w:val="00C066B4"/>
    <w:rsid w:val="00C06AE5"/>
    <w:rsid w:val="00C10108"/>
    <w:rsid w:val="00C11B04"/>
    <w:rsid w:val="00C13853"/>
    <w:rsid w:val="00C16225"/>
    <w:rsid w:val="00C1760B"/>
    <w:rsid w:val="00C17926"/>
    <w:rsid w:val="00C25854"/>
    <w:rsid w:val="00C31CD9"/>
    <w:rsid w:val="00C3223D"/>
    <w:rsid w:val="00C32267"/>
    <w:rsid w:val="00C331EB"/>
    <w:rsid w:val="00C34291"/>
    <w:rsid w:val="00C35A85"/>
    <w:rsid w:val="00C367B4"/>
    <w:rsid w:val="00C37635"/>
    <w:rsid w:val="00C41742"/>
    <w:rsid w:val="00C41BB6"/>
    <w:rsid w:val="00C43FAA"/>
    <w:rsid w:val="00C43FBD"/>
    <w:rsid w:val="00C5143D"/>
    <w:rsid w:val="00C517FB"/>
    <w:rsid w:val="00C57303"/>
    <w:rsid w:val="00C64346"/>
    <w:rsid w:val="00C64B31"/>
    <w:rsid w:val="00C65ED0"/>
    <w:rsid w:val="00C66D93"/>
    <w:rsid w:val="00C709F1"/>
    <w:rsid w:val="00C70ED6"/>
    <w:rsid w:val="00C720B1"/>
    <w:rsid w:val="00C738B5"/>
    <w:rsid w:val="00C75B11"/>
    <w:rsid w:val="00C771B5"/>
    <w:rsid w:val="00C81435"/>
    <w:rsid w:val="00C81E8D"/>
    <w:rsid w:val="00C842AC"/>
    <w:rsid w:val="00C855FF"/>
    <w:rsid w:val="00C87713"/>
    <w:rsid w:val="00C901F0"/>
    <w:rsid w:val="00C90660"/>
    <w:rsid w:val="00C9073B"/>
    <w:rsid w:val="00C925C5"/>
    <w:rsid w:val="00C92D58"/>
    <w:rsid w:val="00C9327C"/>
    <w:rsid w:val="00C93EF4"/>
    <w:rsid w:val="00C95C1A"/>
    <w:rsid w:val="00C96668"/>
    <w:rsid w:val="00CA39E7"/>
    <w:rsid w:val="00CA4939"/>
    <w:rsid w:val="00CA542E"/>
    <w:rsid w:val="00CA6B56"/>
    <w:rsid w:val="00CB040E"/>
    <w:rsid w:val="00CB0DCD"/>
    <w:rsid w:val="00CB53F1"/>
    <w:rsid w:val="00CB5FCD"/>
    <w:rsid w:val="00CC1E50"/>
    <w:rsid w:val="00CC3602"/>
    <w:rsid w:val="00CC4405"/>
    <w:rsid w:val="00CC68CC"/>
    <w:rsid w:val="00CC6E66"/>
    <w:rsid w:val="00CC745F"/>
    <w:rsid w:val="00CD212C"/>
    <w:rsid w:val="00CD416B"/>
    <w:rsid w:val="00CD464F"/>
    <w:rsid w:val="00CD54A6"/>
    <w:rsid w:val="00CD66B9"/>
    <w:rsid w:val="00CF428E"/>
    <w:rsid w:val="00CF506B"/>
    <w:rsid w:val="00CF5E6D"/>
    <w:rsid w:val="00CF68E7"/>
    <w:rsid w:val="00D02403"/>
    <w:rsid w:val="00D043D4"/>
    <w:rsid w:val="00D054EE"/>
    <w:rsid w:val="00D05967"/>
    <w:rsid w:val="00D06FAB"/>
    <w:rsid w:val="00D07730"/>
    <w:rsid w:val="00D0780D"/>
    <w:rsid w:val="00D079AF"/>
    <w:rsid w:val="00D104CA"/>
    <w:rsid w:val="00D12206"/>
    <w:rsid w:val="00D123F3"/>
    <w:rsid w:val="00D139E0"/>
    <w:rsid w:val="00D15850"/>
    <w:rsid w:val="00D20B5D"/>
    <w:rsid w:val="00D216ED"/>
    <w:rsid w:val="00D22482"/>
    <w:rsid w:val="00D23AA2"/>
    <w:rsid w:val="00D25A02"/>
    <w:rsid w:val="00D26A6A"/>
    <w:rsid w:val="00D3247E"/>
    <w:rsid w:val="00D41365"/>
    <w:rsid w:val="00D4235F"/>
    <w:rsid w:val="00D42380"/>
    <w:rsid w:val="00D438D7"/>
    <w:rsid w:val="00D45D0B"/>
    <w:rsid w:val="00D50142"/>
    <w:rsid w:val="00D50F9A"/>
    <w:rsid w:val="00D512B7"/>
    <w:rsid w:val="00D53C49"/>
    <w:rsid w:val="00D543ED"/>
    <w:rsid w:val="00D568CA"/>
    <w:rsid w:val="00D57FD7"/>
    <w:rsid w:val="00D602BA"/>
    <w:rsid w:val="00D60C12"/>
    <w:rsid w:val="00D60C4F"/>
    <w:rsid w:val="00D62868"/>
    <w:rsid w:val="00D63368"/>
    <w:rsid w:val="00D6748A"/>
    <w:rsid w:val="00D74879"/>
    <w:rsid w:val="00D80228"/>
    <w:rsid w:val="00D80C67"/>
    <w:rsid w:val="00D81361"/>
    <w:rsid w:val="00D83C1D"/>
    <w:rsid w:val="00D84C12"/>
    <w:rsid w:val="00D84EB4"/>
    <w:rsid w:val="00D85C5C"/>
    <w:rsid w:val="00D917D3"/>
    <w:rsid w:val="00D91B8E"/>
    <w:rsid w:val="00D92873"/>
    <w:rsid w:val="00D962EC"/>
    <w:rsid w:val="00DA17C4"/>
    <w:rsid w:val="00DA19D5"/>
    <w:rsid w:val="00DA2222"/>
    <w:rsid w:val="00DA3B01"/>
    <w:rsid w:val="00DA6297"/>
    <w:rsid w:val="00DB1681"/>
    <w:rsid w:val="00DB200B"/>
    <w:rsid w:val="00DB4468"/>
    <w:rsid w:val="00DB4B6D"/>
    <w:rsid w:val="00DB54E2"/>
    <w:rsid w:val="00DB67B0"/>
    <w:rsid w:val="00DB69E8"/>
    <w:rsid w:val="00DC32F5"/>
    <w:rsid w:val="00DC612E"/>
    <w:rsid w:val="00DD021A"/>
    <w:rsid w:val="00DD326D"/>
    <w:rsid w:val="00DD417B"/>
    <w:rsid w:val="00DD7AD8"/>
    <w:rsid w:val="00DE39DC"/>
    <w:rsid w:val="00DE4A44"/>
    <w:rsid w:val="00DE4BE7"/>
    <w:rsid w:val="00DE7061"/>
    <w:rsid w:val="00DF0AED"/>
    <w:rsid w:val="00DF0F2C"/>
    <w:rsid w:val="00DF11E8"/>
    <w:rsid w:val="00DF2272"/>
    <w:rsid w:val="00DF29B1"/>
    <w:rsid w:val="00DF4821"/>
    <w:rsid w:val="00E01FC1"/>
    <w:rsid w:val="00E02C3B"/>
    <w:rsid w:val="00E04BF7"/>
    <w:rsid w:val="00E10BDA"/>
    <w:rsid w:val="00E118AB"/>
    <w:rsid w:val="00E124CD"/>
    <w:rsid w:val="00E13752"/>
    <w:rsid w:val="00E13B7B"/>
    <w:rsid w:val="00E1519C"/>
    <w:rsid w:val="00E17D02"/>
    <w:rsid w:val="00E212CC"/>
    <w:rsid w:val="00E2349D"/>
    <w:rsid w:val="00E251C8"/>
    <w:rsid w:val="00E26F64"/>
    <w:rsid w:val="00E32464"/>
    <w:rsid w:val="00E34D3B"/>
    <w:rsid w:val="00E373AB"/>
    <w:rsid w:val="00E37AD1"/>
    <w:rsid w:val="00E37F4C"/>
    <w:rsid w:val="00E4175D"/>
    <w:rsid w:val="00E44240"/>
    <w:rsid w:val="00E4487A"/>
    <w:rsid w:val="00E46178"/>
    <w:rsid w:val="00E50DC6"/>
    <w:rsid w:val="00E54A19"/>
    <w:rsid w:val="00E55FDD"/>
    <w:rsid w:val="00E61B1C"/>
    <w:rsid w:val="00E63D86"/>
    <w:rsid w:val="00E640E4"/>
    <w:rsid w:val="00E663B3"/>
    <w:rsid w:val="00E7041B"/>
    <w:rsid w:val="00E7181E"/>
    <w:rsid w:val="00E7192D"/>
    <w:rsid w:val="00E73E36"/>
    <w:rsid w:val="00E76A91"/>
    <w:rsid w:val="00E76D76"/>
    <w:rsid w:val="00E8184D"/>
    <w:rsid w:val="00E83C4A"/>
    <w:rsid w:val="00E8543C"/>
    <w:rsid w:val="00E8762C"/>
    <w:rsid w:val="00E9097D"/>
    <w:rsid w:val="00E919CD"/>
    <w:rsid w:val="00E9336D"/>
    <w:rsid w:val="00E933EB"/>
    <w:rsid w:val="00E9488D"/>
    <w:rsid w:val="00E951C0"/>
    <w:rsid w:val="00E9557F"/>
    <w:rsid w:val="00E96785"/>
    <w:rsid w:val="00E96DC2"/>
    <w:rsid w:val="00E97660"/>
    <w:rsid w:val="00EA03BC"/>
    <w:rsid w:val="00EA1989"/>
    <w:rsid w:val="00EA2FC5"/>
    <w:rsid w:val="00EA561C"/>
    <w:rsid w:val="00EA68C8"/>
    <w:rsid w:val="00EA6ECC"/>
    <w:rsid w:val="00EB10AF"/>
    <w:rsid w:val="00EB2B1A"/>
    <w:rsid w:val="00EB32DE"/>
    <w:rsid w:val="00EB3F22"/>
    <w:rsid w:val="00EB4009"/>
    <w:rsid w:val="00EB4241"/>
    <w:rsid w:val="00EB716A"/>
    <w:rsid w:val="00EC013B"/>
    <w:rsid w:val="00EC0439"/>
    <w:rsid w:val="00EC19B8"/>
    <w:rsid w:val="00EC4CAB"/>
    <w:rsid w:val="00EC5A77"/>
    <w:rsid w:val="00EC74B9"/>
    <w:rsid w:val="00ED0F72"/>
    <w:rsid w:val="00ED1050"/>
    <w:rsid w:val="00ED1E45"/>
    <w:rsid w:val="00ED3A70"/>
    <w:rsid w:val="00ED40CD"/>
    <w:rsid w:val="00ED4140"/>
    <w:rsid w:val="00ED4BDE"/>
    <w:rsid w:val="00ED5168"/>
    <w:rsid w:val="00ED6157"/>
    <w:rsid w:val="00ED6655"/>
    <w:rsid w:val="00ED73CE"/>
    <w:rsid w:val="00ED7818"/>
    <w:rsid w:val="00EE0E63"/>
    <w:rsid w:val="00EE213C"/>
    <w:rsid w:val="00EE2689"/>
    <w:rsid w:val="00EE3C0F"/>
    <w:rsid w:val="00EE444B"/>
    <w:rsid w:val="00EF0B6E"/>
    <w:rsid w:val="00EF1A9E"/>
    <w:rsid w:val="00EF3191"/>
    <w:rsid w:val="00EF3B66"/>
    <w:rsid w:val="00EF5E5C"/>
    <w:rsid w:val="00F02882"/>
    <w:rsid w:val="00F02D07"/>
    <w:rsid w:val="00F04627"/>
    <w:rsid w:val="00F0558E"/>
    <w:rsid w:val="00F056CD"/>
    <w:rsid w:val="00F078AF"/>
    <w:rsid w:val="00F11E57"/>
    <w:rsid w:val="00F1566C"/>
    <w:rsid w:val="00F16F64"/>
    <w:rsid w:val="00F17482"/>
    <w:rsid w:val="00F20168"/>
    <w:rsid w:val="00F20952"/>
    <w:rsid w:val="00F23CB5"/>
    <w:rsid w:val="00F274B2"/>
    <w:rsid w:val="00F307C5"/>
    <w:rsid w:val="00F32C3A"/>
    <w:rsid w:val="00F331D0"/>
    <w:rsid w:val="00F33CF7"/>
    <w:rsid w:val="00F34F20"/>
    <w:rsid w:val="00F361AA"/>
    <w:rsid w:val="00F368C3"/>
    <w:rsid w:val="00F405AE"/>
    <w:rsid w:val="00F414CD"/>
    <w:rsid w:val="00F43D37"/>
    <w:rsid w:val="00F44797"/>
    <w:rsid w:val="00F46FA5"/>
    <w:rsid w:val="00F47DAC"/>
    <w:rsid w:val="00F47F4D"/>
    <w:rsid w:val="00F528FC"/>
    <w:rsid w:val="00F542D0"/>
    <w:rsid w:val="00F56272"/>
    <w:rsid w:val="00F60213"/>
    <w:rsid w:val="00F60883"/>
    <w:rsid w:val="00F704CB"/>
    <w:rsid w:val="00F72842"/>
    <w:rsid w:val="00F759C7"/>
    <w:rsid w:val="00F77C0E"/>
    <w:rsid w:val="00F806DA"/>
    <w:rsid w:val="00F80B21"/>
    <w:rsid w:val="00F813FE"/>
    <w:rsid w:val="00F81999"/>
    <w:rsid w:val="00F82ADE"/>
    <w:rsid w:val="00F8339B"/>
    <w:rsid w:val="00F83F5F"/>
    <w:rsid w:val="00F84FD8"/>
    <w:rsid w:val="00F921BD"/>
    <w:rsid w:val="00F922CF"/>
    <w:rsid w:val="00F9364A"/>
    <w:rsid w:val="00F945CF"/>
    <w:rsid w:val="00F947C0"/>
    <w:rsid w:val="00F9581F"/>
    <w:rsid w:val="00F95DDE"/>
    <w:rsid w:val="00F96E0D"/>
    <w:rsid w:val="00FA1FF5"/>
    <w:rsid w:val="00FA349E"/>
    <w:rsid w:val="00FA41BF"/>
    <w:rsid w:val="00FA5316"/>
    <w:rsid w:val="00FA5ADA"/>
    <w:rsid w:val="00FA6159"/>
    <w:rsid w:val="00FA6CEB"/>
    <w:rsid w:val="00FA6DAB"/>
    <w:rsid w:val="00FB05AB"/>
    <w:rsid w:val="00FB0C16"/>
    <w:rsid w:val="00FB36C6"/>
    <w:rsid w:val="00FC15D5"/>
    <w:rsid w:val="00FC3C7B"/>
    <w:rsid w:val="00FC64A1"/>
    <w:rsid w:val="00FC68FE"/>
    <w:rsid w:val="00FC6A5D"/>
    <w:rsid w:val="00FD009F"/>
    <w:rsid w:val="00FD2AEA"/>
    <w:rsid w:val="00FD316A"/>
    <w:rsid w:val="00FD3AB4"/>
    <w:rsid w:val="00FD4416"/>
    <w:rsid w:val="00FD4AA1"/>
    <w:rsid w:val="00FD65A6"/>
    <w:rsid w:val="00FE2FBE"/>
    <w:rsid w:val="00FE3700"/>
    <w:rsid w:val="00FE45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AFC17E2"/>
  <w15:chartTrackingRefBased/>
  <w15:docId w15:val="{55DB44BE-ADFB-4750-9BEB-DD9EC9D3AC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3">
    <w:name w:val="heading 3"/>
    <w:basedOn w:val="a"/>
    <w:link w:val="3Char"/>
    <w:uiPriority w:val="9"/>
    <w:qFormat/>
    <w:rsid w:val="00834C9A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2"/>
    </w:pPr>
    <w:rPr>
      <w:rFonts w:ascii="굴림" w:eastAsia="굴림" w:hAnsi="굴림" w:cs="굴림"/>
      <w:b/>
      <w:bCs/>
      <w:kern w:val="0"/>
      <w:sz w:val="27"/>
      <w:szCs w:val="27"/>
    </w:rPr>
  </w:style>
  <w:style w:type="paragraph" w:styleId="4">
    <w:name w:val="heading 4"/>
    <w:basedOn w:val="a"/>
    <w:next w:val="a"/>
    <w:link w:val="4Char"/>
    <w:uiPriority w:val="9"/>
    <w:unhideWhenUsed/>
    <w:qFormat/>
    <w:rsid w:val="0066130C"/>
    <w:pPr>
      <w:keepNext/>
      <w:ind w:leftChars="400" w:left="400" w:hangingChars="200" w:hanging="2000"/>
      <w:outlineLvl w:val="3"/>
    </w:pPr>
    <w:rPr>
      <w:b/>
      <w:bCs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486281"/>
    <w:pPr>
      <w:keepNext/>
      <w:ind w:leftChars="500" w:left="500" w:hangingChars="200" w:hanging="2000"/>
      <w:outlineLvl w:val="4"/>
    </w:pPr>
    <w:rPr>
      <w:rFonts w:asciiTheme="majorHAnsi" w:eastAsiaTheme="majorEastAsia" w:hAnsiTheme="majorHAnsi" w:cstheme="majorBidi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834C9A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834C9A"/>
  </w:style>
  <w:style w:type="paragraph" w:styleId="a4">
    <w:name w:val="footer"/>
    <w:basedOn w:val="a"/>
    <w:link w:val="Char0"/>
    <w:uiPriority w:val="99"/>
    <w:unhideWhenUsed/>
    <w:rsid w:val="00834C9A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834C9A"/>
  </w:style>
  <w:style w:type="character" w:customStyle="1" w:styleId="3Char">
    <w:name w:val="제목 3 Char"/>
    <w:basedOn w:val="a0"/>
    <w:link w:val="3"/>
    <w:uiPriority w:val="9"/>
    <w:rsid w:val="00834C9A"/>
    <w:rPr>
      <w:rFonts w:ascii="굴림" w:eastAsia="굴림" w:hAnsi="굴림" w:cs="굴림"/>
      <w:b/>
      <w:bCs/>
      <w:kern w:val="0"/>
      <w:sz w:val="27"/>
      <w:szCs w:val="27"/>
    </w:rPr>
  </w:style>
  <w:style w:type="character" w:customStyle="1" w:styleId="4Char">
    <w:name w:val="제목 4 Char"/>
    <w:basedOn w:val="a0"/>
    <w:link w:val="4"/>
    <w:uiPriority w:val="9"/>
    <w:rsid w:val="0066130C"/>
    <w:rPr>
      <w:b/>
      <w:bCs/>
    </w:rPr>
  </w:style>
  <w:style w:type="paragraph" w:styleId="a5">
    <w:name w:val="Normal (Web)"/>
    <w:basedOn w:val="a"/>
    <w:uiPriority w:val="99"/>
    <w:unhideWhenUsed/>
    <w:rsid w:val="0066130C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styleId="a6">
    <w:name w:val="Strong"/>
    <w:basedOn w:val="a0"/>
    <w:uiPriority w:val="22"/>
    <w:qFormat/>
    <w:rsid w:val="00EF0B6E"/>
    <w:rPr>
      <w:b/>
      <w:bCs/>
    </w:rPr>
  </w:style>
  <w:style w:type="character" w:styleId="a7">
    <w:name w:val="Hyperlink"/>
    <w:basedOn w:val="a0"/>
    <w:uiPriority w:val="99"/>
    <w:unhideWhenUsed/>
    <w:rsid w:val="007A2A01"/>
    <w:rPr>
      <w:color w:val="0563C1" w:themeColor="hyperlink"/>
      <w:u w:val="single"/>
    </w:rPr>
  </w:style>
  <w:style w:type="character" w:styleId="a8">
    <w:name w:val="Unresolved Mention"/>
    <w:basedOn w:val="a0"/>
    <w:uiPriority w:val="99"/>
    <w:semiHidden/>
    <w:unhideWhenUsed/>
    <w:rsid w:val="007A2A01"/>
    <w:rPr>
      <w:color w:val="605E5C"/>
      <w:shd w:val="clear" w:color="auto" w:fill="E1DFDD"/>
    </w:rPr>
  </w:style>
  <w:style w:type="character" w:customStyle="1" w:styleId="5Char">
    <w:name w:val="제목 5 Char"/>
    <w:basedOn w:val="a0"/>
    <w:link w:val="5"/>
    <w:uiPriority w:val="9"/>
    <w:semiHidden/>
    <w:rsid w:val="00486281"/>
    <w:rPr>
      <w:rFonts w:asciiTheme="majorHAnsi" w:eastAsiaTheme="majorEastAsia" w:hAnsiTheme="majorHAnsi" w:cstheme="majorBidi"/>
    </w:rPr>
  </w:style>
  <w:style w:type="character" w:styleId="a9">
    <w:name w:val="annotation reference"/>
    <w:basedOn w:val="a0"/>
    <w:uiPriority w:val="99"/>
    <w:semiHidden/>
    <w:unhideWhenUsed/>
    <w:rsid w:val="0070318F"/>
    <w:rPr>
      <w:sz w:val="18"/>
      <w:szCs w:val="18"/>
    </w:rPr>
  </w:style>
  <w:style w:type="paragraph" w:styleId="aa">
    <w:name w:val="annotation text"/>
    <w:basedOn w:val="a"/>
    <w:link w:val="Char1"/>
    <w:uiPriority w:val="99"/>
    <w:semiHidden/>
    <w:unhideWhenUsed/>
    <w:rsid w:val="0070318F"/>
    <w:pPr>
      <w:jc w:val="left"/>
    </w:pPr>
  </w:style>
  <w:style w:type="character" w:customStyle="1" w:styleId="Char1">
    <w:name w:val="메모 텍스트 Char"/>
    <w:basedOn w:val="a0"/>
    <w:link w:val="aa"/>
    <w:uiPriority w:val="99"/>
    <w:semiHidden/>
    <w:rsid w:val="0070318F"/>
  </w:style>
  <w:style w:type="paragraph" w:styleId="ab">
    <w:name w:val="annotation subject"/>
    <w:basedOn w:val="aa"/>
    <w:next w:val="aa"/>
    <w:link w:val="Char2"/>
    <w:uiPriority w:val="99"/>
    <w:semiHidden/>
    <w:unhideWhenUsed/>
    <w:rsid w:val="0070318F"/>
    <w:rPr>
      <w:b/>
      <w:bCs/>
    </w:rPr>
  </w:style>
  <w:style w:type="character" w:customStyle="1" w:styleId="Char2">
    <w:name w:val="메모 주제 Char"/>
    <w:basedOn w:val="Char1"/>
    <w:link w:val="ab"/>
    <w:uiPriority w:val="99"/>
    <w:semiHidden/>
    <w:rsid w:val="0070318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2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0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0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3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5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7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4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5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97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14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66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8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88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98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11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04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56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03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82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40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6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75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8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9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97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74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52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5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91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06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2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93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24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72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07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95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24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92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745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786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893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053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955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284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8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976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301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93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161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59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94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71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939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062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987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763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348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008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9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521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483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302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107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155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204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709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405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675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871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229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895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324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362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450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281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79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824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121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737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973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32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148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124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23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436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703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20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5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080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03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685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564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3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202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22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989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6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406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719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8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631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20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69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540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207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712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285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403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147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380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36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092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286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601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493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91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425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318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856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000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71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371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084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202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719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145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965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964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073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20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409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25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706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40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946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39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49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254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64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659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89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437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833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330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336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64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88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534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842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878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894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476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856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587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326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576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538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337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795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048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50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628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875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081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018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8556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62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4639081">
                  <w:marLeft w:val="0"/>
                  <w:marRight w:val="0"/>
                  <w:marTop w:val="0"/>
                  <w:marBottom w:val="0"/>
                  <w:divBdr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divBdr>
                </w:div>
                <w:div w:id="1415661893">
                  <w:marLeft w:val="0"/>
                  <w:marRight w:val="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94249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91860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07333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0793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31080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96261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84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0720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1825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54219125">
                      <w:marLeft w:val="0"/>
                      <w:marRight w:val="0"/>
                      <w:marTop w:val="18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2202423">
                      <w:marLeft w:val="0"/>
                      <w:marRight w:val="0"/>
                      <w:marTop w:val="18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69129078">
                      <w:marLeft w:val="0"/>
                      <w:marRight w:val="0"/>
                      <w:marTop w:val="18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6268699">
                      <w:marLeft w:val="0"/>
                      <w:marRight w:val="0"/>
                      <w:marTop w:val="18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95198935">
                      <w:marLeft w:val="0"/>
                      <w:marRight w:val="0"/>
                      <w:marTop w:val="18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36507437">
                      <w:marLeft w:val="0"/>
                      <w:marRight w:val="0"/>
                      <w:marTop w:val="18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085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546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6836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21391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56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5798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366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9707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6504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835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11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4447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516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91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262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472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294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33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918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702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0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16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61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206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917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81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714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336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079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831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340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47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984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074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153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46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656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506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51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058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101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834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996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204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162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799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30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54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660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556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871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493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616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716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594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72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607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578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760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694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718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536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6751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3955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118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228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04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434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368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101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753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381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751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168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91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908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869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04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41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893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198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544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121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207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95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165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508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706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975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09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362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747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758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682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574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53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695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346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914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871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803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96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858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247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609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317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4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796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966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698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318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058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378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775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913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414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854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7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527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586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122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042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900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868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073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234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939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558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104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327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9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677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099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410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237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26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296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106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65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922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367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4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736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522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921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070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923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060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531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38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306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075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417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605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311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708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902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064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581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203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698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051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114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127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196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90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406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150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76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307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162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623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547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798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155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998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776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362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4474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61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7591971">
                  <w:marLeft w:val="0"/>
                  <w:marRight w:val="0"/>
                  <w:marTop w:val="0"/>
                  <w:marBottom w:val="0"/>
                  <w:divBdr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divBdr>
                </w:div>
                <w:div w:id="1999183635">
                  <w:marLeft w:val="0"/>
                  <w:marRight w:val="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8100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54192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10936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1163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28848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2328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70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8829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5693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0884805">
                      <w:marLeft w:val="0"/>
                      <w:marRight w:val="0"/>
                      <w:marTop w:val="18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1705480">
                      <w:marLeft w:val="0"/>
                      <w:marRight w:val="0"/>
                      <w:marTop w:val="18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22680935">
                      <w:marLeft w:val="0"/>
                      <w:marRight w:val="0"/>
                      <w:marTop w:val="18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1633007">
                      <w:marLeft w:val="0"/>
                      <w:marRight w:val="0"/>
                      <w:marTop w:val="18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97198459">
                      <w:marLeft w:val="0"/>
                      <w:marRight w:val="0"/>
                      <w:marTop w:val="18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8222226">
                      <w:marLeft w:val="0"/>
                      <w:marRight w:val="0"/>
                      <w:marTop w:val="18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5042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9163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74486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35980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811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4738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278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794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793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8955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319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586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950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088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665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611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041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90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949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014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179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267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870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229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27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583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475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74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46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78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281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332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864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903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575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000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326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929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044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82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33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209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611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042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891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78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16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177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168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462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798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654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243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79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275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817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302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54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583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78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7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823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08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61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738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383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158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700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02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148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504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393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092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278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132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752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541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21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858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44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719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912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224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968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28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787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810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image" Target="media/image3.jpg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openxmlformats.org/officeDocument/2006/relationships/image" Target="media/image2.jp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microsoft.com/office/2011/relationships/people" Target="peop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1.jp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microsoft.com/office/2018/08/relationships/commentsExtensible" Target="commentsExtensible.xml"/><Relationship Id="rId4" Type="http://schemas.openxmlformats.org/officeDocument/2006/relationships/webSettings" Target="webSettings.xml"/><Relationship Id="rId9" Type="http://schemas.microsoft.com/office/2016/09/relationships/commentsIds" Target="commentsIds.xml"/><Relationship Id="rId14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341</Words>
  <Characters>1947</Characters>
  <Application>Microsoft Office Word</Application>
  <DocSecurity>0</DocSecurity>
  <Lines>16</Lines>
  <Paragraphs>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Jiym Lab</dc:creator>
  <cp:keywords/>
  <dc:description/>
  <cp:lastModifiedBy>Yoojin Shin</cp:lastModifiedBy>
  <cp:revision>2</cp:revision>
  <dcterms:created xsi:type="dcterms:W3CDTF">2026-06-10T08:51:00Z</dcterms:created>
  <dcterms:modified xsi:type="dcterms:W3CDTF">2026-06-10T08:51:00Z</dcterms:modified>
</cp:coreProperties>
</file>