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Segoe UI" w:hAnsi="Segoe UI" w:eastAsia="宋体" w:cs="Segoe UI"/>
          <w:b/>
          <w:bCs/>
          <w:i w:val="0"/>
          <w:caps w:val="0"/>
          <w:color w:val="24292E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48"/>
          <w:szCs w:val="48"/>
          <w:shd w:val="clear" w:fill="FFFFFF"/>
          <w:lang w:val="en-US" w:eastAsia="zh-CN"/>
        </w:rPr>
        <w:t>如何使用它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I、方式一：直接下载项目，找到项目文件的Art_Blog.zip压缩包，即是已打包好的主题源码，通过后台主题上传，启用主题即可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II、当然，本项目采用gulp自动化构建，推荐通过git克隆到本地，然后运行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npm install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安装依赖，接着运行npm run build即可压缩打包整个项目到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dist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文件夹（显然，这一切需要你电脑安装了Node.js以及git工具，node版本控制在v8.x为宜），dist里的文件就是Art_Blog.zip里的文件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III、运行环境条件：虚拟主机/云主机环境优先选用Apache（Nginx下出现异常自行调试解决）、wordPress版本≥4.0，≥5.3服务器php版本≤php7.3，如果出现报错，请尝试切换php版本，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"https://www.weipxiu.com/2909.html"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阿里云虚拟主机升级php7.x报错处理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，注意：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"https://www.weipxiu.com/3246.html"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请尽可能使用云服务器而不是虚拟主机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IV、启用唯品秀Art_Blog主题后，在设置&gt;常规中设置自己网站标题、副标题、邮箱等信息，然后到外观&gt;唯品秀主题设置，设置站点域名地址、公告、底部等信息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V、在后台&gt;外观&gt;菜单中管理你的导航栏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VI、更多详细教程点击：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"https://www.weipxiu.com/3355.html"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唯品秀前端技术博客主题使用教程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；文档枯燥还是不知道说的啥？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"https://pan.baidu.com/s/1WdiCn__A6xQC3V9ddRSN6g"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简洁教程视频链接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4drw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演示站点：</w:t>
      </w: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instrText xml:space="preserve"> HYPERLINK "https://www.weipxiu.com" </w:instrText>
      </w: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FFFFF"/>
          <w:lang w:val="en-US" w:eastAsia="zh-CN"/>
        </w:rPr>
        <w:t>https://www.weipxiu.com</w:t>
      </w: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6"/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6"/>
          <w:rFonts w:hint="eastAsia" w:ascii="Consolas" w:hAnsi="Consolas" w:eastAsia="宋体" w:cs="Consolas"/>
          <w:i w:val="0"/>
          <w:color w:val="24292E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Style w:val="6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ithub地址(获取最新主题包)：https://github.com/weipxiu/Art_Blog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F6C19"/>
    <w:rsid w:val="73E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2020-10-10T03:33:58Z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