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Times New Roman" w:hAnsi="Times New Roman" w:eastAsia="標楷體"/>
          <w:b/>
          <w:i w:val="0"/>
          <w:sz w:val="34"/>
        </w:rPr>
        <w:t>第八屆教育部獎助研發特殊教育教材教具競賽</w:t>
      </w:r>
    </w:p>
    <w:p/>
    <w:p>
      <w:pPr>
        <w:jc w:val="center"/>
      </w:pPr>
      <w:r>
        <w:rPr>
          <w:rFonts w:ascii="Times New Roman" w:hAnsi="Times New Roman" w:eastAsia="標楷體"/>
          <w:b/>
          <w:i w:val="0"/>
          <w:sz w:val="28"/>
        </w:rPr>
        <w:t>競賽申請文件</w:t>
      </w:r>
    </w:p>
    <w:p/>
    <w:p/>
    <w:p/>
    <w:p>
      <w:pPr>
        <w:jc w:val="center"/>
      </w:pPr>
      <w:r>
        <w:rPr>
          <w:rFonts w:ascii="Times New Roman" w:hAnsi="Times New Roman" w:eastAsia="標楷體"/>
          <w:b/>
          <w:i w:val="0"/>
          <w:sz w:val="56"/>
        </w:rPr>
        <w:t>金 錢 小 達 人</w:t>
      </w:r>
    </w:p>
    <w:p>
      <w:pPr>
        <w:jc w:val="center"/>
      </w:pPr>
      <w:r>
        <w:rPr>
          <w:rFonts w:ascii="Times New Roman" w:hAnsi="Times New Roman" w:eastAsia="標楷體"/>
          <w:b w:val="0"/>
          <w:i w:val="0"/>
          <w:sz w:val="28"/>
        </w:rPr>
        <w:t>互動式特殊教育生活數學暨金融素養教學軟體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Money Tutor: Interactive Software for Financial Literacy in Special Education</w:t>
      </w:r>
    </w:p>
    <w:p/>
    <w:p/>
    <w:p/>
    <w:p>
      <w:pPr>
        <w:jc w:val="center"/>
      </w:pPr>
      <w:r>
        <w:rPr>
          <w:rFonts w:ascii="Times New Roman" w:hAnsi="Times New Roman" w:eastAsia="標楷體"/>
          <w:b/>
          <w:i w:val="0"/>
          <w:sz w:val="26"/>
        </w:rPr>
        <w:t xml:space="preserve">【申請組別】　</w:t>
      </w:r>
      <w:r>
        <w:rPr>
          <w:rFonts w:ascii="Times New Roman" w:hAnsi="Times New Roman" w:eastAsia="標楷體"/>
          <w:b w:val="0"/>
          <w:i w:val="0"/>
          <w:sz w:val="26"/>
        </w:rPr>
        <w:t>身心障礙類・國民中學及高級中等學校組</w:t>
      </w:r>
    </w:p>
    <w:p>
      <w:pPr>
        <w:jc w:val="center"/>
      </w:pPr>
      <w:r>
        <w:rPr>
          <w:rFonts w:ascii="Times New Roman" w:hAnsi="Times New Roman" w:eastAsia="標楷體"/>
          <w:b/>
          <w:i w:val="0"/>
          <w:sz w:val="26"/>
        </w:rPr>
        <w:t xml:space="preserve">【作品類型】　</w:t>
      </w:r>
      <w:r>
        <w:rPr>
          <w:rFonts w:ascii="Times New Roman" w:hAnsi="Times New Roman" w:eastAsia="標楷體"/>
          <w:b w:val="0"/>
          <w:i w:val="0"/>
          <w:sz w:val="26"/>
        </w:rPr>
        <w:t>科技輔助教學軟體（HTML5 網頁應用程式・免安裝・完全離線・授權費 0 元）</w:t>
      </w:r>
    </w:p>
    <w:p>
      <w:pPr>
        <w:jc w:val="center"/>
      </w:pPr>
      <w:r>
        <w:rPr>
          <w:rFonts w:ascii="Times New Roman" w:hAnsi="Times New Roman" w:eastAsia="標楷體"/>
          <w:b/>
          <w:i w:val="0"/>
          <w:sz w:val="26"/>
        </w:rPr>
        <w:t xml:space="preserve">【申請日期】　</w:t>
      </w:r>
      <w:r>
        <w:rPr>
          <w:rFonts w:ascii="Times New Roman" w:hAnsi="Times New Roman" w:eastAsia="標楷體"/>
          <w:b w:val="0"/>
          <w:i w:val="0"/>
          <w:sz w:val="26"/>
        </w:rPr>
        <w:t>中華民國 115 年 3 月</w:t>
      </w:r>
    </w:p>
    <w:p>
      <w:r>
        <w:br w:type="page"/>
      </w:r>
    </w:p>
    <w:p>
      <w:pPr>
        <w:spacing w:before="200" w:after="120" w:lineRule="auto" w:line="312"/>
        <w:jc w:val="center"/>
      </w:pPr>
      <w:r>
        <w:rPr>
          <w:rFonts w:ascii="Times New Roman" w:hAnsi="Times New Roman" w:eastAsia="標楷體"/>
          <w:b/>
          <w:i w:val="0"/>
          <w:sz w:val="30"/>
        </w:rPr>
        <w:t>附表一　教育部獎助研發特殊教育教材教具競賽申請表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4513"/>
        <w:gridCol w:w="4513"/>
      </w:tblGrid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作品名稱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金錢小達人——互動式特殊教育生活數學暨金融素養教學軟體</w:t>
              <w:br/>
              <w:t>（Money Tutor: Interactive Software for Financial Literacy in Special Education）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申請組別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身心障礙類　■ 國民中學及高級中等學校組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適用對象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國民中至高中特殊教育班、資源班學生（輕度至中度智能障礙、自閉症、學習障礙、多重障礙）；F/C 系列部分單元調整後亦適用國小中高年級特殊需求學生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作品類型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科技輔助教學軟體（HTML5/CSS3/JavaScript 網頁應用程式；免安裝・完全離線・授權費新臺幣 0 元）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研發規模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・22 個互動教學單元（F 系列 6 個・C 系列 6 個・B 系列 4 個・A 系列 6 個）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・程式碼逾 15 萬行；研發歷時約四個月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・配套作業單系統 22 單元 × 10 種以上題型（含 PDF 下載功能）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・獨立獎勵積分系統・深色模式・語音引導全覆蓋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作品用途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以通用設計學習（UDL）為核心框架，依循四系列螺旋序階：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 xml:space="preserve">　F 系列（數學基礎先備）→ C 系列（貨幣認知建立）→ B 系列（預算規劃）→ A 系列（真實情境類化）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系統性培養特殊需求學生之金融素養與生活轉銜能力。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每單元具備：三種難度・全程語音引導・輔助點擊模式・配套紙本作業單，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完整對應 IEP 財務管理轉銜目標之評量、介入與成效記錄。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核心創新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① 全台首套四系列序階數位金融素養課程（22 單元，涵蓋先備→認知→規劃→類化）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② 輔助點擊模式（Click Mode）——特教數位教材首創，任意位置點擊自動推進流程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③ 六種台灣在地化真實情境仿真介面（販賣機・理髮廳・速食店・超市・ATM・台鐵票機）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④ 完整配套系統（作業單 × 獎勵積分 × 深色模式），完整對應 IEP 功能向度</w:t>
            </w:r>
          </w:p>
          <w:p>
            <w:pPr>
              <w:spacing w:before="20" w:after="20" w:lineRule="auto" w:line="300"/>
              <w:jc w:val="left"/>
            </w:pPr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⑤ 融合三層支持設計：普通班輔助點擊 / 資源班引導練習 / 集中特教班直接教學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申請日期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中華民國 115 年 3 月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作品載體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隨附隨身碟，含完整原始碼、圖文操作手冊及教學活動設計；亦可直接以瀏覽器開啟，無需安裝任何軟體</w:t>
            </w:r>
          </w:p>
        </w:tc>
      </w:tr>
    </w:tbl>
    <w:p>
      <w:r>
        <w:br w:type="page"/>
      </w:r>
    </w:p>
    <w:p>
      <w:pPr>
        <w:spacing w:before="200" w:after="120" w:lineRule="auto" w:line="312"/>
        <w:jc w:val="center"/>
      </w:pPr>
      <w:r>
        <w:rPr>
          <w:rFonts w:ascii="Times New Roman" w:hAnsi="Times New Roman" w:eastAsia="標楷體"/>
          <w:b/>
          <w:i w:val="0"/>
          <w:sz w:val="30"/>
        </w:rPr>
        <w:t>附表三　創作說明</w:t>
      </w:r>
    </w:p>
    <w:p>
      <w:pPr>
        <w:spacing w:before="160" w:after="80" w:lineRule="auto" w:line="312"/>
        <w:jc w:val="left"/>
      </w:pPr>
      <w:r>
        <w:rPr>
          <w:rFonts w:ascii="Times New Roman" w:hAnsi="Times New Roman" w:eastAsia="標楷體"/>
          <w:b/>
          <w:i w:val="0"/>
          <w:sz w:val="26"/>
        </w:rPr>
        <w:t>壹、設計動機——特教現場三重結構性困境的教材研發回應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一、交易序列的意義理解障礙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筆者任職特殊教育學校逾十五年，擔任生活管理課程主責教師，教學對象涵蓋輕度至中度智能障礙、自閉症及多重障礙學生。台灣九種流通面額貨幣對特殊需求學生而言，挑戰不在辨識難度，而在整個交易序列的意義理解：「找零計算」涉及「付出→接受→驗收」的邏輯鏈；「夠不夠買」需同步整合幣值辨識與數量比較兩項高認知負荷任務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【個案一・小涵的計算困境】班上一名輕度智能障礙學生小涵（14 歲），能穩定計算 100 − 35 = 65，卻在模擬購物演練中反覆困惑於「我有多少錢」與「這個東西多少錢」的連結。她知道 100 元「比較大」，但面對一把混雜的硬幣與售價 35 元的商品，「要給哪幾個」的判斷讓她停頓。此現象深刻說明靜態紙本教材的根本侷限：她不是不會算，她是不知道演算法在什麼時候、對什麼情境派上用場。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二、安全練習場域的長期缺位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功能性金錢技能的終極目標在於社區參與，但讓學生在真實環境反覆試誤，不僅潛藏消費糾紛風險，更可能因連續挫折加深情境焦慮。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【個案二・小俊的速食店創傷】一名輕度自閉症學生小俊，在速食店自助點餐機前因「漢堡要選哪個類別」而陷入選擇迴路，後方顧客催促誘發情緒失調，此後一學期拒絕接觸相關學習。即便課堂反覆練習紙本題目，只要提及「麥當勞」兩字，他便出現迴避行為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【個案三・小雯的販賣機迴避】另一名學生小雯多次在走廊販賣機因硬幣面額選錯而失敗，此後主動繞道迴避所有自助設備，告訴教師「那個機器我不會用」。失敗的代價不只是學習挫折，更是長期情境迴避——特教現場迫切需要允許無限次安全嘗試、失敗不帶社會後果的數位練習環境。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三、系統性課程工具的十年缺口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《十二年國教特殊需求領域課程綱要》生活管理領域已明確將「財務管理」列為核心學習主題，涵蓋認識貨幣（生管-Ⅳ-E-1）、使用自動化設備（生管-Ⅳ-F-1）、社區消費技能（生管-Ⅳ-E-4）等子項目（教育部，2019，頁 45–52）。然而市場上鮮有系統性、個別化可調整且適用中學特教階段的電腦輔助教材；教師普遍依賴自製圖卡，備課耗時且課程銜接脆弱。本教材正是為了填補橫跨「數學先備→貨幣認知→真實情境」三個學習層次的系統性工具缺口。</w:t>
      </w:r>
    </w:p>
    <w:p/>
    <w:p>
      <w:pPr>
        <w:spacing w:before="160" w:after="80" w:lineRule="auto" w:line="312"/>
        <w:jc w:val="left"/>
      </w:pPr>
      <w:r>
        <w:rPr>
          <w:rFonts w:ascii="Times New Roman" w:hAnsi="Times New Roman" w:eastAsia="標楷體"/>
          <w:b/>
          <w:i w:val="0"/>
          <w:sz w:val="26"/>
        </w:rPr>
        <w:t>貳、設計理念——UDL × 工作分析法 × 融合教育三層支持架構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一、通用設計學習（UDL）三大原則的系統落實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4513"/>
        <w:gridCol w:w="4513"/>
      </w:tblGrid>
      <w:tr>
        <w:tc>
          <w:tcPr>
            <w:tcW w:type="dxa" w:w="198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UDL 原則</w:t>
            </w:r>
          </w:p>
        </w:tc>
        <w:tc>
          <w:tcPr>
            <w:tcW w:type="dxa" w:w="737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本教材具體實踐</w:t>
            </w:r>
          </w:p>
        </w:tc>
      </w:tr>
      <w:tr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多元表徵</w:t>
              <w:br/>
              <w:t>（Representation）</w:t>
            </w:r>
          </w:p>
        </w:tc>
        <w:tc>
          <w:tcPr>
            <w:tcW w:type="dxa" w:w="737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全程中文語音引導（Microsoft 雅婷優先）；高解析商品/幣值圖片；介面仿真真實設備（外觀 1:1 還原）；短句操作提示（≤5 字）；A1 LCD 即時顯示已投/尚需金額；深色模式支援視覺敏感學生</w:t>
            </w:r>
          </w:p>
        </w:tc>
      </w:tr>
      <w:tr>
        <w:tc>
          <w:tcPr>
            <w:tcW w:type="dxa" w:w="198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多元行動與表達</w:t>
              <w:br/>
              <w:t>（Action &amp; Expression）</w:t>
            </w:r>
          </w:p>
        </w:tc>
        <w:tc>
          <w:tcPr>
            <w:tcW w:type="dxa" w:w="737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觸控拖曳（平板）× 滑鼠點擊（電腦）× 輔助點擊模式（精細動作障礙首創解方）；三種難度對應「明示教學→引導練習→獨立操作」褪除序列；作業單 10 種題型支援紙筆/觸控/口語多元表達</w:t>
            </w:r>
          </w:p>
        </w:tc>
      </w:tr>
      <w:tr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多元參與</w:t>
              <w:br/>
              <w:t>（Engagement）</w:t>
            </w:r>
          </w:p>
        </w:tc>
        <w:tc>
          <w:tcPr>
            <w:tcW w:type="dxa" w:w="737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A1/A3/A4 支援自訂商品圖片上傳（教師可上傳學生喜愛物品）；A6 自訂車站（輸入學生通勤路線實際車站）；答對即時語音讚美＋煙火動畫；獎勵積分系統整合 IEP 行為正增強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二、工作分析法的系統應用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A 系列六個情境單元均以工作分析法（Gold, 1980；Snell &amp; Brown, 2011）拆解真實設備操作流程，確保每步驟均可單獨教學、評量與記錄，完整對應 IEP 轉銜目標的行為敘述格式。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</w:t>
            </w:r>
          </w:p>
        </w:tc>
        <w:tc>
          <w:tcPr>
            <w:tcW w:type="dxa" w:w="124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情境</w:t>
            </w:r>
          </w:p>
        </w:tc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步數</w:t>
            </w:r>
          </w:p>
        </w:tc>
        <w:tc>
          <w:tcPr>
            <w:tcW w:type="dxa" w:w="3969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工作分析序列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課綱對應</w:t>
            </w:r>
          </w:p>
        </w:tc>
      </w:tr>
      <w:tr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自動販賣機</w:t>
            </w:r>
          </w:p>
        </w:tc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選商品→投幣→確認→取貨→核對找零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生管-Ⅳ-E-2・E-4</w:t>
            </w:r>
          </w:p>
        </w:tc>
      </w:tr>
      <w:tr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A2</w:t>
            </w:r>
          </w:p>
        </w:tc>
        <w:tc>
          <w:tcPr>
            <w:tcW w:type="dxa" w:w="124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理髮廳自助機</w:t>
            </w:r>
          </w:p>
        </w:tc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6</w:t>
            </w:r>
          </w:p>
        </w:tc>
        <w:tc>
          <w:tcPr>
            <w:tcW w:type="dxa" w:w="396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選類別→選服務→確認→付款→取號→等候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生管-Ⅳ-E-4</w:t>
            </w:r>
          </w:p>
        </w:tc>
      </w:tr>
      <w:tr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A3</w:t>
            </w:r>
          </w:p>
        </w:tc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速食店點餐機</w:t>
            </w:r>
          </w:p>
        </w:tc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7</w:t>
            </w:r>
          </w:p>
        </w:tc>
        <w:tc>
          <w:tcPr>
            <w:tcW w:type="dxa" w:w="396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瀏覽→加購物車→確認→選付款→付款→等號→取餐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生管-Ⅳ-E-2・E-4</w:t>
            </w:r>
          </w:p>
        </w:tc>
      </w:tr>
      <w:tr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A4</w:t>
            </w:r>
          </w:p>
        </w:tc>
        <w:tc>
          <w:tcPr>
            <w:tcW w:type="dxa" w:w="124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超市購物</w:t>
            </w:r>
          </w:p>
        </w:tc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6</w:t>
            </w:r>
          </w:p>
        </w:tc>
        <w:tc>
          <w:tcPr>
            <w:tcW w:type="dxa" w:w="396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選商品→確認價格→選付款→付款→找零→完成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生管-Ⅳ-E-2・E-3・E-4</w:t>
            </w:r>
          </w:p>
        </w:tc>
      </w:tr>
      <w:tr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A5</w:t>
            </w:r>
          </w:p>
        </w:tc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ATM 操作</w:t>
            </w:r>
          </w:p>
        </w:tc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7</w:t>
            </w:r>
          </w:p>
        </w:tc>
        <w:tc>
          <w:tcPr>
            <w:tcW w:type="dxa" w:w="396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插卡→密碼→選功能→輸金額→取款→退卡→取收據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生管-Ⅳ-F-1</w:t>
            </w:r>
          </w:p>
        </w:tc>
      </w:tr>
      <w:tr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A6</w:t>
            </w:r>
          </w:p>
        </w:tc>
        <w:tc>
          <w:tcPr>
            <w:tcW w:type="dxa" w:w="124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火車票購票機</w:t>
            </w:r>
          </w:p>
        </w:tc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8</w:t>
            </w:r>
          </w:p>
        </w:tc>
        <w:tc>
          <w:tcPr>
            <w:tcW w:type="dxa" w:w="396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選出發→選目的→選票種→確認票價→付款→取票→找零→完成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生管-Ⅳ-F-2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三、直接教學法三階段難度設計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難度模式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教學定位</w:t>
            </w:r>
          </w:p>
        </w:tc>
        <w:tc>
          <w:tcPr>
            <w:tcW w:type="dxa" w:w="311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軟體支持行為</w:t>
            </w:r>
          </w:p>
        </w:tc>
        <w:tc>
          <w:tcPr>
            <w:tcW w:type="dxa" w:w="226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最適學生特徵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明示教學</w:t>
              <w:br/>
              <w:t>（I Do / We Do）</w:t>
            </w:r>
          </w:p>
        </w:tc>
        <w:tc>
          <w:tcPr>
            <w:tcW w:type="dxa" w:w="311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黃色光暈標示目標步驟；語音逐步引導；輔助點擊自動推進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重度認知障礙；初次接觸；需最高結構支持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引導練習</w:t>
              <w:br/>
              <w:t>（Guided Practice）</w:t>
            </w:r>
          </w:p>
        </w:tc>
        <w:tc>
          <w:tcPr>
            <w:tcW w:type="dxa" w:w="311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連續三次錯誤後出現最優解提示；逐步驟追蹤錯誤類型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輕中度智能障礙；有基礎能力但需結構支持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獨立練習</w:t>
              <w:br/>
              <w:t>（Independent Practice）</w:t>
            </w:r>
          </w:p>
        </w:tc>
        <w:tc>
          <w:tcPr>
            <w:tcW w:type="dxa" w:w="311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完全無提示；仿真真實情境；類化成效評估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輕度障礙；ASD；LD；評估類化遷移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四、融合教育三層支持架構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本軟體特別針對融合教育情境設計三層次支持架構，確保不同安置型態學生均能有效參與，體現《特殊教育法》第 28 條「依個別需求訂定 IEP」精神——相同教材、相同目標方向，差異在支持程度（Level of Support），而非課程內容的全然切割。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58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安置型態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使用模式</w:t>
            </w:r>
          </w:p>
        </w:tc>
        <w:tc>
          <w:tcPr>
            <w:tcW w:type="dxa" w:w="2835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軟體對應功能</w:t>
            </w:r>
          </w:p>
        </w:tc>
        <w:tc>
          <w:tcPr>
            <w:tcW w:type="dxa" w:w="255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融合教育意涵</w:t>
            </w:r>
          </w:p>
        </w:tc>
      </w:tr>
      <w:tr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普通班特殊需求學生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輔助點擊模式（任意位置點擊即推進）</w:t>
            </w:r>
          </w:p>
        </w:tc>
        <w:tc>
          <w:tcPr>
            <w:tcW w:type="dxa" w:w="283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消除動作協調困難；不需精細操作，降低融合課堂的參與門檻</w:t>
            </w:r>
          </w:p>
        </w:tc>
        <w:tc>
          <w:tcPr>
            <w:tcW w:type="dxa" w:w="255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與同儕相同課程內容，差異在支持程度而非學習目標</w:t>
            </w:r>
          </w:p>
        </w:tc>
      </w:tr>
      <w:tr>
        <w:tc>
          <w:tcPr>
            <w:tcW w:type="dxa" w:w="158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分散式資源班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普通模式（3 次錯誤後出現提示）</w:t>
            </w:r>
          </w:p>
        </w:tc>
        <w:tc>
          <w:tcPr>
            <w:tcW w:type="dxa" w:w="283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逐步褪除支持；錯誤類型記錄供教師調整 IEP 目標</w:t>
            </w:r>
          </w:p>
        </w:tc>
        <w:tc>
          <w:tcPr>
            <w:tcW w:type="dxa" w:w="255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拉回普通班課程對應能力，強化主流融合準備度</w:t>
            </w:r>
          </w:p>
        </w:tc>
      </w:tr>
      <w:tr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集中式特教班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簡單模式（黃色光暈＋全程語音）</w:t>
            </w:r>
          </w:p>
        </w:tc>
        <w:tc>
          <w:tcPr>
            <w:tcW w:type="dxa" w:w="283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最大化結構支持；輔助點擊確保零挫敗體驗</w:t>
            </w:r>
          </w:p>
        </w:tc>
        <w:tc>
          <w:tcPr>
            <w:tcW w:type="dxa" w:w="255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建立功能性生活技能，支持社區融合與轉銜</w:t>
            </w:r>
          </w:p>
        </w:tc>
      </w:tr>
    </w:tbl>
    <w:p/>
    <w:p>
      <w:pPr>
        <w:spacing w:before="160" w:after="80" w:lineRule="auto" w:line="312"/>
        <w:jc w:val="left"/>
      </w:pPr>
      <w:r>
        <w:rPr>
          <w:rFonts w:ascii="Times New Roman" w:hAnsi="Times New Roman" w:eastAsia="標楷體"/>
          <w:b/>
          <w:i w:val="0"/>
          <w:sz w:val="26"/>
        </w:rPr>
        <w:t>參、教材內容概述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一、四系列 22 單元學習序階</w:t>
      </w:r>
    </w:p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【F 系列・數學基礎先備】（適用國小中高年級至國中）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</w:t>
            </w:r>
          </w:p>
        </w:tc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名稱</w:t>
            </w:r>
          </w:p>
        </w:tc>
        <w:tc>
          <w:tcPr>
            <w:tcW w:type="dxa" w:w="238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核心技能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最低先備能力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課綱對應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一對一對應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拖曳物件配對，建立數量等量直觀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能執行觸控動作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數-E-A2・1-n-01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唱數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依序點擊物件計數，語音同步播報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能識別圖片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數-E-A2・1-n-02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F3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數字認讀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看圖選數字，含自訂主題上傳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能辨識 1–10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數-E-A2・N-1-1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F4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數字排序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拖曳數字由小到大或由大到小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F3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數-E-A2・N-1-2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F5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量比較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比較兩組物品多寡，建立大小概念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F2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數-E-A2・1-n-01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F6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數的組成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合成與分解概念，理解數的結構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F4/F5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數-E-A2・N-1-1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【C 系列・貨幣認知建立】（適用國中至高中）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</w:t>
            </w:r>
          </w:p>
        </w:tc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名稱</w:t>
            </w:r>
          </w:p>
        </w:tc>
        <w:tc>
          <w:tcPr>
            <w:tcW w:type="dxa" w:w="238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核心技能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最低先備能力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課綱對應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C1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認識錢幣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辨識台灣 9 種面額（看圖選字/看字選幣/聽音選幣）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F3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生管-Ⅳ-E-1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C2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數錢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點擊錢幣依序數錢，語音播報累計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C1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生管-Ⅳ-E-1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C3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換錢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拖曳錢幣以不同面額組合等值金額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C2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付款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拖曳正確金額完成付款，自動判定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C3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C5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夠不夠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拖曳錢幣至付款區，判斷能否購買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C4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生管-Ⅳ-E-3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C6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找零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拖曳找零錢幣至對應格，驗收完成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C5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生管-Ⅳ-E-3・E-4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【B 系列・預算規劃與金錢決策】（適用國中至高中，建議完成 C 系列後）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</w:t>
            </w:r>
          </w:p>
        </w:tc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名稱</w:t>
            </w:r>
          </w:p>
        </w:tc>
        <w:tc>
          <w:tcPr>
            <w:tcW w:type="dxa" w:w="238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核心技能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最低先備能力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課綱對應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B1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今天帶多少錢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行程支出估算與帶錢決策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C4/C5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生管-Ⅳ-E-2・E-3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B2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零用錢日記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收支紀錄、餘額計算與檢核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C5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生管-Ⅳ-E-3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B3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存錢計畫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目標金額分解與日存規劃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C6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生管-Ⅳ-E-3・E-4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B4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特賣比一比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比價、差額計算與最省決策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能完成 B2/B3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生管-Ⅳ-E-4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【A 系列・真實情境類化】（適用國中至高中，建議完成 C 系列後）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</w:t>
            </w:r>
          </w:p>
        </w:tc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情境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IEP 轉銜連結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課綱對應</w:t>
            </w:r>
          </w:p>
        </w:tc>
        <w:tc>
          <w:tcPr>
            <w:tcW w:type="dxa" w:w="3005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自動販賣機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使用自助消費設備；幣值類化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生管-Ⅳ-E-2・E-4</w:t>
            </w:r>
          </w:p>
        </w:tc>
        <w:tc>
          <w:tcPr>
            <w:tcW w:type="dxa" w:w="300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輔助點擊讓重度障礙生在普通班同步參與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A2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理髮廳自助機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服務業機台；等候社會規範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生管-Ⅳ-E-4</w:t>
            </w:r>
          </w:p>
        </w:tc>
        <w:tc>
          <w:tcPr>
            <w:tcW w:type="dxa" w:w="300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取號等候情境融入等待社會技巧訓練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A3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速食店點餐機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速食店獨立點餐；多品項管理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生管-Ⅳ-E-2・E-4</w:t>
            </w:r>
          </w:p>
        </w:tc>
        <w:tc>
          <w:tcPr>
            <w:tcW w:type="dxa" w:w="300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魔法商品上傳：教師可用學生喜愛食物提升動機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A4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超市購物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超市購物；購物清單執行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生管-Ⅳ-E-2・E-3・E-4</w:t>
            </w:r>
          </w:p>
        </w:tc>
        <w:tc>
          <w:tcPr>
            <w:tcW w:type="dxa" w:w="300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12 種商店類型：在地化社區場景選擇</w:t>
            </w:r>
          </w:p>
        </w:tc>
      </w:tr>
      <w:tr>
        <w:tc>
          <w:tcPr>
            <w:tcW w:type="dxa" w:w="39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A5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ATM 操作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金融服務設備；密碼保護意識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生管-Ⅳ-F-1</w:t>
            </w:r>
          </w:p>
        </w:tc>
        <w:tc>
          <w:tcPr>
            <w:tcW w:type="dxa" w:w="300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密碼遮手情境劇本融入安全教育</w:t>
            </w:r>
          </w:p>
        </w:tc>
      </w:tr>
      <w:tr>
        <w:tc>
          <w:tcPr>
            <w:tcW w:type="dxa" w:w="39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A6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火車票購票機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大眾運輸購票；通勤轉銜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生管-Ⅳ-F-2</w:t>
            </w:r>
          </w:p>
        </w:tc>
        <w:tc>
          <w:tcPr>
            <w:tcW w:type="dxa" w:w="300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自訂車站（最多 6 個）輸入學生真實通勤路線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二、技術規格與無障礙設計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4513"/>
        <w:gridCol w:w="4513"/>
      </w:tblGrid>
      <w:tr>
        <w:tc>
          <w:tcPr>
            <w:tcW w:type="dxa" w:w="198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項目</w:t>
            </w:r>
          </w:p>
        </w:tc>
        <w:tc>
          <w:tcPr>
            <w:tcW w:type="dxa" w:w="737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規格</w:t>
            </w:r>
          </w:p>
        </w:tc>
      </w:tr>
      <w:tr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開發技術</w:t>
            </w:r>
          </w:p>
        </w:tc>
        <w:tc>
          <w:tcPr>
            <w:tcW w:type="dxa" w:w="737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HTML5 / CSS3 / JavaScript（ES6+）；無需安裝任何外掛</w:t>
            </w:r>
          </w:p>
        </w:tc>
      </w:tr>
      <w:tr>
        <w:tc>
          <w:tcPr>
            <w:tcW w:type="dxa" w:w="198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程式碼規模</w:t>
            </w:r>
          </w:p>
        </w:tc>
        <w:tc>
          <w:tcPr>
            <w:tcW w:type="dxa" w:w="737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22 個主程式（含 B1~B4），超過 15 萬行；研發歷時約 4 個月</w:t>
            </w:r>
          </w:p>
        </w:tc>
      </w:tr>
      <w:tr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支援裝置</w:t>
            </w:r>
          </w:p>
        </w:tc>
        <w:tc>
          <w:tcPr>
            <w:tcW w:type="dxa" w:w="737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Windows 電腦（推薦）、iPad、Android 平板（建議 9.7 吋以上）</w:t>
            </w:r>
          </w:p>
        </w:tc>
      </w:tr>
      <w:tr>
        <w:tc>
          <w:tcPr>
            <w:tcW w:type="dxa" w:w="198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支援瀏覽器</w:t>
            </w:r>
          </w:p>
        </w:tc>
        <w:tc>
          <w:tcPr>
            <w:tcW w:type="dxa" w:w="737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Google Chrome / Microsoft Edge（最新版）</w:t>
            </w:r>
          </w:p>
        </w:tc>
      </w:tr>
      <w:tr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離線使用</w:t>
            </w:r>
          </w:p>
        </w:tc>
        <w:tc>
          <w:tcPr>
            <w:tcW w:type="dxa" w:w="737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完整支援，首次語音啟動後可完全離線使用</w:t>
            </w:r>
          </w:p>
        </w:tc>
      </w:tr>
      <w:tr>
        <w:tc>
          <w:tcPr>
            <w:tcW w:type="dxa" w:w="198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語音引擎</w:t>
            </w:r>
          </w:p>
        </w:tc>
        <w:tc>
          <w:tcPr>
            <w:tcW w:type="dxa" w:w="737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Web Speech API；優先 Microsoft 雅婷；台灣語境金額唸法</w:t>
            </w:r>
          </w:p>
        </w:tc>
      </w:tr>
      <w:tr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輔助點擊</w:t>
            </w:r>
          </w:p>
        </w:tc>
        <w:tc>
          <w:tcPr>
            <w:tcW w:type="dxa" w:w="737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A/C/F 系列 18 單元支援；B 系列提供分步提示引導機制</w:t>
            </w:r>
          </w:p>
        </w:tc>
      </w:tr>
      <w:tr>
        <w:tc>
          <w:tcPr>
            <w:tcW w:type="dxa" w:w="198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深色模式</w:t>
            </w:r>
          </w:p>
        </w:tc>
        <w:tc>
          <w:tcPr>
            <w:tcW w:type="dxa" w:w="737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全 22 單元支援，適合視覺敏感或視覺疲勞學生</w:t>
            </w:r>
          </w:p>
        </w:tc>
      </w:tr>
      <w:tr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作業單系統</w:t>
            </w:r>
          </w:p>
        </w:tc>
        <w:tc>
          <w:tcPr>
            <w:tcW w:type="dxa" w:w="737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22 單元各備 10 種以上題型，一鍵產生對應紙本練習卷，支援 PDF 下載</w:t>
            </w:r>
          </w:p>
        </w:tc>
      </w:tr>
      <w:tr>
        <w:tc>
          <w:tcPr>
            <w:tcW w:type="dxa" w:w="198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製作費用</w:t>
            </w:r>
          </w:p>
        </w:tc>
        <w:tc>
          <w:tcPr>
            <w:tcW w:type="dxa" w:w="737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新臺幣 0 元（教師自主研發，無任何商業授權費用）</w:t>
            </w:r>
          </w:p>
        </w:tc>
      </w:tr>
    </w:tbl>
    <w:p/>
    <w:p>
      <w:pPr>
        <w:spacing w:before="160" w:after="80" w:lineRule="auto" w:line="312"/>
        <w:jc w:val="left"/>
      </w:pPr>
      <w:r>
        <w:rPr>
          <w:rFonts w:ascii="Times New Roman" w:hAnsi="Times New Roman" w:eastAsia="標楷體"/>
          <w:b/>
          <w:i w:val="0"/>
          <w:sz w:val="26"/>
        </w:rPr>
        <w:t>肆、教學心得與預期效益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一、試教觀察：類化窗口的關鍵時刻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在 A 系列試教中，觀察到一個共同轉折：學生在第五至七次軟體操作後，開始在啟動前主動低聲說出下一步名稱——這是程序性記憶語言化的信號，也是類化窗口即將開啟的前兆。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A2 試教的一名自閉症學生，在第三節社區實地操作時，面對真實理髮廳觸控機，不僅完成完整流程，更在等待期間主動說：「我是 7 號，還沒叫到我，我要繼續等。」——對一個曾因等待焦慮情緒失調的學生而言，這是跨越性的成長。個案三的小雯，完成 A1 十五次練習後，第一次在真實販賣機前完整購買，並主動說：「我下次自己來。」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二、預期成效指標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層面</w:t>
            </w:r>
          </w:p>
        </w:tc>
        <w:tc>
          <w:tcPr>
            <w:tcW w:type="dxa" w:w="238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短期（1～2 個月）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中期（3～6 個月）</w:t>
            </w:r>
          </w:p>
        </w:tc>
        <w:tc>
          <w:tcPr>
            <w:tcW w:type="dxa" w:w="323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長期（6 個月以上）</w:t>
            </w:r>
          </w:p>
        </w:tc>
      </w:tr>
      <w:tr>
        <w:tc>
          <w:tcPr>
            <w:tcW w:type="dxa" w:w="102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認知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九種面額正確辨識 ≥ 80%；能說出各 A 系列操作步驟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找零計算正確率 ≥ 70%；能跨情境類化付款概念</w:t>
            </w:r>
          </w:p>
        </w:tc>
        <w:tc>
          <w:tcPr>
            <w:tcW w:type="dxa" w:w="323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能向他人說明各情境消費流程；理解金融安全概念</w:t>
            </w:r>
          </w:p>
        </w:tc>
      </w:tr>
      <w:tr>
        <w:tc>
          <w:tcPr>
            <w:tcW w:type="dxa" w:w="102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技能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A1～A3 普通模式完成；C4 付款 5 次正確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A4～A6 普通模式完成；ATM 提款獨立操作</w:t>
            </w:r>
          </w:p>
        </w:tc>
        <w:tc>
          <w:tcPr>
            <w:tcW w:type="dxa" w:w="323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真實場景（理髮廳・超市・ATM・車站）獨立操作</w:t>
            </w:r>
          </w:p>
        </w:tc>
      </w:tr>
      <w:tr>
        <w:tc>
          <w:tcPr>
            <w:tcW w:type="dxa" w:w="102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情意</w:t>
            </w:r>
          </w:p>
        </w:tc>
        <w:tc>
          <w:tcPr>
            <w:tcW w:type="dxa" w:w="238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面對自助設備焦慮降低；主動要求練習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不再迴避社區場景；主動啟動操作</w:t>
            </w:r>
          </w:p>
        </w:tc>
        <w:tc>
          <w:tcPr>
            <w:tcW w:type="dxa" w:w="323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建立社區消費自主信心；積極規劃獨立生活</w:t>
            </w:r>
          </w:p>
        </w:tc>
      </w:tr>
      <w:tr>
        <w:tc>
          <w:tcPr>
            <w:tcW w:type="dxa" w:w="102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融合教育</w:t>
            </w:r>
          </w:p>
        </w:tc>
        <w:tc>
          <w:tcPr>
            <w:tcW w:type="dxa" w:w="238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普通班同儕接納度提升；輔助點擊確保課堂參與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資源班學生主流課程參與度提升</w:t>
            </w:r>
          </w:p>
        </w:tc>
        <w:tc>
          <w:tcPr>
            <w:tcW w:type="dxa" w:w="323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達成 IEP 轉銜目標；實現社區自立生活</w:t>
            </w:r>
          </w:p>
        </w:tc>
      </w:tr>
    </w:tbl>
    <w:p>
      <w:r>
        <w:br w:type="page"/>
      </w:r>
    </w:p>
    <w:p>
      <w:pPr>
        <w:spacing w:before="200" w:after="120" w:lineRule="auto" w:line="312"/>
        <w:jc w:val="center"/>
      </w:pPr>
      <w:r>
        <w:rPr>
          <w:rFonts w:ascii="Times New Roman" w:hAnsi="Times New Roman" w:eastAsia="標楷體"/>
          <w:b/>
          <w:i w:val="0"/>
          <w:sz w:val="30"/>
        </w:rPr>
        <w:t>附表三之一（一）　特殊教育教學活動設計</w:t>
      </w:r>
    </w:p>
    <w:p>
      <w:pPr>
        <w:spacing w:before="160" w:after="80" w:lineRule="auto" w:line="312"/>
        <w:jc w:val="left"/>
      </w:pPr>
      <w:r>
        <w:rPr>
          <w:rFonts w:ascii="Times New Roman" w:hAnsi="Times New Roman" w:eastAsia="標楷體"/>
          <w:b/>
          <w:i w:val="0"/>
          <w:sz w:val="26"/>
        </w:rPr>
        <w:t>教案一：F 系列——數學基礎先備技能模組（F1 一對一對應・F2 唱數）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壹、基本資料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4513"/>
        <w:gridCol w:w="4513"/>
      </w:tblGrid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領域／科目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數學領域　■ 其他：特殊需求領域－生活管理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形式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融入　數學／生活課程　領域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實施型態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集中式特教班　■ 分散式資源班　■ 普通班（輔助點擊模式）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單元名稱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F1 一對一對應 ＋ F2 唱數（數學基礎先備技能模組）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版本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自編（金錢小達人 F 系列）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學習階段／年級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第二至三階段／國小三至六年級；第四階段視起點行為調整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教學設計者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（請填寫）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學習功能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嚴重缺損　■ 輕微缺損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教學時間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教學地點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特教班教室（配備平板電腦 × 3）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特殊需求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生活管理　■ 輔助科技應用　■ 學習策略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議題融入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科技教育　■ 資訊教育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貳、設計理念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F 系列課程設計立基於「先備知識的系統建立」：貨幣操作（C 系列）需要數量對應、唱數與大小比較等數學基礎，而這些技能在特殊需求學生中往往呈現個別化缺口。F1 以「一對一對應」為起點，透過拖曳物件配對建立數量等量的直觀理解；F2 以「唱數」將數量概念轉化為有序語言序列。兩單元均採三種難度＋語音同步設計，使學習者在最小挫折、最大成功率的環境中逐步建構數概念，為後續C 系列的幣值學習奠定認知基礎。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【融合教育設計說明】本教案設計「普通班參與路徑」：普通班中的特殊需求學生，可在同一教室以輔助點擊模式參與數學課的操作活動，與同儕完成相同任務目標，差異在軟體自動提供支持，而非教師全程個別介入，實現無縫融合；同時，相同軟體可供資源班抽離課使用，形成跨安置型態的教學連續性。</w:t>
      </w:r>
    </w:p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參、學生能力描述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學生</w:t>
            </w:r>
          </w:p>
        </w:tc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特教類別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一般現況能力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數學領域現況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課程調整方向</w:t>
            </w:r>
          </w:p>
        </w:tc>
        <w:tc>
          <w:tcPr>
            <w:tcW w:type="dxa" w:w="209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融合教育安置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甲生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輕度智能障礙</w:t>
              <w:br/>
              <w:t>（12 歲）</w:t>
            </w:r>
          </w:p>
        </w:tc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基本生活自理；能說出 1–20 數字名稱；喜歡操作平板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能唱數至 20 但不穩定；一對一對應能完成至 5 個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困難模式挑戰；加廣至 F3/F4</w:t>
            </w:r>
          </w:p>
        </w:tc>
        <w:tc>
          <w:tcPr>
            <w:tcW w:type="dxa" w:w="209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資源班抽離課，與普通班數學進度對應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自閉症</w:t>
              <w:br/>
              <w:t>（10 歲）</w:t>
            </w:r>
          </w:p>
        </w:tc>
        <w:tc>
          <w:tcPr>
            <w:tcW w:type="dxa" w:w="158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閱讀能力良好；精細動作略有困難；對固定程序高度投入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能正確唱數 1–10；一對一對應尚未超過 3 個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普通模式；輔助點擊啟用</w:t>
            </w:r>
          </w:p>
        </w:tc>
        <w:tc>
          <w:tcPr>
            <w:tcW w:type="dxa" w:w="209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普通班參與數學課，輔助點擊確保獨立操作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中度智能障礙</w:t>
              <w:br/>
              <w:t>（11 歲）</w:t>
            </w:r>
          </w:p>
        </w:tc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能說出 1–5 數字；觸控能力正常；持續注意力約 8 分鐘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唱數不穩定（跳號）；一對一對應 1–3 個可完成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簡單模式；輔助點擊；每回合 ≤ 5 題</w:t>
            </w:r>
          </w:p>
        </w:tc>
        <w:tc>
          <w:tcPr>
            <w:tcW w:type="dxa" w:w="209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集中式特教班；建立先備技能為主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肆、設計依據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類別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代碼</w:t>
            </w:r>
          </w:p>
        </w:tc>
        <w:tc>
          <w:tcPr>
            <w:tcW w:type="dxa" w:w="5839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具體內涵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核心素養（特教）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身-J-A1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具備身心健全發展的素養，並能自主學習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核心素養（數學）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數-E-A2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能運用數學思維解決日常生活問題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學習表現（數學）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1-n-01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能以一對一對應的方式比較兩組物件的多寡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學習表現（數學）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1-n-02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能正確唱數，理解數的序列性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調整後學習表現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1-n-01（簡化）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能以一對一對應方式比較至 5 個物件的多寡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調整後學習表現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1-n-02（簡化）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能正確唱數 1–10，不跳號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學習內容（數學）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N-1-1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100 以內整數概念，含數數、唱數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特殊需求領域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生管-Ⅳ-E-1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認識貨幣面額，為實際消費建立先備知識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調整後學習內容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N-1-1（減量）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10 以內整數概念；含數數、唱數，不含計算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伍、學習調整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調整面向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調整方式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甲生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乙生</w:t>
            </w:r>
          </w:p>
        </w:tc>
        <w:tc>
          <w:tcPr>
            <w:tcW w:type="dxa" w:w="187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丙生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內容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簡化　■ 減量　■ 分解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1–20 唱數；10 組對應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1–10 唱數；8 組對應</w:t>
            </w:r>
          </w:p>
        </w:tc>
        <w:tc>
          <w:tcPr>
            <w:tcW w:type="dxa" w:w="187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1–5 唱數；3 組對應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歷程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提示線索　■ 多元感官</w:t>
              <w:br/>
              <w:t>■ 工作分析　■ 多層次教學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困難模式；無提示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普通模式；輔助點擊</w:t>
            </w:r>
          </w:p>
        </w:tc>
        <w:tc>
          <w:tcPr>
            <w:tcW w:type="dxa" w:w="187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簡單模式；輔助點擊；黃色光暈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環境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座位調整　■ 教室布置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一般教室座位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靠近插座；安靜操作角</w:t>
            </w:r>
          </w:p>
        </w:tc>
        <w:tc>
          <w:tcPr>
            <w:tcW w:type="dxa" w:w="187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丙生座位靠近教師；減少環境刺激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評量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輔具（平板）</w:t>
              <w:br/>
              <w:t>■ 試題調整　■ 作答方式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紙本作業單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平板操作記錄</w:t>
            </w:r>
          </w:p>
        </w:tc>
        <w:tc>
          <w:tcPr>
            <w:tcW w:type="dxa" w:w="187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教師口語觀察記錄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陸、學習目標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代號</w:t>
            </w:r>
          </w:p>
        </w:tc>
        <w:tc>
          <w:tcPr>
            <w:tcW w:type="dxa" w:w="226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單元學習目標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調整後（甲生）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調整後（乙生）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調整後（丙生）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F1-1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能以一對一對應比較兩組物件（1–10）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1–10，獨立完成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1–8，口語提示 ≤ 1 次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1–5，肢體提示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F1-2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能說出兩組物件「一樣多」或「不一樣多」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口語表達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圖卡選擇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指認選擇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F2-1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能正確唱數 1–10，不跳號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獨立完成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口語提示 1 次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跟讀或指認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F2-2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能按順序點擊物件並說出數量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柒、教學活動設計</w:t>
      </w:r>
    </w:p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第一節（45 分鐘）：F1 一對一對應——建立數量等量直觀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【引起動機】展示「配對照片」（杯子與杯蓋、鞋子與鞋帶）；問「這兩個一樣多嗎？」；展示 F1 開始畫面，說明「今天要幫東西找朋友！」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8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丙生：使用個人喜愛圖示（玩具車）；乙生：預告「今天練習 3 個固定步驟」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照片取自教室真實物件，強化在地連結；乙生在普通班數學課以相同軟體同步參與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F1-1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【直接教學】示範 F1 普通模式（手指點一個、口說一個）；黑板磁鐵示範 3→5 組配對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10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丙生：只展示 3 組；乙生：提供書面步驟卡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F1-1</w:t>
              <w:br/>
              <w:t>F1-2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【發展活動】甲（困難，10 組）×3 輪；乙（普通，8 組，輔助點擊）×3 輪；丙（簡單，3 組，輔助點擊）×2 輪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22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甲配對錯誤→「這個圖和哪個圖長得一樣？」；丙配對後教師立刻讚美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乙生平板由軟體提供即時回饋，教師無需個別介入，可同時觀察三生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F1-2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【綜合活動】道具（紙牌配對）示範「一樣多」「不一樣多」；蓋「配對高手章」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丙生：用身體動作（點頭=一樣多）表示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全班共同慶祝，丙生以替代評量達成參與感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第二節（45 分鐘）：F2 唱數——數量概念轉化為語言序列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F2-1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【引起動機/複習】取出步驟卡，複習 F1；引入 F2：「今天要數東西，1、2、3……數完說總共幾個！」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乙生：朗讀步驟卡一遍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F2-1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【直接教學】展示 F2，說明「每點一個東西，要跟著說數字」；示範 1→5→10；全班跟讀 3 遍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12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丙生：只練習 1–5；甲生：加入「從任意數開始唱數」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投影同一畫面，全班同步觀看；乙生在自己平板以輔助點擊操作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F2-1</w:t>
              <w:br/>
              <w:t>F2-2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【發展活動】甲（困難，1–15）×3 輪；乙（普通，1–10，輔助點擊）×3 輪；丙（簡單，1–5）×2 輪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23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甲唱數跳號→「你說的下一個應該是幾？」；丙每完成一輪立即語音讚美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三生使用相同軟體，難度不同；教師可同時觀察而無需逐一個別教學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F2-2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【綜合活動】各生用道具幣（1 元硬幣）排列並唱數，說出「我有___個」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丙生：指認數量卡而非口語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硬幣道具提前連結 C 系列，強化學習序階意義</w:t>
            </w:r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第三節（45 分鐘）：整合評量與形成性評量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F1, F2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【複習】F1 配對一輪 + F2 唱數一輪（各人已確定難度模式）；確認步驟卡步驟名稱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8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F1, F2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【整合活動】數字配對遊戲——出示「3 個蘋果圖卡」，學生從數字卡選出「3」；共 10 題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20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甲：1–15；乙：1–10 + 口語說明；丙：1–5 圖片指認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活動設計讓三種程度學生均能參與同一遊戲，體現融合教育「零拒絕」精神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F1-2</w:t>
              <w:br/>
              <w:t>F2-2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【形成性評量】F 系列作業單（連連看配對 × 5 題、圈出正確數量 × 5 題）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12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丙生：教師個別口語施測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作業單一鍵產生，教師可依三生能力分別選擇題型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【慶祝記錄】各生說出「我會配對___個，我會數到___」；蓋章；通知家長「本週可在家練習數蘋果、數積木」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家長回饋單附「居家融合版」建議，延伸學習成效至家庭情境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捌、評量計畫</w:t>
      </w:r>
    </w:p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評量標準：I＝獨立完成　VP＝口語提示（≤2 次）　PP＝部分肢體提示　FP＝全程協助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85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目標代號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行為描述</w:t>
            </w:r>
          </w:p>
        </w:tc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通過標準</w:t>
            </w:r>
          </w:p>
        </w:tc>
        <w:tc>
          <w:tcPr>
            <w:tcW w:type="dxa" w:w="124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甲生評量</w:t>
            </w:r>
          </w:p>
        </w:tc>
        <w:tc>
          <w:tcPr>
            <w:tcW w:type="dxa" w:w="124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乙生評量</w:t>
            </w:r>
          </w:p>
        </w:tc>
        <w:tc>
          <w:tcPr>
            <w:tcW w:type="dxa" w:w="136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丙生評量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F1-1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正確完成一對一對應配對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8/10 組正確</w:t>
            </w:r>
          </w:p>
        </w:tc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軟體記錄＋作業單（I）</w:t>
            </w:r>
          </w:p>
        </w:tc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軟體記錄（VP）</w:t>
            </w:r>
          </w:p>
        </w:tc>
        <w:tc>
          <w:tcPr>
            <w:tcW w:type="dxa" w:w="136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教師行為觀察（PP）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F1-2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說出「一樣多」或「不一樣多」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3/3 次正確</w:t>
            </w:r>
          </w:p>
        </w:tc>
        <w:tc>
          <w:tcPr>
            <w:tcW w:type="dxa" w:w="124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口語評量（I）</w:t>
            </w:r>
          </w:p>
        </w:tc>
        <w:tc>
          <w:tcPr>
            <w:tcW w:type="dxa" w:w="124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圖卡選擇（VP）</w:t>
            </w:r>
          </w:p>
        </w:tc>
        <w:tc>
          <w:tcPr>
            <w:tcW w:type="dxa" w:w="136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指認動作（PP）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F2-1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唱數不跳號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甲/乙：1–10；丙：1–5</w:t>
            </w:r>
          </w:p>
        </w:tc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口語評量（I）</w:t>
            </w:r>
          </w:p>
        </w:tc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口語＋軟體（VP）</w:t>
            </w:r>
          </w:p>
        </w:tc>
        <w:tc>
          <w:tcPr>
            <w:tcW w:type="dxa" w:w="136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跟讀表現（PP）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F2-2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點擊物件說出數量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4/5 題正確</w:t>
            </w:r>
          </w:p>
        </w:tc>
        <w:tc>
          <w:tcPr>
            <w:tcW w:type="dxa" w:w="124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困難模式記錄（I）</w:t>
            </w:r>
          </w:p>
        </w:tc>
        <w:tc>
          <w:tcPr>
            <w:tcW w:type="dxa" w:w="124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普通模式＋口語（VP）</w:t>
            </w:r>
          </w:p>
        </w:tc>
        <w:tc>
          <w:tcPr>
            <w:tcW w:type="dxa" w:w="136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簡單模式觀察（PP）</w:t>
            </w:r>
          </w:p>
        </w:tc>
      </w:tr>
    </w:tbl>
    <w:p>
      <w:r>
        <w:br w:type="page"/>
      </w:r>
    </w:p>
    <w:p>
      <w:pPr>
        <w:spacing w:before="200" w:after="120" w:lineRule="auto" w:line="312"/>
        <w:jc w:val="center"/>
      </w:pPr>
      <w:r>
        <w:rPr>
          <w:rFonts w:ascii="Times New Roman" w:hAnsi="Times New Roman" w:eastAsia="標楷體"/>
          <w:b/>
          <w:i w:val="0"/>
          <w:sz w:val="30"/>
        </w:rPr>
        <w:t>附表三之一（二）　特殊教育教學活動設計</w:t>
      </w:r>
    </w:p>
    <w:p>
      <w:pPr>
        <w:spacing w:before="160" w:after="80" w:lineRule="auto" w:line="312"/>
        <w:jc w:val="left"/>
      </w:pPr>
      <w:r>
        <w:rPr>
          <w:rFonts w:ascii="Times New Roman" w:hAnsi="Times New Roman" w:eastAsia="標楷體"/>
          <w:b/>
          <w:i w:val="0"/>
          <w:sz w:val="26"/>
        </w:rPr>
        <w:t>教案二：C 系列——貨幣認知整合模組（C4 付款・C5 夠不夠・C6 找零）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壹、基本資料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4513"/>
        <w:gridCol w:w="4513"/>
      </w:tblGrid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領域／科目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數學領域　■ 其他：特殊需求領域－生活管理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形式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融入　數學／生活管理　領域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實施型態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集中式特教班　■ 分散式資源班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單元名稱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C4 付款 ＋ C5 夠不夠 ＋ C6 找零（付款與找零技能整合模組）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版本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自編（金錢小達人 C 系列）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學習階段／年級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第四至五階段／國中至高中特教班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教學設計者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（請填寫）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學習功能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輕微缺損　■ 嚴重缺損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教學時間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共 3 節，每節 45 分鐘（總計 135 分鐘）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教學地點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第一、二節：特教班教室；第三節：學校合作商店或模擬購物角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特殊需求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生活管理　■ 社會技巧　■ 輔助科技應用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議題融入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生涯規劃教育　■ 科技教育　■ 品德教育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貳、設計理念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C4「付款」、C5「夠不夠」、C6「找零」構成貨幣認知由靜態辨識邁向動態交易的關鍵三步：C4 建立「湊出正確金額」的程序性技能；C5 培養「判斷足額與否」的比較性思維；C6 整合「計算找零並驗收」的完整交易閉環。此模組特別重視多步驟序列的程序記憶建立（工作分析法）與錯誤類型的即時回饋（直接教學法）。C 系列的拖曳操作不只是技能練習，更透過身體動作強化幣值與金額的具象連結——「手持錢幣→放入付款區」的動作序列，為抽象符號系統理解困難的特殊需求學生提供不可替代的認知鷹架。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【融合教育設計說明】第三節「模擬商店」設計為可邀請普通班同儕擔任「收銀員」角色，特殊需求學生擔任「顧客」，創造真實的融合互動情境，同時達成：①特殊需求學生的付款技能練習；②普通班同儕的服務態度與耐心培養；③雙向融合教育目標的同步實現。</w:t>
      </w:r>
    </w:p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參、學生能力描述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學生</w:t>
            </w:r>
          </w:p>
        </w:tc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特教類別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一般現況能力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貨幣領域現況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課程調整方向</w:t>
            </w:r>
          </w:p>
        </w:tc>
        <w:tc>
          <w:tcPr>
            <w:tcW w:type="dxa" w:w="192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融合教育路徑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甲生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輕度智能障礙</w:t>
              <w:br/>
              <w:t>（14 歲）</w:t>
            </w:r>
          </w:p>
        </w:tc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能閱讀常見商品名稱；能辨識所有幣值；基本兩位數加法</w:t>
            </w:r>
          </w:p>
        </w:tc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 不確定面額選擇順序；找零計算有進退位錯誤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普通模式；加強找零步驟提示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資源班抽離→目標回流普通班生活課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自閉症（輕度）</w:t>
              <w:br/>
              <w:t>（14 歲）</w:t>
            </w:r>
          </w:p>
        </w:tc>
        <w:tc>
          <w:tcPr>
            <w:tcW w:type="dxa" w:w="158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程序記憶強；計算能力接近同齡；「夠不夠」判斷需反覆確認</w:t>
            </w:r>
          </w:p>
        </w:tc>
        <w:tc>
          <w:tcPr>
            <w:tcW w:type="dxa" w:w="158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 達困難模式；C5 偶有過度謹慎；C6 正確但速度慢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困難模式；縮短確認時間策略介入</w:t>
            </w:r>
          </w:p>
        </w:tc>
        <w:tc>
          <w:tcPr>
            <w:tcW w:type="dxa" w:w="192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普通班參與，輔助點擊＋計時策略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中度智能障礙</w:t>
              <w:br/>
              <w:t>（15 歲）</w:t>
            </w:r>
          </w:p>
        </w:tc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能辨識 1・10・100 元；觸控正常；找零概念未建立</w:t>
            </w:r>
          </w:p>
        </w:tc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 簡單模式可完成 5 次；C5/C6 尚未學習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簡單模式＋輔助點擊；C5 聚焦「全部放入」動作</w:t>
            </w:r>
          </w:p>
        </w:tc>
        <w:tc>
          <w:tcPr>
            <w:tcW w:type="dxa" w:w="192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集中式特教班；建立基礎消費技能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肆、設計依據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類別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代碼</w:t>
            </w:r>
          </w:p>
        </w:tc>
        <w:tc>
          <w:tcPr>
            <w:tcW w:type="dxa" w:w="5839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具體內涵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核心素養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身-J-A2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能規劃及執行計畫，並能因應不同情境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核心素養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身-J-C2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具備社區參與的能力，積極融入生活環境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學習表現（特需）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計算消費金額並選取適當幣值完成付款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學習表現（特需）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生管-Ⅳ-E-3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驗收找零金額並核對收據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學習表現（特需）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生管-Ⅳ-E-4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在社區消費情境中獨立完成付款與找零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調整後學習表現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生管-Ⅳ-E-2（甲/丙）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甲生：二位數付款；丙生：指定面額放入付款區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調整後學習表現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生管-Ⅳ-E-3（甲）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核對兩位數找零（不含百元以上）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學習內容（數學）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N-J-02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兩位數至三位數加減運算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調整後學習內容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N-J-02（丙生減量）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認識面額；不要求計算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伍、學習調整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調整面向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調整方式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甲生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乙生</w:t>
            </w:r>
          </w:p>
        </w:tc>
        <w:tc>
          <w:tcPr>
            <w:tcW w:type="dxa" w:w="187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丙生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內容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簡化　■ 分解　■ 替代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二位數付款；完整找零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全難度付款；C5/C6 全程</w:t>
            </w:r>
          </w:p>
        </w:tc>
        <w:tc>
          <w:tcPr>
            <w:tcW w:type="dxa" w:w="187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 指定面額；C5 聚焦放入動作；C6 不列入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歷程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提示線索　■ 工作分析</w:t>
              <w:br/>
              <w:t>■ 多元感官　■ 多層次教學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普通模式；黃色光暈提示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困難模式；計時器策略</w:t>
            </w:r>
          </w:p>
        </w:tc>
        <w:tc>
          <w:tcPr>
            <w:tcW w:type="dxa" w:w="187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簡單模式；輔助點擊；語音全程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環境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助理人員　■ 學習區設置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一般教室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安靜操作角；計時器可見</w:t>
            </w:r>
          </w:p>
        </w:tc>
        <w:tc>
          <w:tcPr>
            <w:tcW w:type="dxa" w:w="187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教師助理個別引導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評量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輔具（平板）</w:t>
              <w:br/>
              <w:t>■ 試題調整　■ 作答方式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書面作業單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軟體記錄為主</w:t>
            </w:r>
          </w:p>
        </w:tc>
        <w:tc>
          <w:tcPr>
            <w:tcW w:type="dxa" w:w="187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教師行為觀察；口頭施測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陸、學習目標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代號</w:t>
            </w:r>
          </w:p>
        </w:tc>
        <w:tc>
          <w:tcPr>
            <w:tcW w:type="dxa" w:w="226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單元學習目標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調整後（甲生）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調整後（乙生）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調整後（丙生）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C4-1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能拖曳正確面額組合完成付款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普通模式，3 次連續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困難模式，3 次連續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簡單模式，輔助點擊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C5-1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能判斷「夠/不夠」購買商品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普通，正確率 80%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困難，判斷 ≤ 10 秒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簡單，放入動作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C6-1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能拖曳找零錢幣完成驗收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普通，找零 ≤ 50 元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困難，任意金額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× 不列入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C6-2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能口語說出「找回___元」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×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柒、教學活動設計</w:t>
      </w:r>
    </w:p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第一節（45 分鐘）：C4 付款技能建立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【引起動機】展示超市收銀台照片；問「你有看過爸媽付錢嗎？」；展示 C4 開始畫面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8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丙生：展示最喜歡商品圖片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照片來自學校附近商家，強化在地融合連結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C4-1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【直接教學】示範 C4 普通模式（指定金額 35 元），說明「先選最大面額，再補不足部分」；黑板磁性幣值示範 3 次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12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丙生：只示範「找到 1 元圖示並按它」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C4-1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【發展活動】甲（普通，隨機金額）×4 題；乙（困難）×4 題；丙（簡單，輔助點擊）×3 題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20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甲付款超額→「你付了多少？目標多少？多了多少？」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乙生在自己平板以困難模式獨立完成，模擬普通班獨立操作情境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C4-1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【綜合活動】道具幣值角色扮演——教師喊出金額，學生選出正確組合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丙生：指認 100 元紙鈔即達成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0" w:after="0" w:lineRule="auto" w:line="300"/>
              <w:jc w:val="left"/>
            </w:pPr>
            <w:r/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第二節（45 分鐘）：C5 夠不夠 + C6 找零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C5-1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【複習/導入 C5】「今天的問題是——你的錢夠不夠買這個？」；說明「把所有錢放進去，再看夠不夠」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乙生：說明「你只需要判斷，不需要計算」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C5-1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【發展活動】甲（普通）×4 題；乙（困難，計時判斷）×4 題；丙（簡單，聚焦放入動作）×3 題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20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甲猶豫→「你的錢加起來___元，商品要___元，哪個大？」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三生使用相同 C5 介面，難度不同，可在同一教室同時進行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C6-1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【C6 導入】「你付了 50 元，商品 35 元，找回 15 元——把找回的錢拖到你的錢包！」示範一題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丙生：此節以觀看為主，下次課程再導入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C6-1</w:t>
              <w:br/>
              <w:t>C6-2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【C6 練習】甲（普通，找零 ≤ 50 元）×3 題；乙（困難）×3 題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10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乙生完成後引導用口語說明「我付了___，找回___」，練習真實情境溝通語言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【綜合活動】各生說出「我今天學了___」；蓋章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第三節（45 分鐘）：融合情境整合評量（本教案核心融合節次）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【課前準備】邀請 2 名普通班同儕擔任「收銀員」；布置模擬商店；準備道具幣值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普通班同儕有明確學習目標（服務態度・耐心・生活技能體驗）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C4,C5,C6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【融合模擬商店】各生從道具幣值中「付款」購買商品（普通班同儕扮收銀員），接收「找零」後核對；甲生 2 題付款＋1 題找零；乙生 3 題完整流程；丙生 2 題付款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30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甲找零算錯→「100 − ___ = ___」提示條；丙生由教師助理個別引導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普通班同儕接受「等待與耐心」隱性課程；特殊生在自然社交情境中練習技能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C4,C5,C6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【形成性評量】C 系列作業單（付款 × 3 + 夠不夠 × 3 + 找零 × 2）；結果計入 IEP 評量記錄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10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丙生：教師口頭施測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【慶祝記錄】各生說出「我會付___元，找回___元」；蓋章；家長通知單附「社區融合任務卡」：本週讓孩子在便利商店自行付款一次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家庭作業延伸真實社區融合，形成「課堂→家庭→社區」的完整轉銜鏈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捌、評量計畫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評量向度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評量方式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課程調整策略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通過標準</w:t>
            </w:r>
          </w:p>
        </w:tc>
        <w:tc>
          <w:tcPr>
            <w:tcW w:type="dxa" w:w="2835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融合教育成效指標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知識理解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口頭問答、作業單（圈選、填空）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減少題數、圖示選項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甲/乙：80%；丙：放入動作</w:t>
            </w:r>
          </w:p>
        </w:tc>
        <w:tc>
          <w:tcPr>
            <w:tcW w:type="dxa" w:w="283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能用口語向同儕說明「我要付___元」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技能操作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實作評量（軟體操作完成度）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允許多次嘗試、輔助點擊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3 次連續正確（甲/乙）</w:t>
            </w:r>
          </w:p>
        </w:tc>
        <w:tc>
          <w:tcPr>
            <w:tcW w:type="dxa" w:w="283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在模擬商店中完成付款（含社交互動）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情意態度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觀察紀錄、自我評量表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替代評量、調整評量情境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主動嘗試 ≥ 2 次</w:t>
            </w:r>
          </w:p>
        </w:tc>
        <w:tc>
          <w:tcPr>
            <w:tcW w:type="dxa" w:w="283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主動說出「我來付」的自主表現頻率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IEP 轉銜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IEP 目標達成度（I/VP/PP/FP）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依 IEP 目標設定通過標準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VP 或以上</w:t>
            </w:r>
          </w:p>
        </w:tc>
        <w:tc>
          <w:tcPr>
            <w:tcW w:type="dxa" w:w="283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下一步：便利商店真實付款社區轉銜</w:t>
            </w:r>
          </w:p>
        </w:tc>
      </w:tr>
    </w:tbl>
    <w:p>
      <w:r>
        <w:br w:type="page"/>
      </w:r>
    </w:p>
    <w:p>
      <w:pPr>
        <w:spacing w:before="200" w:after="120" w:lineRule="auto" w:line="312"/>
        <w:jc w:val="center"/>
      </w:pPr>
      <w:r>
        <w:rPr>
          <w:rFonts w:ascii="Times New Roman" w:hAnsi="Times New Roman" w:eastAsia="標楷體"/>
          <w:b/>
          <w:i w:val="0"/>
          <w:sz w:val="30"/>
        </w:rPr>
        <w:t>附表三之一（三）　特殊教育教學活動設計</w:t>
      </w:r>
    </w:p>
    <w:p>
      <w:pPr>
        <w:spacing w:before="160" w:after="80" w:lineRule="auto" w:line="312"/>
        <w:jc w:val="left"/>
      </w:pPr>
      <w:r>
        <w:rPr>
          <w:rFonts w:ascii="Times New Roman" w:hAnsi="Times New Roman" w:eastAsia="標楷體"/>
          <w:b/>
          <w:i w:val="0"/>
          <w:sz w:val="26"/>
        </w:rPr>
        <w:t>教案三：A 系列——真實情境類化模組（A1 自動販賣機・A5 ATM 操作）</w:t>
      </w:r>
    </w:p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壹、基本資料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4513"/>
        <w:gridCol w:w="4513"/>
      </w:tblGrid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領域／科目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其他：特殊需求領域－生活管理、社會技巧　■ 融入職業教育、轉銜課程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形式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融入　生活管理／社會技巧／職業教育　領域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實施型態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集中式特教班　■ 普通班（輔助點擊模式）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單元名稱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A1 自動販賣機 ＋ A5 ATM 操作（真實情境類化代表單元）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版本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自編（金錢小達人 A 系列）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學習階段／年級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第四至五階段／國中至高中特教班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教學設計者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（請填寫）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學習功能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輕微缺損　■ 嚴重缺損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教學時間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A1：共 3 節 135 分鐘；A5：共 3 節 135 分鐘（本教案詳述 A1，A5 精要版附後）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教學地點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第一、二節：特教班教室；第三節：真實情境（販賣機/ATM 機台旁）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特殊需求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生活管理　■ 社會技巧　■ 輔助科技應用　■ 職業教育</w:t>
            </w:r>
          </w:p>
        </w:tc>
      </w:tr>
      <w:tr>
        <w:tc>
          <w:tcPr>
            <w:tcW w:type="dxa" w:w="2268"/>
            <w:shd w:val="clear" w:color="auto" w:fill="1B3A6B"/>
            <w:vAlign w:val="center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議題融入</w:t>
            </w:r>
          </w:p>
        </w:tc>
        <w:tc>
          <w:tcPr>
            <w:tcW w:type="dxa" w:w="70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2"/>
              </w:rPr>
              <w:t>■ 生涯規劃教育　■ 科技教育　■ 安全教育（ATM 密碼保護）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貳、設計理念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A 系列是整個「金錢小達人」課程的頂層設計，核心使命在於將 F/C 系列建立的數學概念與貨幣技能，類化至真實的社區消費情境。每個 A 系列單元均以工作分析法（Gold, 1980）拆解真實設備操作序列，並提供忠實仿真的互動介面，讓學生在零風險環境中反覆練習，直至程序性記憶穩固後再進行社區實地轉銜。設計遵循「數位模擬練習（課堂）→紙本形成性評量（課後）→社區實地類化（轉銜）」三段式學習歷程（Snell &amp; Brown, 2011）。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【融合教育設計說明】A 系列的社區轉銜設計遵循「最少限制環境」原則：軟體練習階段在安全環境中建立信心；社區實地階段逐步褪除教師支持（最終目標：教師 3 公尺外觀察，達成完全獨立）；最高目標是在真實社區情境中與一般大眾共享相同服務設備，實現《身心障礙者權利公約》第 19 條「獨立生活於社區」的精神。</w:t>
      </w:r>
    </w:p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參、學生能力描述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學生</w:t>
            </w:r>
          </w:p>
        </w:tc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特教類別</w:t>
            </w:r>
          </w:p>
        </w:tc>
        <w:tc>
          <w:tcPr>
            <w:tcW w:type="dxa" w:w="158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一般現況能力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A 系列現況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課程調整方向</w:t>
            </w:r>
          </w:p>
        </w:tc>
        <w:tc>
          <w:tcPr>
            <w:tcW w:type="dxa" w:w="209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轉銜目標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甲生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輕度智能障礙</w:t>
              <w:br/>
              <w:t>（15 歲）</w:t>
            </w:r>
          </w:p>
        </w:tc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能辨識所有幣值；有基礎兩位數計算；喜歡操作電子設備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普通模式已完成；A5 尚未接觸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困難模式鞏固；A5 普通模式導入</w:t>
            </w:r>
          </w:p>
        </w:tc>
        <w:tc>
          <w:tcPr>
            <w:tcW w:type="dxa" w:w="209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高中畢業後能獨立使用 ATM、販賣機；支持性就業準備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</w:t>
            </w:r>
          </w:p>
        </w:tc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自閉症（輕度）</w:t>
              <w:br/>
              <w:t>（15 歲）</w:t>
            </w:r>
          </w:p>
        </w:tc>
        <w:tc>
          <w:tcPr>
            <w:tcW w:type="dxa" w:w="158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程序記憶強；計算能力接近同齡；對固定可預期流程高度執行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困難模式已完成 3 次；A5 尚未接觸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複習強化類化；A5 困難模式目標</w:t>
            </w:r>
          </w:p>
        </w:tc>
        <w:tc>
          <w:tcPr>
            <w:tcW w:type="dxa" w:w="209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大學/技職融合；獨立通勤購票；ATM 自主使用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</w:t>
            </w:r>
          </w:p>
        </w:tc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中度智能障礙</w:t>
              <w:br/>
              <w:t>（14 歲）</w:t>
            </w:r>
          </w:p>
        </w:tc>
        <w:tc>
          <w:tcPr>
            <w:tcW w:type="dxa" w:w="158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能辨識 1・10・100 元；觸控正常；持續注意力 8 分鐘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簡單模式（輔助點擊）完成選商品→取貨；A5 不列入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簡單模式鞏固；聚焦「觸控選商品」</w:t>
            </w:r>
          </w:p>
        </w:tc>
        <w:tc>
          <w:tcPr>
            <w:tcW w:type="dxa" w:w="209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在教師/家長陪伴下使用販賣機；建立基礎消費自主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肆、設計依據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類別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代碼</w:t>
            </w:r>
          </w:p>
        </w:tc>
        <w:tc>
          <w:tcPr>
            <w:tcW w:type="dxa" w:w="5839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具體內涵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核心素養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身-J-C2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具備社區參與的素養，能積極融入生活環境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核心素養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身-J-A2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能規劃並執行多步驟行動計畫，因應不同情境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學習表現（特需）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使用自助消費設備完成購買流程（含投幣、找零）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學習表現（特需）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生管-Ⅳ-F-1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使用金融服務設備（ATM）完成基本金融交易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學習表現（特需）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生管-Ⅳ-F-2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使用大眾運輸購票設備完成購票流程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調整後學習表現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生管-Ⅳ-E-2（丙生）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觸控操作完成「選商品→取貨」兩步驟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調整後學習表現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生管-Ⅳ-F-1（甲生）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在教師遠距觀察下攜步驟卡完成 ATM 提款</w:t>
            </w:r>
          </w:p>
        </w:tc>
      </w:tr>
      <w:tr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學習內容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生管-E-Ⅳ-3</w:t>
            </w:r>
          </w:p>
        </w:tc>
        <w:tc>
          <w:tcPr>
            <w:tcW w:type="dxa" w:w="5839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自動販賣機、ATM 等自助設備的操作程序</w:t>
            </w:r>
          </w:p>
        </w:tc>
      </w:tr>
      <w:tr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調整後學習內容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生管-E-Ⅳ-3（丙生）</w:t>
            </w:r>
          </w:p>
        </w:tc>
        <w:tc>
          <w:tcPr>
            <w:tcW w:type="dxa" w:w="5839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販賣機前兩步驟（選商品、觸控取貨）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伍、學習調整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13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調整面向</w:t>
            </w:r>
          </w:p>
        </w:tc>
        <w:tc>
          <w:tcPr>
            <w:tcW w:type="dxa" w:w="181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調整方式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甲生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乙生</w:t>
            </w:r>
          </w:p>
        </w:tc>
        <w:tc>
          <w:tcPr>
            <w:tcW w:type="dxa" w:w="187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丙生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內容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分解　■ 簡化　■ 替代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困難全流程；A5 普通模式導入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困難鞏固類化；A5 困難模式目標</w:t>
            </w:r>
          </w:p>
        </w:tc>
        <w:tc>
          <w:tcPr>
            <w:tcW w:type="dxa" w:w="187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 前 2 步驟；A5 不列入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歷程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提示線索　■ 工作分析</w:t>
              <w:br/>
              <w:t>■ 良師典範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困難模式；步驟小卡（護貝）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困難模式；計時器；無步驟卡</w:t>
            </w:r>
          </w:p>
        </w:tc>
        <w:tc>
          <w:tcPr>
            <w:tcW w:type="dxa" w:w="187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簡單模式；輔助點擊；步驟海報</w:t>
            </w:r>
          </w:p>
        </w:tc>
      </w:tr>
      <w:tr>
        <w:tc>
          <w:tcPr>
            <w:tcW w:type="dxa" w:w="113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環境</w:t>
            </w:r>
          </w:p>
        </w:tc>
        <w:tc>
          <w:tcPr>
            <w:tcW w:type="dxa" w:w="181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動線規劃　■ 助理人員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社區外出預先踩點；教師 3 公尺外觀察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教師 5 公尺外觀察（更大獨立空間）</w:t>
            </w:r>
          </w:p>
        </w:tc>
        <w:tc>
          <w:tcPr>
            <w:tcW w:type="dxa" w:w="187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教師助理全程陪同</w:t>
            </w:r>
          </w:p>
        </w:tc>
      </w:tr>
      <w:tr>
        <w:tc>
          <w:tcPr>
            <w:tcW w:type="dxa" w:w="113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評量</w:t>
            </w:r>
          </w:p>
        </w:tc>
        <w:tc>
          <w:tcPr>
            <w:tcW w:type="dxa" w:w="181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■ 試場調整（社區）</w:t>
              <w:br/>
              <w:t>■ 輔具（步驟卡）</w:t>
              <w:br/>
              <w:t>■ 作答方式調整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行為檢核表（I/VP/PP/FP）；步驟卡輔助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行為檢核表（目標 I）</w:t>
            </w:r>
          </w:p>
        </w:tc>
        <w:tc>
          <w:tcPr>
            <w:tcW w:type="dxa" w:w="187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行為觀察；肢體動作記錄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陸、A1 學習目標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代號</w:t>
            </w:r>
          </w:p>
        </w:tc>
        <w:tc>
          <w:tcPr>
            <w:tcW w:type="dxa" w:w="226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單元學習目標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調整後（甲生）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調整後（乙生）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調整後（丙生）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A1-1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能在 A1 軟體正確選擇目標商品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○困難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○困難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△簡單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A1-2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能正確投幣至目標金額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○困難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○困難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△（輔助點擊）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A1-3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能核對找零金額（口語說出）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×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A1-4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能在真實販賣機前完成購買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○（步驟卡）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○（獨立）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△（選商品）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柒、A1 教學活動設計</w:t>
      </w:r>
    </w:p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第一節（45 分鐘）：自動販賣機流程建立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【引起動機】展示販賣機照片與學生最愛飲料；問「你用過販賣機嗎？你怎麼買？」；預告「今天學會 5 個步驟，以後自己去買！」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8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乙生：預告「5 個固定步驟，順序不變」；丙生：展示目標飲料大圖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照片來自學校走廊真實販賣機，建立「今天練習的就是那台機器」的直接連結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A1-1</w:t>
              <w:br/>
              <w:t>A1-2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【直接教學】示範 A1 普通投幣模式完整流程；強調「先選商品，再投幣」；步驟海報全班跟讀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10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丙生：海報僅展示步驟①②⑤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A1-1</w:t>
              <w:br/>
              <w:t>~A1-3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【發展活動】甲（困難）×3 輪；乙（困難）×3 輪；丙（簡單，輔助點擊，聚焦選商品）×2 輪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22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甲不確定幣值→「這個是幾元？夠了嗎？」；乙停頓超 15 秒才提示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乙生使用困難模式，無需教師提示，模擬普通班獨立操作體驗</w:t>
            </w:r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A1-1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【綜合活動】發步驟小卡；各生說出步驟①名稱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丙生：指出步驟卡飲料圖示即達成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0" w:after="0" w:lineRule="auto" w:line="300"/>
              <w:jc w:val="left"/>
            </w:pPr>
            <w:r/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第二節（45 分鐘）：投幣與找零強化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A1-2</w:t>
              <w:br/>
              <w:t>A1-3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【複習/強化】複習步驟①②；重點教學「找零步驟」：道具幣找零判斷 4 題；各生說出「找回___元」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15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乙生：加入 50 元/5 元混淆辨識題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A1-1</w:t>
              <w:br/>
              <w:t>~A1-3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【發展活動】A1 完整流程各 2 次；甲生強調每次口語說出找零；乙生觀察獨立性；丙生聚焦「按投幣按鈕」步驟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25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乙生設計計時器，練習在合理操作時間內完成，模擬真實情境壓力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【道具演練】各生從幣值組中湊出 50 元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5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丙生：認識 100 元紙鈔即達成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</w:tbl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/>
          <w:i w:val="0"/>
          <w:sz w:val="22"/>
        </w:rPr>
        <w:t>第三節（45 分鐘）：社區轉銜——融合教育頂點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56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目標</w:t>
            </w:r>
          </w:p>
        </w:tc>
        <w:tc>
          <w:tcPr>
            <w:tcW w:type="dxa" w:w="272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教學活動</w:t>
            </w:r>
          </w:p>
        </w:tc>
        <w:tc>
          <w:tcPr>
            <w:tcW w:type="dxa" w:w="4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時間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課程調整</w:t>
            </w:r>
          </w:p>
        </w:tc>
        <w:tc>
          <w:tcPr>
            <w:tcW w:type="dxa" w:w="232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A1-1</w:t>
              <w:br/>
              <w:t>~A1-4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【出發前準備】A1 快速操作一次；確認步驟卡；教師說「等一下步驟和軟體完全一樣」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10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乙生：共同朗讀步驟卡</w:t>
            </w:r>
          </w:p>
        </w:tc>
        <w:tc>
          <w:tcPr>
            <w:tcW w:type="dxa" w:w="2324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56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A1-4</w:t>
            </w:r>
          </w:p>
        </w:tc>
        <w:tc>
          <w:tcPr>
            <w:tcW w:type="dxa" w:w="272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【社區體驗】前往真實販賣機；甲生（攜步驟卡，教師 3 公尺外觀察）；乙生（獨立，不攜卡）；丙生（助理陪同，重點完成「觸控選商品」）</w:t>
            </w:r>
          </w:p>
        </w:tc>
        <w:tc>
          <w:tcPr>
            <w:tcW w:type="dxa" w:w="4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28 分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甲焦慮時教師指向步驟卡但不說話；丙完成觸控立即最高讚美</w:t>
            </w:r>
          </w:p>
        </w:tc>
        <w:tc>
          <w:tcPr>
            <w:tcW w:type="dxa" w:w="232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真實販賣機前可能有一般同學路過——此時即是真實融合場域：一般學生與特殊生共用相同機器，差異在支持程度（步驟卡/助理），而非隔離空間</w:t>
            </w:r>
          </w:p>
        </w:tc>
      </w:tr>
      <w:tr>
        <w:tc>
          <w:tcPr>
            <w:tcW w:type="dxa" w:w="56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72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【慶祝記錄】各生說「我選___，我付___元，找回___元」；蓋章；家長任務卡：「本週帶孩子用學校學的步驟，在便利商店或販賣機自己買一次」</w:t>
            </w:r>
          </w:p>
        </w:tc>
        <w:tc>
          <w:tcPr>
            <w:tcW w:type="dxa" w:w="4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7 分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32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家庭延伸任務形成「課堂→社區→家庭」完整融合轉銜鏈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捌、A5 精要教案（ATM 操作）</w:t>
      </w:r>
    </w:p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教學時間：3 節 × 45 分鐘　學習階段：高中特教班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代號</w:t>
            </w:r>
          </w:p>
        </w:tc>
        <w:tc>
          <w:tcPr>
            <w:tcW w:type="dxa" w:w="226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具體目標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甲生（普通）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乙生（困難）</w:t>
            </w:r>
          </w:p>
        </w:tc>
        <w:tc>
          <w:tcPr>
            <w:tcW w:type="dxa" w:w="2268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融合教育連結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A5-1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說出 ATM 提款 5 個核心步驟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與普通高中同學共用相同金融知識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A5-2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以遮手方式輸入密碼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密碼保護融入安全教育議題</w:t>
            </w:r>
          </w:p>
        </w:tc>
      </w:tr>
      <w:tr>
        <w:tc>
          <w:tcPr>
            <w:tcW w:type="dxa" w:w="85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A5-3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完成提款流程（含退卡取收據）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○（步驟卡）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○（獨立）</w:t>
            </w:r>
          </w:p>
        </w:tc>
        <w:tc>
          <w:tcPr>
            <w:tcW w:type="dxa" w:w="2268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真實 ATM：與一般大眾共享金融服務設施</w:t>
            </w:r>
          </w:p>
        </w:tc>
      </w:tr>
      <w:tr>
        <w:tc>
          <w:tcPr>
            <w:tcW w:type="dxa" w:w="85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A5-4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旁人靠近時說出適切應對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2268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公共場所自我保護：融合社會技巧訓練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玖、其他 A 系列單元融合教育連結摘要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02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單元</w:t>
            </w:r>
          </w:p>
        </w:tc>
        <w:tc>
          <w:tcPr>
            <w:tcW w:type="dxa" w:w="198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主要學習目標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IEP 轉銜連結</w:t>
            </w:r>
          </w:p>
        </w:tc>
        <w:tc>
          <w:tcPr>
            <w:tcW w:type="dxa" w:w="3515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融合教育特色設計</w:t>
            </w:r>
          </w:p>
        </w:tc>
      </w:tr>
      <w:tr>
        <w:tc>
          <w:tcPr>
            <w:tcW w:type="dxa" w:w="102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A2 理髮廳</w:t>
            </w:r>
          </w:p>
        </w:tc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選服務→付款→取號→等候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服務業自助機台；等候規範</w:t>
            </w:r>
          </w:p>
        </w:tc>
        <w:tc>
          <w:tcPr>
            <w:tcW w:type="dxa" w:w="351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可邀請普通班同學一起「排隊等候」情境演練；取號等候融入等待社會技巧</w:t>
            </w:r>
          </w:p>
        </w:tc>
      </w:tr>
      <w:tr>
        <w:tc>
          <w:tcPr>
            <w:tcW w:type="dxa" w:w="102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A3 速食店</w:t>
            </w:r>
          </w:p>
        </w:tc>
        <w:tc>
          <w:tcPr>
            <w:tcW w:type="dxa" w:w="198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多品項點餐→確認訂單→付款→取餐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速食店獨立點餐；閱讀菜單</w:t>
            </w:r>
          </w:p>
        </w:tc>
        <w:tc>
          <w:tcPr>
            <w:tcW w:type="dxa" w:w="351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魔法商品上傳：教師可用學生喜愛食物提升動機；家長提前在家預習同一軟體</w:t>
            </w:r>
          </w:p>
        </w:tc>
      </w:tr>
      <w:tr>
        <w:tc>
          <w:tcPr>
            <w:tcW w:type="dxa" w:w="102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A4 超市購物</w:t>
            </w:r>
          </w:p>
        </w:tc>
        <w:tc>
          <w:tcPr>
            <w:tcW w:type="dxa" w:w="198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依清單選商品→付款→找零→核對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超市獨立購物；購物清單執行</w:t>
            </w:r>
          </w:p>
        </w:tc>
        <w:tc>
          <w:tcPr>
            <w:tcW w:type="dxa" w:w="351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12 種商店類型：選擇學校附近真實商店類型；融合真實社區消費場域</w:t>
            </w:r>
          </w:p>
        </w:tc>
      </w:tr>
      <w:tr>
        <w:tc>
          <w:tcPr>
            <w:tcW w:type="dxa" w:w="102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A6 火車票</w:t>
            </w:r>
          </w:p>
        </w:tc>
        <w:tc>
          <w:tcPr>
            <w:tcW w:type="dxa" w:w="198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選站→選票種→確認→付款→核對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大眾運輸購票；通勤轉銜</w:t>
            </w:r>
          </w:p>
        </w:tc>
        <w:tc>
          <w:tcPr>
            <w:tcW w:type="dxa" w:w="351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自訂車站（最多 6 個）：輸入學生通勤路線實際車站，直接對應轉銜生活</w:t>
            </w:r>
          </w:p>
        </w:tc>
      </w:tr>
    </w:tbl>
    <w:p/>
    <w:p>
      <w:pPr>
        <w:spacing w:before="120" w:after="40" w:lineRule="auto" w:line="312"/>
        <w:jc w:val="left"/>
      </w:pPr>
      <w:r>
        <w:rPr>
          <w:rFonts w:ascii="Times New Roman" w:hAnsi="Times New Roman" w:eastAsia="標楷體"/>
          <w:b/>
          <w:i w:val="0"/>
          <w:sz w:val="24"/>
        </w:rPr>
        <w:t>拾、跨四系列評量工具整合說明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3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系列</w:t>
            </w:r>
          </w:p>
        </w:tc>
        <w:tc>
          <w:tcPr>
            <w:tcW w:type="dxa" w:w="2154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數位評量（軟體內建）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紙本評量（作業單）</w:t>
            </w:r>
          </w:p>
        </w:tc>
        <w:tc>
          <w:tcPr>
            <w:tcW w:type="dxa" w:w="170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真實情境評量</w:t>
            </w:r>
          </w:p>
        </w:tc>
        <w:tc>
          <w:tcPr>
            <w:tcW w:type="dxa" w:w="2211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IEP 記錄連結</w:t>
            </w:r>
          </w:p>
        </w:tc>
      </w:tr>
      <w:tr>
        <w:tc>
          <w:tcPr>
            <w:tcW w:type="dxa" w:w="73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 系列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答對率・完成時間・錯誤次數自動記錄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連連看配對・圈出正確數量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道具幣值排列唱數（課堂觀察）</w:t>
            </w:r>
          </w:p>
        </w:tc>
        <w:tc>
          <w:tcPr>
            <w:tcW w:type="dxa" w:w="221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F1-1~F2-2 目標達成度記錄表</w:t>
            </w:r>
          </w:p>
        </w:tc>
      </w:tr>
      <w:tr>
        <w:tc>
          <w:tcPr>
            <w:tcW w:type="dxa" w:w="73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C 系列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付款正確率・找零誤差值・連續正確次數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付款題・夠不夠題・找零題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模擬商店付款（I/VP/PP/FP）</w:t>
            </w:r>
          </w:p>
        </w:tc>
        <w:tc>
          <w:tcPr>
            <w:tcW w:type="dxa" w:w="221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生管-Ⅳ-E-2 至 E-4 目標達成記錄</w:t>
            </w:r>
          </w:p>
        </w:tc>
      </w:tr>
      <w:tr>
        <w:tc>
          <w:tcPr>
            <w:tcW w:type="dxa" w:w="73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B 系列</w:t>
            </w:r>
          </w:p>
        </w:tc>
        <w:tc>
          <w:tcPr>
            <w:tcW w:type="dxa" w:w="2154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預算規劃正確率・差額計算正確率・關卡完成率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每日預算題・收支日記題・存錢規劃題・比價決策題</w:t>
            </w:r>
          </w:p>
        </w:tc>
        <w:tc>
          <w:tcPr>
            <w:tcW w:type="dxa" w:w="170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班級商店/模擬市集購物決策（I/VP/PP/FP）</w:t>
            </w:r>
          </w:p>
        </w:tc>
        <w:tc>
          <w:tcPr>
            <w:tcW w:type="dxa" w:w="2211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生管-Ⅳ-E-3 至 E-4 目標達成記錄</w:t>
            </w:r>
          </w:p>
        </w:tc>
      </w:tr>
      <w:tr>
        <w:tc>
          <w:tcPr>
            <w:tcW w:type="dxa" w:w="73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 系列</w:t>
            </w:r>
          </w:p>
        </w:tc>
        <w:tc>
          <w:tcPr>
            <w:tcW w:type="dxa" w:w="2154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步驟完成率・操作時間・錯誤步驟分析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工作分析步驟排序・情境問答</w:t>
            </w:r>
          </w:p>
        </w:tc>
        <w:tc>
          <w:tcPr>
            <w:tcW w:type="dxa" w:w="170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社區設備操作（行為檢核表）</w:t>
            </w:r>
          </w:p>
        </w:tc>
        <w:tc>
          <w:tcPr>
            <w:tcW w:type="dxa" w:w="2211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生管-Ⅳ-F-1/F-2 轉銜目標達成記錄</w:t>
            </w:r>
          </w:p>
        </w:tc>
      </w:tr>
    </w:tbl>
    <w:p>
      <w:r>
        <w:br w:type="page"/>
      </w:r>
    </w:p>
    <w:p>
      <w:pPr>
        <w:spacing w:before="200" w:after="120" w:lineRule="auto" w:line="312"/>
        <w:jc w:val="center"/>
      </w:pPr>
      <w:r>
        <w:rPr>
          <w:rFonts w:ascii="Times New Roman" w:hAnsi="Times New Roman" w:eastAsia="標楷體"/>
          <w:b/>
          <w:i w:val="0"/>
          <w:sz w:val="30"/>
        </w:rPr>
        <w:t>附表二　著作權聲明及授權書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本作品「金錢小達人——互動式特殊教育生活數學暨金融素養教學軟體」係本人（等）原創，未侵害任何他人著作權、專利權或其他智慧財產權；所用圖片、音效均為合法授權或自行製作。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本作品未曾參加其他全國性競賽，亦未曾獲得政府機關補助研發之同類型成品。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本作品研發過程中，學生操作畫面之截圖僅用於教學說明，均已取得家長同意且移除可辨識個人資訊。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同意主辦單位及承辦單位得重製、公開展示、公開播送、編輯出版本作品，供非商業性質之教育推廣使用。</w:t>
      </w:r>
    </w:p>
    <w:p>
      <w:pPr>
        <w:spacing w:before="0" w:after="80" w:lineRule="auto" w:line="360"/>
        <w:ind w:firstLine="482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本人聲明以上內容均屬實，如有不實，願負一切法律責任。</w:t>
      </w:r>
    </w:p>
    <w:p/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 w:val="0"/>
          <w:i w:val="0"/>
          <w:sz w:val="24"/>
        </w:rPr>
        <w:t>申請人簽名：＿＿＿＿＿＿　　日期：中華民國 115 年 3 月</w:t>
      </w:r>
    </w:p>
    <w:p>
      <w:r>
        <w:br w:type="page"/>
      </w:r>
    </w:p>
    <w:p>
      <w:pPr>
        <w:spacing w:before="200" w:after="120" w:lineRule="auto" w:line="312"/>
        <w:jc w:val="center"/>
      </w:pPr>
      <w:r>
        <w:rPr>
          <w:rFonts w:ascii="Times New Roman" w:hAnsi="Times New Roman" w:eastAsia="標楷體"/>
          <w:b/>
          <w:i w:val="0"/>
          <w:sz w:val="30"/>
        </w:rPr>
        <w:t>附表四　共同作者同意書</w:t>
      </w:r>
    </w:p>
    <w:p>
      <w:pPr>
        <w:spacing w:before="0" w:after="80" w:lineRule="auto" w:line="360"/>
        <w:jc w:val="both"/>
      </w:pPr>
      <w:r>
        <w:rPr>
          <w:rFonts w:ascii="Times New Roman" w:hAnsi="Times New Roman" w:eastAsia="標楷體"/>
          <w:b w:val="0"/>
          <w:i w:val="0"/>
          <w:sz w:val="22"/>
        </w:rPr>
        <w:t>本作品由以下人員共同參與開發，均同意申請本次競賽並確認上述著作權聲明：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8" w:space="0" w:color="2E5BA6"/>
          <w:left w:val="single" w:sz="8" w:space="0" w:color="2E5BA6"/>
          <w:bottom w:val="single" w:sz="8" w:space="0" w:color="2E5BA6"/>
          <w:right w:val="single" w:sz="8" w:space="0" w:color="2E5BA6"/>
          <w:insideH w:val="single" w:sz="8" w:space="0" w:color="2E5BA6"/>
          <w:insideV w:val="single" w:sz="8" w:space="0" w:color="2E5BA6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24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姓名</w:t>
            </w:r>
          </w:p>
        </w:tc>
        <w:tc>
          <w:tcPr>
            <w:tcW w:type="dxa" w:w="1417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服務單位</w:t>
            </w:r>
          </w:p>
        </w:tc>
        <w:tc>
          <w:tcPr>
            <w:tcW w:type="dxa" w:w="102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職稱</w:t>
            </w:r>
          </w:p>
        </w:tc>
        <w:tc>
          <w:tcPr>
            <w:tcW w:type="dxa" w:w="3685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參與貢獻說明</w:t>
            </w:r>
          </w:p>
        </w:tc>
        <w:tc>
          <w:tcPr>
            <w:tcW w:type="dxa" w:w="850"/>
            <w:shd w:val="clear" w:color="auto" w:fill="1B3A6B"/>
          </w:tcPr>
          <w:p>
            <w:pPr>
              <w:spacing w:before="20" w:after="20" w:lineRule="auto" w:line="300"/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eastAsia="標楷體"/>
                <w:b/>
                <w:i w:val="0"/>
                <w:color w:val="FFFFFF"/>
                <w:sz w:val="22"/>
              </w:rPr>
              <w:t>簽名</w:t>
            </w:r>
          </w:p>
        </w:tc>
      </w:tr>
      <w:tr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（申請人）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○○特殊教育學校</w:t>
            </w:r>
          </w:p>
        </w:tc>
        <w:tc>
          <w:tcPr>
            <w:tcW w:type="dxa" w:w="102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特教教師</w:t>
            </w:r>
          </w:p>
        </w:tc>
        <w:tc>
          <w:tcPr>
            <w:tcW w:type="dxa" w:w="368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課程序階設計・UDL 框架規劃・全 22 單元需求分析・四系列教學活動設計・全程測試驗證・競賽文件撰寫</w:t>
            </w:r>
          </w:p>
        </w:tc>
        <w:tc>
          <w:tcPr>
            <w:tcW w:type="dxa" w:w="850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124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（共同作者 1）</w:t>
            </w:r>
          </w:p>
        </w:tc>
        <w:tc>
          <w:tcPr>
            <w:tcW w:type="dxa" w:w="1417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○○特殊教育學校</w:t>
            </w:r>
          </w:p>
        </w:tc>
        <w:tc>
          <w:tcPr>
            <w:tcW w:type="dxa" w:w="1020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特教教師</w:t>
            </w:r>
          </w:p>
        </w:tc>
        <w:tc>
          <w:tcPr>
            <w:tcW w:type="dxa" w:w="3685"/>
            <w:shd w:val="clear" w:color="auto" w:fill="EDF2FB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F/C 系列教學活動設計協作・學生個別能力評估・試教實施與回饋紀錄</w:t>
            </w:r>
          </w:p>
        </w:tc>
        <w:tc>
          <w:tcPr>
            <w:tcW w:type="dxa" w:w="850"/>
            <w:shd w:val="clear" w:color="auto" w:fill="EDF2FB"/>
          </w:tcPr>
          <w:p>
            <w:pPr>
              <w:spacing w:before="0" w:after="0" w:lineRule="auto" w:line="300"/>
              <w:jc w:val="left"/>
            </w:pPr>
            <w:r/>
          </w:p>
        </w:tc>
      </w:tr>
      <w:tr>
        <w:tc>
          <w:tcPr>
            <w:tcW w:type="dxa" w:w="124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（共同作者 2）</w:t>
            </w:r>
          </w:p>
        </w:tc>
        <w:tc>
          <w:tcPr>
            <w:tcW w:type="dxa" w:w="1417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○○特殊教育學校</w:t>
            </w:r>
          </w:p>
        </w:tc>
        <w:tc>
          <w:tcPr>
            <w:tcW w:type="dxa" w:w="1020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特教教師</w:t>
            </w:r>
          </w:p>
        </w:tc>
        <w:tc>
          <w:tcPr>
            <w:tcW w:type="dxa" w:w="3685"/>
          </w:tcPr>
          <w:p>
            <w:pPr>
              <w:spacing w:before="20" w:after="20" w:lineRule="auto" w:line="300"/>
              <w:jc w:val="left"/>
            </w:pPr>
            <w:r/>
            <w:r>
              <w:rPr>
                <w:rFonts w:ascii="Times New Roman" w:hAnsi="Times New Roman" w:eastAsia="標楷體"/>
                <w:b w:val="0"/>
                <w:i w:val="0"/>
                <w:sz w:val="20"/>
              </w:rPr>
              <w:t>A 系列教學活動設計協作・評量工具設計・IEP 整合建議・作業單系統規劃</w:t>
            </w:r>
          </w:p>
        </w:tc>
        <w:tc>
          <w:tcPr>
            <w:tcW w:type="dxa" w:w="850"/>
          </w:tcPr>
          <w:p>
            <w:pPr>
              <w:spacing w:before="0" w:after="0" w:lineRule="auto" w:line="300"/>
              <w:jc w:val="left"/>
            </w:pPr>
            <w:r/>
          </w:p>
        </w:tc>
      </w:tr>
    </w:tbl>
    <w:p>
      <w:r>
        <w:br w:type="page"/>
      </w:r>
    </w:p>
    <w:p>
      <w:pPr>
        <w:spacing w:before="200" w:after="120" w:lineRule="auto" w:line="312"/>
        <w:jc w:val="center"/>
      </w:pPr>
      <w:r>
        <w:rPr>
          <w:rFonts w:ascii="Times New Roman" w:hAnsi="Times New Roman" w:eastAsia="標楷體"/>
          <w:b/>
          <w:i w:val="0"/>
          <w:sz w:val="26"/>
        </w:rPr>
        <w:t>參考文獻</w:t>
      </w:r>
    </w:p>
    <w:p>
      <w:pPr>
        <w:spacing w:before="0" w:after="60" w:lineRule="auto" w:line="312"/>
        <w:ind w:hanging="454" w:left="454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CAST (2018). Universal Design for Learning Guidelines version 2.2. Wakefield, MA: Author.</w:t>
      </w:r>
    </w:p>
    <w:p>
      <w:pPr>
        <w:spacing w:before="0" w:after="60" w:lineRule="auto" w:line="312"/>
        <w:ind w:hanging="454" w:left="454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Gold, M. W. (1980). Try another way training manual. Research Press.</w:t>
      </w:r>
    </w:p>
    <w:p>
      <w:pPr>
        <w:spacing w:before="0" w:after="60" w:lineRule="auto" w:line="312"/>
        <w:ind w:hanging="454" w:left="454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Snell, M. E., &amp; Brown, F. (2011). Instruction of students with severe disabilities (7th ed.). Pearson.</w:t>
      </w:r>
    </w:p>
    <w:p>
      <w:pPr>
        <w:spacing w:before="0" w:after="60" w:lineRule="auto" w:line="312"/>
        <w:ind w:hanging="454" w:left="454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Engelmann, S., &amp; Carnine, D. (1982). Theory of instruction: Principles and applications. Irvington.</w:t>
      </w:r>
    </w:p>
    <w:p>
      <w:pPr>
        <w:spacing w:before="0" w:after="60" w:lineRule="auto" w:line="312"/>
        <w:ind w:hanging="454" w:left="454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United Nations. (2006). Convention on the Rights of Persons with Disabilities (CRPD). New York.</w:t>
      </w:r>
    </w:p>
    <w:p>
      <w:pPr>
        <w:spacing w:before="0" w:after="60" w:lineRule="auto" w:line="312"/>
        <w:ind w:hanging="454" w:left="454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教育部（2019）。十二年國民基本教育特殊教育課程實施規範。台北：教育部。</w:t>
      </w:r>
    </w:p>
    <w:p>
      <w:pPr>
        <w:spacing w:before="0" w:after="60" w:lineRule="auto" w:line="312"/>
        <w:ind w:hanging="454" w:left="454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教育部（2019）。十二年國民基本教育特殊需求領域課程綱要。台北：教育部。</w:t>
      </w:r>
    </w:p>
    <w:p>
      <w:pPr>
        <w:spacing w:before="0" w:after="60" w:lineRule="auto" w:line="312"/>
        <w:ind w:hanging="454" w:left="454"/>
        <w:jc w:val="both"/>
      </w:pPr>
      <w:r>
        <w:rPr>
          <w:rFonts w:ascii="Times New Roman" w:hAnsi="Times New Roman" w:eastAsia="標楷體"/>
          <w:b w:val="0"/>
          <w:i w:val="0"/>
          <w:sz w:val="20"/>
        </w:rPr>
        <w:t>教育部（2023）。特殊教育法（2023 年修正版）。台北：教育部。</w:t>
      </w:r>
    </w:p>
    <w:sectPr w:rsidR="00FC693F" w:rsidRPr="0006063C" w:rsidSect="00034616">
      <w:pgSz w:w="11906" w:h="16838"/>
      <w:pgMar w:top="1797" w:right="1440" w:bottom="17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