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120" w:lineRule="auto" w:line="288"/>
        <w:jc w:val="center"/>
      </w:pPr>
      <w:r>
        <w:rPr>
          <w:rFonts w:ascii="標楷體" w:hAnsi="標楷體" w:eastAsia="標楷體"/>
          <w:b/>
          <w:color w:val="2E7D32"/>
          <w:sz w:val="64"/>
        </w:rPr>
        <w:t>金錢小達人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互動式特殊教育金融素養教學軟體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6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8"/>
        </w:rPr>
        <w:t>附表三：創作說明（V13）</w:t>
      </w: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壹、設計動機——特教現場的三重結構性困境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一、功能性類化的認知障礙</w:t>
      </w:r>
    </w:p>
    <w:p>
      <w:pPr>
        <w:spacing w:before="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長期擔任生活管理課程主責教師，教學對象涵蓋輕度至中度智能障礙、自閉症及多重障礙學生。台灣九種流通面額貨幣對特殊需求學生而言，並非僅是「辨識難度高」的問題，而是整個</w:t>
      </w:r>
      <w:r>
        <w:rPr>
          <w:rFonts w:ascii="標楷體" w:hAnsi="標楷體" w:eastAsia="標楷體"/>
          <w:b/>
          <w:color w:val="000000"/>
          <w:sz w:val="24"/>
        </w:rPr>
        <w:t>交易序列的意義理解障礙</w:t>
      </w:r>
      <w:r>
        <w:rPr>
          <w:rFonts w:ascii="標楷體" w:hAnsi="標楷體" w:eastAsia="標楷體"/>
          <w:b w:val="0"/>
          <w:color w:val="000000"/>
          <w:sz w:val="24"/>
        </w:rPr>
        <w:t>：「找零計算」涉及「付出→接受→驗收」的邏輯鏈；「夠不夠買」需同步整合幣值辨識與數量比較兩項高認知負荷任務。本校一名輕度智能障礙學生能穩定計算 100 − 35 = 65，卻在模擬購物演練中反覆困惑於「我有多少錢」與「這個東西多少錢」的連結，錯誤模式在缺乏即時個別化回饋的練習中持續固化——此現象深刻說明靜態紙本教材的根本侷限。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二、安全練習場域的長期缺位</w:t>
      </w:r>
    </w:p>
    <w:p>
      <w:pPr>
        <w:spacing w:before="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功能性金錢技能的終極目標在於社區參與，但讓學生在真實環境反覆試誤，不僅潛藏消費糾紛風險，更可能因連續挫折加深情境焦慮。一名自閉症學生曾在速食店自助點餐機前，因不確定「漢堡要選哪個類別」而陷入選擇迴路，後方顧客催促誘發情緒失調，此後長達一學期拒絕接觸相關學習活動。另有一名學生在走廊自動販賣機反覆失敗後，主動繞道迴避所有自助設備。</w:t>
      </w:r>
      <w:r>
        <w:rPr>
          <w:rFonts w:ascii="標楷體" w:hAnsi="標楷體" w:eastAsia="標楷體"/>
          <w:b/>
          <w:color w:val="000000"/>
          <w:sz w:val="24"/>
        </w:rPr>
        <w:t>失敗的代價不只是學習挫折，更是長期情境迴避——特教現場迫切需要一個允許無限次安全嘗試、失敗不帶社會後果的數位練習環境。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三、系統性課程工具的長達十年缺口</w:t>
      </w:r>
    </w:p>
    <w:p>
      <w:pPr>
        <w:spacing w:before="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《十二年國教特殊需求領域課程綱要》生活管理領域已明確將「財務管理」列為核心學習主題，涵蓋認識貨幣、使用自動化設備（ATM、購票機、自動販賣機）、社區消費技能等子項目（教育部，2019，頁 45–52）。然而市場上鮮有系統性、個別化可調整、且適用中學特教階段的電腦輔助教材；教師普遍依賴自製圖卡，備課耗時且課程銜接脆弱。本教材正是為了填補橫跨「數學先備能力→貨幣認知→真實情境類化」三個學習層次的系統性工具缺口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 / 綱要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 / 主題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應為身心障礙學生訂定 IEP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年度目標範本及評量基準，可直接引用或個別化調整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《特殊需求領域課綱》生活管理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財務管理主題（生管-Ⅳ-E-1～E-4）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F/C/A 三系列 18 單元，完整對應財務管理學習序階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《十二年國教課綱總綱》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自主行動、社會參與核心素養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系列六種真實情境場景；F 系列數概念建構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</w:t>
              <w:br/>
              <w:t>及評量辦法》第 6 條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教材應符合個別學習需求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輔助點擊模式，支援個別化差異教學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《身心障礙者權利公約》</w:t>
              <w:br/>
              <w:t>第 9、19 條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無障礙近用；獨立生活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輔助點擊消除動作障礙；A 系列六種真實情境服務社區轉銜目標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貳、設計理念——以科技實踐通用設計學習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一、UDL 三大原則的系統落實</w:t>
      </w:r>
    </w:p>
    <w:p>
      <w:pPr>
        <w:spacing w:before="4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本教材依據美國 CAST（2018）通用設計學習框架，於每一訓練單元均落實三大原則：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UDL 原則</w:t>
            </w:r>
          </w:p>
        </w:tc>
        <w:tc>
          <w:tcPr>
            <w:tcW w:type="dxa" w:w="6520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具體實踐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多元表徵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（Representation）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・全程中文語音引導（Microsoft 雅婷優先）；高解析商品／服務圖片；介面仿真真實設備</w:t>
              <w:br/>
              <w:t>・短句操作提示（≤5 字）；A1 LCD 即時顯示已投／尚需金額</w:t>
              <w:br/>
              <w:t>・台灣流通九種面額幣值高清正反面圖片，依硬幣／紙鈔色彩編碼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多元行動與表達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（Action &amp; Expression）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・觸控拖曳（平板）× 滑鼠點擊（電腦）×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（精細動作障礙首創解方）</w:t>
              <w:br/>
              <w:t>・三種難度對應「明示教學→引導練習→獨立操作」直接教學法褪除序列</w:t>
              <w:br/>
              <w:t>・每步驟均可單獨教學、評量與記錄（工作分析法支持）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多元參與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（Engagement）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・A1／A3／A4 支援自訂商品圖片上傳（魔法商品）；A6 支援自訂車站（最多 6 個）</w:t>
              <w:br/>
              <w:t>・答對即時語音讚美＋煙火動畫正增強</w:t>
              <w:br/>
              <w:t>・獎勵積分系統整合 IEP 行為正增強策略；深色模式適合視覺敏感學生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二、工作分析法的系統應用</w:t>
      </w:r>
    </w:p>
    <w:p>
      <w:pPr>
        <w:spacing w:before="4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系列六個情境單元均以工作分析法（Gold, 1980；Snell &amp; Brown, 2011）拆解真實設備操作流程，確保每步驟均可單獨教學、評量與記錄：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步數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工作分析序列</w:t>
            </w:r>
          </w:p>
        </w:tc>
        <w:tc>
          <w:tcPr>
            <w:tcW w:type="dxa" w:w="215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核心訓練技能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選商品→投幣→確認→取貨→核對找零</w:t>
            </w:r>
          </w:p>
        </w:tc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幣值累計、金額比較、找零驗收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選類別→選服務→確認→付款→取號→等候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服務辨識、等候社會規範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瀏覽→加購物車→確認→選付款→付款→等號→取餐</w:t>
            </w:r>
          </w:p>
        </w:tc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分類導覽、多品項加總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選商品→確認價格→選付款→付款→找零→完成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購物清單執行、找零驗收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插卡→密碼→選功能→輸金額→取款→退卡→取收據</w:t>
            </w:r>
          </w:p>
        </w:tc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密碼保護意識、金融交易流程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選出發站→選目的地→選票種→確認票價→付款→取票→找零→完成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路線規劃、多步驟序列整合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三、直接教學法的三階段難度設計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1701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教學定位</w:t>
            </w:r>
          </w:p>
        </w:tc>
        <w:tc>
          <w:tcPr>
            <w:tcW w:type="dxa" w:w="4252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系統支持行為</w:t>
            </w:r>
          </w:p>
        </w:tc>
        <w:tc>
          <w:tcPr>
            <w:tcW w:type="dxa" w:w="1984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最適學生特徵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簡單模式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明示教學（I Do / We Do）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黃色光暈標示正確目標；語音逐步引導；輔助點擊自動推進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重度認知障礙；初次接觸；需高度結構支持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普通模式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引導練習（Guided Practice）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連續三次錯誤後出現提示；逐步驟追蹤錯誤計數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輕中度智能障礙；有基礎能力但需結構支持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困難模式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獨立練習（Independent Practice）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完全無提示；仿真真實情境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輕度障礙；ASD；LD；類化成效評估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四、三段式學習歷程設計</w:t>
      </w:r>
    </w:p>
    <w:p>
      <w:pPr>
        <w:spacing w:before="80" w:after="120" w:lineRule="auto" w:line="336"/>
        <w:ind w:left="227" w:right="227"/>
        <w:jc w:val="both"/>
        <w:shd w:val="clear" w:color="auto" w:fill="E8F5E9"/>
      </w:pPr>
      <w:r>
        <w:rPr>
          <w:rFonts w:ascii="標楷體" w:hAnsi="標楷體" w:eastAsia="標楷體"/>
          <w:b w:val="0"/>
          <w:color w:val="000000"/>
          <w:sz w:val="22"/>
        </w:rPr>
        <w:t>【第一段：數位模擬練習（課堂主軸）】</w:t>
        <w:br/>
        <w:t>軟體情境操作 → 即時語音回饋 → 教師觀察錯誤類型 → 作為調整教學策略依據</w:t>
        <w:br/>
        <w:br/>
        <w:t xml:space="preserve">                              ↓</w:t>
        <w:br/>
        <w:br/>
        <w:t>【第二段：紙本形成性評量（課後作業）】</w:t>
        <w:br/>
        <w:t>列印對應作業單（各備 10 種題型）→ 評估數位學習是否遷移至紙筆形式 → 補充個別化練習</w:t>
        <w:br/>
        <w:br/>
        <w:t xml:space="preserve">                              ↓</w:t>
        <w:br/>
        <w:br/>
        <w:t>【第三段：實地類化應用（社區轉銜）】</w:t>
        <w:br/>
        <w:t>真實場景操作演練 → 行為檢核表記錄各步驟達成程度 → 作為 IEP 轉銜評估依據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參、教材內容概述——三系列 18 單元完整架構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一、系統化學習序階</w:t>
      </w:r>
    </w:p>
    <w:p>
      <w:pPr>
        <w:spacing w:before="80" w:after="120" w:lineRule="auto" w:line="336"/>
        <w:ind w:left="227" w:right="227"/>
        <w:jc w:val="both"/>
        <w:shd w:val="clear" w:color="auto" w:fill="F1F8E9"/>
      </w:pPr>
      <w:r>
        <w:rPr>
          <w:rFonts w:ascii="標楷體" w:hAnsi="標楷體" w:eastAsia="標楷體"/>
          <w:b w:val="0"/>
          <w:color w:val="000000"/>
          <w:sz w:val="22"/>
        </w:rPr>
        <w:t>【F 系列・數學基礎先備】（適用國小中高年級至國中）</w:t>
        <w:br/>
        <w:t xml:space="preserve">  F1 一對一對應 → F2 唱數 → F3 數字認讀 → F4 數字排序 → F5 量比較 → F6 數的組成</w:t>
        <w:br/>
        <w:br/>
        <w:t xml:space="preserve">                                   ↓</w:t>
        <w:br/>
        <w:br/>
        <w:t>【C 系列・貨幣認知建立】（適用國中至高中）</w:t>
        <w:br/>
        <w:t xml:space="preserve">  C1 認識錢幣 → C2 數錢 → C3 換錢 → C4 付款 → C5 夠不夠 → C6 找零</w:t>
        <w:br/>
        <w:br/>
        <w:t xml:space="preserve">                                   ↓</w:t>
        <w:br/>
        <w:br/>
        <w:t>【A 系列・真實情境類化】（適用國中至高中，建議完成 C 系列後）</w:t>
        <w:br/>
        <w:t xml:space="preserve">  A1 販賣機 → A2 理髮廳 → A3 速食店 → A4 超市 → A5 ATM → A6 火車票購票機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二、各系列單元詳細說明</w:t>
      </w:r>
    </w:p>
    <w:p>
      <w:pPr>
        <w:spacing w:before="12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【F 系列・數學基礎先備】</w:t>
      </w: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名稱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核心技能</w:t>
            </w:r>
          </w:p>
        </w:tc>
        <w:tc>
          <w:tcPr>
            <w:tcW w:type="dxa" w:w="243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最低先備能力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一對一對應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拖曳物件配對，建立數量對應概念</w:t>
            </w:r>
          </w:p>
        </w:tc>
        <w:tc>
          <w:tcPr>
            <w:tcW w:type="dxa" w:w="243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能執行觸控動作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依序點擊物件計數，語音同步播報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能識別圖片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數字認讀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看圖選數字，含自訂主題上傳</w:t>
            </w:r>
          </w:p>
        </w:tc>
        <w:tc>
          <w:tcPr>
            <w:tcW w:type="dxa" w:w="243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1–10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數字排序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拖曳數字由小到大或由大到小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F3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量比較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比較兩組物品多寡，建立大小概念</w:t>
            </w:r>
          </w:p>
        </w:tc>
        <w:tc>
          <w:tcPr>
            <w:tcW w:type="dxa" w:w="243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F2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數的組成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合成與分解概念，理解數的結構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F4/F5</w:t>
            </w:r>
          </w:p>
        </w:tc>
      </w:tr>
    </w:tbl>
    <w:p/>
    <w:p>
      <w:pPr>
        <w:spacing w:before="8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【C 系列・貨幣認知建立】</w:t>
      </w: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名稱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核心技能</w:t>
            </w:r>
          </w:p>
        </w:tc>
        <w:tc>
          <w:tcPr>
            <w:tcW w:type="dxa" w:w="243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最低先備能力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認識錢幣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辨識台灣 9 種面額（看圖選字 / 看字選幣 / 聽音選幣）</w:t>
            </w:r>
          </w:p>
        </w:tc>
        <w:tc>
          <w:tcPr>
            <w:tcW w:type="dxa" w:w="243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F3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數錢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點擊錢幣依序數錢，語音播報累計金額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C1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換錢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拖曳錢幣以不同面額組合等值金額</w:t>
            </w:r>
          </w:p>
        </w:tc>
        <w:tc>
          <w:tcPr>
            <w:tcW w:type="dxa" w:w="243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C2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拖曳正確金額完成付款，系統自動判定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C3</w:t>
            </w:r>
          </w:p>
        </w:tc>
      </w:tr>
      <w:tr>
        <w:tc>
          <w:tcPr>
            <w:tcW w:type="dxa" w:w="68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</w:t>
            </w:r>
          </w:p>
        </w:tc>
        <w:tc>
          <w:tcPr>
            <w:tcW w:type="dxa" w:w="425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拖曳錢幣至付款區，判斷能否購買指定商品</w:t>
            </w:r>
          </w:p>
        </w:tc>
        <w:tc>
          <w:tcPr>
            <w:tcW w:type="dxa" w:w="243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C4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拖曳找零錢幣至對應格，完成交易驗收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C5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三、技術規格與無障礙設計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 9.7 吋以上）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 / Microsoft Edge（最新版）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完整支援——所有音效、圖片、程式均在本地端，首次語音啟動後可完全離線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雅婷（Windows）；台灣語境金額唸法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 18 單元支援；精細動作障礙學生任意位置點擊即推進操作流程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 18 單元支援，適合視覺敏感或視覺疲勞學生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元（教師自主研發，無任何商業授權費用）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四、配套系統說明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作業單系統</w:t>
      </w:r>
      <w:r>
        <w:rPr>
          <w:rFonts w:ascii="標楷體" w:hAnsi="標楷體" w:eastAsia="標楷體"/>
          <w:b w:val="0"/>
          <w:color w:val="000000"/>
          <w:sz w:val="24"/>
        </w:rPr>
        <w:t>：18 個單元各備 10 種以上題型（看圖填空、計算填充、配對連線、情境判斷等），教師自由選擇題型組合後列印，支援 PDF 下載，作為形成性評量工具，結果可直接計入 IEP 評量記錄。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獎勵積分系統</w:t>
      </w:r>
      <w:r>
        <w:rPr>
          <w:rFonts w:ascii="標楷體" w:hAnsi="標楷體" w:eastAsia="標楷體"/>
          <w:b w:val="0"/>
          <w:color w:val="000000"/>
          <w:sz w:val="24"/>
        </w:rPr>
        <w:t>：獨立點數管理模組，可上傳學生照片、累積點數兌換個人化獎項，支援縮放顯示（50%～150%），與 IEP 行為正增強策略無縫整合，適合集中式特教班及融合班差異化應用。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語音轉換系統</w:t>
      </w:r>
      <w:r>
        <w:rPr>
          <w:rFonts w:ascii="標楷體" w:hAnsi="標楷體" w:eastAsia="標楷體"/>
          <w:b w:val="0"/>
          <w:color w:val="000000"/>
          <w:sz w:val="24"/>
        </w:rPr>
        <w:t>：Web Speech API 搭配 Microsoft 雅婷，依台灣傳統唸法轉換所有金額與幣值名稱（如「一百二十元」而非「120元」），確保語音符合真實生活語境，強化聽覺記憶與口語表達。</w:t>
      </w:r>
    </w:p>
    <w:p>
      <w:pPr>
        <w:spacing w:before="40" w:after="60" w:lineRule="auto" w:line="336"/>
        <w:ind w:hanging="312" w:left="539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深色模式</w:t>
      </w:r>
      <w:r>
        <w:rPr>
          <w:rFonts w:ascii="標楷體" w:hAnsi="標楷體" w:eastAsia="標楷體"/>
          <w:b w:val="0"/>
          <w:color w:val="000000"/>
          <w:sz w:val="24"/>
        </w:rPr>
        <w:t>：全 18 單元支援一鍵切換，減少螢幕藍光刺激，適合視覺敏感、情緒行為障礙或長時間使用之學生。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肆、課程目標、核心素養對應與預期效益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66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66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C1～C6、A1～A6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A4、A5、A6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能運用語言、符號理解日常生活資訊</w:t>
            </w:r>
          </w:p>
        </w:tc>
        <w:tc>
          <w:tcPr>
            <w:tcW w:type="dxa" w:w="266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C1～C4、F1～F3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能在社區環境中進行基本消費與金融活動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A1～A6</w:t>
            </w:r>
          </w:p>
        </w:tc>
      </w:tr>
      <w:tr>
        <w:tc>
          <w:tcPr>
            <w:tcW w:type="dxa" w:w="215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數-J-A1</w:t>
            </w:r>
          </w:p>
        </w:tc>
        <w:tc>
          <w:tcPr>
            <w:tcW w:type="dxa" w:w="396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能在生活情境中應用數學概念解決問題</w:t>
            </w:r>
          </w:p>
        </w:tc>
        <w:tc>
          <w:tcPr>
            <w:tcW w:type="dxa" w:w="266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F4～F6、C3～C6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數-E-A2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能運用數學思維解決日常生活問題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F1～F3、C1～C2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二、IEP 財務管理轉銜年度目標參考範本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目標編號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年度目標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評量標準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財務-1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能辨識台灣流通硬幣（1/5/10/50 元）及紙鈔（100/200/500/1000/2000 元）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種面額正確率 ≥ 80%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能以拖曳操作完成付款（二位數金額）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題付款正確率 ≥ 70%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財務-3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能判斷持有金額是否足夠購買指定商品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題中答對 ≥ 7 題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能計算並核對購物／購票找零金額（誤差 0 元）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題找零正確率 ≥ 70%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C6、A4、A6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財務-5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能操作自動販賣機完成購買並核對找零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普通模式連續 3 次完成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能操作火車票自動售票機完成購票並核對找零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普通模式連續 3 次完成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財務-7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能獨立操作 ATM 完成提款（無任何提示）</w:t>
            </w:r>
          </w:p>
        </w:tc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困難模式連續 3 次；真實 ATM 獨立完成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三、試教觀察：類化窗口的關鍵時刻</w:t>
      </w:r>
    </w:p>
    <w:p>
      <w:pPr>
        <w:spacing w:before="4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 A 系列各單元試教中，觀察到一個共同轉折：</w:t>
      </w:r>
      <w:r>
        <w:rPr>
          <w:rFonts w:ascii="標楷體" w:hAnsi="標楷體" w:eastAsia="標楷體"/>
          <w:b/>
          <w:color w:val="000000"/>
          <w:sz w:val="24"/>
        </w:rPr>
        <w:t>學生在第五至七次軟體操作後，開始在啟動前主動低聲說出下一步名稱</w:t>
      </w:r>
      <w:r>
        <w:rPr>
          <w:rFonts w:ascii="標楷體" w:hAnsi="標楷體" w:eastAsia="標楷體"/>
          <w:b w:val="0"/>
          <w:color w:val="000000"/>
          <w:sz w:val="24"/>
        </w:rPr>
        <w:t>——這是程序性記憶語言化的信號，也是類化窗口即將開啟的前兆。</w:t>
      </w:r>
    </w:p>
    <w:p>
      <w:pPr>
        <w:spacing w:before="0" w:after="4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A2 試教的一名自閉症學生，在第三節社區實地操作時，面對真實理髮廳觸控機，不僅完成了完整流程，更在等待期間主動說：「我是 7 號，還沒叫到我，我要繼續等。」——對一個曾因等待焦慮情緒失調的學生而言，這是跨越性的成長。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A1 一名拒絕接觸自助設備長達六個月的學生，在完成軟體十五次練習後，第一次在真實販賣機前完整完成購買，並主動說：「我下次自己來。」這句話，是特教教師最希望聽到的回饋，也是本教材設計最核心的目標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 ≥ 80%；</w:t>
              <w:br/>
              <w:t>能說出各 A 系列單元操作步驟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70%；</w:t>
              <w:br/>
              <w:t>能跨情境類化付款概念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能向他人說明各情境消費流程；</w:t>
              <w:br/>
              <w:t>理解金融安全概念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A1～A3 普通模式完成；</w:t>
              <w:br/>
              <w:t>C4 付款 5 次正確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A4～A6 普通模式完成；</w:t>
              <w:br/>
              <w:t>ATM 提款獨立操作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真實場景（理髮廳・超市・ATM・車站）獨立操作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面對自助設備焦慮降低；</w:t>
              <w:br/>
              <w:t>主動要求練習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不再迴避社區場景；</w:t>
              <w:br/>
              <w:t>主動啟動操作</w:t>
            </w:r>
          </w:p>
        </w:tc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建立社區消費自主信心；</w:t>
              <w:br/>
              <w:t>積極規劃獨立生活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五、教材創新性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236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全台首套三層次序階設計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市面上未見涵蓋「數學先備→貨幣認知→生活應用」完整序階、18 單元的數位金融素養課程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仿真台鐵購票機介面・台灣主流銀行 ATM・12 種商店類型・台灣流通幣值全套高清正反面圖片</w:t>
            </w:r>
          </w:p>
        </w:tc>
      </w:tr>
      <w:tr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輔助點擊模式（首創）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精細動作障礙學生可任意位置點擊執行下一步，Action Queue 系統自動推進操作流程，在現有特教數位教材中屬首創設計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自訂情境系統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支援教師新增最多 6 個自訂車站（配合學生居住地或轉銜路線）；A1/A3/A4 支援自訂商品圖片上傳，賦予課程高度個人化意義</w:t>
            </w:r>
          </w:p>
        </w:tc>
      </w:tr>
      <w:tr>
        <w:tc>
          <w:tcPr>
            <w:tcW w:type="dxa" w:w="255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零成本・零門檻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 IT 採購與維護負擔，偏鄉與資源不足地區同樣可免費取得使用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高度 IEP 整合性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自訂情境 × 作業單系統 × 獎勵積分，完整支援 IEP 的能力評估、目標設定、增強策略與轉銜成效記錄</w:t>
            </w:r>
          </w:p>
        </w:tc>
      </w:tr>
    </w:tbl>
    <w:p/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2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0"/>
        </w:rPr>
        <w:t>本文件為第八屆教育部獎助研發特殊教育教材教具競賽 附表三：創作說明 第 13 版（V13）。</w:t>
        <w:br/>
        <w:t>撰寫日期：中華民國 115 年 3 月</w:t>
        <w:br/>
        <w:t>參考文獻：CAST (2018). Universal Design for Learning Guidelines v2.2. ∣ Gold, M.W. (1980). Try another way training manual. ∣ Snell &amp; Brown (2011). Instruction of students with severe disabilities (7th ed.). ∣ 教育部（2019）。《十二年國民基本教育特殊教育課程實施規範》。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