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1"/>
        <w:rPr>
          <w:rFonts w:ascii="함초롬바탕" w:eastAsia="함초롬바탕" w:hAnsi="함초롬바탕" w:cs="함초롬바탕"/>
          <w:b/>
          <w:bCs/>
          <w:sz w:val="32"/>
          <w:szCs w:val="32"/>
        </w:rPr>
      </w:pPr>
    </w:p>
    <w:tbl>
      <w:tblPr>
        <w:tblW w:w="0" w:type="auto"/>
        <w:tblLook w:val="04A0" w:firstRow="1" w:lastRow="0" w:firstColumn="1" w:lastColumn="0" w:noHBand="0" w:noVBand="1"/>
        <w:tblLayout w:type="fixed"/>
        <w:tblCellMar>
          <w:top w:w="28" w:type="dxa"/>
          <w:left w:w="28" w:type="dxa"/>
          <w:bottom w:w="28" w:type="dxa"/>
          <w:right w:w="28" w:type="dxa"/>
        </w:tblCellMar>
      </w:tblPr>
      <w:tblGrid>
        <w:gridCol w:w="1297"/>
        <w:gridCol w:w="8370"/>
      </w:tblGrid>
      <w:tr>
        <w:trPr>
          <w:trHeight w:val="76" w:hRule="atLeast"/>
        </w:trPr>
        <w:tc>
          <w:tcPr>
            <w:tcW w:w="1297" w:type="dxa"/>
            <w:tcBorders>
              <w:top w:val="nil"/>
              <w:left w:val="nil"/>
              <w:bottom w:val="nil"/>
              <w:right w:val="nil"/>
              <w:tl2br w:val="nil"/>
              <w:tr2bl w:val="nil"/>
            </w:tcBorders>
            <w:shd w:val="clear" w:color="auto" w:fill="C5331A"/>
            <w:vAlign w:val="center"/>
          </w:tcPr>
          <w:p>
            <w:pPr>
              <w:pStyle w:val="aff1"/>
              <w:rPr>
                <w:rFonts w:ascii="함초롬바탕" w:eastAsia="함초롬바탕" w:hAnsi="함초롬바탕" w:cs="함초롬바탕"/>
                <w:sz w:val="1"/>
                <w:szCs w:val="1"/>
              </w:rPr>
            </w:pPr>
          </w:p>
        </w:tc>
        <w:tc>
          <w:tcPr>
            <w:tcW w:w="8370" w:type="dxa"/>
            <w:tcBorders>
              <w:top w:val="nil"/>
              <w:left w:val="nil"/>
              <w:bottom w:val="nil"/>
              <w:right w:val="nil"/>
              <w:tl2br w:val="nil"/>
              <w:tr2bl w:val="nil"/>
            </w:tcBorders>
            <w:shd w:val="clear" w:color="auto" w:fill="F9C39C"/>
            <w:vAlign w:val="center"/>
          </w:tcPr>
          <w:p>
            <w:pPr>
              <w:pStyle w:val="aff1"/>
              <w:wordWrap/>
              <w:jc w:val="right"/>
              <w:rPr>
                <w:rFonts w:ascii="함초롬바탕" w:eastAsia="함초롬바탕" w:hAnsi="함초롬바탕" w:cs="함초롬바탕"/>
                <w:b/>
                <w:bCs/>
                <w:color w:val="353535"/>
                <w:sz w:val="2"/>
                <w:szCs w:val="2"/>
                <w:spacing w:val="-1"/>
              </w:rPr>
            </w:pPr>
          </w:p>
        </w:tc>
      </w:tr>
      <w:tr>
        <w:trPr>
          <w:trHeight w:val="1458" w:hRule="atLeast"/>
        </w:trPr>
        <w:tc>
          <w:tcPr>
            <w:tcW w:w="9667" w:type="dxa"/>
            <w:gridSpan w:val="2"/>
            <w:tcBorders>
              <w:top w:val="nil"/>
              <w:left w:val="nil"/>
              <w:bottom w:val="nil"/>
              <w:right w:val="nil"/>
              <w:tl2br w:val="nil"/>
              <w:tr2bl w:val="nil"/>
            </w:tcBorders>
            <w:shd w:val="clear" w:color="auto" w:fill="EFEFEF"/>
            <w:vAlign w:val="center"/>
          </w:tcPr>
          <w:p>
            <w:pPr>
              <w:pStyle w:val="aff1"/>
              <w:wordWrap/>
              <w:jc w:val="center"/>
              <w:spacing w:line="240" w:lineRule="auto"/>
              <w:rPr>
                <w:lang w:eastAsia="ko-KR"/>
                <w:rFonts w:ascii="함초롬바탕" w:eastAsia="함초롬바탕" w:hAnsi="함초롬바탕" w:cs="함초롬바탕"/>
                <w:b/>
                <w:bCs/>
                <w:sz w:val="44"/>
                <w:szCs w:val="44"/>
              </w:rPr>
            </w:pPr>
            <w:r>
              <w:rPr>
                <w:lang w:eastAsia="ko-KR"/>
                <w:rFonts w:ascii="함초롬바탕" w:eastAsia="함초롬바탕" w:hAnsi="함초롬바탕" w:cs="함초롬바탕"/>
                <w:b/>
                <w:bCs/>
                <w:sz w:val="44"/>
                <w:szCs w:val="44"/>
              </w:rPr>
              <w:t>2026학년도</w:t>
            </w:r>
          </w:p>
          <w:p>
            <w:pPr>
              <w:pStyle w:val="aff1"/>
              <w:wordWrap/>
              <w:jc w:val="center"/>
              <w:spacing w:line="240" w:lineRule="auto"/>
              <w:rPr>
                <w:lang w:eastAsia="ko-KR"/>
                <w:rFonts w:ascii="함초롬바탕" w:eastAsia="함초롬바탕" w:hAnsi="함초롬바탕" w:cs="함초롬바탕"/>
                <w:b/>
                <w:bCs/>
                <w:sz w:val="54"/>
                <w:szCs w:val="54"/>
              </w:rPr>
            </w:pPr>
            <w:r>
              <w:rPr>
                <w:lang w:eastAsia="ko-KR"/>
                <w:rFonts w:ascii="함초롬바탕" w:eastAsia="함초롬바탕" w:hAnsi="함초롬바탕" w:cs="함초롬바탕"/>
                <w:b/>
                <w:bCs/>
                <w:sz w:val="54"/>
                <w:szCs w:val="54"/>
              </w:rPr>
              <w:t xml:space="preserve">컴퓨터공학과 졸업작품 최종보고서</w:t>
            </w:r>
          </w:p>
        </w:tc>
      </w:tr>
      <w:tr>
        <w:trPr>
          <w:trHeight w:val="66" w:hRule="atLeast"/>
        </w:trPr>
        <w:tc>
          <w:tcPr>
            <w:tcW w:w="1297" w:type="dxa"/>
            <w:tcBorders>
              <w:top w:val="nil"/>
              <w:left w:val="nil"/>
              <w:bottom w:val="nil"/>
              <w:right w:val="nil"/>
              <w:tl2br w:val="nil"/>
              <w:tr2bl w:val="nil"/>
            </w:tcBorders>
            <w:shd w:val="clear" w:color="auto" w:fill="75AD3F"/>
            <w:vAlign w:val="center"/>
          </w:tcPr>
          <w:p>
            <w:pPr>
              <w:pStyle w:val="aff1"/>
              <w:rPr>
                <w:lang w:eastAsia="ko-KR"/>
                <w:rFonts w:ascii="함초롬바탕" w:eastAsia="함초롬바탕" w:hAnsi="함초롬바탕" w:cs="함초롬바탕"/>
                <w:sz w:val="1"/>
                <w:szCs w:val="1"/>
              </w:rPr>
            </w:pPr>
          </w:p>
        </w:tc>
        <w:tc>
          <w:tcPr>
            <w:tcW w:w="8370" w:type="dxa"/>
            <w:tcBorders>
              <w:top w:val="nil"/>
              <w:left w:val="nil"/>
              <w:bottom w:val="nil"/>
              <w:right w:val="nil"/>
              <w:tl2br w:val="nil"/>
              <w:tr2bl w:val="nil"/>
            </w:tcBorders>
            <w:shd w:val="clear" w:color="auto" w:fill="3056A1"/>
            <w:vAlign w:val="center"/>
          </w:tcPr>
          <w:p>
            <w:pPr>
              <w:pStyle w:val="aff1"/>
              <w:rPr>
                <w:lang w:eastAsia="ko-KR"/>
                <w:rFonts w:ascii="함초롬바탕" w:eastAsia="함초롬바탕" w:hAnsi="함초롬바탕" w:cs="함초롬바탕"/>
                <w:sz w:val="1"/>
                <w:szCs w:val="1"/>
              </w:rPr>
            </w:pPr>
          </w:p>
        </w:tc>
      </w:tr>
    </w:tbl>
    <w:p>
      <w:pPr>
        <w:pStyle w:val="13"/>
        <w:rPr>
          <w:rFonts w:ascii="함초롬바탕" w:eastAsia="함초롬바탕" w:hAnsi="함초롬바탕" w:cs="함초롬바탕" w:hint="default"/>
          <w:b/>
          <w:sz w:val="32"/>
        </w:rPr>
      </w:pPr>
    </w:p>
    <w:p>
      <w:pPr>
        <w:pStyle w:val="13"/>
        <w:ind w:left="0"/>
        <w:wordWrap/>
        <w:jc w:val="center"/>
        <w:rPr>
          <w:rFonts w:ascii="함초롬바탕" w:eastAsia="함초롬바탕" w:hAnsi="함초롬바탕" w:cs="함초롬바탕"/>
          <w:b/>
          <w:bCs/>
          <w:sz w:val="32"/>
          <w:szCs w:val="32"/>
        </w:rPr>
      </w:pPr>
      <w:r>
        <w:rPr>
          <w:rFonts w:ascii="함초롬바탕" w:eastAsia="함초롬바탕" w:hAnsi="함초롬바탕" w:cs="함초롬바탕"/>
          <w:noProof/>
        </w:rPr>
        <w:drawing>
          <wp:inline distT="0" distB="0" distL="0" distR="0">
            <wp:extent cx="2003425" cy="2103120"/>
            <wp:effectExtent l="0" t="0" r="0" b="0"/>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a:picLocks noUngrp="1"/>
                    </pic:cNvPicPr>
                  </pic:nvPicPr>
                  <pic:blipFill>
                    <a:blip r:embed="rId1">
                      <a:lum bright="0" contrast="0"/>
                      <a:extLst>
                        <a:ext uri="{28A0092B-C50C-407E-A947-70E740481C1C}">
                          <a14:useLocalDpi xmlns:a14="http://schemas.microsoft.com/office/drawing/2010/main" val="0"/>
                        </a:ext>
                      </a:extLst>
                    </a:blip>
                    <a:srcRect/>
                    <a:stretch>
                      <a:fillRect/>
                    </a:stretch>
                  </pic:blipFill>
                  <pic:spPr>
                    <a:xfrm>
                      <a:off x="0" y="0"/>
                      <a:ext cx="2003425" cy="2103120"/>
                    </a:xfrm>
                    <a:prstGeom prst="rect">
                      <a:avLst/>
                    </a:prstGeom>
                  </pic:spPr>
                </pic:pic>
              </a:graphicData>
            </a:graphic>
          </wp:inline>
        </w:drawing>
      </w:r>
    </w:p>
    <w:p>
      <w:pPr>
        <w:pStyle w:val="13"/>
        <w:ind w:left="0"/>
        <w:wordWrap/>
        <w:jc w:val="center"/>
        <w:rPr>
          <w:rFonts w:ascii="함초롬바탕" w:eastAsia="함초롬바탕" w:hAnsi="함초롬바탕" w:cs="함초롬바탕"/>
          <w:b/>
          <w:bCs/>
          <w:sz w:val="32"/>
          <w:szCs w:val="32"/>
        </w:rPr>
      </w:pPr>
    </w:p>
    <w:tbl>
      <w:tblPr>
        <w:tblW w:w="0" w:type="auto"/>
        <w:tblLook w:val="04A0" w:firstRow="1" w:lastRow="0" w:firstColumn="1" w:lastColumn="0" w:noHBand="0" w:noVBand="1"/>
        <w:jc w:val="center"/>
        <w:tblLayout w:type="fixed"/>
        <w:tblCellMar>
          <w:top w:w="28" w:type="dxa"/>
          <w:left w:w="102" w:type="dxa"/>
          <w:bottom w:w="28" w:type="dxa"/>
          <w:right w:w="102" w:type="dxa"/>
        </w:tblCellMar>
      </w:tblPr>
      <w:tblGrid>
        <w:gridCol w:w="1767"/>
        <w:gridCol w:w="2858"/>
        <w:gridCol w:w="1678"/>
        <w:gridCol w:w="2908"/>
      </w:tblGrid>
      <w:tr>
        <w:trPr>
          <w:jc w:val="center"/>
          <w:trHeight w:val="588" w:hRule="atLeast"/>
        </w:trPr>
        <w:tc>
          <w:tcPr>
            <w:tcW w:w="1767"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jc w:val="center"/>
              <w:rPr>
                <w:rFonts w:ascii="함초롬바탕" w:eastAsia="함초롬바탕" w:hAnsi="함초롬바탕" w:cs="함초롬바탕"/>
                <w:b/>
                <w:bCs/>
                <w:sz w:val="28"/>
                <w:szCs w:val="28"/>
                <w:spacing w:val="-14"/>
              </w:rPr>
            </w:pPr>
            <w:r>
              <w:rPr>
                <w:rFonts w:ascii="함초롬바탕" w:eastAsia="함초롬바탕" w:hAnsi="함초롬바탕" w:cs="함초롬바탕"/>
                <w:b/>
                <w:bCs/>
                <w:sz w:val="28"/>
                <w:szCs w:val="28"/>
                <w:spacing w:val="-14"/>
              </w:rPr>
              <w:t>프로젝트명</w:t>
            </w:r>
          </w:p>
        </w:tc>
        <w:tc>
          <w:tcPr>
            <w:tcW w:w="74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pStyle w:val="13"/>
              <w:wordWrap/>
              <w:jc w:val="center"/>
              <w:rPr>
                <w:lang w:eastAsia="ko-KR"/>
                <w:rFonts w:ascii="함초롬바탕" w:eastAsia="함초롬바탕" w:hAnsi="함초롬바탕" w:cs="함초롬바탕"/>
                <w:b/>
                <w:bCs/>
                <w:sz w:val="28"/>
                <w:szCs w:val="28"/>
              </w:rPr>
            </w:pPr>
            <w:r>
              <w:rPr>
                <w:rFonts w:ascii="함초롬바탕" w:eastAsia="함초롬바탕" w:hAnsi="함초롬바탕" w:cs="함초롬바탕"/>
                <w:b/>
                <w:bCs/>
                <w:sz w:val="28"/>
                <w:szCs w:val="28"/>
              </w:rPr>
              <w:t>FitterSweat (Hyrox 피트니스 타깃 웹 쇼핑몰)</w:t>
            </w:r>
          </w:p>
        </w:tc>
      </w:tr>
      <w:tr>
        <w:trPr>
          <w:jc w:val="center"/>
          <w:trHeight w:val="588" w:hRule="atLeast"/>
        </w:trPr>
        <w:tc>
          <w:tcPr>
            <w:tcW w:w="1767"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jc w:val="center"/>
              <w:rPr>
                <w:rFonts w:ascii="함초롬바탕" w:eastAsia="함초롬바탕" w:hAnsi="함초롬바탕" w:cs="함초롬바탕"/>
                <w:b/>
                <w:bCs/>
                <w:sz w:val="28"/>
                <w:szCs w:val="28"/>
                <w:spacing w:val="-14"/>
              </w:rPr>
            </w:pPr>
            <w:r>
              <w:rPr>
                <w:rFonts w:ascii="함초롬바탕" w:eastAsia="함초롬바탕" w:hAnsi="함초롬바탕" w:cs="함초롬바탕"/>
                <w:b/>
                <w:bCs/>
                <w:sz w:val="28"/>
                <w:szCs w:val="28"/>
                <w:spacing w:val="-14"/>
              </w:rPr>
              <w:t xml:space="preserve">팀      명</w:t>
            </w:r>
          </w:p>
        </w:tc>
        <w:tc>
          <w:tcPr>
            <w:tcW w:w="285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wordWrap/>
              <w:rPr>
                <w:lang w:eastAsia="ko-KR"/>
                <w:rFonts w:ascii="함초롬바탕" w:eastAsia="함초롬바탕" w:hAnsi="함초롬바탕" w:cs="함초롬바탕"/>
                <w:b/>
                <w:bCs/>
                <w:sz w:val="28"/>
                <w:szCs w:val="28"/>
              </w:rPr>
            </w:pPr>
          </w:p>
        </w:tc>
        <w:tc>
          <w:tcPr>
            <w:tcW w:w="167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13"/>
              <w:jc w:val="center"/>
              <w:rPr>
                <w:rFonts w:ascii="함초롬바탕" w:eastAsia="함초롬바탕" w:hAnsi="함초롬바탕" w:cs="함초롬바탕"/>
                <w:b/>
                <w:bCs/>
                <w:sz w:val="28"/>
                <w:szCs w:val="28"/>
              </w:rPr>
            </w:pPr>
            <w:r>
              <w:rPr>
                <w:rFonts w:ascii="함초롬바탕" w:eastAsia="함초롬바탕" w:hAnsi="함초롬바탕" w:cs="함초롬바탕"/>
                <w:b/>
                <w:bCs/>
                <w:sz w:val="28"/>
                <w:szCs w:val="28"/>
              </w:rPr>
              <w:t>작품구분</w:t>
            </w:r>
          </w:p>
        </w:tc>
        <w:tc>
          <w:tcPr>
            <w:tcW w:w="290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jc w:val="center"/>
              <w:rPr>
                <w:lang w:eastAsia="ko-KR"/>
                <w:rFonts w:ascii="함초롬바탕" w:eastAsia="함초롬바탕" w:hAnsi="함초롬바탕" w:cs="함초롬바탕"/>
                <w:b/>
                <w:bCs/>
                <w:sz w:val="28"/>
                <w:szCs w:val="28"/>
              </w:rPr>
            </w:pPr>
            <w:r>
              <w:rPr>
                <w:lang w:eastAsia="ko-KR"/>
                <w:rFonts w:ascii="함초롬바탕" w:eastAsia="함초롬바탕" w:hAnsi="함초롬바탕" w:cs="함초롬바탕"/>
                <w:b/>
                <w:bCs/>
                <w:sz w:val="28"/>
                <w:szCs w:val="28"/>
              </w:rPr>
              <w:t>Web</w:t>
            </w:r>
          </w:p>
        </w:tc>
      </w:tr>
      <w:tr>
        <w:trPr>
          <w:jc w:val="center"/>
          <w:trHeight w:val="588" w:hRule="atLeast"/>
        </w:trPr>
        <w:tc>
          <w:tcPr>
            <w:tcW w:w="1767"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jc w:val="center"/>
              <w:rPr>
                <w:rFonts w:ascii="함초롬바탕" w:eastAsia="함초롬바탕" w:hAnsi="함초롬바탕" w:cs="함초롬바탕"/>
                <w:b/>
                <w:bCs/>
                <w:sz w:val="28"/>
                <w:szCs w:val="28"/>
                <w:spacing w:val="-14"/>
              </w:rPr>
            </w:pPr>
            <w:r>
              <w:rPr>
                <w:rFonts w:ascii="함초롬바탕" w:eastAsia="함초롬바탕" w:hAnsi="함초롬바탕" w:cs="함초롬바탕"/>
                <w:b/>
                <w:bCs/>
                <w:sz w:val="28"/>
                <w:szCs w:val="28"/>
                <w:spacing w:val="-14"/>
              </w:rPr>
              <w:t xml:space="preserve">팀      장</w:t>
            </w:r>
          </w:p>
        </w:tc>
        <w:tc>
          <w:tcPr>
            <w:tcW w:w="285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wordWrap/>
              <w:jc w:val="center"/>
              <w:rPr>
                <w:lang w:eastAsia="ko-KR"/>
                <w:rFonts w:ascii="함초롬바탕" w:eastAsia="함초롬바탕" w:hAnsi="함초롬바탕" w:cs="함초롬바탕"/>
                <w:b/>
                <w:bCs/>
                <w:sz w:val="28"/>
                <w:szCs w:val="28"/>
              </w:rPr>
            </w:pPr>
            <w:r>
              <w:rPr>
                <w:lang w:eastAsia="ko-KR"/>
                <w:rFonts w:ascii="함초롬바탕" w:eastAsia="함초롬바탕" w:hAnsi="함초롬바탕" w:cs="함초롬바탕"/>
                <w:b/>
                <w:bCs/>
                <w:sz w:val="28"/>
                <w:szCs w:val="28"/>
              </w:rPr>
              <w:t>강민제</w:t>
            </w:r>
          </w:p>
        </w:tc>
        <w:tc>
          <w:tcPr>
            <w:tcW w:w="167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13"/>
              <w:jc w:val="center"/>
              <w:rPr>
                <w:rFonts w:ascii="함초롬바탕" w:eastAsia="함초롬바탕" w:hAnsi="함초롬바탕" w:cs="함초롬바탕"/>
                <w:b/>
                <w:bCs/>
                <w:sz w:val="28"/>
                <w:szCs w:val="28"/>
              </w:rPr>
            </w:pPr>
            <w:r>
              <w:rPr>
                <w:rFonts w:ascii="함초롬바탕" w:eastAsia="함초롬바탕" w:hAnsi="함초롬바탕" w:cs="함초롬바탕"/>
                <w:b/>
                <w:bCs/>
                <w:sz w:val="28"/>
                <w:szCs w:val="28"/>
              </w:rPr>
              <w:t xml:space="preserve">연 락 처</w:t>
            </w:r>
          </w:p>
        </w:tc>
        <w:tc>
          <w:tcPr>
            <w:tcW w:w="290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jc w:val="center"/>
              <w:rPr>
                <w:rFonts w:ascii="함초롬바탕" w:eastAsia="함초롬바탕" w:hAnsi="함초롬바탕" w:cs="함초롬바탕"/>
                <w:b/>
                <w:bCs/>
                <w:sz w:val="28"/>
                <w:szCs w:val="28"/>
              </w:rPr>
            </w:pPr>
            <w:r>
              <w:rPr>
                <w:rFonts w:ascii="함초롬바탕" w:eastAsia="함초롬바탕" w:hAnsi="함초롬바탕" w:cs="함초롬바탕"/>
                <w:b/>
                <w:bCs/>
                <w:sz w:val="28"/>
                <w:szCs w:val="28"/>
              </w:rPr>
              <w:t>010-5808-6784</w:t>
            </w:r>
          </w:p>
        </w:tc>
      </w:tr>
      <w:tr>
        <w:trPr>
          <w:jc w:val="center"/>
          <w:trHeight w:val="588" w:hRule="atLeast"/>
        </w:trPr>
        <w:tc>
          <w:tcPr>
            <w:tcW w:w="1767"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wordWrap/>
              <w:jc w:val="center"/>
              <w:rPr>
                <w:rFonts w:ascii="함초롬바탕" w:eastAsia="함초롬바탕" w:hAnsi="함초롬바탕" w:cs="함초롬바탕"/>
                <w:b/>
                <w:bCs/>
                <w:sz w:val="28"/>
                <w:szCs w:val="28"/>
                <w:spacing w:val="-14"/>
              </w:rPr>
            </w:pPr>
            <w:r>
              <w:rPr>
                <w:rFonts w:ascii="함초롬바탕" w:eastAsia="함초롬바탕" w:hAnsi="함초롬바탕" w:cs="함초롬바탕"/>
                <w:b/>
                <w:bCs/>
                <w:sz w:val="28"/>
                <w:szCs w:val="28"/>
                <w:spacing w:val="-14"/>
              </w:rPr>
              <w:t xml:space="preserve">팀      원</w:t>
            </w:r>
          </w:p>
        </w:tc>
        <w:tc>
          <w:tcPr>
            <w:tcW w:w="285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0"/>
              <w:wordWrap/>
              <w:jc w:val="center"/>
              <w:rPr>
                <w:lang w:eastAsia="ko-KR"/>
                <w:rFonts w:ascii="함초롬바탕" w:eastAsia="함초롬바탕" w:hAnsi="함초롬바탕" w:cs="함초롬바탕"/>
                <w:b/>
                <w:bCs/>
                <w:sz w:val="28"/>
                <w:szCs w:val="28"/>
              </w:rPr>
            </w:pPr>
            <w:r>
              <w:rPr>
                <w:lang w:eastAsia="ko-KR"/>
                <w:rFonts w:ascii="함초롬바탕" w:eastAsia="함초롬바탕" w:hAnsi="함초롬바탕" w:cs="함초롬바탕"/>
                <w:b/>
                <w:bCs/>
                <w:sz w:val="28"/>
                <w:szCs w:val="28"/>
              </w:rPr>
              <w:t>강민제</w:t>
            </w:r>
          </w:p>
        </w:tc>
        <w:tc>
          <w:tcPr>
            <w:tcW w:w="167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ind w:left="13"/>
              <w:jc w:val="center"/>
              <w:rPr>
                <w:rFonts w:ascii="함초롬바탕" w:eastAsia="함초롬바탕" w:hAnsi="함초롬바탕" w:cs="함초롬바탕"/>
                <w:b/>
                <w:bCs/>
                <w:sz w:val="28"/>
                <w:szCs w:val="28"/>
              </w:rPr>
            </w:pPr>
            <w:r>
              <w:rPr>
                <w:rFonts w:ascii="함초롬바탕" w:eastAsia="함초롬바탕" w:hAnsi="함초롬바탕" w:cs="함초롬바탕"/>
                <w:b/>
                <w:bCs/>
                <w:sz w:val="28"/>
                <w:szCs w:val="28"/>
              </w:rPr>
              <w:t>지도교수</w:t>
            </w:r>
          </w:p>
        </w:tc>
        <w:tc>
          <w:tcPr>
            <w:tcW w:w="2908" w:type="dxa"/>
            <w:tcBorders>
              <w:top w:val="single" w:sz="2" w:space="0" w:color="000000"/>
              <w:left w:val="single" w:sz="2" w:space="0" w:color="000000"/>
              <w:bottom w:val="single" w:sz="2" w:space="0" w:color="000000"/>
              <w:right w:val="single" w:sz="2" w:space="0" w:color="000000"/>
              <w:tl2br w:val="nil"/>
              <w:tr2bl w:val="nil"/>
            </w:tcBorders>
            <w:vAlign w:val="center"/>
          </w:tcPr>
          <w:p>
            <w:pPr>
              <w:pStyle w:val="13"/>
              <w:jc w:val="center"/>
              <w:rPr>
                <w:rFonts w:ascii="함초롬바탕" w:eastAsia="함초롬바탕" w:hAnsi="함초롬바탕" w:cs="함초롬바탕"/>
                <w:b/>
                <w:bCs/>
                <w:sz w:val="28"/>
                <w:szCs w:val="28"/>
              </w:rPr>
            </w:pPr>
            <w:r>
              <w:rPr>
                <w:rFonts w:ascii="함초롬바탕" w:eastAsia="함초롬바탕" w:hAnsi="함초롬바탕" w:cs="함초롬바탕"/>
                <w:b/>
                <w:bCs/>
                <w:sz w:val="28"/>
                <w:szCs w:val="28"/>
              </w:rPr>
              <w:t xml:space="preserve">심 재 연 교수님</w:t>
            </w:r>
          </w:p>
        </w:tc>
      </w:tr>
    </w:tbl>
    <w:p>
      <w:pPr>
        <w:pStyle w:val="13"/>
        <w:jc w:val="center"/>
        <w:rPr>
          <w:rFonts w:ascii="함초롬바탕" w:eastAsia="함초롬바탕" w:hAnsi="함초롬바탕" w:cs="함초롬바탕" w:hint="default"/>
          <w:b/>
          <w:sz w:val="40"/>
        </w:rPr>
      </w:pPr>
    </w:p>
    <w:p>
      <w:pPr>
        <w:pStyle w:val="13"/>
        <w:jc w:val="center"/>
        <w:rPr>
          <w:rFonts w:ascii="함초롬바탕" w:eastAsia="함초롬바탕" w:hAnsi="함초롬바탕" w:cs="함초롬바탕" w:hint="default"/>
          <w:b/>
          <w:sz w:val="32"/>
        </w:rPr>
      </w:pPr>
      <w:r>
        <w:rPr>
          <w:rFonts w:ascii="함초롬바탕" w:eastAsia="함초롬바탕" w:hAnsi="함초롬바탕" w:cs="함초롬바탕"/>
          <w:b/>
          <w:bCs/>
          <w:sz w:val="40"/>
          <w:szCs w:val="40"/>
        </w:rPr>
        <w:t xml:space="preserve">2026. 09. 20</w:t>
      </w:r>
    </w:p>
    <w:tbl>
      <w:tblPr>
        <w:tblW w:w="0" w:type="auto"/>
        <w:tblLook w:val="04A0" w:firstRow="1" w:lastRow="0" w:firstColumn="1" w:lastColumn="0" w:noHBand="0" w:noVBand="1"/>
        <w:jc w:val="center"/>
        <w:tblLayout w:type="fixed"/>
        <w:tblCellMar>
          <w:top w:w="28" w:type="dxa"/>
          <w:left w:w="102" w:type="dxa"/>
          <w:bottom w:w="28" w:type="dxa"/>
          <w:right w:w="102" w:type="dxa"/>
        </w:tblCellMar>
      </w:tblPr>
      <w:tblGrid>
        <w:gridCol w:w="2555"/>
        <w:gridCol w:w="3122"/>
      </w:tblGrid>
      <w:tr>
        <w:trPr>
          <w:jc w:val="center"/>
          <w:trHeight w:val="917" w:hRule="atLeast"/>
        </w:trPr>
        <w:tc>
          <w:tcPr>
            <w:tcW w:w="2555" w:type="dxa"/>
            <w:tcBorders>
              <w:top w:val="nil"/>
              <w:left w:val="nil"/>
              <w:bottom w:val="nil"/>
              <w:right w:val="nil"/>
              <w:tl2br w:val="nil"/>
              <w:tr2bl w:val="nil"/>
            </w:tcBorders>
            <w:vAlign w:val="center"/>
          </w:tcPr>
          <w:p>
            <w:pPr>
              <w:pStyle w:val="aff1"/>
              <w:wordWrap/>
              <w:jc w:val="center"/>
              <w:rPr>
                <w:rFonts w:ascii="함초롬바탕" w:eastAsia="함초롬바탕" w:hAnsi="함초롬바탕" w:cs="함초롬바탕"/>
              </w:rPr>
            </w:pPr>
            <w:r>
              <w:rPr>
                <w:rFonts w:ascii="함초롬바탕" w:eastAsia="함초롬바탕" w:hAnsi="함초롬바탕" w:cs="함초롬바탕"/>
                <w:noProof/>
              </w:rPr>
              <w:drawing>
                <wp:inline distT="0" distB="0" distL="0" distR="0">
                  <wp:extent cx="1509395" cy="518795"/>
                  <wp:effectExtent l="0" t="0" r="0" b="0"/>
                  <wp:docPr id="1028" name="picture 2"/>
                  <wp:cNvGraphicFramePr/>
                  <a:graphic xmlns:a="http://schemas.openxmlformats.org/drawingml/2006/main">
                    <a:graphicData uri="http://schemas.openxmlformats.org/drawingml/2006/picture">
                      <pic:pic xmlns:pic="http://schemas.openxmlformats.org/drawingml/2006/picture">
                        <pic:nvPicPr>
                          <pic:cNvPr id="1028" name="picture 2"/>
                          <pic:cNvPicPr>
                            <a:picLocks noUngrp="1"/>
                          </pic:cNvPicPr>
                        </pic:nvPicPr>
                        <pic:blipFill>
                          <a:blip r:embed="rId2">
                            <a:lum bright="0" contrast="0"/>
                            <a:extLst>
                              <a:ext uri="{28A0092B-C50C-407E-A947-70E740481C1C}">
                                <a14:useLocalDpi xmlns:a14="http://schemas.microsoft.com/office/drawing/2010/main" val="0"/>
                              </a:ext>
                            </a:extLst>
                          </a:blip>
                          <a:srcRect/>
                          <a:stretch>
                            <a:fillRect/>
                          </a:stretch>
                        </pic:blipFill>
                        <pic:spPr>
                          <a:xfrm>
                            <a:off x="0" y="0"/>
                            <a:ext cx="1509395" cy="518795"/>
                          </a:xfrm>
                          <a:prstGeom prst="rect">
                            <a:avLst/>
                          </a:prstGeom>
                        </pic:spPr>
                      </pic:pic>
                    </a:graphicData>
                  </a:graphic>
                </wp:inline>
              </w:drawing>
            </w:r>
          </w:p>
        </w:tc>
        <w:tc>
          <w:tcPr>
            <w:tcW w:w="3122" w:type="dxa"/>
            <w:tcBorders>
              <w:top w:val="nil"/>
              <w:left w:val="nil"/>
              <w:bottom w:val="nil"/>
              <w:right w:val="nil"/>
              <w:tl2br w:val="nil"/>
              <w:tr2bl w:val="nil"/>
            </w:tcBorders>
            <w:vAlign w:val="center"/>
          </w:tcPr>
          <w:p>
            <w:pPr>
              <w:pStyle w:val="aff2"/>
              <w:ind w:left="0" w:firstLine="0"/>
              <w:wordWrap/>
              <w:jc w:val="center"/>
              <w:spacing w:before="0" w:line="240" w:lineRule="auto"/>
              <w:rPr>
                <w:rFonts w:ascii="함초롬바탕" w:eastAsia="함초롬바탕" w:hAnsi="함초롬바탕" w:cs="함초롬바탕"/>
                <w:b/>
                <w:bCs/>
                <w:color w:val="154194"/>
                <w:sz w:val="44"/>
                <w:szCs w:val="44"/>
                <w:spacing w:val="-19"/>
              </w:rPr>
            </w:pPr>
            <w:r>
              <w:rPr>
                <w:rFonts w:ascii="함초롬바탕" w:eastAsia="함초롬바탕" w:hAnsi="함초롬바탕" w:cs="함초롬바탕"/>
                <w:b/>
                <w:bCs/>
                <w:color w:val="154194"/>
                <w:sz w:val="44"/>
                <w:szCs w:val="44"/>
                <w:spacing w:val="-19"/>
              </w:rPr>
              <w:t>컴퓨터공학과</w:t>
            </w:r>
          </w:p>
        </w:tc>
      </w:tr>
    </w:tbl>
    <w:p>
      <w:pPr>
        <w:jc w:val="center"/>
        <w:rPr>
          <w:rFonts w:ascii="함초롬바탕" w:eastAsia="함초롬바탕" w:hAnsi="함초롬바탕" w:cs="함초롬바탕" w:hint="default"/>
          <w:b/>
          <w:sz w:val="44"/>
        </w:rPr>
      </w:pPr>
      <w:r>
        <w:rPr>
          <w:lang w:eastAsia="ko-KR"/>
          <w:rFonts w:ascii="함초롬바탕" w:eastAsia="함초롬바탕" w:hAnsi="함초롬바탕" w:cs="함초롬바탕"/>
          <w:b/>
          <w:sz w:val="44"/>
        </w:rPr>
        <w:t>- 목   차 -</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1. 서 론   1</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1.1 프로젝트 배경  1</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1.2 프로젝트 주제  2</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1.3 시장 추세 및 문제 정의  3</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1.3.1 국내 HYROX 수요층 가설  3</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1.3.2 구매 여정의 파편화  4</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1.3.3 기존 채널 및 유사 서비스 한계  5</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2. 본 론  6</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2.1 실용적 근거  6</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2.2 서비스 차별점  7</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2.3 수익모델 및 입점 판매 구조  8</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3. 기술 분석  9</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3.1 전체 기술 구조  9</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3.2 대회 일정 데이터 수집  10</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3.3 커뮤니티와 커머스 연동  11</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 xml:space="preserve">  3.4 관리자 시스템 및 마이페이지 회원 라이프사이클  12</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4. 구현 환경  13</w:t>
      </w:r>
    </w:p>
    <w:p>
      <w:pPr>
        <w:rPr>
          <w:rFonts w:ascii="함초롬바탕" w:eastAsia="함초롬바탕" w:hAnsi="함초롬바탕" w:cs="함초롬바탕" w:hint="default"/>
          <w:b/>
          <w:sz w:val="32"/>
        </w:rPr>
      </w:pPr>
      <w:r>
        <w:rPr>
          <w:rFonts w:ascii="함초롬바탕" w:eastAsia="함초롬바탕" w:hAnsi="함초롬바탕" w:cs="함초롬바탕" w:hint="default"/>
          <w:b/>
          <w:sz w:val="32"/>
        </w:rPr>
        <w:t>5. 추진 실적 및 최종 성과  15</w:t>
      </w:r>
    </w:p>
    <w:p>
      <w:pPr>
        <w:rPr>
          <w:rFonts w:ascii="함초롬바탕" w:eastAsia="함초롬바탕" w:hAnsi="함초롬바탕" w:cs="함초롬바탕" w:hint="default"/>
          <w:sz w:val="24"/>
        </w:rPr>
      </w:pPr>
      <w:r>
        <w:rPr>
          <w:rFonts w:ascii="함초롬바탕" w:eastAsia="함초롬바탕" w:hAnsi="함초롬바탕" w:cs="함초롬바탕" w:hint="default"/>
          <w:b/>
          <w:sz w:val="32"/>
        </w:rPr>
        <w:t>6. 참고 문헌  16</w:t>
      </w:r>
    </w:p>
    <w:p>
      <w:pPr>
        <w:pStyle w:val="1"/>
        <w:rPr>
          <w:rFonts w:ascii="함초롬바탕" w:eastAsia="함초롬바탕" w:hAnsi="함초롬바탕" w:cs="함초롬바탕" w:hint="default"/>
        </w:rPr>
      </w:pPr>
      <w:r>
        <w:rPr>
          <w:rFonts w:ascii="함초롬바탕" w:eastAsia="함초롬바탕" w:hAnsi="함초롬바탕" w:cs="함초롬바탕"/>
        </w:rPr>
        <w:t xml:space="preserve">1. 서  론</w:t>
      </w:r>
    </w:p>
    <w:p>
      <w:pPr>
        <w:pStyle w:val="21"/>
        <w:rPr>
          <w:lang w:eastAsia="ko-KR"/>
          <w:rFonts w:ascii="함초롬바탕" w:eastAsia="함초롬바탕" w:hAnsi="함초롬바탕" w:cs="함초롬바탕"/>
        </w:rPr>
      </w:pPr>
      <w:r>
        <w:rPr>
          <w:rFonts w:ascii="함초롬바탕" w:eastAsia="함초롬바탕" w:hAnsi="함초롬바탕" w:cs="함초롬바탕"/>
        </w:rPr>
        <w:t xml:space="preserve">1.1 프로젝트 배경</w:t>
      </w:r>
      <w:r>
        <w:rPr>
          <w:lang/>
          <w:rFonts w:ascii="함초롬바탕" w:eastAsia="함초롬바탕" w:hAnsi="함초롬바탕" w:cs="함초롬바탕"/>
          <w:color w:val="FFFFFF"/>
          <w:sz w:val="27"/>
          <w:szCs w:val="27"/>
        </w:rPr>
        <w:br/>
      </w:r>
      <w:r>
        <w:rPr>
          <w:lang/>
          <w:rFonts w:ascii="함초롬바탕" w:eastAsia="함초롬바탕" w:hAnsi="함초롬바탕" w:cs="함초롬바탕"/>
          <w:noProof/>
          <w:color w:val="FFFFFF"/>
          <w:sz w:val="27"/>
          <w:szCs w:val="27"/>
        </w:rPr>
        <w:drawing>
          <wp:inline distT="0" distB="0" distL="0" distR="0">
            <wp:extent cx="6126480" cy="3572510"/>
            <wp:effectExtent l="0" t="0" r="0" b="0"/>
            <wp:docPr id="1030" name="그림 1" descr="HYROX 국내 참가규모 상승지표"/>
            <wp:cNvGraphicFramePr/>
            <a:graphic xmlns:a="http://schemas.openxmlformats.org/drawingml/2006/main">
              <a:graphicData uri="http://schemas.openxmlformats.org/drawingml/2006/picture">
                <pic:pic xmlns:pic="http://schemas.openxmlformats.org/drawingml/2006/picture">
                  <pic:nvPicPr>
                    <pic:cNvPr id="1030" name="그림 1" descr="HYROX 국내 참가규모 상승지표"/>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6126480" cy="3572510"/>
                    </a:xfrm>
                    <a:prstGeom prst="rect">
                      <a:avLst/>
                    </a:prstGeom>
                    <a:noFill/>
                    <a:ln>
                      <a:noFill/>
                    </a:ln>
                  </pic:spPr>
                </pic:pic>
              </a:graphicData>
            </a:graphic>
          </wp:inline>
        </w:drawing>
      </w:r>
    </w:p>
    <w:p>
      <w:pPr>
        <w:jc w:val="center"/>
        <w:spacing w:after="0" w:line="240" w:lineRule="auto"/>
        <w:rPr>
          <w:rFonts w:ascii="함초롬바탕" w:eastAsia="함초롬바탕" w:hAnsi="함초롬바탕" w:cs="함초롬바탕" w:hint="default"/>
          <w:sz w:val="24"/>
        </w:rPr>
      </w:pPr>
      <w:r>
        <w:rPr>
          <w:lang/>
          <w:rFonts w:ascii="함초롬바탕" w:eastAsia="함초롬바탕" w:hAnsi="함초롬바탕" w:cs="함초롬바탕"/>
          <w:color w:val="FFFFFF"/>
          <w:sz w:val="20"/>
          <w:szCs w:val="20"/>
        </w:rPr>
        <w:t>HYRO</w:t>
      </w:r>
      <w:r>
        <w:rPr>
          <w:lang w:eastAsia="ko-KR"/>
          <w:rFonts w:ascii="함초롬바탕" w:eastAsia="함초롬바탕" w:hAnsi="함초롬바탕" w:cs="함초롬바탕"/>
          <w:b/>
          <w:sz w:val="24"/>
        </w:rPr>
        <w:t xml:space="preserve">[그림 1-1] </w:t>
      </w:r>
      <w:r>
        <w:rPr>
          <w:rFonts w:ascii="함초롬바탕" w:eastAsia="함초롬바탕" w:hAnsi="함초롬바탕" w:cs="함초롬바탕" w:hint="default"/>
          <w:b/>
          <w:sz w:val="24"/>
        </w:rPr>
        <w:t>HYROX 규모 성장 / 한국경제 26.08.31</w:t>
      </w:r>
    </w:p>
    <w:p>
      <w:pPr>
        <w:rPr>
          <w:rFonts w:ascii="함초롬바탕" w:eastAsia="함초롬바탕" w:hAnsi="함초롬바탕" w:cs="함초롬바탕" w:hint="default"/>
          <w:sz w:val="24"/>
        </w:rPr>
      </w:pPr>
      <w:r>
        <w:rPr>
          <w:lang w:eastAsia="ko-KR"/>
          <w:rFonts w:ascii="함초롬바탕" w:eastAsia="함초롬바탕" w:hAnsi="함초롬바탕" w:cs="함초롬바탕"/>
          <w:sz w:val="24"/>
        </w:rPr>
        <w:t>HYROX는 러닝과 기능성 운동을 결합한 피트니스 레이스로, 국내에서도 참가자와 관심층이 확대되고 있는 종목으로 판단된다. 한국경제 보도에 따르면 국내 HYROX 대회 참가자는 2024년 회당 약 2,000명에서 2025년 상반기 4,000명, 하반기 6,000명 수준으로 증가했고, 2026년 5월 인천 대회는 당초 1만2,000명 규모로 계획되었으나 티켓 조기 매진으로 1만5,000명 규모까지 확대되었다. 또한 2026년 11월 서울 대회는 티켓 오픈 1시간 만에 매진되어 이틀 일정에서 사흘 일정으로 확대된 것으로 보도되었다.</w:t>
      </w:r>
    </w:p>
    <w:p>
      <w:pPr>
        <w:rPr>
          <w:rFonts w:ascii="함초롬바탕" w:eastAsia="함초롬바탕" w:hAnsi="함초롬바탕" w:cs="함초롬바탕" w:hint="default"/>
        </w:rPr>
      </w:pPr>
      <w:r>
        <w:rPr>
          <w:lang w:eastAsia="ko-KR"/>
          <w:rFonts w:ascii="함초롬바탕" w:eastAsia="함초롬바탕" w:hAnsi="함초롬바탕" w:cs="함초롬바탕"/>
          <w:sz w:val="24"/>
        </w:rPr>
        <w:t xml:space="preserve">해당 기사에서는 푸마가 국내에서 하이록스 관련 상품을 68개까지 확대하고, 전용 레이싱화의 일부 물량이 출시 당일 판매되었다는 내용도 함께 제시하였다. 이는 HYROX 참가 증가가 단순 대회 참여에 그치지 않고 신발, 의류, 트레이닝 제품 등 관련 커머스 수요로 이어질 가능성을 간접적으로 보여준다. </w:t>
      </w:r>
    </w:p>
    <w:tbl>
      <w:tblPr>
        <w:tblStyle w:val="af9"/>
        <w:tblW w:w="0" w:type="auto"/>
        <w:tblLook w:val="04A0" w:firstRow="1" w:lastRow="0" w:firstColumn="1" w:lastColumn="0" w:noHBand="0" w:noVBand="1"/>
        <w:jc w:val="center"/>
      </w:tblPr>
      <w:tblGrid>
        <w:gridCol w:w="3378"/>
        <w:gridCol w:w="6100"/>
      </w:tblGrid>
      <w:tr>
        <w:trPr>
          <w:jc w:val="center"/>
        </w:trPr>
        <w:tc>
          <w:tcPr>
            <w:tcW w:w="3378" w:type="dxa"/>
            <w:shd w:val="clear" w:color="auto" w:fill="F2F2F2"/>
            <w:vAlign w:val="center"/>
          </w:tcPr>
          <w:p>
            <w:pPr>
              <w:jc w:val="center"/>
              <w:rPr>
                <w:rFonts w:ascii="함초롬바탕" w:eastAsia="함초롬바탕" w:hAnsi="함초롬바탕" w:cs="함초롬바탕"/>
                <w:sz w:val="24"/>
              </w:rPr>
            </w:pPr>
            <w:r>
              <w:rPr>
                <w:rFonts w:ascii="함초롬바탕" w:eastAsia="함초롬바탕" w:hAnsi="함초롬바탕" w:cs="함초롬바탕"/>
                <w:b/>
                <w:sz w:val="24"/>
              </w:rPr>
              <w:t xml:space="preserve">구매/탐색 영역</w:t>
            </w:r>
          </w:p>
        </w:tc>
        <w:tc>
          <w:tcPr>
            <w:tcW w:w="6100" w:type="dxa"/>
            <w:shd w:val="clear" w:color="auto" w:fill="F2F2F2"/>
            <w:vAlign w:val="center"/>
          </w:tcPr>
          <w:p>
            <w:pPr>
              <w:jc w:val="center"/>
              <w:rPr>
                <w:rFonts w:ascii="함초롬바탕" w:eastAsia="함초롬바탕" w:hAnsi="함초롬바탕" w:cs="함초롬바탕"/>
                <w:sz w:val="24"/>
              </w:rPr>
            </w:pPr>
            <w:r>
              <w:rPr>
                <w:rFonts w:ascii="함초롬바탕" w:eastAsia="함초롬바탕" w:hAnsi="함초롬바탕" w:cs="함초롬바탕"/>
                <w:b/>
                <w:sz w:val="24"/>
              </w:rPr>
              <w:t xml:space="preserve">현재 주요 채널</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 xml:space="preserve">대회 신청</w:t>
            </w:r>
          </w:p>
        </w:tc>
        <w:tc>
          <w:tcPr>
            <w:tcW w:w="61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HYROX 공식 사이트</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레이스화·의류</w:t>
            </w:r>
          </w:p>
        </w:tc>
        <w:tc>
          <w:tcPr>
            <w:tcW w:w="6100"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 xml:space="preserve">PUMA Korea, Nike, 러닝 편집숍</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전해질·에너지젤</w:t>
            </w:r>
          </w:p>
        </w:tc>
        <w:tc>
          <w:tcPr>
            <w:tcW w:w="61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보충제몰, 러닝숍, 오픈마켓</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 xml:space="preserve">훈련 장비</w:t>
            </w:r>
          </w:p>
        </w:tc>
        <w:tc>
          <w:tcPr>
            <w:tcW w:w="61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장비 전문몰, 체육관, 중고거래</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후기·정보</w:t>
            </w:r>
          </w:p>
        </w:tc>
        <w:tc>
          <w:tcPr>
            <w:tcW w:w="61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SNS, 유튜브, 일반 커뮤니티</w:t>
            </w:r>
          </w:p>
        </w:tc>
      </w:tr>
    </w:tbl>
    <w:p>
      <w:pPr>
        <w:rPr>
          <w:lang w:eastAsia="ko-KR"/>
          <w:rFonts w:ascii="함초롬바탕" w:eastAsia="함초롬바탕" w:hAnsi="함초롬바탕" w:cs="함초롬바탕"/>
        </w:rPr>
      </w:pPr>
    </w:p>
    <w:p>
      <w:pPr>
        <w:rPr>
          <w:lang w:eastAsia="ko-KR"/>
          <w:rFonts w:ascii="함초롬바탕" w:eastAsia="함초롬바탕" w:hAnsi="함초롬바탕" w:cs="함초롬바탕"/>
        </w:rPr>
      </w:pPr>
      <w:r>
        <w:rPr>
          <w:lang w:eastAsia="ko-KR"/>
          <w:rFonts w:ascii="함초롬바탕" w:eastAsia="함초롬바탕" w:hAnsi="함초롬바탕" w:cs="함초롬바탕"/>
          <w:sz w:val="24"/>
        </w:rPr>
        <w:t xml:space="preserve">또한, 현재 국내 참가자는 대회 신청, 신발과 의류 구매, 에너지젤·전해질 구매, 훈련 장비 탐색, 대회 후기 등 관련 컨텐츠를 통합적으로 제공하는 플랫폼이 없어, 확인을 각각 다른 플랫폼에서 처리하는 경향이 있다고 볼 수 있다. 이 과정에서 사용자는 여러 쇼핑몰과 커뮤니티, SNS, 공식 사이트를 오가며 정보를 찾게 된다.</w:t>
      </w: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1.2 프로젝트 주제</w:t>
      </w:r>
    </w:p>
    <w:p>
      <w:pP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본 프로젝트는 국내외 HYROX 참가자를 대상으로 실시간 글로벌 대회 일정 허브, 완주자 커뮤니티, 전용 운동용품 및 뉴트리션 판매를 유기적으로 결합한 웹 플랫폼 'FitterSweat'을 제작 및 라이브 배포 완료한 최종 성과를 보고한다. 단순 상품 나열형 이커머스에서 탈피하여 사용자가 본인의 참가 예정 대회를 기준으로 커뮤니티 후기와 훈련 팁을 탐색하고, 올인원 AI 코칭 시스템을 통해 실제 완주자들의 검증된 후기를 기반으로 개인 맞춤형 장비를 추천받고 구매할 수 있도록 전면 구현하였다. </w:t>
      </w:r>
    </w:p>
    <w:p>
      <w:pP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구축된 올인원 AI 코치 시스템은 사용자의 자연어 질의를 1ms Fast-Path 정규식과 Google Gemini 3.5 Flash Lite를 결합한 하이브리드 라우터로 분석하여, 장비 추천(RAG), 113개 글로벌 대회 일정 질의, 일상 대화로 즉각 분기 처리한다. 특히 장비 추천 시에는 768차원 고밀도 벡터 임베딩(gemini-embedding-001)과 PostgreSQL pgvector를 기반으로 상품 407종과 커뮤니티 완주 후기 150건을 결합 검색하며, 키워드 일치(+10%) 및 종목 태그(+20%) 가산점을 부여하는 정교한 듀얼 리트리버를 구현하여 추천의 신뢰성을 극대화하였다.</w:t>
      </w: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1.3 시장 추세 및 문제 정의</w:t>
      </w:r>
    </w:p>
    <w:p>
      <w:pPr>
        <w:pStyle w:val="31"/>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1.3.1 국내 HYROX 수요층 가설</w:t>
      </w:r>
    </w:p>
    <w:p>
      <w:pP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국내 피트니스 시장은 러닝, 크로스핏, 기능성 트레이닝, 기록 인증 문화가 결합되는 방향으로 확장되고 있다. HYROX는 이러한 흐름과 맞물려 참가자가 자신의 기록을 측정하고, 장비와 영양 전략을 준비하며, 대회 후기를 공유하는 특성을 가진다. 그러나 국내 HYROX 전용 커뮤니티와 커머스를 결합한 독립 사이트는 아직 명확하게 자리 잡지 않았으며, 이 지점이 초기 기회가 될 수 있다.</w:t>
      </w:r>
    </w:p>
    <w:p>
      <w:pPr>
        <w:rPr>
          <w:lang w:eastAsia="ko-KR"/>
          <w:rFonts w:ascii="함초롬바탕" w:eastAsia="함초롬바탕" w:hAnsi="함초롬바탕" w:cs="함초롬바탕"/>
          <w:sz w:val="24"/>
        </w:rPr>
      </w:pPr>
    </w:p>
    <w:p>
      <w:pPr>
        <w:pStyle w:val="31"/>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1.3.2 구매/정보탐색 여정의 파편화</w:t>
      </w:r>
    </w:p>
    <w:tbl>
      <w:tblPr>
        <w:tblStyle w:val="af9"/>
        <w:tblW w:w="0" w:type="auto"/>
        <w:tblLook w:val="04A0" w:firstRow="1" w:lastRow="0" w:firstColumn="1" w:lastColumn="0" w:noHBand="0" w:noVBand="1"/>
        <w:jc w:val="center"/>
      </w:tblPr>
      <w:tblGrid>
        <w:gridCol w:w="3378"/>
        <w:gridCol w:w="6100"/>
      </w:tblGrid>
      <w:tr>
        <w:trPr>
          <w:jc w:val="center"/>
        </w:trPr>
        <w:tc>
          <w:tcPr>
            <w:tcW w:w="3378" w:type="dxa"/>
            <w:shd w:val="clear" w:color="auto" w:fill="F2F2F2"/>
            <w:vAlign w:val="center"/>
          </w:tcPr>
          <w:p>
            <w:pPr>
              <w:jc w:val="center"/>
              <w:rPr>
                <w:rFonts w:ascii="함초롬바탕" w:eastAsia="함초롬바탕" w:hAnsi="함초롬바탕" w:cs="함초롬바탕"/>
                <w:sz w:val="24"/>
              </w:rPr>
            </w:pPr>
            <w:r>
              <w:rPr>
                <w:rFonts w:ascii="함초롬바탕" w:eastAsia="함초롬바탕" w:hAnsi="함초롬바탕" w:cs="함초롬바탕"/>
                <w:b/>
                <w:sz w:val="24"/>
              </w:rPr>
              <w:t xml:space="preserve">구매/탐색 영역</w:t>
            </w:r>
          </w:p>
        </w:tc>
        <w:tc>
          <w:tcPr>
            <w:tcW w:w="6100" w:type="dxa"/>
            <w:shd w:val="clear" w:color="auto" w:fill="F2F2F2"/>
            <w:vAlign w:val="center"/>
          </w:tcPr>
          <w:p>
            <w:pPr>
              <w:jc w:val="center"/>
              <w:rPr>
                <w:rFonts w:ascii="함초롬바탕" w:eastAsia="함초롬바탕" w:hAnsi="함초롬바탕" w:cs="함초롬바탕"/>
                <w:sz w:val="24"/>
              </w:rPr>
            </w:pPr>
            <w:r>
              <w:rPr>
                <w:rFonts w:ascii="함초롬바탕" w:eastAsia="함초롬바탕" w:hAnsi="함초롬바탕" w:cs="함초롬바탕"/>
                <w:b/>
                <w:sz w:val="24"/>
              </w:rPr>
              <w:t xml:space="preserve">현재 주요 채널</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 xml:space="preserve">대회 신청</w:t>
            </w:r>
          </w:p>
        </w:tc>
        <w:tc>
          <w:tcPr>
            <w:tcW w:w="61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HYROX 공식 사이트</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레이스화·의류</w:t>
            </w:r>
          </w:p>
        </w:tc>
        <w:tc>
          <w:tcPr>
            <w:tcW w:w="6100"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 xml:space="preserve">PUMA Korea, Nike, 러닝 편집숍</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전해질·에너지젤</w:t>
            </w:r>
          </w:p>
        </w:tc>
        <w:tc>
          <w:tcPr>
            <w:tcW w:w="61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보충제몰, 러닝숍, 오픈마켓</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 xml:space="preserve">훈련 장비</w:t>
            </w:r>
          </w:p>
        </w:tc>
        <w:tc>
          <w:tcPr>
            <w:tcW w:w="61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장비 전문몰, 체육관, 중고거래</w:t>
            </w:r>
          </w:p>
        </w:tc>
      </w:tr>
      <w:tr>
        <w:trPr>
          <w:jc w:val="center"/>
        </w:trPr>
        <w:tc>
          <w:tcPr>
            <w:tcW w:w="3378"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후기·정보</w:t>
            </w:r>
          </w:p>
        </w:tc>
        <w:tc>
          <w:tcPr>
            <w:tcW w:w="61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SNS, 유튜브, 일반 커뮤니티</w:t>
            </w:r>
          </w:p>
        </w:tc>
      </w:tr>
    </w:tbl>
    <w:p>
      <w:pPr>
        <w:rPr>
          <w:lang w:eastAsia="ko-KR"/>
          <w:rFonts w:ascii="함초롬바탕" w:eastAsia="함초롬바탕" w:hAnsi="함초롬바탕" w:cs="함초롬바탕"/>
        </w:rPr>
      </w:pPr>
    </w:p>
    <w:p>
      <w:pPr>
        <w:pStyle w:val="31"/>
        <w:rPr>
          <w:lang w:eastAsia="ko-KR"/>
          <w:rFonts w:ascii="함초롬바탕" w:eastAsia="함초롬바탕" w:hAnsi="함초롬바탕" w:cs="함초롬바탕"/>
        </w:rPr>
      </w:pPr>
      <w:r>
        <w:rPr>
          <w:lang w:eastAsia="ko-KR"/>
          <w:rFonts w:ascii="함초롬바탕" w:eastAsia="함초롬바탕" w:hAnsi="함초롬바탕" w:cs="함초롬바탕"/>
        </w:rPr>
        <w:t>1.3.3 기존 채널 및 유사 서비스 한계</w:t>
      </w:r>
    </w:p>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b/>
          <w:sz w:val="24"/>
        </w:rPr>
        <w:t xml:space="preserve">[표 1-1] 기존 채널과 본 프로젝트의 차별점</w:t>
      </w:r>
    </w:p>
    <w:tbl>
      <w:tblPr>
        <w:tblStyle w:val="af9"/>
        <w:tblW w:w="0" w:type="auto"/>
        <w:tblLook w:val="04A0" w:firstRow="1" w:lastRow="0" w:firstColumn="1" w:lastColumn="0" w:noHBand="0" w:noVBand="1"/>
        <w:jc w:val="center"/>
      </w:tblPr>
      <w:tblGrid>
        <w:gridCol w:w="1944"/>
        <w:gridCol w:w="3600"/>
        <w:gridCol w:w="4127"/>
      </w:tblGrid>
      <w:tr>
        <w:trPr>
          <w:jc w:val="center"/>
        </w:trPr>
        <w:tc>
          <w:tcPr>
            <w:tcW w:w="1944" w:type="dxa"/>
            <w:shd w:val="clear" w:color="auto" w:fill="F2F2F2"/>
            <w:vAlign w:val="center"/>
          </w:tcPr>
          <w:p>
            <w:pPr>
              <w:jc w:val="center"/>
              <w:rPr>
                <w:rFonts w:ascii="함초롬바탕" w:eastAsia="함초롬바탕" w:hAnsi="함초롬바탕" w:cs="함초롬바탕"/>
                <w:sz w:val="24"/>
              </w:rPr>
            </w:pPr>
            <w:r>
              <w:rPr>
                <w:rFonts w:ascii="함초롬바탕" w:eastAsia="함초롬바탕" w:hAnsi="함초롬바탕" w:cs="함초롬바탕"/>
                <w:b/>
                <w:sz w:val="24"/>
              </w:rPr>
              <w:t>구분</w:t>
            </w:r>
          </w:p>
        </w:tc>
        <w:tc>
          <w:tcPr>
            <w:tcW w:w="3600" w:type="dxa"/>
            <w:shd w:val="clear" w:color="auto" w:fill="F2F2F2"/>
            <w:vAlign w:val="center"/>
          </w:tcPr>
          <w:p>
            <w:pPr>
              <w:jc w:val="center"/>
              <w:rPr>
                <w:rFonts w:ascii="함초롬바탕" w:eastAsia="함초롬바탕" w:hAnsi="함초롬바탕" w:cs="함초롬바탕"/>
                <w:sz w:val="24"/>
              </w:rPr>
            </w:pPr>
            <w:r>
              <w:rPr>
                <w:rFonts w:ascii="함초롬바탕" w:eastAsia="함초롬바탕" w:hAnsi="함초롬바탕" w:cs="함초롬바탕"/>
                <w:b/>
                <w:sz w:val="24"/>
              </w:rPr>
              <w:t>강점</w:t>
            </w:r>
          </w:p>
        </w:tc>
        <w:tc>
          <w:tcPr>
            <w:tcW w:w="4127" w:type="dxa"/>
            <w:shd w:val="clear" w:color="auto" w:fill="F2F2F2"/>
            <w:vAlign w:val="center"/>
          </w:tcPr>
          <w:p>
            <w:pPr>
              <w:jc w:val="center"/>
              <w:rPr>
                <w:rFonts w:ascii="함초롬바탕" w:eastAsia="함초롬바탕" w:hAnsi="함초롬바탕" w:cs="함초롬바탕"/>
                <w:sz w:val="24"/>
              </w:rPr>
            </w:pPr>
            <w:r>
              <w:rPr>
                <w:rFonts w:ascii="함초롬바탕" w:eastAsia="함초롬바탕" w:hAnsi="함초롬바탕" w:cs="함초롬바탕"/>
                <w:b/>
                <w:sz w:val="24"/>
              </w:rPr>
              <w:t>한계</w:t>
            </w:r>
          </w:p>
        </w:tc>
      </w:tr>
      <w:tr>
        <w:trPr>
          <w:jc w:val="center"/>
        </w:trPr>
        <w:tc>
          <w:tcPr>
            <w:tcW w:w="1944"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공식 HYROX 사이트</w:t>
            </w:r>
          </w:p>
        </w:tc>
        <w:tc>
          <w:tcPr>
            <w:tcW w:w="36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공식 대회 정보와 브랜드 신뢰도 보유</w:t>
            </w:r>
          </w:p>
        </w:tc>
        <w:tc>
          <w:tcPr>
            <w:tcW w:w="4127"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커뮤니티·국내 쇼핑 경험·입점 판매 기능은 제한적</w:t>
            </w:r>
          </w:p>
        </w:tc>
      </w:tr>
      <w:tr>
        <w:trPr>
          <w:jc w:val="center"/>
        </w:trPr>
        <w:tc>
          <w:tcPr>
            <w:tcW w:w="1944"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 xml:space="preserve">브랜드 공식몰</w:t>
            </w:r>
          </w:p>
        </w:tc>
        <w:tc>
          <w:tcPr>
            <w:tcW w:w="36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정품 신뢰도와 결제·배송 안정성</w:t>
            </w:r>
          </w:p>
        </w:tc>
        <w:tc>
          <w:tcPr>
            <w:tcW w:w="4127"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HYROX 전체 준비물 관점의 큐레이션은 부족</w:t>
            </w:r>
          </w:p>
        </w:tc>
      </w:tr>
      <w:tr>
        <w:trPr>
          <w:jc w:val="center"/>
        </w:trPr>
        <w:tc>
          <w:tcPr>
            <w:tcW w:w="1944"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오픈마켓</w:t>
            </w:r>
          </w:p>
        </w:tc>
        <w:tc>
          <w:tcPr>
            <w:tcW w:w="3600"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 xml:space="preserve">가격 비교와 빠른 배송</w:t>
            </w:r>
          </w:p>
        </w:tc>
        <w:tc>
          <w:tcPr>
            <w:tcW w:w="4127"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대회 맥락, 실제 참가 후기, 단계별 준비 기능 부족</w:t>
            </w:r>
          </w:p>
        </w:tc>
      </w:tr>
      <w:tr>
        <w:trPr>
          <w:jc w:val="center"/>
        </w:trPr>
        <w:tc>
          <w:tcPr>
            <w:tcW w:w="1944" w:type="dxa"/>
            <w:vAlign w:val="center"/>
          </w:tcPr>
          <w:p>
            <w:pPr>
              <w:jc w:val="center"/>
              <w:rPr>
                <w:rFonts w:ascii="함초롬바탕" w:eastAsia="함초롬바탕" w:hAnsi="함초롬바탕" w:cs="함초롬바탕"/>
                <w:sz w:val="24"/>
              </w:rPr>
            </w:pPr>
            <w:r>
              <w:rPr>
                <w:rFonts w:ascii="함초롬바탕" w:eastAsia="함초롬바탕" w:hAnsi="함초롬바탕" w:cs="함초롬바탕"/>
                <w:sz w:val="24"/>
              </w:rPr>
              <w:t>SNS/커뮤니티</w:t>
            </w:r>
          </w:p>
        </w:tc>
        <w:tc>
          <w:tcPr>
            <w:tcW w:w="3600"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현장감 있는 후기와 질문 답변</w:t>
            </w:r>
          </w:p>
        </w:tc>
        <w:tc>
          <w:tcPr>
            <w:tcW w:w="4127" w:type="dxa"/>
            <w:vAlign w:val="center"/>
          </w:tcPr>
          <w:p>
            <w:pPr>
              <w:jc w:val="cente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거래, 상품 DB, 대회 일정 데이터와 분리됨</w:t>
            </w:r>
          </w:p>
        </w:tc>
      </w:tr>
    </w:tbl>
    <w:p>
      <w:pPr>
        <w:rPr>
          <w:lang w:eastAsia="ko-KR"/>
          <w:rFonts w:ascii="함초롬바탕" w:eastAsia="함초롬바탕" w:hAnsi="함초롬바탕" w:cs="함초롬바탕"/>
        </w:rPr>
      </w:pPr>
    </w:p>
    <w:p>
      <w:pPr>
        <w:pStyle w:val="1"/>
        <w:rPr>
          <w:lang w:eastAsia="ko-KR"/>
          <w:rFonts w:ascii="함초롬바탕" w:eastAsia="함초롬바탕" w:hAnsi="함초롬바탕" w:cs="함초롬바탕"/>
        </w:rPr>
      </w:pPr>
      <w:r>
        <w:rPr>
          <w:lang w:eastAsia="ko-KR"/>
          <w:rFonts w:ascii="함초롬바탕" w:eastAsia="함초롬바탕" w:hAnsi="함초롬바탕" w:cs="함초롬바탕"/>
        </w:rPr>
        <w:t>2. 본  론</w:t>
      </w: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2.1 실용적 근거</w:t>
      </w:r>
    </w:p>
    <w:p>
      <w:pP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이 서비스가 실용성을 가지려면 커뮤니티 방문이 상품 구매로 자연스럽게 이어져야 한다. 사용자가 "첫 HYROX인데 어떤 신발이 필요한가", "젤은 몇 개 준비해야 하는가"와 같은 질문을 남기면, AI 검색 엔진이 커뮤니티 후기와 상품 데이터를 종합하여 "선배 참가자들은 A 신발을 가장 많이 추천했습니다"와 같은 형태로 응답한다. 이 과정에서 상품 클릭과 구매가 자연스럽게 발생하는 구조를 만든다.</w:t>
      </w:r>
    </w:p>
    <w:p>
      <w:pPr>
        <w:rPr>
          <w:lang w:eastAsia="ko-KR"/>
          <w:rFonts w:ascii="함초롬바탕" w:eastAsia="함초롬바탕" w:hAnsi="함초롬바탕" w:cs="함초롬바탕"/>
        </w:rPr>
      </w:pPr>
      <w:r>
        <w:rPr>
          <w:lang w:eastAsia="ko-KR"/>
          <w:rFonts w:ascii="함초롬바탕" w:eastAsia="함초롬바탕" w:hAnsi="함초롬바탕" w:cs="함초롬바탕"/>
          <w:sz w:val="24"/>
        </w:rPr>
        <w:t xml:space="preserve">따라서 커뮤니티는 단순 자유게시판이 아니라 구매 의도가 발생하는 질문과 실제 경기 경험이 축적되는 공간으로 설계 및 구현을 완료하였다. 113개 글로벌 대회 일정 허브는 사용자의 재방문 동기를 만들고, 올인원 AI 코치는 커뮤니티 후기 데이터를 상품 발견과 맞춤 피팅의 연료로 전환하는 핵심 엔진 역할을 수행한다. </w:t>
      </w: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2.2 서비스 차별점</w:t>
      </w:r>
    </w:p>
    <w:p>
      <w:pPr>
        <w:jc w:val="center"/>
        <w:rPr>
          <w:rFonts w:ascii="함초롬바탕" w:eastAsia="함초롬바탕" w:hAnsi="함초롬바탕" w:cs="함초롬바탕" w:hint="default"/>
          <w:sz w:val="24"/>
        </w:rPr>
      </w:pPr>
      <w:r>
        <w:drawing>
          <wp:inline distT="0" distB="0" distL="0" distR="0">
            <wp:extent cx="3343275" cy="3009900"/>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3343275" cy="3009900"/>
                    </a:xfrm>
                    <a:prstGeom prst="rect">
                      <a:avLst/>
                    </a:prstGeom>
                  </pic:spPr>
                </pic:pic>
              </a:graphicData>
            </a:graphic>
          </wp:inline>
        </w:drawing>
      </w:r>
    </w:p>
    <w:p>
      <w:pPr>
        <w:jc w:val="center"/>
        <w:rPr>
          <w:rFonts w:ascii="함초롬바탕" w:eastAsia="함초롬바탕" w:hAnsi="함초롬바탕" w:cs="함초롬바탕" w:hint="default"/>
          <w:sz w:val="24"/>
        </w:rPr>
      </w:pPr>
      <w:r>
        <w:rPr>
          <w:rFonts w:ascii="함초롬바탕" w:eastAsia="함초롬바탕" w:hAnsi="함초롬바탕" w:cs="함초롬바탕" w:hint="default"/>
          <w:b/>
          <w:sz w:val="24"/>
        </w:rPr>
        <w:t>[그림 2-1] FitterSweat 서비스 순환 구조 (커뮤니티 → AI 검색 → 구매 → 후기)</w:t>
      </w:r>
    </w:p>
    <w:p>
      <w:pPr>
        <w:rPr>
          <w:rFonts w:ascii="함초롬바탕" w:eastAsia="함초롬바탕" w:hAnsi="함초롬바탕" w:cs="함초롬바탕" w:hint="default"/>
          <w:sz w:val="24"/>
        </w:rPr>
      </w:pPr>
      <w:r>
        <w:rPr>
          <w:rFonts w:ascii="함초롬바탕" w:eastAsia="함초롬바탕" w:hAnsi="함초롬바탕" w:cs="함초롬바탕" w:hint="default"/>
          <w:sz w:val="24"/>
        </w:rPr>
        <w:t>서비스 구조는 '대회 일정 확인 → 커뮤니티 질문/후기 → AI 검색으로 상품 추천 → 직접 매입 상품 구매 → 대회 참가 → 커뮤니티 후기 작성'의 순환을 만든다. AI 검색이 커뮤니티 후기를 컨텍스트로 삼아 자연어 추천을 생성하며, 구매 후기는 다시 커뮤니티로 환원되어 추천 품질이 지속 향상된다.</w:t>
      </w:r>
    </w:p>
    <w:tbl>
      <w:tblPr>
        <w:tblStyle w:val="af9"/>
        <w:tblW w:w="9216" w:type="dxa"/>
        <w:tblLook w:val="04A0" w:firstRow="1" w:lastRow="0" w:firstColumn="1" w:lastColumn="0" w:noHBand="0" w:noVBand="1"/>
        <w:jc w:val="center"/>
        <w:tblLayout w:type="fixed"/>
      </w:tblPr>
      <w:tblGrid>
        <w:gridCol w:w="2448"/>
        <w:gridCol w:w="6768"/>
      </w:tblGrid>
      <w:tr>
        <w:trPr/>
        <w:tc>
          <w:tcPr>
            <w:tcW w:w="2448" w:type="dxa"/>
            <w:shd w:val="clear" w:color="auto" w:fill="F2F2F2"/>
          </w:tcPr>
          <w:p>
            <w:pPr>
              <w:jc w:val="center"/>
              <w:rPr>
                <w:rFonts w:ascii="함초롬바탕" w:eastAsia="함초롬바탕" w:hAnsi="함초롬바탕" w:cs="함초롬바탕" w:hint="default"/>
                <w:sz w:val="24"/>
              </w:rPr>
            </w:pPr>
            <w:r>
              <w:rPr>
                <w:rFonts w:ascii="함초롬바탕" w:eastAsia="함초롬바탕" w:hAnsi="함초롬바탕" w:cs="함초롬바탕" w:hint="default"/>
                <w:b/>
                <w:sz w:val="24"/>
              </w:rPr>
              <w:t>핵심 기능</w:t>
            </w:r>
          </w:p>
        </w:tc>
        <w:tc>
          <w:tcPr>
            <w:tcW w:w="6768" w:type="dxa"/>
            <w:shd w:val="clear" w:color="auto" w:fill="F2F2F2"/>
          </w:tcPr>
          <w:p>
            <w:pPr>
              <w:jc w:val="center"/>
              <w:rPr>
                <w:rFonts w:ascii="함초롬바탕" w:eastAsia="함초롬바탕" w:hAnsi="함초롬바탕" w:cs="함초롬바탕" w:hint="default"/>
                <w:sz w:val="24"/>
              </w:rPr>
            </w:pPr>
            <w:r>
              <w:rPr>
                <w:rFonts w:ascii="함초롬바탕" w:eastAsia="함초롬바탕" w:hAnsi="함초롬바탕" w:cs="함초롬바탕" w:hint="default"/>
                <w:b/>
                <w:sz w:val="24"/>
              </w:rPr>
              <w:t>설명</w:t>
            </w:r>
          </w:p>
        </w:tc>
      </w:tr>
      <w:tr>
        <w:trPr/>
        <w:tc>
          <w:tcPr>
            <w:tcW w:w="2448" w:type="dxa"/>
          </w:tcPr>
          <w:p>
            <w:pPr>
              <w:rPr>
                <w:rFonts w:ascii="함초롬바탕" w:eastAsia="함초롬바탕" w:hAnsi="함초롬바탕" w:cs="함초롬바탕" w:hint="default"/>
                <w:sz w:val="24"/>
              </w:rPr>
            </w:pPr>
            <w:r>
              <w:rPr>
                <w:rFonts w:ascii="함초롬바탕" w:eastAsia="함초롬바탕" w:hAnsi="함초롬바탕" w:cs="함초롬바탕" w:hint="default"/>
                <w:sz w:val="24"/>
              </w:rPr>
              <w:t>대회 일정 허브</w:t>
            </w:r>
          </w:p>
        </w:tc>
        <w:tc>
          <w:tcPr>
            <w:tcW w:w="6768" w:type="dxa"/>
          </w:tcPr>
          <w:p>
            <w:pPr>
              <w:rPr>
                <w:rFonts w:ascii="함초롬바탕" w:eastAsia="함초롬바탕" w:hAnsi="함초롬바탕" w:cs="함초롬바탕" w:hint="default"/>
                <w:sz w:val="24"/>
              </w:rPr>
            </w:pPr>
            <w:r>
              <w:rPr>
                <w:rFonts w:ascii="함초롬바탕" w:eastAsia="함초롬바탕" w:hAnsi="함초롬바탕" w:cs="함초롬바탕" w:hint="default"/>
                <w:sz w:val="24"/>
              </w:rPr>
              <w:t>전 세계 113개 공식 HYROX 대회 DB, 대륙/국가/도시/진행상태 4단계 필터, D-Day 및 공식 링크, 대회별 상세페이지 연동</w:t>
            </w:r>
          </w:p>
        </w:tc>
      </w:tr>
      <w:tr>
        <w:trPr/>
        <w:tc>
          <w:tcPr>
            <w:tcW w:w="2448" w:type="dxa"/>
          </w:tcPr>
          <w:p>
            <w:pPr>
              <w:rPr>
                <w:rFonts w:ascii="함초롬바탕" w:eastAsia="함초롬바탕" w:hAnsi="함초롬바탕" w:cs="함초롬바탕" w:hint="default"/>
                <w:sz w:val="24"/>
              </w:rPr>
            </w:pPr>
            <w:r>
              <w:rPr>
                <w:rFonts w:ascii="함초롬바탕" w:eastAsia="함초롬바탕" w:hAnsi="함초롬바탕" w:cs="함초롬바탕" w:hint="default"/>
                <w:sz w:val="24"/>
              </w:rPr>
              <w:t>커뮤니티</w:t>
            </w:r>
          </w:p>
        </w:tc>
        <w:tc>
          <w:tcPr>
            <w:tcW w:w="6768" w:type="dxa"/>
          </w:tcPr>
          <w:p>
            <w:pPr>
              <w:rPr>
                <w:rFonts w:ascii="함초롬바탕" w:eastAsia="함초롬바탕" w:hAnsi="함초롬바탕" w:cs="함초롬바탕" w:hint="default"/>
                <w:sz w:val="24"/>
              </w:rPr>
            </w:pPr>
            <w:r>
              <w:rPr>
                <w:rFonts w:ascii="함초롬바탕" w:eastAsia="함초롬바탕" w:hAnsi="함초롬바탕" w:cs="함초롬바탕" w:hint="default"/>
                <w:sz w:val="24"/>
              </w:rPr>
              <w:t>참가자 질문, 파트너 모집, 훈련 정보, 후기 게시판</w:t>
            </w:r>
          </w:p>
        </w:tc>
      </w:tr>
      <w:tr>
        <w:trPr/>
        <w:tc>
          <w:tcPr>
            <w:tcW w:w="2448" w:type="dxa"/>
          </w:tcPr>
          <w:p>
            <w:pPr>
              <w:rPr>
                <w:rFonts w:ascii="함초롬바탕" w:eastAsia="함초롬바탕" w:hAnsi="함초롬바탕" w:cs="함초롬바탕" w:hint="default"/>
                <w:sz w:val="24"/>
              </w:rPr>
            </w:pPr>
            <w:r>
              <w:rPr>
                <w:rFonts w:ascii="함초롬바탕" w:eastAsia="함초롬바탕" w:hAnsi="함초롬바탕" w:cs="함초롬바탕" w:hint="default"/>
                <w:sz w:val="24"/>
              </w:rPr>
              <w:t>Race Kit Builder</w:t>
            </w:r>
          </w:p>
        </w:tc>
        <w:tc>
          <w:tcPr>
            <w:tcW w:w="6768" w:type="dxa"/>
          </w:tcPr>
          <w:p>
            <w:pPr>
              <w:rPr>
                <w:rFonts w:ascii="함초롬바탕" w:eastAsia="함초롬바탕" w:hAnsi="함초롬바탕" w:cs="함초롬바탕" w:hint="default"/>
                <w:sz w:val="24"/>
              </w:rPr>
            </w:pPr>
            <w:r>
              <w:rPr>
                <w:rFonts w:ascii="함초롬바탕" w:eastAsia="함초롬바탕" w:hAnsi="함초롬바탕" w:cs="함초롬바탕" w:hint="default"/>
                <w:sz w:val="24"/>
              </w:rPr>
              <w:t>참가 종목(Open, Pro, Doubles 등)과 수준별 필수·권장·선택 준비물 큐레이션 및 원클릭 장바구니 담기 지원</w:t>
            </w:r>
          </w:p>
        </w:tc>
      </w:tr>
      <w:tr>
        <w:trPr>
          <w:trHeight w:val="40" w:hRule="atLeast"/>
        </w:trPr>
        <w:tc>
          <w:tcPr>
            <w:tcW w:w="2448" w:type="dxa"/>
            <w:vMerge w:val="restart"/>
          </w:tcPr>
          <w:p>
            <w:pPr>
              <w:rPr>
                <w:rFonts w:ascii="함초롬바탕" w:eastAsia="함초롬바탕" w:hAnsi="함초롬바탕" w:cs="함초롬바탕" w:hint="default"/>
                <w:sz w:val="24"/>
              </w:rPr>
            </w:pPr>
            <w:r>
              <w:rPr>
                <w:rFonts w:ascii="함초롬바탕" w:eastAsia="함초롬바탕" w:hAnsi="함초롬바탕" w:cs="함초롬바탕" w:hint="default"/>
                <w:sz w:val="24"/>
              </w:rPr>
              <w:t>리뷰 연동</w:t>
            </w:r>
          </w:p>
        </w:tc>
        <w:tc>
          <w:tcPr>
            <w:tcW w:w="6768" w:type="dxa"/>
            <w:vMerge w:val="restart"/>
          </w:tcPr>
          <w:p>
            <w:pPr>
              <w:rPr>
                <w:rFonts w:ascii="함초롬바탕" w:eastAsia="함초롬바탕" w:hAnsi="함초롬바탕" w:cs="함초롬바탕" w:hint="default"/>
                <w:sz w:val="24"/>
              </w:rPr>
            </w:pPr>
            <w:r>
              <w:rPr>
                <w:rFonts w:ascii="함초롬바탕" w:eastAsia="함초롬바탕" w:hAnsi="함초롬바탕" w:cs="함초롬바탕" w:hint="default"/>
                <w:sz w:val="24"/>
              </w:rPr>
              <w:t>올인원 AI 코치 드로어(3-Way 하이브리드 인텐트 라우팅, 장비 추천 카드 스냅, 완주 후기 아코디언, 1탭 대회 링크 라우팅 및 1탭 질문 유도 칩 지원)</w:t>
            </w:r>
          </w:p>
        </w:tc>
      </w:tr>
      <w:tr>
        <w:trPr>
          <w:trHeight w:val="410" w:hRule="atLeast"/>
        </w:trPr>
        <w:tc>
          <w:tcPr>
            <w:vMerge w:val="continue"/>
          </w:tcPr>
          <w:p>
            <w:pPr>
              <w:rPr>
                <w:rFonts w:ascii="함초롬바탕" w:eastAsia="함초롬바탕" w:hAnsi="함초롬바탕" w:cs="함초롬바탕" w:hint="default"/>
                <w:sz w:val="24"/>
              </w:rPr>
            </w:pPr>
          </w:p>
        </w:tc>
        <w:tc>
          <w:tcPr>
            <w:vMerge w:val="continue"/>
          </w:tcPr>
          <w:p>
            <w:pPr>
              <w:rPr>
                <w:rFonts w:ascii="함초롬바탕" w:eastAsia="함초롬바탕" w:hAnsi="함초롬바탕" w:cs="함초롬바탕" w:hint="default"/>
              </w:rPr>
            </w:pPr>
          </w:p>
        </w:tc>
      </w:tr>
    </w:tbl>
    <w:p>
      <w:pPr>
        <w:rPr>
          <w:rFonts w:ascii="함초롬바탕" w:eastAsia="함초롬바탕" w:hAnsi="함초롬바탕" w:cs="함초롬바탕" w:hint="default"/>
        </w:rPr>
      </w:pP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2.3 수익모델 및 직접 매입형 판매 구조</w:t>
      </w:r>
    </w:p>
    <w:p>
      <w:pPr>
        <w:rPr>
          <w:lang w:eastAsia="ko-KR"/>
          <w:rFonts w:ascii="함초롬바탕" w:eastAsia="함초롬바탕" w:hAnsi="함초롬바탕" w:cs="함초롬바탕"/>
        </w:rPr>
      </w:pPr>
      <w:r>
        <w:rPr>
          <w:lang w:eastAsia="ko-KR"/>
          <w:rFonts w:ascii="함초롬바탕" w:eastAsia="함초롬바탕" w:hAnsi="함초롬바탕" w:cs="함초롬바탕"/>
          <w:sz w:val="24"/>
        </w:rPr>
        <w:t xml:space="preserve">주요 수익모델은 직접 매입(사입) 판매 마진이다. 플랫폼이 신발·의류·영양 보충제·훈련 장비·회복 용품 등을 도매가로 직접 매입하여 소비자에게 소매가로 판매하며, 그 차익(마진)이 주요 수익원이 된다. </w:t>
      </w:r>
    </w:p>
    <w:tbl>
      <w:tblPr>
        <w:tblStyle w:val="af9"/>
        <w:tblW w:w="0" w:type="auto"/>
        <w:tblLook w:val="04A0" w:firstRow="1" w:lastRow="0" w:firstColumn="1" w:lastColumn="0" w:noHBand="0" w:noVBand="1"/>
        <w:jc w:val="center"/>
      </w:tblPr>
      <w:tblGrid>
        <w:gridCol w:w="2268"/>
        <w:gridCol w:w="3969"/>
      </w:tblGrid>
      <w:tr>
        <w:trPr>
          <w:jc w:val="center"/>
          <w:tblHeader/>
        </w:trPr>
        <w:tc>
          <w:tcPr>
            <w:tcW w:w="2268"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 xml:space="preserve">판매 방식</w:t>
            </w:r>
          </w:p>
        </w:tc>
        <w:tc>
          <w:tcPr>
            <w:tcW w:w="3969"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 xml:space="preserve">역할 분담</w:t>
            </w:r>
          </w:p>
        </w:tc>
      </w:tr>
      <w:tr>
        <w:trPr>
          <w:jc w:val="center"/>
        </w:trPr>
        <w:tc>
          <w:tcPr>
            <w:tcW w:w="2268" w:type="dxa"/>
          </w:tcPr>
          <w:p>
            <w:pPr>
              <w:rPr>
                <w:rFonts w:ascii="함초롬바탕" w:eastAsia="함초롬바탕" w:hAnsi="함초롬바탕" w:cs="함초롬바탕"/>
              </w:rPr>
            </w:pPr>
            <w:r>
              <w:rPr>
                <w:rFonts w:ascii="함초롬바탕" w:eastAsia="함초롬바탕" w:hAnsi="함초롬바탕" w:cs="함초롬바탕"/>
              </w:rPr>
              <w:t xml:space="preserve">직접 매입형</w:t>
            </w:r>
          </w:p>
        </w:tc>
        <w:tc>
          <w:tcPr>
            <w:tcW w:w="3969"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플랫폼이 재고를 직접 보유하고 판매·배송·CS를 관리</w:t>
            </w:r>
          </w:p>
        </w:tc>
      </w:tr>
      <w:tr>
        <w:trPr>
          <w:jc w:val="center"/>
        </w:trPr>
        <w:tc>
          <w:tcPr>
            <w:tcW w:w="2268" w:type="dxa"/>
          </w:tcPr>
          <w:p>
            <w:pPr>
              <w:rPr>
                <w:rFonts w:ascii="함초롬바탕" w:eastAsia="함초롬바탕" w:hAnsi="함초롬바탕" w:cs="함초롬바탕"/>
              </w:rPr>
            </w:pPr>
            <w:r>
              <w:rPr>
                <w:rFonts w:ascii="함초롬바탕" w:eastAsia="함초롬바탕" w:hAnsi="함초롬바탕" w:cs="함초롬바탕"/>
              </w:rPr>
              <w:t xml:space="preserve">제휴 링크형</w:t>
            </w:r>
          </w:p>
        </w:tc>
        <w:tc>
          <w:tcPr>
            <w:tcW w:w="3969"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대형 브랜드 공식몰로 이동시켜 구매 성과를 추적</w:t>
            </w:r>
          </w:p>
        </w:tc>
      </w:tr>
      <w:tr>
        <w:trPr>
          <w:jc w:val="center"/>
        </w:trPr>
        <w:tc>
          <w:tcPr>
            <w:tcW w:w="2268"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입점형</w:t>
            </w:r>
          </w:p>
        </w:tc>
        <w:tc>
          <w:tcPr>
            <w:tcW w:w="3969"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여러 업체가 입점하여 관리자를 통해 중개형 판매 진행</w:t>
            </w:r>
          </w:p>
        </w:tc>
      </w:tr>
    </w:tbl>
    <w:p>
      <w:pPr>
        <w:rPr>
          <w:rFonts w:ascii="함초롬바탕" w:eastAsia="함초롬바탕" w:hAnsi="함초롬바탕" w:cs="함초롬바탕" w:hint="default"/>
        </w:rPr>
      </w:pPr>
    </w:p>
    <w:p>
      <w:pPr>
        <w:pStyle w:val="1"/>
        <w:rPr>
          <w:rFonts w:ascii="함초롬바탕" w:eastAsia="함초롬바탕" w:hAnsi="함초롬바탕" w:cs="함초롬바탕"/>
        </w:rPr>
      </w:pPr>
      <w:r>
        <w:rPr>
          <w:rFonts w:ascii="함초롬바탕" w:eastAsia="함초롬바탕" w:hAnsi="함초롬바탕" w:cs="함초롬바탕"/>
        </w:rPr>
        <w:t xml:space="preserve">3. 기술 분석</w:t>
      </w:r>
    </w:p>
    <w:p>
      <w:pPr>
        <w:pStyle w:val="21"/>
        <w:rPr>
          <w:lang w:eastAsia="ko-KR"/>
          <w:rFonts w:ascii="함초롬바탕" w:eastAsia="함초롬바탕" w:hAnsi="함초롬바탕" w:cs="함초롬바탕"/>
        </w:rPr>
      </w:pPr>
      <w:r>
        <w:rPr>
          <w:rFonts w:ascii="함초롬바탕" w:eastAsia="함초롬바탕" w:hAnsi="함초롬바탕" w:cs="함초롬바탕"/>
        </w:rPr>
        <w:t xml:space="preserve">3.1 전체 기술 구조</w:t>
      </w:r>
    </w:p>
    <w:p>
      <w:pPr>
        <w:rPr>
          <w:lang w:eastAsia="ko-KR"/>
          <w:rFonts w:ascii="함초롬바탕" w:eastAsia="함초롬바탕" w:hAnsi="함초롬바탕" w:cs="함초롬바탕"/>
        </w:rPr>
      </w:pPr>
      <w:r>
        <w:rPr>
          <w:lang w:eastAsia="ko-KR"/>
          <w:rFonts w:ascii="함초롬바탕" w:eastAsia="함초롬바탕" w:hAnsi="함초롬바탕" w:cs="함초롬바탕"/>
          <w:noProof/>
        </w:rPr>
        <w:drawing>
          <wp:inline distT="0" distB="0" distL="0" distR="0">
            <wp:extent cx="6126480" cy="3419475"/>
            <wp:effectExtent l="0" t="0" r="0" b="0"/>
            <wp:docPr id="1034" name="그림 1"/>
            <wp:cNvGraphicFramePr/>
            <a:graphic xmlns:a="http://schemas.openxmlformats.org/drawingml/2006/main">
              <a:graphicData uri="http://schemas.openxmlformats.org/drawingml/2006/picture">
                <pic:pic xmlns:pic="http://schemas.openxmlformats.org/drawingml/2006/picture">
                  <pic:nvPicPr>
                    <pic:cNvPr id="1034" name="그림 1"/>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6126480" cy="3419475"/>
                    </a:xfrm>
                    <a:prstGeom prst="rect">
                      <a:avLst/>
                    </a:prstGeom>
                  </pic:spPr>
                </pic:pic>
              </a:graphicData>
            </a:graphic>
          </wp:inline>
        </w:drawing>
      </w:r>
    </w:p>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[그림 3-1] FitterSweat 시스템 전체 구조도 (※ 초기 설계 다이어그램 대비 최종 구현 변경점: AI 서비스를 OpenAI에서 Google Gemini 3.5 Flash Lite 및 768차원 gemini-embedding-001로 전환하고, AI 요청 흐름을 Fastify 백엔드로 일원화하였으며, Vercel/Railway 무료 배포 인프라 및 카카오 우편번호 서비스를 통합 적용함) </w:t>
      </w:r>
    </w:p>
    <w:p>
      <w:pPr>
        <w:rPr>
          <w:lang w:eastAsia="ko-KR"/>
          <w:rFonts w:ascii="함초롬바탕" w:eastAsia="함초롬바탕" w:hAnsi="함초롬바탕" w:cs="함초롬바탕"/>
        </w:rPr>
      </w:pPr>
      <w:r>
        <w:rPr>
          <w:lang w:eastAsia="ko-KR"/>
          <w:rFonts w:ascii="함초롬바탕" w:eastAsia="함초롬바탕" w:hAnsi="함초롬바탕" w:cs="함초롬바탕"/>
          <w:sz w:val="24"/>
        </w:rPr>
        <w:t xml:space="preserve">전체 시스템은 프론트엔드 웹(Vercel 호스팅), 백엔드 API 서버(Railway 컨테이너), 관계형 데이터베이스(PostgreSQL 18 + pgvector), 글로벌 대회 정보 자동 수집 모듈(Cheerio + node-cron), 올인원 AI 어드바이저 엔진(Google Gemini 3.5 Flash Lite + 768차원 임베딩), 관리자 콘솔로 구성된다. 사용자는 Next.js 14 기반 웹 클라이언트를 통해 서비스에 접근하고, Fastify 4 REST API 서버가 모든 비즈니스 로직과 트랜잭션을 고속 처리하며, PostgreSQL 데이터베이스가 정형 데이터와 벡터 데이터를 단일 인스턴스에서 영속 관리한다. AI 시스템은 Fastify 백엔드(/api/v1/ai/chat)에 내장된 하이브리드 라우터를 통해 장비 추천, 대회 일정, 일상 대화를 1ms 수준으로 즉각 분기하며, 장비 추천 시에는 pgvector에 저장된 768차원 임베딩 벡터와의 코사인 유사도 검색과 키워드/태그 가산점을 결합하여 Google Gemini가 신뢰도 높은 맞춤형 답변을 생성한다. 대회 정보는 node-cron 스케줄러로 매일 자정에 전 세계 113개 공식 일정을 자동 수집·동기화한다.</w:t>
      </w:r>
    </w:p>
    <w:p>
      <w:pPr>
        <w:pStyle w:val="31"/>
        <w:rPr>
          <w:rFonts w:ascii="함초롬바탕" w:eastAsia="함초롬바탕" w:hAnsi="함초롬바탕" w:cs="함초롬바탕"/>
        </w:rPr>
      </w:pPr>
      <w:r>
        <w:rPr>
          <w:rFonts w:ascii="함초롬바탕" w:eastAsia="함초롬바탕" w:hAnsi="함초롬바탕" w:cs="함초롬바탕"/>
        </w:rPr>
        <w:t xml:space="preserve">기술 스택 선정 근거 및 기술적 당위성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551"/>
        <w:gridCol w:w="5103"/>
      </w:tblGrid>
      <w:tr>
        <w:trPr>
          <w:tblHeader/>
        </w:trPr>
        <w:tc>
          <w:tcPr>
            <w:tcW w:w="1701"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영역</w:t>
            </w:r>
          </w:p>
        </w:tc>
        <w:tc>
          <w:tcPr>
            <w:tcW w:w="2551"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 xml:space="preserve">선택 기술</w:t>
            </w:r>
          </w:p>
        </w:tc>
        <w:tc>
          <w:tcPr>
            <w:tcW w:w="5103"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 xml:space="preserve">선택 근거</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Frontend</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Next.js 14 + React 18</w:t>
            </w:r>
          </w:p>
        </w:tc>
        <w:tc>
          <w:tcPr>
            <w:tcW w:w="5103" w:type="dxa"/>
          </w:tcPr>
          <w:p>
            <w:pPr>
              <w:rPr>
                <w:rFonts w:ascii="함초롬바탕" w:eastAsia="함초롬바탕" w:hAnsi="함초롬바탕" w:cs="함초롬바탕"/>
              </w:rPr>
            </w:pPr>
            <w:r>
              <w:rPr>
                <w:lang w:eastAsia="ko-KR"/>
                <w:rFonts w:ascii="함초롬바탕" w:eastAsia="함초롬바탕" w:hAnsi="함초롬바탕" w:cs="함초롬바탕"/>
              </w:rPr>
              <w:t xml:space="preserve">SSR/SSG로 SEO에 유리하며, App Router로 서버·클라이언트 컴포넌트를 혼합 구성. </w:t>
            </w:r>
            <w:r>
              <w:rPr>
                <w:rFonts w:ascii="함초롬바탕" w:eastAsia="함초롬바탕" w:hAnsi="함초롬바탕" w:cs="함초롬바탕"/>
              </w:rPr>
              <w:t xml:space="preserve">AI 검색 결과 스트리밍(Server-Sent Events) 처리에도 적합.</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상태·데이터</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 xml:space="preserve">TanStack Query v5 + Zustand</w:t>
            </w:r>
          </w:p>
        </w:tc>
        <w:tc>
          <w:tcPr>
            <w:tcW w:w="5103" w:type="dxa"/>
          </w:tcPr>
          <w:p>
            <w:pPr>
              <w:rPr>
                <w:rFonts w:ascii="함초롬바탕" w:eastAsia="함초롬바탕" w:hAnsi="함초롬바탕" w:cs="함초롬바탕"/>
              </w:rPr>
            </w:pPr>
            <w:r>
              <w:rPr>
                <w:lang w:eastAsia="ko-KR"/>
                <w:rFonts w:ascii="함초롬바탕" w:eastAsia="함초롬바탕" w:hAnsi="함초롬바탕" w:cs="함초롬바탕"/>
              </w:rPr>
              <w:t xml:space="preserve">TanStack Query는 API 캐싱·자동 재시도를 선언적으로 처리. </w:t>
            </w:r>
            <w:r>
              <w:rPr>
                <w:rFonts w:ascii="함초롬바탕" w:eastAsia="함초롬바탕" w:hAnsi="함초롬바탕" w:cs="함초롬바탕"/>
              </w:rPr>
              <w:t xml:space="preserve">AI 검색 스트리밍 응답은 useEffect + ReadableStream으로 별도 처리.</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스타일링</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 xml:space="preserve">Tailwind CSS + shadcn/ui</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Tailwind는 유틸리티 클래스로 일관된 디자인 시스템 구성. AI 검색 결과 카드 UI도 shadcn 컴포넌트로 빠르게 구현 가능.</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Backend</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 xml:space="preserve">Fastify 4 + TypeScript 5</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Express 대비 2~3배 높은 초당 처리량(RPS)과 극히 낮은 오버헤드를 제공하며, 1ms 정규식 Fast-Path 사전 라우팅 및 비동기 API 처리를 효율적인 이벤트 루프로 처리.</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ORM</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Prisma 5</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TypeScript 타입 자동 생성으로 쿼리 오류를 컴파일 단계에서 방지. pgvector 확장은 raw 쿼리로 병용.</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Database</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 xml:space="preserve">PostgreSQL 18 + pgvector</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별도 유료 독립 Vector DB(Pinecone 등) 도입에 따른 네트워크 지연과 비용을 제거하고, 단일 RDBMS 인스턴스 내에서 상품 메타데이터 필터링과 768차원 코사인 유사도 검색(&lt;-&gt;)을 단일 트랜잭션으로 고속 조인.</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임베딩</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Google gemini-embedding-001 (768차원)</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저차원 모델 대비 한국어 피트니스 전문 복합어('발볼 넓은 레이싱화', '하이브리드 카보로딩', '무릎 슬리브 접지력' 등)의 미세한 문맥 차이를 768차원 고밀도 공간에 정교하게 분리 매핑하여 추천 정확도를 극대화.</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LLM(생성)</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Google Gemini 3.5 Flash Lite</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타사(OpenAI GPT-4o-mini 등) 대비 First Token 응답 속도가 300~500ms로 현저히 빠르고, 일일 무료 호출 한도(Free Tier Quota)가 매우 넉넉하여 무과금으로 상시 서비스 운영 가능. 한국어 문맥 이해도가 뛰어나 수석 기어 피터 페르소나를 자연스럽게 유지하며, 엄격한 JSON Structured Output 지원으로 3-Way 의도 분류 및 추천 칩 생성을 안정적으로 처리.</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스크래핑</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 xml:space="preserve">Cheerio 1.0 + axios 1.5</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HYROX 공식 사이트는 정적 HTML로 렌더링. Cheerio CSS 셀렉터만으로 데이터 추출 가능. axios는 타임아웃·재시도 설정 용이.</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스케줄러</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 xml:space="preserve">node-cron 3</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백엔드 프로세스 내에서 cron 표현식 기반 작업 실행. 대회 정보 수집 및 신규 상품·게시글 임베딩 배치 처리에 활용.</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결제</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Toss Payments</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국내 모든 카드사 및 간편결제(토스, 카카오, 네이버)를 단일 SDK로 지원하며 테스트 Sandbox 환경이 우수함. PostgreSQL 트랜잭션과 결합하여 결제 전 재고 선차감 및 실패 시 즉각 자동 롤백(Atomic Rollback)을 구현하여 초과 판매 방지.</w:t>
            </w:r>
          </w:p>
        </w:tc>
      </w:tr>
      <w:tr>
        <w:tc>
          <w:tcPr>
            <w:tcW w:w="1701" w:type="dxa"/>
          </w:tcPr>
          <w:p>
            <w:pPr>
              <w:rPr>
                <w:rFonts w:ascii="함초롬바탕" w:eastAsia="함초롬바탕" w:hAnsi="함초롬바탕" w:cs="함초롬바탕"/>
              </w:rPr>
            </w:pPr>
            <w:r>
              <w:rPr>
                <w:rFonts w:ascii="함초롬바탕" w:eastAsia="함초롬바탕" w:hAnsi="함초롬바탕" w:cs="함초롬바탕"/>
              </w:rPr>
              <w:t>배포</w:t>
            </w:r>
          </w:p>
        </w:tc>
        <w:tc>
          <w:tcPr>
            <w:tcW w:w="2551" w:type="dxa"/>
          </w:tcPr>
          <w:p>
            <w:pPr>
              <w:rPr>
                <w:rFonts w:ascii="함초롬바탕" w:eastAsia="함초롬바탕" w:hAnsi="함초롬바탕" w:cs="함초롬바탕"/>
              </w:rPr>
            </w:pPr>
            <w:r>
              <w:rPr>
                <w:rFonts w:ascii="함초롬바탕" w:eastAsia="함초롬바탕" w:hAnsi="함초롬바탕" w:cs="함초롬바탕"/>
              </w:rPr>
              <w:t xml:space="preserve">Vercel (FE) + Railway (BE+DB)</w:t>
            </w:r>
          </w:p>
        </w:tc>
        <w:tc>
          <w:tcPr>
            <w:tcW w:w="5103"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Next.js 공식 플랫폼(Vercel Edge CDN)과 Railway Docker 컨테이너 및 PostgreSQL의 100% 무료 티어 조합으로 추가 서버 비용 0원으로 24시간 무중단 라이브 배포 달성.</w:t>
            </w:r>
          </w:p>
        </w:tc>
      </w:tr>
    </w:tbl>
    <w:p>
      <w:pPr>
        <w:rPr>
          <w:lang w:eastAsia="ko-KR"/>
          <w:rFonts w:ascii="함초롬바탕" w:eastAsia="함초롬바탕" w:hAnsi="함초롬바탕" w:cs="함초롬바탕"/>
        </w:rPr>
      </w:pP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3.2 대회 일정 데이터 수집</w:t>
      </w:r>
    </w:p>
    <w:p>
      <w:pPr>
        <w:rPr>
          <w:rFonts w:ascii="함초롬바탕" w:eastAsia="함초롬바탕" w:hAnsi="함초롬바탕" w:cs="함초롬바탕" w:hint="default"/>
          <w:sz w:val="24"/>
        </w:rPr>
      </w:pPr>
      <w:r>
        <w:rPr>
          <w:lang w:eastAsia="ko-KR"/>
          <w:rFonts w:ascii="함초롬바탕" w:eastAsia="함초롬바탕" w:hAnsi="함초롬바탕" w:cs="함초롬바탕"/>
          <w:sz w:val="24"/>
        </w:rPr>
        <w:t xml:space="preserve">초기 계획 단계의 국내 2개 대회(서울, 인천) 정적 확인에서 발전하여, 본 프로젝트에서는 전 세계 113개 공식 HYROX 대회(아시아 12개, 유럽 68개, 아메리카 28개, 오세아니아 5개)의 일정 데이터를 수집하여 통합 DB를 구축하였다. 사용자 인터페이스에서는 대륙(Region) ➔ 국가(Country) ➔ 도시(City) ➔ 진행 상태(Upcoming/Past)로 이어지는 4단계 동적 캐스케이딩 필터 바를 제공하여 전 세계 대회를 0ms 지연으로 탐색할 수 있도록 구현하였다. 데이터는 node-cron 스케줄러를 통해 매일 자정에 자동 실행되며, 변경 사항 감지 시 내부 Event DB에 즉시 Upsert 동기화된다.</w:t>
      </w:r>
    </w:p>
    <w:p>
      <w:pP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HYROX South Korea 공식 레이스 찾기 페이지는 JavaScript 없이 정적 HTML로 대회 목록을 렌더링한다. Node.js 백엔드 프로세스 내에서 axios로 HTML을 요청하고, Cheerio의 CSS 셀렉터로 대회명·도시코드·시작일·종료일·상세 URL을 추출한다. node-cron으로 매일 자정에 자동 실행되며, 변경 감지 로직을 통해 신규 대회 추가 또는 일정 변경 시 관리자에게 이메일을 발송한다.</w:t>
      </w:r>
    </w:p>
    <w:p>
      <w:pPr>
        <w:pStyle w:val="31"/>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스크래핑 구현 방식 및 처리 흐름</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4536"/>
        <w:gridCol w:w="3402"/>
      </w:tblGrid>
      <w:tr>
        <w:trPr>
          <w:tblHeader/>
        </w:trPr>
        <w:tc>
          <w:tcPr>
            <w:tcW w:w="1417"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단계</w:t>
            </w:r>
          </w:p>
        </w:tc>
        <w:tc>
          <w:tcPr>
            <w:tcW w:w="4536"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 xml:space="preserve">처리 내용</w:t>
            </w:r>
          </w:p>
        </w:tc>
        <w:tc>
          <w:tcPr>
            <w:tcW w:w="3402"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 xml:space="preserve">사용 기술</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1. 요청</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axios.get()으로 공식 사이트 HTML 수신 (User-Agent 설정, 10초 타임아웃)</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 xml:space="preserve">axios 1.5</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2. 파싱</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Cheerio CSS 셀렉터로 이벤트 카드 선택, 대회명·도시·날짜·URL 추출</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Cheerio 1.0</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3. 날짜 변환</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한국어 날짜 문자열("13. 11월. 2026") → Date 객체 변환 (정규식)</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 xml:space="preserve">TypeScript 정규식</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4. 변경 감지</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기존 DB 레코드와 비교하여 신규·삭제·수정 이벤트 분류</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 xml:space="preserve">Prisma 쿼리</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5. DB 저장</w:t>
            </w:r>
          </w:p>
        </w:tc>
        <w:tc>
          <w:tcPr>
            <w:tcW w:w="4536" w:type="dxa"/>
          </w:tcPr>
          <w:p>
            <w:pPr>
              <w:rPr>
                <w:rFonts w:ascii="함초롬바탕" w:eastAsia="함초롬바탕" w:hAnsi="함초롬바탕" w:cs="함초롬바탕"/>
              </w:rPr>
            </w:pPr>
            <w:r>
              <w:rPr>
                <w:rFonts w:ascii="함초롬바탕" w:eastAsia="함초롬바탕" w:hAnsi="함초롬바탕" w:cs="함초롬바탕"/>
              </w:rPr>
              <w:t xml:space="preserve">Upsert 방식으로 중복 없이 저장 (city_code + start_date 복합 유니크)</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PostgreSQL + Prisma</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6. 알림 발송</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변경사항 발생 시 관리자 이메일 발송 및 Sentry 로그 기록</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 xml:space="preserve">Nodemailer / Sentry</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7. 스케줄링</w:t>
            </w:r>
          </w:p>
        </w:tc>
        <w:tc>
          <w:tcPr>
            <w:tcW w:w="4536" w:type="dxa"/>
          </w:tcPr>
          <w:p>
            <w:pPr>
              <w:rPr>
                <w:rFonts w:ascii="함초롬바탕" w:eastAsia="함초롬바탕" w:hAnsi="함초롬바탕" w:cs="함초롬바탕"/>
              </w:rPr>
            </w:pPr>
            <w:r>
              <w:rPr>
                <w:rFonts w:ascii="함초롬바탕" w:eastAsia="함초롬바탕" w:hAnsi="함초롬바탕" w:cs="함초롬바탕"/>
              </w:rPr>
              <w:t xml:space="preserve">매일 자정(00:00) 자동 실행</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 xml:space="preserve">node-cron ("0 0 * * *)</w:t>
            </w:r>
          </w:p>
        </w:tc>
      </w:tr>
    </w:tbl>
    <w:p>
      <w:pPr>
        <w:jc w:val="center"/>
        <w:rPr>
          <w:rFonts w:ascii="함초롬바탕" w:eastAsia="함초롬바탕" w:hAnsi="함초롬바탕" w:cs="함초롬바탕" w:hint="default"/>
        </w:rPr>
      </w:pPr>
      <w:r>
        <w:rPr>
          <w:rFonts w:ascii="함초롬바탕" w:eastAsia="함초롬바탕" w:hAnsi="함초롬바탕" w:cs="함초롬바탕" w:hint="default"/>
          <w:color w:val="000000"/>
        </w:rPr>
        <w:t>[표 3-1] 대회 정보 자동 수집 처리 흐름</w:t>
      </w: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3.3 커뮤니티와 커머스 연동</w:t>
      </w:r>
    </w:p>
    <w:p>
      <w:pP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커뮤니티 게시글에는 상품 태그 기능을 적용한다. 사용자가 게시글 작성 시 특정 신발·젤·그립·양말을 언급하면 상품 카드와 연결되고, 상품 상세 페이지에서는 해당 상품을 태그한 실제 참가자 게시글이 나열된다. 더 나아가 커뮤니티 게시글 전문(全文)과 상품 설명은 텍스트 임베딩 벡터로 변환되어 pgvector에 저장되며, AI 검색 시 의미 기반 유사도 검색의 데이터 소스로 활용된다. 즉, 커뮤니티 후기가 많이 쌓일수록 AI 검색의 추천 정확도가 높아지는 선순환 구조가 형성된다.</w:t>
      </w:r>
    </w:p>
    <w:p>
      <w:pPr>
        <w:pStyle w:val="21"/>
        <w:rPr>
          <w:rFonts w:ascii="함초롬바탕" w:eastAsia="함초롬바탕" w:hAnsi="함초롬바탕" w:cs="함초롬바탕" w:hint="default"/>
        </w:rPr>
      </w:pPr>
      <w:r>
        <w:rPr>
          <w:lang w:eastAsia="ko-KR"/>
          <w:rFonts w:ascii="함초롬바탕" w:eastAsia="함초롬바탕" w:hAnsi="함초롬바탕" w:cs="함초롬바탕"/>
        </w:rPr>
        <w:t>3.4 관리자 시스템 및 마이페이지 회원 라이프사이클</w:t>
      </w:r>
    </w:p>
    <w:p>
      <w:pPr>
        <w:rPr>
          <w:lang w:eastAsia="ko-KR"/>
          <w:rFonts w:ascii="함초롬바탕" w:eastAsia="함초롬바탕" w:hAnsi="함초롬바탕" w:cs="함초롬바탕"/>
        </w:rPr>
      </w:pPr>
      <w:r>
        <w:rPr>
          <w:lang w:eastAsia="ko-KR"/>
          <w:rFonts w:ascii="함초롬바탕" w:eastAsia="함초롬바탕" w:hAnsi="함초롬바탕" w:cs="함초롬바탕"/>
          <w:sz w:val="24"/>
        </w:rPr>
        <w:t xml:space="preserve">관리자 콘솔(/admin)에서는 실시간 상품 재고 증감 및 가격 수정, 주문 건별 배송 상태 변경(결제완료/배송준비/배송중/배송완료), 커뮤니티 게시글 신고 접수 및 블라인드 처리를 직접 수행할 수 있도록 구축하였다. 또한 일반 사용자를 위한 마이페이지(/mypage)를 구현하여, 개인 프로필 관리 및 카카오 우편번호 API 기반 배송지 주소 등록, 토스페이먼츠 연동 실시간 주문/결제 내역 조회, 북마크한 관심 대회 목록, 본인이 작성한 커뮤니티 완주 후기 및 게시글 목록을 통합 관리할 수 있도록 완성하였다.</w:t>
      </w: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3.5 올인원 AI 어드바이저 시스템 (하이브리드 3-Way Intent Router)</w:t>
      </w:r>
    </w:p>
    <w:p>
      <w:pPr>
        <w:rPr>
          <w:rFonts w:ascii="함초롬바탕" w:eastAsia="함초롬바탕" w:hAnsi="함초롬바탕" w:cs="함초롬바탕" w:hint="default"/>
        </w:rPr>
      </w:pPr>
      <w:r>
        <w:rPr>
          <w:lang w:eastAsia="ko-KR"/>
          <w:rFonts w:ascii="함초롬바탕" w:eastAsia="함초롬바탕" w:hAnsi="함초롬바탕" w:cs="함초롬바탕"/>
          <w:sz w:val="24"/>
        </w:rPr>
        <w:t xml:space="preserve">올인원 AI 비서 시스템은 단순 장비 검색을 넘어 서비스 전반의 안내를 총괄한다. 사용자의 자연어 입력 시 1ms 정규식 Fast-Path 사전 라우터와 Google Gemini 3.5 Flash Lite가 결합된 하이브리드 라우터가 작동하여 세 가지 의도로 분기한다: (1) 장비 추천(gear_recommend): 상품 407종과 커뮤니티 후기 150건을 768차원 벡터로 코사인 유사도 검색하고 키워드(+10%) 및 태그(+20%) 가산점을 결합하여 상위 3개 추천 카드와 완주 후기 아코디언을 함께 제공한다. (2) 대회 일정 문의(event_schedule): 113개 대회 DB를 직접 쿼리하여 개최 일자, D-Day 및 [대회명](/events) 인터랙티브 링크를 즉시 반환한다. (3) 일상 대화(general_chat): 수석 기어 피터 페르소나의 친절한 안내를 제공하며 불필요한 상품 카드는 숨긴다. 프론트엔드에서는 1탭 재귀 질문 칩(suggestedQueries)과 심층 유도 질문(followUpQuestion)을 제공하여 끊김 없는 대화 경험을 보장한다.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4536"/>
        <w:gridCol w:w="3402"/>
      </w:tblGrid>
      <w:tr>
        <w:trPr>
          <w:tblHeader/>
        </w:trPr>
        <w:tc>
          <w:tcPr>
            <w:tcW w:w="1417"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단계</w:t>
            </w:r>
          </w:p>
        </w:tc>
        <w:tc>
          <w:tcPr>
            <w:tcW w:w="4536"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 xml:space="preserve">처리 내용</w:t>
            </w:r>
          </w:p>
        </w:tc>
        <w:tc>
          <w:tcPr>
            <w:tcW w:w="3402" w:type="dxa"/>
            <w:shd w:val="clear" w:color="auto" w:fill="D9E2F3"/>
          </w:tcPr>
          <w:p>
            <w:pPr>
              <w:rPr>
                <w:rFonts w:ascii="함초롬바탕" w:eastAsia="함초롬바탕" w:hAnsi="함초롬바탕" w:cs="함초롬바탕"/>
              </w:rPr>
            </w:pPr>
            <w:r>
              <w:rPr>
                <w:rFonts w:ascii="함초롬바탕" w:eastAsia="함초롬바탕" w:hAnsi="함초롬바탕" w:cs="함초롬바탕"/>
                <w:b/>
              </w:rPr>
              <w:t xml:space="preserve">사용 기술</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1. 데이터 준비 (오프라인)</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상품 등록/게시글 작성 시 텍스트를 임베딩 벡터로 변환 후 pgvector 저장</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 xml:space="preserve">Google gemini-embedding-001 (768차원) + pgvector</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2. 쿼리 임베딩</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사용자 검색 쿼리를 동일 모델로 벡터 변환</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OpenAI Embeddings API</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3. 벡터 유사도 검색</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pgvector에서 코사인 유사도 상위 K개 문서(상품/게시글) 검색</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 xml:space="preserve">PostgreSQL + pgvector (IVFFLAT 인덱스)</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4. 프롬프트 조합</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검색된 문서들을 컨텍스트로 LLM 프롬프트에 삽입</w:t>
            </w:r>
          </w:p>
        </w:tc>
        <w:tc>
          <w:tcPr>
            <w:tcW w:w="3402"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LangChain (선택) 또는 직접 구성</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5. LLM 추천 생성</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GPT-4o-mini가 컨텍스트 기반 자연어 추천 텍스트 생성</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OpenAI Chat Completions API (stream: true)</w:t>
            </w:r>
          </w:p>
        </w:tc>
      </w:tr>
      <w:tr>
        <w:tc>
          <w:tcPr>
            <w:tcW w:w="1417" w:type="dxa"/>
          </w:tcPr>
          <w:p>
            <w:pPr>
              <w:rPr>
                <w:rFonts w:ascii="함초롬바탕" w:eastAsia="함초롬바탕" w:hAnsi="함초롬바탕" w:cs="함초롬바탕"/>
              </w:rPr>
            </w:pPr>
            <w:r>
              <w:rPr>
                <w:rFonts w:ascii="함초롬바탕" w:eastAsia="함초롬바탕" w:hAnsi="함초롬바탕" w:cs="함초롬바탕"/>
              </w:rPr>
              <w:t xml:space="preserve">6. 스트리밍 출력</w:t>
            </w:r>
          </w:p>
        </w:tc>
        <w:tc>
          <w:tcPr>
            <w:tcW w:w="4536" w:type="dxa"/>
          </w:tcPr>
          <w:p>
            <w:pP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SSE로 토큰 단위로 실시간 프론트엔드에 전송</w:t>
            </w:r>
          </w:p>
        </w:tc>
        <w:tc>
          <w:tcPr>
            <w:tcW w:w="3402" w:type="dxa"/>
          </w:tcPr>
          <w:p>
            <w:pPr>
              <w:rPr>
                <w:rFonts w:ascii="함초롬바탕" w:eastAsia="함초롬바탕" w:hAnsi="함초롬바탕" w:cs="함초롬바탕"/>
              </w:rPr>
            </w:pPr>
            <w:r>
              <w:rPr>
                <w:rFonts w:ascii="함초롬바탕" w:eastAsia="함초롬바탕" w:hAnsi="함초롬바탕" w:cs="함초롬바탕"/>
              </w:rPr>
              <w:t xml:space="preserve">Fastify SSE + React ReadableStream</w:t>
            </w:r>
          </w:p>
        </w:tc>
      </w:tr>
    </w:tbl>
    <w:p>
      <w:pPr>
        <w:pStyle w:val="1"/>
        <w:jc w:val="center"/>
        <w:rPr>
          <w:rFonts w:ascii="함초롬바탕" w:eastAsia="함초롬바탕" w:hAnsi="함초롬바탕" w:cs="함초롬바탕" w:hint="default"/>
        </w:rPr>
      </w:pPr>
      <w:r>
        <w:rPr>
          <w:rFonts w:ascii="함초롬바탕" w:eastAsia="함초롬바탕" w:hAnsi="함초롬바탕" w:cs="함초롬바탕" w:hint="default"/>
          <w:color w:val="000000"/>
          <w:sz w:val="24"/>
        </w:rPr>
        <w:t>[표 3-4] RAG 파이프라인 처리 흐름</w:t>
      </w:r>
    </w:p>
    <w:p>
      <w:pPr>
        <w:pStyle w:val="1"/>
        <w:rPr>
          <w:rFonts w:ascii="함초롬바탕" w:eastAsia="함초롬바탕" w:hAnsi="함초롬바탕" w:cs="함초롬바탕" w:hint="default"/>
        </w:rPr>
      </w:pPr>
      <w:r>
        <w:rPr>
          <w:lang w:eastAsia="ko-KR"/>
          <w:rFonts w:ascii="함초롬바탕" w:eastAsia="함초롬바탕" w:hAnsi="함초롬바탕" w:cs="함초롬바탕"/>
        </w:rPr>
        <w:t>4. 구현 환경</w:t>
      </w:r>
    </w:p>
    <w:tbl>
      <w:tblPr>
        <w:tblStyle w:val="af9"/>
        <w:tblW w:w="9355" w:type="dxa"/>
        <w:tblLook w:val="04A0" w:firstRow="1" w:lastRow="0" w:firstColumn="1" w:lastColumn="0" w:noHBand="0" w:noVBand="1"/>
        <w:tblLayout w:type="fixed"/>
      </w:tblPr>
      <w:tblGrid>
        <w:gridCol w:w="1701"/>
        <w:gridCol w:w="2551"/>
        <w:gridCol w:w="5103"/>
      </w:tblGrid>
      <w:tr>
        <w:trPr/>
        <w:tc>
          <w:tcPr>
            <w:tcW w:w="1701" w:type="dxa"/>
            <w:tcBorders>
              <w:top w:val="single" w:sz="4" w:space="0" w:color="000000"/>
              <w:left w:val="single" w:sz="4" w:space="0" w:color="000000"/>
              <w:bottom w:val="single" w:sz="4" w:space="0" w:color="000000"/>
              <w:right w:val="single" w:sz="4" w:space="0" w:color="000000"/>
            </w:tcBorders>
            <w:shd w:val="clear" w:color="auto" w:fill="D9E2F3"/>
          </w:tcPr>
          <w:p>
            <w:pPr>
              <w:rPr>
                <w:rFonts w:ascii="함초롬바탕" w:eastAsia="함초롬바탕" w:hAnsi="함초롬바탕" w:cs="함초롬바탕" w:hint="default"/>
                <w:shd w:val="clear" w:color="auto" w:fill="D9E2F3"/>
              </w:rPr>
            </w:pPr>
            <w:r>
              <w:rPr>
                <w:rFonts w:ascii="함초롬바탕" w:eastAsia="함초롬바탕" w:hAnsi="함초롬바탕" w:cs="함초롬바탕" w:hint="default"/>
                <w:b/>
                <w:color w:val="000000"/>
                <w:shd w:val="clear" w:color="auto" w:fill="D9E2F3"/>
              </w:rPr>
              <w:t>영역</w:t>
            </w:r>
          </w:p>
        </w:tc>
        <w:tc>
          <w:tcPr>
            <w:tcW w:w="2551" w:type="dxa"/>
            <w:tcBorders>
              <w:top w:val="single" w:sz="4" w:space="0" w:color="000000"/>
              <w:left w:val="single" w:sz="4" w:space="0" w:color="000000"/>
              <w:bottom w:val="single" w:sz="4" w:space="0" w:color="000000"/>
              <w:right w:val="single" w:sz="4" w:space="0" w:color="000000"/>
            </w:tcBorders>
            <w:shd w:val="clear" w:color="auto" w:fill="D9E2F3"/>
          </w:tcPr>
          <w:p>
            <w:pPr>
              <w:rPr>
                <w:rFonts w:ascii="함초롬바탕" w:eastAsia="함초롬바탕" w:hAnsi="함초롬바탕" w:cs="함초롬바탕" w:hint="default"/>
                <w:shd w:val="clear" w:color="auto" w:fill="D9E2F3"/>
              </w:rPr>
            </w:pPr>
            <w:r>
              <w:rPr>
                <w:rFonts w:ascii="함초롬바탕" w:eastAsia="함초롬바탕" w:hAnsi="함초롬바탕" w:cs="함초롬바탕" w:hint="default"/>
                <w:b/>
                <w:color w:val="000000"/>
                <w:shd w:val="clear" w:color="auto" w:fill="D9E2F3"/>
              </w:rPr>
              <w:t>선택 기술</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Pr>
          <w:p>
            <w:pPr>
              <w:rPr>
                <w:rFonts w:ascii="함초롬바탕" w:eastAsia="함초롬바탕" w:hAnsi="함초롬바탕" w:cs="함초롬바탕" w:hint="default"/>
                <w:shd w:val="clear" w:color="auto" w:fill="D9E2F3"/>
              </w:rPr>
            </w:pPr>
            <w:r>
              <w:rPr>
                <w:rFonts w:ascii="함초롬바탕" w:eastAsia="함초롬바탕" w:hAnsi="함초롬바탕" w:cs="함초롬바탕" w:hint="default"/>
                <w:b/>
                <w:color w:val="000000"/>
                <w:shd w:val="clear" w:color="auto" w:fill="D9E2F3"/>
              </w:rPr>
              <w:t>선택 근거</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Frontend</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Next.js 14 + React 18</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SSR/SSG로 SEO에 유리하며, App Router로 서버·클라이언트 컴포넌트를 혼합 구성. AI 검색 결과 스트리밍(Server-Sent Events) 처리에도 적합.</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상태·데이터</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TanStack Query v5 + Zustand</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TanStack Query는 API 캐싱·자동 재시도를 선언적으로 처리. AI 검색 스트리밍 응답은 useEffect + ReadableStream으로 별도 처리.</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스타일링</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Tailwind CSS + shadcn/ui</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Tailwind는 유틸리티 클래스로 일관된 디자인 시스템 구성. AI 검색 결과 카드 UI도 shadcn 컴포넌트로 빠르게 구현 가능.</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Backend</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Fastify 4 + TypeScript 5</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Express 대비 2~3배 높은 초당 처리량(RPS)과 극히 낮은 오버헤드를 제공하며, 1ms 정규식 Fast-Path 사전 라우팅 및 비동기 API 처리를 효율적인 이벤트 루프로 처리.</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ORM</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Prisma 5</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TypeScript 타입 자동 생성으로 쿼리 오류를 컴파일 단계에서 방지. pgvector 확장은 raw 쿼리로 병용.</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Database</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PostgreSQL 18 + pgvector</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별도 유료 독립 Vector DB(Pinecone 등) 도입에 따른 네트워크 지연과 비용을 제거하고, 단일 RDBMS 인스턴스 내에서 상품 메타데이터 필터링과 768차원 코사인 유사도 검색(&lt;-&gt;)을 단일 트랜잭션으로 고속 조인.</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임베딩</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Google gemini-embedding-001 (768차원)</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저차원 모델 대비 한국어 피트니스 전문 복합어('발볼 넓은 레이싱화', '하이브리드 카보로딩', '무릎 슬리브 접지력' 등)의 미세한 문맥 차이를 768차원 고밀도 공간에 정교하게 분리 매핑하여 추천 정확도를 극대화.</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LLM(생성)</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Google Gemini 3.5 Flash Lite</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타사(OpenAI GPT-4o-mini 등) 대비 First Token 응답 속도가 300~500ms로 현저히 빠르고, 일일 무료 호출 한도(Free Tier Quota)가 매우 넉넉하여 무과금으로 상시 서비스 운영 가능. 한국어 문맥 이해도가 뛰어나 수석 기어 피터 페르소나를 자연스럽게 유지하며, 엄격한 JSON Structured Output 지원으로 3-Way 의도 분류 및 추천 칩 생성을 안정적으로 처리.</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스크래핑</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Cheerio 1.0 + axios 1.5</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HYROX 공식 사이트는 정적 HTML로 렌더링. Cheerio CSS 셀렉터만으로 데이터 추출 가능. axios는 타임아웃·재시도 설정 용이.</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스케줄러</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node-cron 3</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백엔드 프로세스 내에서 cron 표현식 기반 작업 실행. 대회 정보 수집 및 신규 상품·게시글 임베딩 배치 처리에 활용.</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결제</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Toss Payments</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국내 모든 카드사 및 간편결제(토스, 카카오, 네이버)를 단일 SDK로 지원하며 테스트 Sandbox 환경이 우수함. PostgreSQL 트랜잭션과 결합하여 결제 전 재고 선차감 및 실패 시 즉각 자동 롤백(Atomic Rollback)을 구현하여 초과 판매 방지.</w:t>
            </w:r>
          </w:p>
        </w:tc>
      </w:tr>
      <w:tr>
        <w:trPr/>
        <w:tc>
          <w:tcPr>
            <w:tcW w:w="170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배포</w:t>
            </w:r>
          </w:p>
        </w:tc>
        <w:tc>
          <w:tcPr>
            <w:tcW w:w="2551"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Vercel (FE) + Railway (BE+DB)</w:t>
            </w:r>
          </w:p>
        </w:tc>
        <w:tc>
          <w:tcPr>
            <w:tcW w:w="5103" w:type="dxa"/>
            <w:tcBorders>
              <w:top w:val="single" w:sz="4" w:space="0" w:color="000000"/>
              <w:left w:val="single" w:sz="4" w:space="0" w:color="000000"/>
              <w:bottom w:val="single" w:sz="4" w:space="0" w:color="000000"/>
              <w:right w:val="single" w:sz="4" w:space="0" w:color="000000"/>
            </w:tcBorders>
          </w:tcPr>
          <w:p>
            <w:pPr>
              <w:rPr>
                <w:rFonts w:ascii="함초롬바탕" w:eastAsia="함초롬바탕" w:hAnsi="함초롬바탕" w:cs="함초롬바탕" w:hint="default"/>
              </w:rPr>
            </w:pPr>
            <w:r>
              <w:rPr>
                <w:rFonts w:ascii="함초롬바탕" w:eastAsia="함초롬바탕" w:hAnsi="함초롬바탕" w:cs="함초롬바탕" w:hint="default"/>
                <w:color w:val="000000"/>
              </w:rPr>
              <w:t>Next.js 공식 플랫폼(Vercel Edge CDN)과 Railway Docker 컨테이너 및 PostgreSQL의 100% 무료 티어 조합으로 추가 서버 비용 0원으로 24시간 무중단 라이브 배포 달성.</w:t>
            </w:r>
          </w:p>
        </w:tc>
      </w:tr>
    </w:tbl>
    <w:p>
      <w:pPr>
        <w:jc w:val="center"/>
        <w:rPr>
          <w:rFonts w:ascii="함초롬바탕" w:eastAsia="함초롬바탕" w:hAnsi="함초롬바탕" w:cs="함초롬바탕" w:hint="default"/>
        </w:rPr>
      </w:pPr>
      <w:r>
        <w:rPr>
          <w:rFonts w:ascii="함초롬바탕" w:eastAsia="함초롬바탕" w:hAnsi="함초롬바탕" w:cs="함초롬바탕" w:hint="default"/>
          <w:b/>
          <w:color w:val="000000"/>
        </w:rPr>
        <w:t>[표 3-5] 구현 환경</w:t>
      </w:r>
    </w:p>
    <w:p>
      <w:pPr>
        <w:pStyle w:val="21"/>
        <w:rPr>
          <w:rFonts w:ascii="함초롬바탕" w:eastAsia="함초롬바탕" w:hAnsi="함초롬바탕" w:cs="함초롬바탕" w:hint="default"/>
        </w:rPr>
      </w:pPr>
      <w:r>
        <w:rPr>
          <w:rFonts w:ascii="함초롬바탕" w:eastAsia="함초롬바탕" w:hAnsi="함초롬바탕" w:cs="함초롬바탕"/>
        </w:rPr>
        <w:t>4</w:t>
      </w:r>
      <w:r>
        <w:rPr>
          <w:rFonts w:ascii="함초롬바탕" w:eastAsia="함초롬바탕" w:hAnsi="함초롬바탕" w:cs="함초롬바탕" w:hint="default"/>
        </w:rPr>
        <w:t>.</w:t>
      </w:r>
      <w:r>
        <w:rPr>
          <w:rFonts w:ascii="함초롬바탕" w:eastAsia="함초롬바탕" w:hAnsi="함초롬바탕" w:cs="함초롬바탕"/>
        </w:rPr>
        <w:t>3 Database</w:t>
      </w:r>
    </w:p>
    <w:p>
      <w:pPr>
        <w:rPr>
          <w:rFonts w:ascii="함초롬바탕" w:eastAsia="함초롬바탕" w:hAnsi="함초롬바탕" w:cs="함초롬바탕"/>
        </w:rPr>
      </w:pPr>
      <w:r>
        <w:rPr>
          <w:rFonts w:ascii="함초롬바탕" w:eastAsia="함초롬바탕" w:hAnsi="함초롬바탕" w:cs="함초롬바탕"/>
          <w:sz w:val="24"/>
        </w:rPr>
        <w:t xml:space="preserve">PostgreSQL 18을 주 데이터베이스로 사용하며, Prisma ORM 5.5를 통해 스키마 정의와 마이그레이션, 컴파일 단계의 타입 안정성을 확보하였다. 핵심 테이블은 총 10개(Users, Events, InterestedEvents, Products, Orders, OrderItems, Posts, PostComments, Reviews, PostProductTags)로 정규화하여 구성하였다. 특히 products와 posts 테이블에는 768차원 임베딩 벡터 컬럼(vector(768))을 추가하여 pgvector 코사인 거리(&lt;-&gt;) 검색을 단일 쿼리로 수행한다. 주문·결제 처리는 PostgreSQL 트랜잭션을 사용하여 결제 전 재고 선차감과 주문 레코드 생성을 원자적으로 처리하며, 결제 실패 시 즉각 롤백하여 초과 판매(Overselling)를 원천 방지한다.</w:t>
      </w: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4.4 결제 (Payment)</w:t>
      </w:r>
    </w:p>
    <w:p>
      <w:pPr>
        <w:rPr>
          <w:lang w:eastAsia="ko-KR"/>
          <w:rFonts w:ascii="함초롬바탕" w:eastAsia="함초롬바탕" w:hAnsi="함초롬바탕" w:cs="함초롬바탕"/>
          <w:sz w:val="24"/>
        </w:rPr>
      </w:pPr>
      <w:r>
        <w:rPr>
          <w:lang w:eastAsia="ko-KR"/>
          <w:rFonts w:ascii="함초롬바탕" w:eastAsia="함초롬바탕" w:hAnsi="함초롬바탕" w:cs="함초롬바탕"/>
          <w:sz w:val="24"/>
        </w:rPr>
        <w:t xml:space="preserve">Toss Payments SDK v2를 연동하여 국내 전 카드사 및 간편결제(토스페이, 카카오페이, 네이버페이)를 단일 인터페이스로 지원한다. 체크아웃 페이지에서는 카카오 우편번호 서비스(daum.postcode)를 연동하여 도로명 주소와 우편번호를 1탭으로 자동 입력할 수 있도록 구현하였다. 결제 진행 시 프론트엔드에서 임시 주문을 생성하고 Toss 결제 모달을 호출하며, Toss 서버에서 발급된 paymentKey와 orderId, amount를 백엔드 승인 API로 전송하여 최종 승인한다. 승인 전 원자적 트랜잭션으로 재고를 선차감하며 결제 승인 실패 또는 네트워크 타임아웃 시 재고를 즉시 자동 롤백한다. 테스트 Sandbox 환경에서 결제 승인 및 취소 롤백 전 과정을 100% 검증 완료하였다.</w:t>
      </w:r>
    </w:p>
    <w:p>
      <w:pPr>
        <w:pStyle w:val="21"/>
        <w:rPr>
          <w:lang w:eastAsia="ko-KR"/>
          <w:rFonts w:ascii="함초롬바탕" w:eastAsia="함초롬바탕" w:hAnsi="함초롬바탕" w:cs="함초롬바탕"/>
        </w:rPr>
      </w:pPr>
      <w:r>
        <w:rPr>
          <w:lang w:eastAsia="ko-KR"/>
          <w:rFonts w:ascii="함초롬바탕" w:eastAsia="함초롬바탕" w:hAnsi="함초롬바탕" w:cs="함초롬바탕"/>
        </w:rPr>
        <w:t>4.5 Crawling / Scheduler</w:t>
      </w:r>
    </w:p>
    <w:p>
      <w:pPr>
        <w:rPr>
          <w:lang w:eastAsia="ko-KR"/>
          <w:rFonts w:ascii="함초롬바탕" w:eastAsia="함초롬바탕" w:hAnsi="함초롬바탕" w:cs="함초롬바탕"/>
        </w:rPr>
      </w:pPr>
      <w:r>
        <w:rPr>
          <w:lang w:eastAsia="ko-KR"/>
          <w:rFonts w:ascii="함초롬바탕" w:eastAsia="함초롬바탕" w:hAnsi="함초롬바탕" w:cs="함초롬바탕"/>
          <w:sz w:val="24"/>
        </w:rPr>
        <w:t xml:space="preserve">node-cron을 사용하여 Fastify 백엔드 서버 프로세스 내에서 매일 자정(cron 표현식: '0 0 * * *') 전 세계 113개 공식 HYROX 대회 데이터를 동기화한다. 수집 모듈은 Cheerio와 axios를 채택하여 무거운 브라우저 오버헤드 없이 수 초 이내에 정적 HTML을 고속 파싱하며, 대륙·국가·도시·날짜 데이터를 정규화하여 PostgreSQL events 테이블에 Upsert 방식으로 저장한다. 4단계 캐스케이딩 필터 바와 연동되어 사용자는 딜레이 없이 실시간 대회 정보를 확인할 수 있다.</w:t>
      </w:r>
    </w:p>
    <w:p>
      <w:pPr>
        <w:pStyle w:val="21"/>
        <w:rPr>
          <w:rFonts w:ascii="함초롬바탕" w:eastAsia="함초롬바탕" w:hAnsi="함초롬바탕" w:cs="함초롬바탕" w:hint="default"/>
        </w:rPr>
      </w:pPr>
    </w:p>
    <w:p>
      <w:pPr>
        <w:pStyle w:val="21"/>
        <w:rPr>
          <w:rFonts w:ascii="함초롬바탕" w:eastAsia="함초롬바탕" w:hAnsi="함초롬바탕" w:cs="함초롬바탕" w:hint="default"/>
        </w:rPr>
      </w:pPr>
      <w:r>
        <w:rPr>
          <w:lang w:eastAsia="ko-KR"/>
          <w:rFonts w:ascii="함초롬바탕" w:eastAsia="함초롬바탕" w:hAnsi="함초롬바탕" w:cs="함초롬바탕"/>
        </w:rPr>
        <w:t xml:space="preserve">4.6 개발 환경 및 배포 구성</w:t>
      </w:r>
    </w:p>
    <w:p>
      <w:pPr>
        <w:rPr>
          <w:lang w:eastAsia="ko-KR"/>
          <w:rFonts w:ascii="함초롬바탕" w:eastAsia="함초롬바탕" w:hAnsi="함초롬바탕" w:cs="함초롬바탕"/>
        </w:rPr>
      </w:pPr>
      <w:r>
        <w:rPr>
          <w:lang w:eastAsia="ko-KR"/>
          <w:rFonts w:ascii="함초롬바탕" w:eastAsia="함초롬바탕" w:hAnsi="함초롬바탕" w:cs="함초롬바탕"/>
          <w:sz w:val="24"/>
        </w:rPr>
        <w:t xml:space="preserve">로컬 개발 환경은 Docker Compose를 통해 PostgreSQL 14 컨테이너와 백엔드 서버를 단일 명령(docker-compose up -d)으로 구성한다. 코드 품질은 ESLint + Prettier로 자동 교정하고, GitHub Actions CI/CD 파이프라인으로 Pull Request 생성 시 자동 테스트가 실행된다. 테스트 통과 후 main 브랜치 병합 시 Vercel(프론트엔드)과 Railway(백엔드+DB)에 자동 배포된다.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3118"/>
        <w:gridCol w:w="4252"/>
      </w:tblGrid>
      <w:tr>
        <w:trPr>
          <w:tblHeader/>
        </w:trPr>
        <w:tc>
          <w:tcPr>
            <w:tcW w:w="1984" w:type="dxa"/>
            <w:shd w:val="clear" w:color="auto" w:fill="D9E2F3"/>
          </w:tcPr>
          <w:p>
            <w:pPr>
              <w:jc w:val="center"/>
              <w:rPr>
                <w:rFonts w:ascii="함초롬바탕" w:eastAsia="함초롬바탕" w:hAnsi="함초롬바탕" w:cs="함초롬바탕"/>
              </w:rPr>
            </w:pPr>
            <w:r>
              <w:rPr>
                <w:rFonts w:ascii="함초롬바탕" w:eastAsia="함초롬바탕" w:hAnsi="함초롬바탕" w:cs="함초롬바탕"/>
                <w:b/>
              </w:rPr>
              <w:t xml:space="preserve">구성 요소</w:t>
            </w:r>
          </w:p>
        </w:tc>
        <w:tc>
          <w:tcPr>
            <w:tcW w:w="3118" w:type="dxa"/>
            <w:shd w:val="clear" w:color="auto" w:fill="D9E2F3"/>
          </w:tcPr>
          <w:p>
            <w:pPr>
              <w:jc w:val="center"/>
              <w:rPr>
                <w:rFonts w:ascii="함초롬바탕" w:eastAsia="함초롬바탕" w:hAnsi="함초롬바탕" w:cs="함초롬바탕"/>
              </w:rPr>
            </w:pPr>
            <w:r>
              <w:rPr>
                <w:rFonts w:ascii="함초롬바탕" w:eastAsia="함초롬바탕" w:hAnsi="함초롬바탕" w:cs="함초롬바탕"/>
                <w:b/>
              </w:rPr>
              <w:t xml:space="preserve">사용 서비스</w:t>
            </w:r>
          </w:p>
        </w:tc>
        <w:tc>
          <w:tcPr>
            <w:tcW w:w="4252" w:type="dxa"/>
            <w:shd w:val="clear" w:color="auto" w:fill="D9E2F3"/>
          </w:tcPr>
          <w:p>
            <w:pPr>
              <w:jc w:val="center"/>
              <w:rPr>
                <w:rFonts w:ascii="함초롬바탕" w:eastAsia="함초롬바탕" w:hAnsi="함초롬바탕" w:cs="함초롬바탕"/>
              </w:rPr>
            </w:pPr>
            <w:r>
              <w:rPr>
                <w:rFonts w:ascii="함초롬바탕" w:eastAsia="함초롬바탕" w:hAnsi="함초롬바탕" w:cs="함초롬바탕"/>
                <w:b/>
              </w:rPr>
              <w:t>비고</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 xml:space="preserve">Frontend 배포</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Vercel</w:t>
            </w:r>
          </w:p>
        </w:tc>
        <w:tc>
          <w:tcPr>
            <w:tcW w:w="4252" w:type="dxa"/>
          </w:tcPr>
          <w:p>
            <w:pPr>
              <w:jc w:val="center"/>
              <w:rPr>
                <w:rFonts w:ascii="함초롬바탕" w:eastAsia="함초롬바탕" w:hAnsi="함초롬바탕" w:cs="함초롬바탕"/>
              </w:rPr>
            </w:pPr>
            <w:r>
              <w:rPr>
                <w:rFonts w:ascii="함초롬바탕" w:eastAsia="함초롬바탕" w:hAnsi="함초롬바탕" w:cs="함초롬바탕"/>
              </w:rPr>
              <w:t xml:space="preserve">Next.js 최적화, Edge CDN, PR별 Preview URL 자동 생성</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 xml:space="preserve">Backend 배포</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Railway</w:t>
            </w:r>
          </w:p>
        </w:tc>
        <w:tc>
          <w:tcPr>
            <w:tcW w:w="4252"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Docker 컨테이너 기반, 자동 스케일링, 환경변수 관리</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Database</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 xml:space="preserve">Railway PostgreSQL + pgvector</w:t>
            </w:r>
          </w:p>
        </w:tc>
        <w:tc>
          <w:tcPr>
            <w:tcW w:w="4252"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pgvector 확장 설치로 벡터 인덱스(IVFFLAT) 사용. 별도 Vector DB 불필요.</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AI / LLM</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Google Gemini API (Gemini 3.5 Flash Lite + 768-dim Embedding)</w:t>
            </w:r>
          </w:p>
        </w:tc>
        <w:tc>
          <w:tcPr>
            <w:tcW w:w="4252"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임베딩 생성 및 자연어 추천 생성. 환경변수로 API Key 관리.</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CI/CD</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GitHub Actions</w:t>
            </w:r>
          </w:p>
        </w:tc>
        <w:tc>
          <w:tcPr>
            <w:tcW w:w="4252"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자동 테스트(Jest, ESLint), 빌드 검증, 자동 배포</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 xml:space="preserve">에러 추적</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Sentry</w:t>
            </w:r>
          </w:p>
        </w:tc>
        <w:tc>
          <w:tcPr>
            <w:tcW w:w="4252"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런타임 예외 수집, LLM API 호출 실패 알림</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이메일</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 xml:space="preserve">Nodemailer / SendGrid</w:t>
            </w:r>
          </w:p>
        </w:tc>
        <w:tc>
          <w:tcPr>
            <w:tcW w:w="4252"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D-Day 알림, 대회 변경 알림, 이메일 인증</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 xml:space="preserve">로컬 개발</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Docker Compose</w:t>
            </w:r>
          </w:p>
        </w:tc>
        <w:tc>
          <w:tcPr>
            <w:tcW w:w="4252"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PostgreSQL + pgvector 컨테이너, 단일 명령으로 환경 구성</w:t>
            </w:r>
          </w:p>
        </w:tc>
      </w:tr>
      <w:tr>
        <w:tc>
          <w:tcPr>
            <w:tcW w:w="1984" w:type="dxa"/>
          </w:tcPr>
          <w:p>
            <w:pPr>
              <w:jc w:val="center"/>
              <w:rPr>
                <w:rFonts w:ascii="함초롬바탕" w:eastAsia="함초롬바탕" w:hAnsi="함초롬바탕" w:cs="함초롬바탕"/>
              </w:rPr>
            </w:pPr>
            <w:r>
              <w:rPr>
                <w:rFonts w:ascii="함초롬바탕" w:eastAsia="함초롬바탕" w:hAnsi="함초롬바탕" w:cs="함초롬바탕"/>
              </w:rPr>
              <w:t xml:space="preserve">코드 품질</w:t>
            </w:r>
          </w:p>
        </w:tc>
        <w:tc>
          <w:tcPr>
            <w:tcW w:w="3118" w:type="dxa"/>
          </w:tcPr>
          <w:p>
            <w:pPr>
              <w:jc w:val="center"/>
              <w:rPr>
                <w:rFonts w:ascii="함초롬바탕" w:eastAsia="함초롬바탕" w:hAnsi="함초롬바탕" w:cs="함초롬바탕"/>
              </w:rPr>
            </w:pPr>
            <w:r>
              <w:rPr>
                <w:rFonts w:ascii="함초롬바탕" w:eastAsia="함초롬바탕" w:hAnsi="함초롬바탕" w:cs="함초롬바탕"/>
              </w:rPr>
              <w:t xml:space="preserve">ESLint + Prettier + TypeScript strict</w:t>
            </w:r>
          </w:p>
        </w:tc>
        <w:tc>
          <w:tcPr>
            <w:tcW w:w="4252"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빌드 전 타입 오류·스타일 자동 교정</w:t>
            </w:r>
          </w:p>
        </w:tc>
      </w:tr>
    </w:tbl>
    <w:p>
      <w:pPr>
        <w:jc w:val="center"/>
        <w:spacing w:line="276" w:lineRule="auto"/>
        <w:rPr>
          <w:rFonts w:ascii="함초롬바탕" w:eastAsia="함초롬바탕" w:hAnsi="함초롬바탕" w:cs="함초롬바탕" w:hint="default"/>
        </w:rPr>
      </w:pPr>
      <w:r>
        <w:rPr>
          <w:rFonts w:ascii="함초롬바탕" w:eastAsia="함초롬바탕" w:hAnsi="함초롬바탕" w:cs="함초롬바탕" w:hint="default"/>
          <w:color w:val="000000"/>
        </w:rPr>
        <w:t>[표 4-3] 개발 환경 및 배포 구성</w:t>
      </w:r>
    </w:p>
    <w:p>
      <w:pPr>
        <w:pStyle w:val="1"/>
        <w:rPr>
          <w:rFonts w:ascii="함초롬바탕" w:eastAsia="함초롬바탕" w:hAnsi="함초롬바탕" w:cs="함초롬바탕" w:hint="default"/>
        </w:rPr>
      </w:pPr>
    </w:p>
    <w:p>
      <w:pPr>
        <w:pStyle w:val="1"/>
        <w:rPr>
          <w:rFonts w:ascii="함초롬바탕" w:eastAsia="함초롬바탕" w:hAnsi="함초롬바탕" w:cs="함초롬바탕" w:hint="default"/>
        </w:rPr>
      </w:pPr>
      <w:r>
        <w:rPr>
          <w:rFonts w:ascii="함초롬바탕" w:eastAsia="함초롬바탕" w:hAnsi="함초롬바탕" w:cs="함초롬바탕"/>
        </w:rPr>
        <w:t xml:space="preserve">5. 추진 실적 및 최종 성과</w:t>
      </w:r>
    </w:p>
    <w:tbl>
      <w:tblPr>
        <w:tblStyle w:val="af9"/>
        <w:tblW w:w="0" w:type="auto"/>
        <w:tblLook w:val="04A0" w:firstRow="1" w:lastRow="0" w:firstColumn="1" w:lastColumn="0" w:noHBand="0" w:noVBand="1"/>
        <w:jc w:val="center"/>
      </w:tblPr>
      <w:tblGrid>
        <w:gridCol w:w="1417"/>
        <w:gridCol w:w="3969"/>
        <w:gridCol w:w="3969"/>
      </w:tblGrid>
      <w:tr>
        <w:trPr>
          <w:jc w:val="center"/>
          <w:tblHeader/>
        </w:trPr>
        <w:tc>
          <w:tcPr>
            <w:tcW w:w="1417" w:type="dxa"/>
            <w:shd w:val="clear" w:color="auto" w:fill="D9E2F3"/>
          </w:tcPr>
          <w:p>
            <w:pPr>
              <w:jc w:val="center"/>
              <w:rPr>
                <w:rFonts w:ascii="함초롬바탕" w:eastAsia="함초롬바탕" w:hAnsi="함초롬바탕" w:cs="함초롬바탕"/>
              </w:rPr>
            </w:pPr>
            <w:r>
              <w:rPr>
                <w:rFonts w:ascii="함초롬바탕" w:eastAsia="함초롬바탕" w:hAnsi="함초롬바탕" w:cs="함초롬바탕"/>
                <w:b/>
              </w:rPr>
              <w:t>주차</w:t>
            </w:r>
          </w:p>
        </w:tc>
        <w:tc>
          <w:tcPr>
            <w:tcW w:w="3969" w:type="dxa"/>
            <w:shd w:val="clear" w:color="auto" w:fill="D9E2F3"/>
          </w:tcPr>
          <w:p>
            <w:pPr>
              <w:jc w:val="center"/>
              <w:rPr>
                <w:rFonts w:ascii="함초롬바탕" w:eastAsia="함초롬바탕" w:hAnsi="함초롬바탕" w:cs="함초롬바탕"/>
              </w:rPr>
            </w:pPr>
            <w:r>
              <w:rPr>
                <w:rFonts w:ascii="함초롬바탕" w:eastAsia="함초롬바탕" w:hAnsi="함초롬바탕" w:cs="함초롬바탕"/>
                <w:b/>
              </w:rPr>
              <w:t xml:space="preserve">추진 내용</w:t>
            </w:r>
          </w:p>
        </w:tc>
        <w:tc>
          <w:tcPr>
            <w:tcW w:w="3969" w:type="dxa"/>
            <w:shd w:val="clear" w:color="auto" w:fill="D9E2F3"/>
          </w:tcPr>
          <w:p>
            <w:pPr>
              <w:jc w:val="center"/>
              <w:rPr>
                <w:rFonts w:ascii="함초롬바탕" w:eastAsia="함초롬바탕" w:hAnsi="함초롬바탕" w:cs="함초롬바탕"/>
              </w:rPr>
            </w:pPr>
            <w:r>
              <w:rPr>
                <w:rFonts w:ascii="함초롬바탕" w:eastAsia="함초롬바탕" w:hAnsi="함초롬바탕" w:cs="함초롬바탕"/>
                <w:b/>
              </w:rPr>
              <w:t xml:space="preserve">주요 산출물</w:t>
            </w:r>
          </w:p>
        </w:tc>
      </w:tr>
      <w:tr>
        <w:trPr>
          <w:jc w:val="center"/>
        </w:trPr>
        <w:tc>
          <w:tcPr>
            <w:tcW w:w="1417" w:type="dxa"/>
          </w:tcPr>
          <w:p>
            <w:pPr>
              <w:jc w:val="center"/>
              <w:rPr>
                <w:rFonts w:ascii="함초롬바탕" w:eastAsia="함초롬바탕" w:hAnsi="함초롬바탕" w:cs="함초롬바탕"/>
              </w:rPr>
            </w:pPr>
            <w:r>
              <w:rPr>
                <w:rFonts w:ascii="함초롬바탕" w:eastAsia="함초롬바탕" w:hAnsi="함초롬바탕" w:cs="함초롬바탕"/>
              </w:rPr>
              <w:t>1주차</w:t>
            </w:r>
          </w:p>
        </w:tc>
        <w:tc>
          <w:tcPr>
            <w:tcW w:w="3969"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환경 구성 · 인증 · DB · 스크래핑 백엔드</w:t>
            </w:r>
          </w:p>
        </w:tc>
        <w:tc>
          <w:tcPr>
            <w:tcW w:w="3969"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GitHub Repo, 10대 테이블 DB 스키마(768차원 vector 포함), JWT 인증, 113개 글로벌 대회 크롤러 (완료율 100%)</w:t>
            </w:r>
          </w:p>
        </w:tc>
      </w:tr>
      <w:tr>
        <w:trPr>
          <w:jc w:val="center"/>
        </w:trPr>
        <w:tc>
          <w:tcPr>
            <w:tcW w:w="1417" w:type="dxa"/>
          </w:tcPr>
          <w:p>
            <w:pPr>
              <w:jc w:val="center"/>
              <w:rPr>
                <w:rFonts w:ascii="함초롬바탕" w:eastAsia="함초롬바탕" w:hAnsi="함초롬바탕" w:cs="함초롬바탕"/>
              </w:rPr>
            </w:pPr>
            <w:r>
              <w:rPr>
                <w:rFonts w:ascii="함초롬바탕" w:eastAsia="함초롬바탕" w:hAnsi="함초롬바탕" w:cs="함초롬바탕"/>
              </w:rPr>
              <w:t>2주차</w:t>
            </w:r>
          </w:p>
        </w:tc>
        <w:tc>
          <w:tcPr>
            <w:tcW w:w="3969"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커머스 · 커뮤니티 · 결제 백엔드</w:t>
            </w:r>
          </w:p>
        </w:tc>
        <w:tc>
          <w:tcPr>
            <w:tcW w:w="3969"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407개 상품/주문/결제 API, 완주 후기 커뮤니티 API, Toss Payments SDK v2 원자적 롤백 검증 (완료율 100%)</w:t>
            </w:r>
          </w:p>
        </w:tc>
      </w:tr>
      <w:tr>
        <w:trPr>
          <w:jc w:val="center"/>
        </w:trPr>
        <w:tc>
          <w:tcPr>
            <w:tcW w:w="1417" w:type="dxa"/>
          </w:tcPr>
          <w:p>
            <w:pPr>
              <w:jc w:val="center"/>
              <w:rPr>
                <w:rFonts w:ascii="함초롬바탕" w:eastAsia="함초롬바탕" w:hAnsi="함초롬바탕" w:cs="함초롬바탕"/>
              </w:rPr>
            </w:pPr>
            <w:r>
              <w:rPr>
                <w:rFonts w:ascii="함초롬바탕" w:eastAsia="함초롬바탕" w:hAnsi="함초롬바탕" w:cs="함초롬바탕"/>
              </w:rPr>
              <w:t>3주차</w:t>
            </w:r>
          </w:p>
        </w:tc>
        <w:tc>
          <w:tcPr>
            <w:tcW w:w="3969" w:type="dxa"/>
          </w:tcPr>
          <w:p>
            <w:pPr>
              <w:jc w:val="center"/>
              <w:rPr>
                <w:rFonts w:ascii="함초롬바탕" w:eastAsia="함초롬바탕" w:hAnsi="함초롬바탕" w:cs="함초롬바탕"/>
              </w:rPr>
            </w:pPr>
            <w:r>
              <w:rPr>
                <w:rFonts w:ascii="함초롬바탕" w:eastAsia="함초롬바탕" w:hAnsi="함초롬바탕" w:cs="함초롬바탕"/>
              </w:rPr>
              <w:t xml:space="preserve">Frontend 전체 UI 구현</w:t>
            </w:r>
          </w:p>
        </w:tc>
        <w:tc>
          <w:tcPr>
            <w:tcW w:w="3969"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 xml:space="preserve">Next.js 14 Dark Athletic UI, 4단계 캐스케이딩 대회 필터, 마이페이지, 어드민 대시보드, 카카오 우편번호 (완료율 100%)</w:t>
            </w:r>
          </w:p>
        </w:tc>
      </w:tr>
      <w:tr>
        <w:trPr>
          <w:jc w:val="center"/>
        </w:trPr>
        <w:tc>
          <w:tcPr>
            <w:tcW w:w="1417" w:type="dxa"/>
          </w:tcPr>
          <w:p>
            <w:pPr>
              <w:jc w:val="center"/>
              <w:rPr>
                <w:rFonts w:ascii="함초롬바탕" w:eastAsia="함초롬바탕" w:hAnsi="함초롬바탕" w:cs="함초롬바탕"/>
              </w:rPr>
            </w:pPr>
            <w:r>
              <w:rPr>
                <w:rFonts w:ascii="함초롬바탕" w:eastAsia="함초롬바탕" w:hAnsi="함초롬바탕" w:cs="함초롬바탕"/>
              </w:rPr>
              <w:t>4주차</w:t>
            </w:r>
          </w:p>
        </w:tc>
        <w:tc>
          <w:tcPr>
            <w:tcW w:w="3969"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올인원 AI 코치 3-Way 하이브리드 라우터, Vercel/Railway 100% 무료 티어 라이브 배포, 4대 E2E 시나리오 100% PASS (완료율 100%)</w:t>
            </w:r>
          </w:p>
        </w:tc>
        <w:tc>
          <w:tcPr>
            <w:tcW w:w="3969" w:type="dxa"/>
          </w:tcPr>
          <w:p>
            <w:pPr>
              <w:jc w:val="center"/>
              <w:rPr>
                <w:lang w:eastAsia="ko-KR"/>
                <w:rFonts w:ascii="함초롬바탕" w:eastAsia="함초롬바탕" w:hAnsi="함초롬바탕" w:cs="함초롬바탕"/>
              </w:rPr>
            </w:pPr>
            <w:r>
              <w:rPr>
                <w:lang w:eastAsia="ko-KR"/>
                <w:rFonts w:ascii="함초롬바탕" w:eastAsia="함초롬바탕" w:hAnsi="함초롬바탕" w:cs="함초롬바탕"/>
              </w:rPr>
              <w:t>RAG 파이프라인, AI 검색 UI, 프로덕션 배포, 발표 자료</w:t>
            </w:r>
          </w:p>
        </w:tc>
      </w:tr>
    </w:tbl>
    <w:p>
      <w:pPr>
        <w:jc w:val="center"/>
        <w:spacing w:line="276" w:lineRule="auto"/>
      </w:pPr>
      <w:r>
        <w:rPr>
          <w:rFonts w:ascii="함초롬바탕" w:eastAsia="함초롬바탕" w:hAnsi="함초롬바탕" w:cs="함초롬바탕" w:hint="default"/>
          <w:b/>
          <w:color w:val="000000"/>
        </w:rPr>
        <w:t>[표 5-1] 주차별 마일스톤 추진 실적 및 최종 달성률 (100% 달성)</w:t>
      </w:r>
    </w:p>
    <w:p/>
    <w:tbl>
      <w:tblPr>
        <w:tblStyle w:val="af9"/>
        <w:tblW w:w="9646" w:type="dxa"/>
        <w:tblLook w:val="04A0" w:firstRow="1" w:lastRow="0" w:firstColumn="1" w:lastColumn="0" w:noHBand="0" w:noVBand="1"/>
        <w:tblLayout w:type="fixed"/>
      </w:tblPr>
      <w:tblGrid>
        <w:gridCol w:w="3645"/>
        <w:gridCol w:w="1455"/>
        <w:gridCol w:w="1455"/>
        <w:gridCol w:w="1455"/>
        <w:gridCol w:w="1636"/>
      </w:tblGrid>
      <w:tr>
        <w:trPr/>
        <w:tc>
          <w:tcPr>
            <w:tcW w:w="3645" w:type="dxa"/>
            <w:tcBorders>
              <w:top w:val="single" w:sz="8" w:space="0" w:color="000000"/>
              <w:left w:val="single" w:sz="8" w:space="0" w:color="000000"/>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6001" w:type="dxa"/>
            <w:gridSpan w:val="4"/>
            <w:tcBorders>
              <w:top w:val="single" w:sz="8" w:space="0" w:color="000000"/>
              <w:left w:val="none"/>
              <w:bottom w:val="none"/>
              <w:right w:val="single" w:sz="8" w:space="0" w:color="000000"/>
            </w:tcBorders>
          </w:tcPr>
          <w:p>
            <w:pPr>
              <w:jc w:val="center"/>
              <w:spacing w:before="0"/>
              <w:rPr>
                <w:rFonts w:ascii="함초롬바탕" w:eastAsia="함초롬바탕" w:hAnsi="함초롬바탕" w:cs="함초롬바탕"/>
              </w:rPr>
            </w:pPr>
            <w:r>
              <w:rPr>
                <w:rFonts w:ascii="함초롬바탕" w:eastAsia="함초롬바탕" w:hAnsi="함초롬바탕" w:cs="함초롬바탕"/>
                <w:b/>
                <w:color w:val="000000"/>
                <w:sz w:val="22"/>
                <w:spacing w:val="0"/>
              </w:rPr>
              <w:t>주차</w:t>
            </w:r>
          </w:p>
        </w:tc>
      </w:tr>
      <w:tr>
        <w:trPr/>
        <w:tc>
          <w:tcPr>
            <w:tcW w:w="3645" w:type="dxa"/>
            <w:tcBorders>
              <w:top w:val="none"/>
              <w:left w:val="single" w:sz="8" w:space="0" w:color="000000"/>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b/>
                <w:color w:val="000000"/>
                <w:sz w:val="22"/>
                <w:spacing w:val="0"/>
              </w:rPr>
              <w:t>구분</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b/>
                <w:color w:val="000000"/>
                <w:sz w:val="22"/>
                <w:spacing w:val="0"/>
              </w:rPr>
              <w:t>1주차</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b/>
                <w:color w:val="000000"/>
                <w:sz w:val="22"/>
                <w:spacing w:val="0"/>
              </w:rPr>
              <w:t>2주차</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b/>
                <w:color w:val="000000"/>
                <w:sz w:val="22"/>
                <w:spacing w:val="0"/>
              </w:rPr>
              <w:t>3주차</w:t>
            </w:r>
          </w:p>
        </w:tc>
        <w:tc>
          <w:tcPr>
            <w:tcW w:w="1636" w:type="dxa"/>
            <w:tcBorders>
              <w:top w:val="none"/>
              <w:left w:val="none"/>
              <w:bottom w:val="none"/>
              <w:right w:val="single" w:sz="8" w:space="0" w:color="000000"/>
            </w:tcBorders>
          </w:tcPr>
          <w:p>
            <w:pPr>
              <w:jc w:val="center"/>
              <w:spacing w:before="0"/>
              <w:rPr>
                <w:rFonts w:ascii="함초롬바탕" w:eastAsia="함초롬바탕" w:hAnsi="함초롬바탕" w:cs="함초롬바탕"/>
              </w:rPr>
            </w:pPr>
            <w:r>
              <w:rPr>
                <w:rFonts w:ascii="함초롬바탕" w:eastAsia="함초롬바탕" w:hAnsi="함초롬바탕" w:cs="함초롬바탕"/>
                <w:b/>
                <w:color w:val="000000"/>
                <w:sz w:val="22"/>
                <w:spacing w:val="0"/>
              </w:rPr>
              <w:t>4주차</w:t>
            </w:r>
          </w:p>
        </w:tc>
      </w:tr>
      <w:tr>
        <w:trPr>
          <w:trHeight w:val="1095" w:hRule="atLeast"/>
        </w:trPr>
        <w:tc>
          <w:tcPr>
            <w:tcW w:w="3645" w:type="dxa"/>
            <w:tcBorders>
              <w:top w:val="none"/>
              <w:left w:val="single" w:sz="8" w:space="0" w:color="000000"/>
              <w:bottom w:val="none"/>
              <w:right w:val="none"/>
            </w:tcBorders>
          </w:tcPr>
          <w:p>
            <w:pPr>
              <w:jc w:val="center"/>
              <w:spacing w:before="0"/>
              <w:rPr>
                <w:rFonts w:ascii="함초롬바탕" w:eastAsia="함초롬바탕" w:hAnsi="함초롬바탕" w:cs="함초롬바탕"/>
                <w:sz w:val="22"/>
              </w:rPr>
            </w:pPr>
            <w:r>
              <w:rPr>
                <w:rFonts w:ascii="함초롬바탕" w:eastAsia="함초롬바탕" w:hAnsi="함초롬바탕" w:cs="함초롬바탕"/>
                <w:b/>
                <w:color w:val="000000"/>
                <w:sz w:val="22"/>
                <w:spacing w:val="0"/>
              </w:rPr>
              <w:t>환경 구성 · 인증 · DB · 스크래핑 백엔드</w:t>
            </w:r>
          </w:p>
          <w:p>
            <w:pPr>
              <w:jc w:val="center"/>
              <w:spacing w:before="0"/>
              <w:rPr>
                <w:rFonts w:ascii="함초롬바탕" w:eastAsia="함초롬바탕" w:hAnsi="함초롬바탕" w:cs="함초롬바탕"/>
                <w:sz w:val="22"/>
              </w:rPr>
            </w:pPr>
            <w:r>
              <w:rPr>
                <w:rFonts w:ascii="함초롬바탕" w:eastAsia="함초롬바탕" w:hAnsi="함초롬바탕" w:cs="함초롬바탕"/>
                <w:sz w:val="22"/>
              </w:rPr>
              <w:t xml:space="preserve"> </w:t>
            </w:r>
          </w:p>
        </w:tc>
        <w:tc>
          <w:tcPr>
            <w:tcW w:w="1455" w:type="dxa"/>
            <w:tcBorders>
              <w:top w:val="none"/>
              <w:left w:val="none"/>
              <w:bottom w:val="none"/>
              <w:right w:val="none"/>
            </w:tcBorders>
            <w:shd w:val="clear" w:color="auto" w:fill="FAF3DB"/>
          </w:tcPr>
          <w:p>
            <w:pPr>
              <w:jc w:val="center"/>
              <w:spacing w:before="0"/>
              <w:rPr>
                <w:rFonts w:ascii="함초롬바탕" w:eastAsia="함초롬바탕" w:hAnsi="함초롬바탕" w:cs="함초롬바탕"/>
              </w:rPr>
            </w:pPr>
            <w:r>
              <w:rPr>
                <w:rFonts w:ascii="함초롬바탕" w:eastAsia="함초롬바탕" w:hAnsi="함초롬바탕" w:cs="함초롬바탕"/>
                <w:shd w:val="clear" w:color="auto" w:fill="FAF3DB"/>
              </w:rPr>
              <w:t xml:space="preserve"> </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636" w:type="dxa"/>
            <w:tcBorders>
              <w:top w:val="none"/>
              <w:left w:val="none"/>
              <w:bottom w:val="none"/>
              <w:right w:val="single" w:sz="8" w:space="0" w:color="000000"/>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r>
      <w:tr>
        <w:trPr>
          <w:trHeight w:val="1095" w:hRule="atLeast"/>
        </w:trPr>
        <w:tc>
          <w:tcPr>
            <w:tcW w:w="3645" w:type="dxa"/>
            <w:tcBorders>
              <w:top w:val="none"/>
              <w:left w:val="single" w:sz="8" w:space="0" w:color="000000"/>
              <w:bottom w:val="none"/>
              <w:right w:val="none"/>
            </w:tcBorders>
          </w:tcPr>
          <w:p>
            <w:pPr>
              <w:jc w:val="center"/>
              <w:spacing w:before="0"/>
              <w:rPr>
                <w:rFonts w:ascii="함초롬바탕" w:eastAsia="함초롬바탕" w:hAnsi="함초롬바탕" w:cs="함초롬바탕"/>
                <w:sz w:val="22"/>
              </w:rPr>
            </w:pPr>
            <w:r>
              <w:rPr>
                <w:rFonts w:ascii="함초롬바탕" w:eastAsia="함초롬바탕" w:hAnsi="함초롬바탕" w:cs="함초롬바탕"/>
                <w:b/>
                <w:color w:val="000000"/>
                <w:sz w:val="22"/>
                <w:spacing w:val="0"/>
              </w:rPr>
              <w:t>커머스 · 커뮤니티 · 결제 백엔드</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455" w:type="dxa"/>
            <w:tcBorders>
              <w:top w:val="none"/>
              <w:left w:val="none"/>
              <w:bottom w:val="none"/>
              <w:right w:val="none"/>
            </w:tcBorders>
            <w:shd w:val="clear" w:color="auto" w:fill="FAF3DB"/>
          </w:tcPr>
          <w:p>
            <w:pPr>
              <w:jc w:val="center"/>
              <w:spacing w:before="0"/>
              <w:rPr>
                <w:rFonts w:ascii="함초롬바탕" w:eastAsia="함초롬바탕" w:hAnsi="함초롬바탕" w:cs="함초롬바탕"/>
              </w:rPr>
            </w:pPr>
            <w:r>
              <w:rPr>
                <w:rFonts w:ascii="함초롬바탕" w:eastAsia="함초롬바탕" w:hAnsi="함초롬바탕" w:cs="함초롬바탕"/>
                <w:shd w:val="clear" w:color="auto" w:fill="FAF3DB"/>
              </w:rPr>
              <w:t xml:space="preserve"> </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636" w:type="dxa"/>
            <w:tcBorders>
              <w:top w:val="none"/>
              <w:left w:val="none"/>
              <w:bottom w:val="none"/>
              <w:right w:val="single" w:sz="8" w:space="0" w:color="000000"/>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r>
      <w:tr>
        <w:trPr>
          <w:trHeight w:val="1095" w:hRule="atLeast"/>
        </w:trPr>
        <w:tc>
          <w:tcPr>
            <w:tcW w:w="3645" w:type="dxa"/>
            <w:tcBorders>
              <w:top w:val="none"/>
              <w:left w:val="single" w:sz="8" w:space="0" w:color="000000"/>
              <w:bottom w:val="none"/>
              <w:right w:val="none"/>
            </w:tcBorders>
          </w:tcPr>
          <w:p>
            <w:pPr>
              <w:jc w:val="center"/>
              <w:spacing w:before="0"/>
              <w:rPr>
                <w:rFonts w:ascii="함초롬바탕" w:eastAsia="함초롬바탕" w:hAnsi="함초롬바탕" w:cs="함초롬바탕"/>
                <w:sz w:val="22"/>
              </w:rPr>
            </w:pPr>
            <w:r>
              <w:rPr>
                <w:rFonts w:ascii="함초롬바탕" w:eastAsia="함초롬바탕" w:hAnsi="함초롬바탕" w:cs="함초롬바탕"/>
                <w:b/>
                <w:color w:val="000000"/>
                <w:sz w:val="22"/>
                <w:spacing w:val="0"/>
              </w:rPr>
              <w:t>Frontend 전체 UI 구현</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455" w:type="dxa"/>
            <w:tcBorders>
              <w:top w:val="none"/>
              <w:left w:val="none"/>
              <w:bottom w:val="none"/>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455" w:type="dxa"/>
            <w:tcBorders>
              <w:top w:val="none"/>
              <w:left w:val="none"/>
              <w:bottom w:val="none"/>
              <w:right w:val="none"/>
            </w:tcBorders>
            <w:shd w:val="clear" w:color="auto" w:fill="FAF3DB"/>
          </w:tcPr>
          <w:p>
            <w:pPr>
              <w:jc w:val="center"/>
              <w:spacing w:before="0"/>
              <w:rPr>
                <w:rFonts w:ascii="함초롬바탕" w:eastAsia="함초롬바탕" w:hAnsi="함초롬바탕" w:cs="함초롬바탕"/>
              </w:rPr>
            </w:pPr>
            <w:r>
              <w:rPr>
                <w:rFonts w:ascii="함초롬바탕" w:eastAsia="함초롬바탕" w:hAnsi="함초롬바탕" w:cs="함초롬바탕"/>
                <w:shd w:val="clear" w:color="auto" w:fill="FAF3DB"/>
              </w:rPr>
              <w:t xml:space="preserve"> </w:t>
            </w:r>
          </w:p>
        </w:tc>
        <w:tc>
          <w:tcPr>
            <w:tcW w:w="1636" w:type="dxa"/>
            <w:tcBorders>
              <w:top w:val="none"/>
              <w:left w:val="none"/>
              <w:bottom w:val="none"/>
              <w:right w:val="single" w:sz="8" w:space="0" w:color="000000"/>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r>
      <w:tr>
        <w:trPr>
          <w:trHeight w:val="1095" w:hRule="atLeast"/>
        </w:trPr>
        <w:tc>
          <w:tcPr>
            <w:tcW w:w="3645" w:type="dxa"/>
            <w:tcBorders>
              <w:top w:val="none"/>
              <w:left w:val="single" w:sz="8" w:space="0" w:color="000000"/>
              <w:bottom w:val="single" w:sz="8" w:space="0" w:color="000000"/>
              <w:right w:val="none"/>
            </w:tcBorders>
          </w:tcPr>
          <w:p>
            <w:pPr>
              <w:jc w:val="center"/>
              <w:spacing w:before="0"/>
              <w:rPr>
                <w:rFonts w:ascii="함초롬바탕" w:eastAsia="함초롬바탕" w:hAnsi="함초롬바탕" w:cs="함초롬바탕"/>
                <w:sz w:val="22"/>
              </w:rPr>
            </w:pPr>
            <w:r>
              <w:rPr>
                <w:rFonts w:ascii="함초롬바탕" w:eastAsia="함초롬바탕" w:hAnsi="함초롬바탕" w:cs="함초롬바탕"/>
                <w:b/>
                <w:color w:val="000000"/>
                <w:sz w:val="22"/>
                <w:spacing w:val="0"/>
              </w:rPr>
              <w:t>올인원 AI 코치 3-Way 하이브리드 라우터, Vercel/Railway 100% 무료 티어 라이브 배포, 4대 E2E 시나리오 100% PASS (완료율 100%)</w:t>
            </w:r>
          </w:p>
          <w:p>
            <w:pPr>
              <w:rPr>
                <w:rFonts w:ascii="함초롬바탕" w:eastAsia="함초롬바탕" w:hAnsi="함초롬바탕" w:cs="함초롬바탕"/>
                <w:sz w:val="22"/>
              </w:rPr>
            </w:pPr>
            <w:r>
              <w:rPr>
                <w:rFonts w:ascii="함초롬바탕" w:eastAsia="함초롬바탕" w:hAnsi="함초롬바탕" w:cs="함초롬바탕"/>
                <w:sz w:val="22"/>
              </w:rPr>
              <w:t xml:space="preserve"> </w:t>
            </w:r>
          </w:p>
        </w:tc>
        <w:tc>
          <w:tcPr>
            <w:tcW w:w="1455" w:type="dxa"/>
            <w:tcBorders>
              <w:top w:val="none"/>
              <w:left w:val="none"/>
              <w:bottom w:val="single" w:sz="8" w:space="0" w:color="000000"/>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455" w:type="dxa"/>
            <w:tcBorders>
              <w:top w:val="none"/>
              <w:left w:val="none"/>
              <w:bottom w:val="single" w:sz="8" w:space="0" w:color="000000"/>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455" w:type="dxa"/>
            <w:tcBorders>
              <w:top w:val="none"/>
              <w:left w:val="none"/>
              <w:bottom w:val="single" w:sz="8" w:space="0" w:color="000000"/>
              <w:right w:val="none"/>
            </w:tcBorders>
          </w:tcPr>
          <w:p>
            <w:pPr>
              <w:jc w:val="center"/>
              <w:spacing w:before="0"/>
              <w:rPr>
                <w:rFonts w:ascii="함초롬바탕" w:eastAsia="함초롬바탕" w:hAnsi="함초롬바탕" w:cs="함초롬바탕"/>
              </w:rPr>
            </w:pPr>
            <w:r>
              <w:rPr>
                <w:rFonts w:ascii="함초롬바탕" w:eastAsia="함초롬바탕" w:hAnsi="함초롬바탕" w:cs="함초롬바탕"/>
              </w:rPr>
              <w:t xml:space="preserve"> </w:t>
            </w:r>
          </w:p>
        </w:tc>
        <w:tc>
          <w:tcPr>
            <w:tcW w:w="1636" w:type="dxa"/>
            <w:tcBorders>
              <w:top w:val="none"/>
              <w:left w:val="none"/>
              <w:bottom w:val="single" w:sz="8" w:space="0" w:color="000000"/>
              <w:right w:val="single" w:sz="8" w:space="0" w:color="000000"/>
            </w:tcBorders>
            <w:shd w:val="clear" w:color="auto" w:fill="FAF3DB"/>
          </w:tcPr>
          <w:p>
            <w:pPr>
              <w:jc w:val="center"/>
              <w:spacing w:before="0"/>
              <w:rPr>
                <w:rFonts w:ascii="함초롬바탕" w:eastAsia="함초롬바탕" w:hAnsi="함초롬바탕" w:cs="함초롬바탕"/>
              </w:rPr>
            </w:pPr>
            <w:r>
              <w:rPr>
                <w:rFonts w:ascii="함초롬바탕" w:eastAsia="함초롬바탕" w:hAnsi="함초롬바탕" w:cs="함초롬바탕"/>
                <w:shd w:val="clear" w:color="auto" w:fill="FAF3DB"/>
              </w:rPr>
              <w:t xml:space="preserve"> </w:t>
            </w:r>
          </w:p>
        </w:tc>
      </w:tr>
    </w:tbl>
    <w:p>
      <w:pPr>
        <w:jc w:val="center"/>
        <w:spacing w:line="276" w:lineRule="auto"/>
        <w:rPr>
          <w:rFonts w:ascii="함초롬바탕" w:eastAsia="함초롬바탕" w:hAnsi="함초롬바탕" w:cs="함초롬바탕" w:hint="default"/>
        </w:rPr>
      </w:pPr>
      <w:r>
        <w:rPr>
          <w:rFonts w:ascii="함초롬바탕" w:eastAsia="함초롬바탕" w:hAnsi="함초롬바탕" w:cs="함초롬바탕" w:hint="default"/>
          <w:b/>
          <w:color w:val="000000"/>
        </w:rPr>
        <w:t>[표 5-2] 주차별 추진 일정 및 100% 완수 실적</w:t>
      </w:r>
    </w:p>
    <w:p>
      <w:pPr>
        <w:pStyle w:val="aff1"/>
        <w:rPr>
          <w:rFonts w:ascii="함초롬바탕" w:eastAsia="함초롬바탕" w:hAnsi="함초롬바탕" w:cs="함초롬바탕"/>
          <w:b/>
          <w:sz w:val="28"/>
        </w:rPr>
      </w:pPr>
      <w:r>
        <w:rPr>
          <w:rFonts w:ascii="함초롬바탕" w:eastAsia="함초롬바탕" w:hAnsi="함초롬바탕" w:cs="함초롬바탕"/>
          <w:b/>
          <w:sz w:val="28"/>
        </w:rPr>
        <w:t>5.1 최종 통합 E2E 검증 및 실측 성능 성과</w:t>
      </w:r>
    </w:p>
    <w:p>
      <w:pPr>
        <w:spacing w:line="360" w:lineRule="auto"/>
        <w:rPr>
          <w:rFonts w:ascii="함초롬바탕" w:eastAsia="함초롬바탕" w:hAnsi="함초롬바탕" w:cs="함초롬바탕"/>
          <w:sz w:val="22"/>
        </w:rPr>
      </w:pPr>
      <w:r>
        <w:rPr>
          <w:rFonts w:ascii="함초롬바탕" w:eastAsia="함초롬바탕" w:hAnsi="함초롬바탕" w:cs="함초롬바탕"/>
          <w:sz w:val="22"/>
        </w:rPr>
        <w:t>본 프로젝트는 4주간의 집중 개발을 거쳐 계획된 모든 기능의 100% 구현 및 라이브 배포를 완료하였다. 전체 시스템의 완성도와 안정성을 검증하기 위해 실제 운영 환경에서 4대 핵심 E2E 통합 테스트 시나리오를 전수 수행하였으며, 결과는 다음과 같다:</w:t>
      </w:r>
    </w:p>
    <w:p>
      <w:pPr>
        <w:spacing w:line="320" w:lineRule="auto"/>
        <w:rPr>
          <w:rFonts w:ascii="함초롬바탕" w:eastAsia="함초롬바탕" w:hAnsi="함초롬바탕" w:cs="함초롬바탕"/>
          <w:sz w:val="22"/>
        </w:rPr>
      </w:pPr>
      <w:r>
        <w:rPr>
          <w:rFonts w:ascii="함초롬바탕" w:eastAsia="함초롬바탕" w:hAnsi="함초롬바탕" w:cs="함초롬바탕"/>
          <w:b/>
          <w:sz w:val="22"/>
        </w:rPr>
        <w:t>1) 시나리오 1 [회원/대회]: </w:t>
      </w:r>
      <w:r>
        <w:rPr>
          <w:rFonts w:ascii="함초롬바탕" w:eastAsia="함초롬바탕" w:hAnsi="함초롬바탕" w:cs="함초롬바탕"/>
          <w:sz w:val="22"/>
        </w:rPr>
        <w:t>JWT 토큰 기반 회원가입/로그인, 113개 대회 4단계 필터링 및 관심 대회 등록, 마이페이지 실시간 연동 (100% 통과)</w:t>
      </w:r>
    </w:p>
    <w:p>
      <w:pPr>
        <w:spacing w:line="320" w:lineRule="auto"/>
        <w:rPr>
          <w:rFonts w:ascii="함초롬바탕" w:eastAsia="함초롬바탕" w:hAnsi="함초롬바탕" w:cs="함초롬바탕"/>
          <w:sz w:val="22"/>
        </w:rPr>
      </w:pPr>
      <w:r>
        <w:rPr>
          <w:rFonts w:ascii="함초롬바탕" w:eastAsia="함초롬바탕" w:hAnsi="함초롬바탕" w:cs="함초롬바탕"/>
          <w:b/>
          <w:sz w:val="22"/>
        </w:rPr>
        <w:t>2) 시나리오 2 [커뮤니티]: </w:t>
      </w:r>
      <w:r>
        <w:rPr>
          <w:rFonts w:ascii="함초롬바탕" w:eastAsia="함초롬바탕" w:hAnsi="함초롬바탕" w:cs="함초롬바탕"/>
          <w:sz w:val="22"/>
        </w:rPr>
        <w:t>완주 후기 작성, 종목 및 장비 태그 자동 매핑, 상품 상세 페이지 양방향 리뷰 노출 (100% 통과)</w:t>
      </w:r>
    </w:p>
    <w:p>
      <w:pPr>
        <w:spacing w:line="320" w:lineRule="auto"/>
        <w:rPr>
          <w:rFonts w:ascii="함초롬바탕" w:eastAsia="함초롬바탕" w:hAnsi="함초롬바탕" w:cs="함초롬바탕"/>
          <w:sz w:val="22"/>
        </w:rPr>
      </w:pPr>
      <w:r>
        <w:rPr>
          <w:rFonts w:ascii="함초롬바탕" w:eastAsia="함초롬바탕" w:hAnsi="함초롬바탕" w:cs="함초롬바탕"/>
          <w:b/>
          <w:sz w:val="22"/>
        </w:rPr>
        <w:t>3) 시나리오 3 [커머스/결제]: </w:t>
      </w:r>
      <w:r>
        <w:rPr>
          <w:rFonts w:ascii="함초롬바탕" w:eastAsia="함초롬바탕" w:hAnsi="함초롬바탕" w:cs="함초롬바탕"/>
          <w:sz w:val="22"/>
        </w:rPr>
        <w:t>장바구니 담기, 카카오 우편번호 배송지 자동 완성, Toss Payments SDK v2 결제창 호출 및 승인, 원자적 재고 선차감 및 실패 시 자동 롤백 (100% 통과)</w:t>
      </w:r>
    </w:p>
    <w:p>
      <w:pPr>
        <w:spacing w:line="320" w:lineRule="auto"/>
        <w:rPr>
          <w:rFonts w:ascii="함초롬바탕" w:eastAsia="함초롬바탕" w:hAnsi="함초롬바탕" w:cs="함초롬바탕"/>
          <w:sz w:val="22"/>
        </w:rPr>
      </w:pPr>
      <w:r>
        <w:rPr>
          <w:rFonts w:ascii="함초롬바탕" w:eastAsia="함초롬바탕" w:hAnsi="함초롬바탕" w:cs="함초롬바탕"/>
          <w:b/>
          <w:sz w:val="22"/>
        </w:rPr>
        <w:t>4) 시나리오 4 [올인원 AI 비서]: </w:t>
      </w:r>
      <w:r>
        <w:rPr>
          <w:rFonts w:ascii="함초롬바탕" w:eastAsia="함초롬바탕" w:hAnsi="함초롬바탕" w:cs="함초롬바탕"/>
          <w:sz w:val="22"/>
        </w:rPr>
        <w:t>하이브리드 3-Way 의도 분류(장비추천/대회일정/일상대화), 768차원 벡터 및 키워드 가산점 듀얼 리트리버, 대회 일정 D-Day 및 인터랙티브 라우터 링크 제공, 1탭 재귀 유도 질문 칩 (100% 통과)</w:t>
      </w:r>
    </w:p>
    <w:p>
      <w:pPr>
        <w:spacing w:line="320" w:lineRule="auto"/>
        <w:rPr>
          <w:rFonts w:ascii="함초롬바탕" w:eastAsia="함초롬바탕" w:hAnsi="함초롬바탕" w:cs="함초롬바탕"/>
          <w:sz w:val="22"/>
        </w:rPr>
      </w:pPr>
      <w:r>
        <w:rPr>
          <w:rFonts w:ascii="함초롬바탕" w:eastAsia="함초롬바탕" w:hAnsi="함초롬바탕" w:cs="함초롬바탕"/>
          <w:b/>
          <w:sz w:val="22"/>
        </w:rPr>
        <w:t>5) 실운영 배포 및 성능 지표: </w:t>
      </w:r>
      <w:r>
        <w:rPr>
          <w:rFonts w:ascii="함초롬바탕" w:eastAsia="함초롬바탕" w:hAnsi="함초롬바탕" w:cs="함초롬바탕"/>
          <w:sz w:val="22"/>
        </w:rPr>
        <w:t>Vercel(https://fittersweat.vercel.app) 및 Railway(https://backend-production-819f.up.railway.app)에 100% 무료 티어로 배포 완료. AI 라우팅 1ms, 벡터 검색 50ms 미만, 결제 트랜잭션 300ms 이내 처리 달성.</w:t>
      </w:r>
    </w:p>
    <w:p>
      <w:pPr>
        <w:pStyle w:val="1"/>
        <w:rPr>
          <w:rFonts w:ascii="함초롬바탕" w:eastAsia="함초롬바탕" w:hAnsi="함초롬바탕" w:cs="함초롬바탕" w:hint="default"/>
        </w:rPr>
      </w:pPr>
      <w:r>
        <w:rPr>
          <w:rFonts w:ascii="함초롬바탕" w:eastAsia="함초롬바탕" w:hAnsi="함초롬바탕" w:cs="함초롬바탕" w:hint="default"/>
        </w:rPr>
        <w:t>6</w:t>
      </w:r>
      <w:r>
        <w:rPr>
          <w:lang w:eastAsia="ko-KR"/>
          <w:rFonts w:ascii="함초롬바탕" w:eastAsia="함초롬바탕" w:hAnsi="함초롬바탕" w:cs="함초롬바탕"/>
        </w:rPr>
        <w:t>. 참고 문헌</w:t>
      </w:r>
    </w:p>
    <w:p>
      <w:pPr>
        <w:rPr>
          <w:lang w:eastAsia="ko-KR"/>
          <w:rFonts w:ascii="함초롬바탕" w:eastAsia="함초롬바탕" w:hAnsi="함초롬바탕" w:cs="함초롬바탕"/>
          <w:sz w:val="25"/>
        </w:rPr>
      </w:pPr>
      <w:r>
        <w:rPr>
          <w:lang w:eastAsia="ko-KR"/>
          <w:rFonts w:ascii="함초롬바탕" w:eastAsia="함초롬바탕" w:hAnsi="함초롬바탕" w:cs="함초롬바탕"/>
          <w:sz w:val="25"/>
        </w:rPr>
        <w:t>1. 한국경제, 「참가비 20만원인데…1시간 만에 매진된 '이 운동' 정체」, 2026.08.31, https://www.hankyung.com/article/202608277896i</w:t>
      </w:r>
    </w:p>
    <w:p>
      <w:pPr>
        <w:rPr>
          <w:lang w:eastAsia="ko-KR"/>
          <w:rFonts w:ascii="함초롬바탕" w:eastAsia="함초롬바탕" w:hAnsi="함초롬바탕" w:cs="함초롬바탕"/>
          <w:sz w:val="25"/>
        </w:rPr>
      </w:pPr>
      <w:r>
        <w:rPr>
          <w:lang w:eastAsia="ko-KR"/>
          <w:rFonts w:ascii="함초롬바탕" w:eastAsia="함초롬바탕" w:hAnsi="함초롬바탕" w:cs="함초롬바탕"/>
          <w:sz w:val="25"/>
        </w:rPr>
        <w:t>2. HYROX South Korea 레이스 찾기 페이지: https://hyroxsouthkorea.com/ko/레이스-찾기/</w:t>
      </w:r>
    </w:p>
    <w:p>
      <w:pPr>
        <w:rPr>
          <w:rFonts w:ascii="함초롬바탕" w:eastAsia="함초롬바탕" w:hAnsi="함초롬바탕" w:cs="함초롬바탕"/>
        </w:rPr>
      </w:pPr>
      <w:r>
        <w:rPr>
          <w:lang w:eastAsia="ko-KR"/>
          <w:rFonts w:ascii="함초롬바탕" w:eastAsia="함초롬바탕" w:hAnsi="함초롬바탕" w:cs="함초롬바탕"/>
          <w:sz w:val="25"/>
        </w:rPr>
        <w:t>3</w:t>
      </w:r>
      <w:r>
        <w:rPr>
          <w:rFonts w:ascii="함초롬바탕" w:eastAsia="함초롬바탕" w:hAnsi="함초롬바탕" w:cs="함초롬바탕"/>
          <w:sz w:val="25"/>
        </w:rPr>
        <w:t>. PUMA Media Hub, PUMA announces early renewal of its long-term partnership with HYROX, 2025.10.01.</w:t>
      </w:r>
    </w:p>
    <w:p>
      <w:pPr>
        <w:rPr>
          <w:rFonts w:ascii="함초롬바탕" w:eastAsia="함초롬바탕" w:hAnsi="함초롬바탕" w:cs="함초롬바탕"/>
          <w:sz w:val="25"/>
        </w:rPr>
      </w:pPr>
      <w:r>
        <w:rPr>
          <w:rFonts w:ascii="함초롬바탕" w:eastAsia="함초롬바탕" w:hAnsi="함초롬바탕" w:cs="함초롬바탕"/>
          <w:sz w:val="25"/>
        </w:rPr>
        <w:t>4. Google Cloud, 「Gemini 3.5 Flash &amp; Text Embedding Models Documentation」, 2026.</w:t>
      </w:r>
    </w:p>
    <w:p>
      <w:pPr>
        <w:rPr>
          <w:rFonts w:ascii="함초롬바탕" w:eastAsia="함초롬바탕" w:hAnsi="함초롬바탕" w:cs="함초롬바탕"/>
          <w:sz w:val="25"/>
        </w:rPr>
      </w:pPr>
      <w:r>
        <w:rPr>
          <w:rFonts w:ascii="함초롬바탕" w:eastAsia="함초롬바탕" w:hAnsi="함초롬바탕" w:cs="함초롬바탕"/>
          <w:sz w:val="25"/>
        </w:rPr>
        <w:t>5. PostgreSQL Global Development Group, 「pgvector: Open-source vector similarity search for PostgreSQL」, 2026.</w:t>
      </w:r>
    </w:p>
    <w:p>
      <w:pPr>
        <w:rPr>
          <w:rFonts w:ascii="함초롬바탕" w:eastAsia="함초롬바탕" w:hAnsi="함초롬바탕" w:cs="함초롬바탕"/>
          <w:sz w:val="25"/>
        </w:rPr>
      </w:pPr>
      <w:r>
        <w:rPr>
          <w:rFonts w:ascii="함초롬바탕" w:eastAsia="함초롬바탕" w:hAnsi="함초롬바탕" w:cs="함초롬바탕"/>
          <w:sz w:val="25"/>
        </w:rPr>
        <w:t>6. Toss Payments Developers, 「토스페이먼츠 결제창 SDK v2 및 결제 승인 API 연동 가이드」, 2026.</w:t>
      </w:r>
    </w:p>
    <w:p>
      <w:pPr>
        <w:rPr>
          <w:rFonts w:ascii="함초롬바탕" w:eastAsia="함초롬바탕" w:hAnsi="함초롬바탕" w:cs="함초롬바탕"/>
          <w:sz w:val="25"/>
        </w:rPr>
      </w:pPr>
      <w:r>
        <w:rPr>
          <w:rFonts w:ascii="함초롬바탕" w:eastAsia="함초롬바탕" w:hAnsi="함초롬바탕" w:cs="함초롬바탕"/>
          <w:sz w:val="25"/>
        </w:rPr>
        <w:t>7. Vercel &amp; Railway, 「Next.js Edge Deployment and Docker Container Cloud Architecture」, 2026.</w:t>
      </w:r>
    </w:p>
    <w:p>
      <w:pPr>
        <w:rPr>
          <w:lang w:eastAsia="ko-KR"/>
          <w:rFonts w:ascii="함초롬바탕" w:eastAsia="함초롬바탕" w:hAnsi="함초롬바탕" w:cs="함초롬바탕"/>
        </w:rPr>
      </w:pPr>
    </w:p>
    <w:sectPr>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notTrueType w:val="false"/>
    <w:pitch w:val="variable"/>
    <w:sig w:usb0="F70006FF" w:usb1="11DFFFFF" w:usb2="001BFDD7" w:usb3="00000001" w:csb0="001F007F" w:csb1="00000001"/>
  </w:font>
  <w:font w:name="AppleGothic">
    <w:notTrueType w:val="false"/>
  </w:font>
  <w:font w:name="Courier">
    <w:panose1 w:val="0207040902020502FFFF"/>
    <w:notTrueType w:val="false"/>
    <w:pitch w:val="variable"/>
    <w:sig w:usb0="00000003" w:usb1="00000000" w:usb2="00000000" w:usb3="00000000" w:csb0="00000001" w:csb1="00000000"/>
  </w:font>
  <w:font w:name="맑은 고딕">
    <w:panose1 w:val="020B0503020000020004"/>
    <w:notTrueType w:val="false"/>
    <w:pitch w:val="variable"/>
    <w:sig w:usb0="900002AF" w:usb1="69D77CFB" w:usb2="00000032" w:usb3="00000001" w:csb0="00280001" w:csb1="00000001"/>
  </w:font>
  <w:font w:name="Arial Unicode MS">
    <w:notTrueType w:val="false"/>
  </w:font>
  <w:font w:name="HY신명조">
    <w:notTrueType w:val="false"/>
  </w:font>
  <w:font w:name="Symbol">
    <w:panose1 w:val="05050102010706020507"/>
    <w:notTrueType w:val="false"/>
    <w:pitch w:val="variabl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a0"/>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20"/>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30"/>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a"/>
      <w:pPr>
        <w:ind w:left="360" w:hanging="360"/>
        <w:tabs>
          <w:tab w:val="num" w:pos="360"/>
        </w:tabs>
      </w:pPr>
    </w:lvl>
  </w:abstractNum>
  <w:abstractNum w:abstractNumId="4">
    <w:nsid w:val="ffffff7f"/>
    <w:multiLevelType w:val="singleLevel"/>
    <w:tmpl w:val="38441652"/>
    <w:lvl w:ilvl="0">
      <w:start w:val="1"/>
      <w:lvlText w:val="%1."/>
      <w:lvlJc w:val="left"/>
      <w:pStyle w:val="2"/>
      <w:pPr>
        <w:ind w:left="720" w:hanging="360"/>
        <w:tabs>
          <w:tab w:val="num" w:pos="720"/>
        </w:tabs>
      </w:pPr>
    </w:lvl>
  </w:abstractNum>
  <w:abstractNum w:abstractNumId="5">
    <w:nsid w:val="ffffff7e"/>
    <w:multiLevelType w:val="singleLevel"/>
    <w:tmpl w:val="fb12693a"/>
    <w:lvl w:ilvl="0">
      <w:start w:val="1"/>
      <w:lvlText w:val="%1."/>
      <w:lvlJc w:val="left"/>
      <w:pStyle w:val="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5"/>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0" w:defUnhideWhenUsed="0" w:defQFormat="0" w:count="376">
    <w:lsdException w:name="Normal" w:semiHidden="0" w:uiPriority="0" w:unhideWhenUsed="0" w:qFormat="1"/>
    <w:lsdException w:name="heading 1" w:semiHidden="0" w:uiPriority="9" w:unhideWhenUsed="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 w:unhideWhenUsed="1" w:qFormat="0"/>
    <w:lsdException w:name="index 2" w:semiHidden="1" w:uiPriority="-1" w:unhideWhenUsed="1" w:qFormat="0"/>
    <w:lsdException w:name="index 3" w:semiHidden="1" w:uiPriority="-1" w:unhideWhenUsed="1" w:qFormat="0"/>
    <w:lsdException w:name="index 4" w:semiHidden="1" w:uiPriority="-1" w:unhideWhenUsed="1" w:qFormat="0"/>
    <w:lsdException w:name="index 5" w:semiHidden="1" w:uiPriority="-1" w:unhideWhenUsed="1" w:qFormat="0"/>
    <w:lsdException w:name="index 6" w:semiHidden="1" w:uiPriority="-1" w:unhideWhenUsed="1" w:qFormat="0"/>
    <w:lsdException w:name="index 7" w:semiHidden="1" w:uiPriority="-1" w:unhideWhenUsed="1" w:qFormat="0"/>
    <w:lsdException w:name="index 8" w:semiHidden="1" w:uiPriority="-1" w:unhideWhenUsed="1" w:qFormat="0"/>
    <w:lsdException w:name="index 9" w:semiHidden="1" w:uiPriority="-1" w:unhideWhenUsed="1" w:qFormat="0"/>
    <w:lsdException w:name="toc 1" w:semiHidden="1" w:uiPriority="309" w:unhideWhenUsed="1" w:qFormat="0"/>
    <w:lsdException w:name="toc 2" w:semiHidden="1" w:uiPriority="309" w:unhideWhenUsed="1" w:qFormat="0"/>
    <w:lsdException w:name="toc 3" w:semiHidden="1" w:uiPriority="309" w:unhideWhenUsed="1" w:qFormat="0"/>
    <w:lsdException w:name="toc 4" w:semiHidden="1" w:uiPriority="309" w:unhideWhenUsed="1" w:qFormat="0"/>
    <w:lsdException w:name="toc 5" w:semiHidden="1" w:uiPriority="309" w:unhideWhenUsed="1" w:qFormat="0"/>
    <w:lsdException w:name="toc 6" w:semiHidden="1" w:uiPriority="309" w:unhideWhenUsed="1" w:qFormat="0"/>
    <w:lsdException w:name="toc 7" w:semiHidden="1" w:uiPriority="309" w:unhideWhenUsed="1" w:qFormat="0"/>
    <w:lsdException w:name="toc 8" w:semiHidden="1" w:uiPriority="309" w:unhideWhenUsed="1" w:qFormat="0"/>
    <w:lsdException w:name="toc 9" w:semiHidden="1" w:uiPriority="309" w:unhideWhenUsed="1" w:qFormat="0"/>
    <w:lsdException w:name="Normal Indent" w:semiHidden="1" w:uiPriority="-1" w:unhideWhenUsed="1" w:qFormat="0"/>
    <w:lsdException w:name="footnote text" w:semiHidden="1" w:uiPriority="-1" w:unhideWhenUsed="1" w:qFormat="0"/>
    <w:lsdException w:name="annotation text" w:semiHidden="1" w:uiPriority="-1" w:unhideWhenUsed="1" w:qFormat="0"/>
    <w:lsdException w:name="header" w:semiHidden="1" w:uiPriority="-1" w:unhideWhenUsed="1" w:qFormat="0"/>
    <w:lsdException w:name="footer" w:semiHidden="1" w:uiPriority="-1" w:unhideWhenUsed="1" w:qFormat="0"/>
    <w:lsdException w:name="index heading" w:semiHidden="1" w:uiPriority="-1" w:unhideWhenUsed="1" w:qFormat="0"/>
    <w:lsdException w:name="caption" w:semiHidden="1" w:uiPriority="305" w:unhideWhenUsed="1" w:qFormat="1"/>
    <w:lsdException w:name="table of figures" w:semiHidden="1" w:uiPriority="-1" w:unhideWhenUsed="1" w:qFormat="0"/>
    <w:lsdException w:name="envelope address" w:semiHidden="1" w:uiPriority="-1" w:unhideWhenUsed="1" w:qFormat="0"/>
    <w:lsdException w:name="envelope return" w:semiHidden="1" w:uiPriority="-1" w:unhideWhenUsed="1" w:qFormat="0"/>
    <w:lsdException w:name="footnote reference" w:semiHidden="1" w:uiPriority="-1" w:unhideWhenUsed="1" w:qFormat="0"/>
    <w:lsdException w:name="annotation reference" w:semiHidden="1" w:uiPriority="-1" w:unhideWhenUsed="1" w:qFormat="0"/>
    <w:lsdException w:name="line number" w:semiHidden="1" w:uiPriority="-1" w:unhideWhenUsed="1" w:qFormat="0"/>
    <w:lsdException w:name="page number" w:semiHidden="1" w:uiPriority="-1" w:unhideWhenUsed="1" w:qFormat="0"/>
    <w:lsdException w:name="endnote reference" w:semiHidden="1" w:uiPriority="-1" w:unhideWhenUsed="1" w:qFormat="0"/>
    <w:lsdException w:name="endnote text" w:semiHidden="1" w:uiPriority="-1" w:unhideWhenUsed="1" w:qFormat="0"/>
    <w:lsdException w:name="table of authorities" w:semiHidden="1" w:uiPriority="-1" w:unhideWhenUsed="1" w:qFormat="0"/>
    <w:lsdException w:name="macro" w:semiHidden="1" w:uiPriority="-1" w:unhideWhenUsed="1" w:qFormat="0"/>
    <w:lsdException w:name="toa heading" w:semiHidden="1" w:uiPriority="-1" w:unhideWhenUsed="1" w:qFormat="0"/>
    <w:lsdException w:name="List" w:semiHidden="1" w:uiPriority="-1" w:unhideWhenUsed="1" w:qFormat="0"/>
    <w:lsdException w:name="List Bullet" w:semiHidden="1" w:uiPriority="-1" w:unhideWhenUsed="1" w:qFormat="0"/>
    <w:lsdException w:name="List Number" w:semiHidden="1" w:uiPriority="-1" w:unhideWhenUsed="1" w:qFormat="0"/>
    <w:lsdException w:name="List 2" w:semiHidden="1" w:uiPriority="-1" w:unhideWhenUsed="1" w:qFormat="0"/>
    <w:lsdException w:name="List 3" w:semiHidden="1" w:uiPriority="-1" w:unhideWhenUsed="1" w:qFormat="0"/>
    <w:lsdException w:name="List 4" w:semiHidden="1" w:uiPriority="-1" w:unhideWhenUsed="1" w:qFormat="0"/>
    <w:lsdException w:name="List 5" w:semiHidden="1" w:uiPriority="-1" w:unhideWhenUsed="1" w:qFormat="0"/>
    <w:lsdException w:name="List Bullet 2" w:semiHidden="1" w:uiPriority="-1" w:unhideWhenUsed="1" w:qFormat="0"/>
    <w:lsdException w:name="List Bullet 3" w:semiHidden="1" w:uiPriority="-1" w:unhideWhenUsed="1" w:qFormat="0"/>
    <w:lsdException w:name="List Bullet 4" w:semiHidden="1" w:uiPriority="-1" w:unhideWhenUsed="1" w:qFormat="0"/>
    <w:lsdException w:name="List Bullet 5" w:semiHidden="1" w:uiPriority="-1" w:unhideWhenUsed="1" w:qFormat="0"/>
    <w:lsdException w:name="List Number 2" w:semiHidden="1" w:uiPriority="-1" w:unhideWhenUsed="1" w:qFormat="0"/>
    <w:lsdException w:name="List Number 3" w:semiHidden="1" w:uiPriority="-1" w:unhideWhenUsed="1" w:qFormat="0"/>
    <w:lsdException w:name="List Number 4" w:semiHidden="1" w:uiPriority="-1" w:unhideWhenUsed="1" w:qFormat="0"/>
    <w:lsdException w:name="List Number 5" w:semiHidden="1" w:uiPriority="-1" w:unhideWhenUsed="1" w:qFormat="0"/>
    <w:lsdException w:name="Title" w:semiHidden="0" w:uiPriority="52" w:unhideWhenUsed="0" w:qFormat="1"/>
    <w:lsdException w:name="Closing" w:semiHidden="1" w:uiPriority="-1" w:unhideWhenUsed="1" w:qFormat="0"/>
    <w:lsdException w:name="Signature" w:semiHidden="1" w:uiPriority="-1" w:unhideWhenUsed="1" w:qFormat="0"/>
    <w:lsdException w:name="Default Paragraph Font" w:semiHidden="1" w:uiPriority="1" w:unhideWhenUsed="1" w:qFormat="0"/>
    <w:lsdException w:name="Body Text" w:semiHidden="1" w:uiPriority="-1" w:unhideWhenUsed="1" w:qFormat="0"/>
    <w:lsdException w:name="Body Text Indent" w:semiHidden="1" w:uiPriority="-1" w:unhideWhenUsed="1" w:qFormat="0"/>
    <w:lsdException w:name="List Continue" w:semiHidden="1" w:uiPriority="-1" w:unhideWhenUsed="1" w:qFormat="0"/>
    <w:lsdException w:name="List Continue 2" w:semiHidden="1" w:uiPriority="-1" w:unhideWhenUsed="1" w:qFormat="0"/>
    <w:lsdException w:name="List Continue 3" w:semiHidden="1" w:uiPriority="-1" w:unhideWhenUsed="1" w:qFormat="0"/>
    <w:lsdException w:name="List Continue 4" w:semiHidden="1" w:uiPriority="-1" w:unhideWhenUsed="1" w:qFormat="0"/>
    <w:lsdException w:name="List Continue 5" w:semiHidden="1" w:uiPriority="-1" w:unhideWhenUsed="1" w:qFormat="0"/>
    <w:lsdException w:name="Message Header" w:semiHidden="1" w:uiPriority="-1" w:unhideWhenUsed="1" w:qFormat="0"/>
    <w:lsdException w:name="Subtitle" w:semiHidden="0" w:uiPriority="53" w:unhideWhenUsed="0" w:qFormat="1"/>
    <w:lsdException w:name="Salutation" w:semiHidden="1" w:uiPriority="-1" w:unhideWhenUsed="1" w:qFormat="0"/>
    <w:lsdException w:name="Date" w:semiHidden="1" w:uiPriority="-1" w:unhideWhenUsed="1" w:qFormat="0"/>
    <w:lsdException w:name="Body Text First Indent" w:semiHidden="1" w:uiPriority="-1" w:unhideWhenUsed="1" w:qFormat="0"/>
    <w:lsdException w:name="Body Text First Indent 2" w:semiHidden="1" w:uiPriority="-1" w:unhideWhenUsed="1" w:qFormat="0"/>
    <w:lsdException w:name="Note Heading" w:semiHidden="1" w:uiPriority="-1" w:unhideWhenUsed="1" w:qFormat="0"/>
    <w:lsdException w:name="Body Text 2" w:semiHidden="1" w:uiPriority="-1" w:unhideWhenUsed="1" w:qFormat="0"/>
    <w:lsdException w:name="Body Text 3" w:semiHidden="1" w:uiPriority="-1" w:unhideWhenUsed="1" w:qFormat="0"/>
    <w:lsdException w:name="Body Text Indent 2" w:semiHidden="1" w:uiPriority="-1" w:unhideWhenUsed="1" w:qFormat="0"/>
    <w:lsdException w:name="Body Text Indent 3" w:semiHidden="1" w:uiPriority="-1" w:unhideWhenUsed="1" w:qFormat="0"/>
    <w:lsdException w:name="Block Text" w:semiHidden="1" w:uiPriority="-1" w:unhideWhenUsed="1" w:qFormat="0"/>
    <w:lsdException w:name="Hyperlink" w:semiHidden="1" w:uiPriority="-1" w:unhideWhenUsed="1" w:qFormat="0"/>
    <w:lsdException w:name="FollowedHyperlink" w:semiHidden="1" w:uiPriority="-1" w:unhideWhenUsed="1" w:qFormat="0"/>
    <w:lsdException w:name="Strong" w:semiHidden="0" w:uiPriority="130" w:unhideWhenUsed="0" w:qFormat="1"/>
    <w:lsdException w:name="Emphasis" w:semiHidden="0" w:uiPriority="128" w:unhideWhenUsed="0" w:qFormat="1"/>
    <w:lsdException w:name="Document Map" w:semiHidden="1" w:uiPriority="-1" w:unhideWhenUsed="1" w:qFormat="0"/>
    <w:lsdException w:name="Plain Text" w:semiHidden="1" w:uiPriority="-1" w:unhideWhenUsed="1" w:qFormat="0"/>
    <w:lsdException w:name="E-mail Signature" w:semiHidden="1" w:uiPriority="-1" w:unhideWhenUsed="1" w:qFormat="0"/>
    <w:lsdException w:name="HTML Top of Form" w:semiHidden="1" w:uiPriority="-1" w:unhideWhenUsed="1" w:qFormat="0"/>
    <w:lsdException w:name="HTML Bottom of Form" w:semiHidden="1" w:uiPriority="-1" w:unhideWhenUsed="1" w:qFormat="0"/>
    <w:lsdException w:name="Normal (Web)" w:semiHidden="1" w:uiPriority="-1" w:unhideWhenUsed="1" w:qFormat="0"/>
    <w:lsdException w:name="HTML Acronym" w:semiHidden="1" w:uiPriority="-1" w:unhideWhenUsed="1" w:qFormat="0"/>
    <w:lsdException w:name="HTML Address" w:semiHidden="1" w:uiPriority="-1" w:unhideWhenUsed="1" w:qFormat="0"/>
    <w:lsdException w:name="HTML Cite" w:semiHidden="1" w:uiPriority="-1" w:unhideWhenUsed="1" w:qFormat="0"/>
    <w:lsdException w:name="HTML Code" w:semiHidden="1" w:uiPriority="-1" w:unhideWhenUsed="1" w:qFormat="0"/>
    <w:lsdException w:name="HTML Definition" w:semiHidden="1" w:uiPriority="-1" w:unhideWhenUsed="1" w:qFormat="0"/>
    <w:lsdException w:name="HTML Keyboard" w:semiHidden="1" w:uiPriority="-1" w:unhideWhenUsed="1" w:qFormat="0"/>
    <w:lsdException w:name="HTML Preformatted" w:semiHidden="1" w:uiPriority="-1" w:unhideWhenUsed="1" w:qFormat="0"/>
    <w:lsdException w:name="HTML Sample" w:semiHidden="1" w:uiPriority="-1" w:unhideWhenUsed="1" w:qFormat="0"/>
    <w:lsdException w:name="HTML Typewriter" w:semiHidden="1" w:uiPriority="-1" w:unhideWhenUsed="1" w:qFormat="0"/>
    <w:lsdException w:name="HTML Variable" w:semiHidden="1" w:uiPriority="-1" w:unhideWhenUsed="1" w:qFormat="0"/>
    <w:lsdException w:name="Normal Table" w:semiHidden="1" w:uiPriority="-1" w:unhideWhenUsed="1" w:qFormat="0"/>
    <w:lsdException w:name="annotation subject" w:semiHidden="1" w:uiPriority="-1" w:unhideWhenUsed="1" w:qFormat="0"/>
    <w:lsdException w:name="No List" w:semiHidden="1" w:uiPriority="-1" w:unhideWhenUsed="1" w:qFormat="0"/>
    <w:lsdException w:name="Outline List 1" w:semiHidden="1" w:uiPriority="-1" w:unhideWhenUsed="1" w:qFormat="0"/>
    <w:lsdException w:name="Outline List 2" w:semiHidden="1" w:uiPriority="-1" w:unhideWhenUsed="1" w:qFormat="0"/>
    <w:lsdException w:name="Outline List 3" w:semiHidden="1" w:uiPriority="-1" w:unhideWhenUsed="1" w:qFormat="0"/>
    <w:lsdException w:name="Table Simple 1" w:semiHidden="1" w:uiPriority="-1" w:unhideWhenUsed="1" w:qFormat="0"/>
    <w:lsdException w:name="Table Simple 2" w:semiHidden="1" w:uiPriority="-1" w:unhideWhenUsed="1" w:qFormat="0"/>
    <w:lsdException w:name="Table Simple 3" w:semiHidden="1" w:uiPriority="-1" w:unhideWhenUsed="1" w:qFormat="0"/>
    <w:lsdException w:name="Table Classic 1" w:semiHidden="1" w:uiPriority="-1" w:unhideWhenUsed="1" w:qFormat="0"/>
    <w:lsdException w:name="Table Classic 2" w:semiHidden="1" w:uiPriority="-1" w:unhideWhenUsed="1" w:qFormat="0"/>
    <w:lsdException w:name="Table Classic 3" w:semiHidden="1" w:uiPriority="-1" w:unhideWhenUsed="1" w:qFormat="0"/>
    <w:lsdException w:name="Table Classic 4" w:semiHidden="1" w:uiPriority="-1" w:unhideWhenUsed="1" w:qFormat="0"/>
    <w:lsdException w:name="Table Colorful 1" w:semiHidden="1" w:uiPriority="-1" w:unhideWhenUsed="1" w:qFormat="0"/>
    <w:lsdException w:name="Table Colorful 2" w:semiHidden="1" w:uiPriority="-1" w:unhideWhenUsed="1" w:qFormat="0"/>
    <w:lsdException w:name="Table Colorful 3" w:semiHidden="1" w:uiPriority="-1" w:unhideWhenUsed="1" w:qFormat="0"/>
    <w:lsdException w:name="Table Columns 1" w:semiHidden="1" w:uiPriority="-1" w:unhideWhenUsed="1" w:qFormat="0"/>
    <w:lsdException w:name="Table Columns 2" w:semiHidden="1" w:uiPriority="-1" w:unhideWhenUsed="1" w:qFormat="0"/>
    <w:lsdException w:name="Table Columns 3" w:semiHidden="1" w:uiPriority="-1" w:unhideWhenUsed="1" w:qFormat="0"/>
    <w:lsdException w:name="Table Columns 4" w:semiHidden="1" w:uiPriority="-1" w:unhideWhenUsed="1" w:qFormat="0"/>
    <w:lsdException w:name="Table Columns 5" w:semiHidden="1" w:uiPriority="-1" w:unhideWhenUsed="1" w:qFormat="0"/>
    <w:lsdException w:name="Table Grid 1" w:semiHidden="1" w:uiPriority="-1" w:unhideWhenUsed="1" w:qFormat="0"/>
    <w:lsdException w:name="Table Grid 2" w:semiHidden="1" w:uiPriority="-1" w:unhideWhenUsed="1" w:qFormat="0"/>
    <w:lsdException w:name="Table Grid 3" w:semiHidden="1" w:uiPriority="-1" w:unhideWhenUsed="1" w:qFormat="0"/>
    <w:lsdException w:name="Table Grid 4" w:semiHidden="1" w:uiPriority="-1" w:unhideWhenUsed="1" w:qFormat="0"/>
    <w:lsdException w:name="Table Grid 5" w:semiHidden="1" w:uiPriority="-1" w:unhideWhenUsed="1" w:qFormat="0"/>
    <w:lsdException w:name="Table Grid 6" w:semiHidden="1" w:uiPriority="-1" w:unhideWhenUsed="1" w:qFormat="0"/>
    <w:lsdException w:name="Table Grid 7" w:semiHidden="1" w:uiPriority="-1" w:unhideWhenUsed="1" w:qFormat="0"/>
    <w:lsdException w:name="Table Grid 8" w:semiHidden="1" w:uiPriority="-1" w:unhideWhenUsed="1" w:qFormat="0"/>
    <w:lsdException w:name="Table List 1" w:semiHidden="1" w:uiPriority="-1" w:unhideWhenUsed="1" w:qFormat="0"/>
    <w:lsdException w:name="Table List 2" w:semiHidden="1" w:uiPriority="-1" w:unhideWhenUsed="1" w:qFormat="0"/>
    <w:lsdException w:name="Table List 3" w:semiHidden="1" w:uiPriority="-1" w:unhideWhenUsed="1" w:qFormat="0"/>
    <w:lsdException w:name="Table List 4" w:semiHidden="1" w:uiPriority="-1" w:unhideWhenUsed="1" w:qFormat="0"/>
    <w:lsdException w:name="Table List 5" w:semiHidden="1" w:uiPriority="-1" w:unhideWhenUsed="1" w:qFormat="0"/>
    <w:lsdException w:name="Table List 6" w:semiHidden="1" w:uiPriority="-1" w:unhideWhenUsed="1" w:qFormat="0"/>
    <w:lsdException w:name="Table List 7" w:semiHidden="1" w:uiPriority="-1" w:unhideWhenUsed="1" w:qFormat="0"/>
    <w:lsdException w:name="Table List 8" w:semiHidden="1" w:uiPriority="-1" w:unhideWhenUsed="1" w:qFormat="0"/>
    <w:lsdException w:name="Table 3D effects 1" w:semiHidden="1" w:uiPriority="-1" w:unhideWhenUsed="1" w:qFormat="0"/>
    <w:lsdException w:name="Table 3D effects 2" w:semiHidden="1" w:uiPriority="-1" w:unhideWhenUsed="1" w:qFormat="0"/>
    <w:lsdException w:name="Table 3D effects 3" w:semiHidden="1" w:uiPriority="-1" w:unhideWhenUsed="1" w:qFormat="0"/>
    <w:lsdException w:name="Table Contemporary" w:semiHidden="1" w:uiPriority="-1" w:unhideWhenUsed="1" w:qFormat="0"/>
    <w:lsdException w:name="Table Elegant" w:semiHidden="1" w:uiPriority="-1" w:unhideWhenUsed="1" w:qFormat="0"/>
    <w:lsdException w:name="Table Professional" w:semiHidden="1" w:uiPriority="-1" w:unhideWhenUsed="1" w:qFormat="0"/>
    <w:lsdException w:name="Table Subtle 1" w:semiHidden="1" w:uiPriority="-1" w:unhideWhenUsed="1" w:qFormat="0"/>
    <w:lsdException w:name="Table Subtle 2" w:semiHidden="1" w:uiPriority="-1" w:unhideWhenUsed="1" w:qFormat="0"/>
    <w:lsdException w:name="Table Web 1" w:semiHidden="1" w:uiPriority="-1" w:unhideWhenUsed="1" w:qFormat="0"/>
    <w:lsdException w:name="Table Web 2" w:semiHidden="1" w:uiPriority="-1" w:unhideWhenUsed="1" w:qFormat="0"/>
    <w:lsdException w:name="Table Web 3" w:semiHidden="1" w:uiPriority="-1" w:unhideWhenUsed="1" w:qFormat="0"/>
    <w:lsdException w:name="Balloon Text" w:semiHidden="1" w:uiPriority="-1" w:unhideWhenUsed="1" w:qFormat="0"/>
    <w:lsdException w:name="Table Grid" w:semiHidden="0" w:uiPriority="785" w:unhideWhenUsed="0" w:qFormat="0"/>
    <w:lsdException w:name="Table Theme" w:semiHidden="1" w:uiPriority="-1" w:unhideWhenUsed="1" w:qFormat="0"/>
    <w:lsdException w:name="Placeholder Text" w:semiHidden="1" w:uiPriority="-1" w:unhideWhenUsed="0" w:qFormat="0"/>
    <w:lsdException w:name="No Spacing" w:semiHidden="0" w:uiPriority="1" w:unhideWhenUsed="0" w:qFormat="1"/>
    <w:lsdException w:name="Light Shading" w:semiHidden="0" w:uiPriority="822" w:unhideWhenUsed="0" w:qFormat="0"/>
    <w:lsdException w:name="Light List" w:semiHidden="0" w:uiPriority="823" w:unhideWhenUsed="0" w:qFormat="0"/>
    <w:lsdException w:name="Light Grid" w:semiHidden="0" w:uiPriority="824" w:unhideWhenUsed="0" w:qFormat="0"/>
    <w:lsdException w:name="Medium Shading 1" w:semiHidden="0" w:uiPriority="825" w:unhideWhenUsed="0" w:qFormat="0"/>
    <w:lsdException w:name="Medium Shading 2" w:semiHidden="0" w:uiPriority="1432" w:unhideWhenUsed="0" w:qFormat="0"/>
    <w:lsdException w:name="Medium List 1" w:semiHidden="0" w:uiPriority="1433" w:unhideWhenUsed="0" w:qFormat="0"/>
    <w:lsdException w:name="Medium List 2" w:semiHidden="0" w:uiPriority="1536" w:unhideWhenUsed="0" w:qFormat="0"/>
    <w:lsdException w:name="Medium Grid 1" w:semiHidden="0" w:uiPriority="1537" w:unhideWhenUsed="0" w:qFormat="0"/>
    <w:lsdException w:name="Medium Grid 2" w:semiHidden="0" w:uiPriority="1544" w:unhideWhenUsed="0" w:qFormat="0"/>
    <w:lsdException w:name="Medium Grid 3" w:semiHidden="0" w:uiPriority="1545" w:unhideWhenUsed="0" w:qFormat="0"/>
    <w:lsdException w:name="Dark List" w:semiHidden="0" w:uiPriority="1576" w:unhideWhenUsed="0" w:qFormat="0"/>
    <w:lsdException w:name="Colorful Shading" w:semiHidden="0" w:uiPriority="1577" w:unhideWhenUsed="0" w:qFormat="0"/>
    <w:lsdException w:name="Colorful List" w:semiHidden="0" w:uiPriority="1584" w:unhideWhenUsed="0" w:qFormat="0"/>
    <w:lsdException w:name="Colorful Grid" w:semiHidden="0" w:uiPriority="1585" w:unhideWhenUsed="0" w:qFormat="0"/>
    <w:lsdException w:name="Light Shading Accent 1" w:semiHidden="0" w:uiPriority="822" w:unhideWhenUsed="0" w:qFormat="0"/>
    <w:lsdException w:name="Light List Accent 1" w:semiHidden="0" w:uiPriority="823" w:unhideWhenUsed="0" w:qFormat="0"/>
    <w:lsdException w:name="Light Grid Accent 1" w:semiHidden="0" w:uiPriority="824" w:unhideWhenUsed="0" w:qFormat="0"/>
    <w:lsdException w:name="Medium Shading 1 Accent 1" w:semiHidden="0" w:uiPriority="825" w:unhideWhenUsed="0" w:qFormat="0"/>
    <w:lsdException w:name="Medium Shading 2 Accent 1" w:semiHidden="0" w:uiPriority="1432" w:unhideWhenUsed="0" w:qFormat="0"/>
    <w:lsdException w:name="Medium List 1 Accent 1" w:semiHidden="0" w:uiPriority="1433" w:unhideWhenUsed="0" w:qFormat="0"/>
    <w:lsdException w:name="Revision" w:semiHidden="1" w:uiPriority="-1" w:unhideWhenUsed="0" w:qFormat="0"/>
    <w:lsdException w:name="List Paragraph" w:semiHidden="0" w:uiPriority="304" w:unhideWhenUsed="0" w:qFormat="1"/>
    <w:lsdException w:name="Quote" w:semiHidden="0" w:uiPriority="257" w:unhideWhenUsed="0" w:qFormat="1"/>
    <w:lsdException w:name="Intense Quote" w:semiHidden="0" w:uiPriority="276" w:unhideWhenUsed="0" w:qFormat="1"/>
    <w:lsdException w:name="Medium List 2 Accent 1" w:semiHidden="0" w:uiPriority="1536" w:unhideWhenUsed="0" w:qFormat="0"/>
    <w:lsdException w:name="Medium Grid 1 Accent 1" w:semiHidden="0" w:uiPriority="1537" w:unhideWhenUsed="0" w:qFormat="0"/>
    <w:lsdException w:name="Medium Grid 2 Accent 1" w:semiHidden="0" w:uiPriority="1544" w:unhideWhenUsed="0" w:qFormat="0"/>
    <w:lsdException w:name="Medium Grid 3 Accent 1" w:semiHidden="0" w:uiPriority="1545" w:unhideWhenUsed="0" w:qFormat="0"/>
    <w:lsdException w:name="Dark List Accent 1" w:semiHidden="0" w:uiPriority="1576" w:unhideWhenUsed="0" w:qFormat="0"/>
    <w:lsdException w:name="Colorful Shading Accent 1" w:semiHidden="0" w:uiPriority="1577" w:unhideWhenUsed="0" w:qFormat="0"/>
    <w:lsdException w:name="Colorful List Accent 1" w:semiHidden="0" w:uiPriority="1584" w:unhideWhenUsed="0" w:qFormat="0"/>
    <w:lsdException w:name="Colorful Grid Accent 1" w:semiHidden="0" w:uiPriority="1585" w:unhideWhenUsed="0" w:qFormat="0"/>
    <w:lsdException w:name="Light Shading Accent 2" w:semiHidden="0" w:uiPriority="822" w:unhideWhenUsed="0" w:qFormat="0"/>
    <w:lsdException w:name="Light List Accent 2" w:semiHidden="0" w:uiPriority="823" w:unhideWhenUsed="0" w:qFormat="0"/>
    <w:lsdException w:name="Light Grid Accent 2" w:semiHidden="0" w:uiPriority="824" w:unhideWhenUsed="0" w:qFormat="0"/>
    <w:lsdException w:name="Medium Shading 1 Accent 2" w:semiHidden="0" w:uiPriority="825" w:unhideWhenUsed="0" w:qFormat="0"/>
    <w:lsdException w:name="Medium Shading 2 Accent 2" w:semiHidden="0" w:uiPriority="1432" w:unhideWhenUsed="0" w:qFormat="0"/>
    <w:lsdException w:name="Medium List 1 Accent 2" w:semiHidden="0" w:uiPriority="1433" w:unhideWhenUsed="0" w:qFormat="0"/>
    <w:lsdException w:name="Medium List 2 Accent 2" w:semiHidden="0" w:uiPriority="1536" w:unhideWhenUsed="0" w:qFormat="0"/>
    <w:lsdException w:name="Medium Grid 1 Accent 2" w:semiHidden="0" w:uiPriority="1537" w:unhideWhenUsed="0" w:qFormat="0"/>
    <w:lsdException w:name="Medium Grid 2 Accent 2" w:semiHidden="0" w:uiPriority="1544" w:unhideWhenUsed="0" w:qFormat="0"/>
    <w:lsdException w:name="Medium Grid 3 Accent 2" w:semiHidden="0" w:uiPriority="1545" w:unhideWhenUsed="0" w:qFormat="0"/>
    <w:lsdException w:name="Dark List Accent 2" w:semiHidden="0" w:uiPriority="1576" w:unhideWhenUsed="0" w:qFormat="0"/>
    <w:lsdException w:name="Colorful Shading Accent 2" w:semiHidden="0" w:uiPriority="1577" w:unhideWhenUsed="0" w:qFormat="0"/>
    <w:lsdException w:name="Colorful List Accent 2" w:semiHidden="0" w:uiPriority="1584" w:unhideWhenUsed="0" w:qFormat="0"/>
    <w:lsdException w:name="Colorful Grid Accent 2" w:semiHidden="0" w:uiPriority="1585" w:unhideWhenUsed="0" w:qFormat="0"/>
    <w:lsdException w:name="Light Shading Accent 3" w:semiHidden="0" w:uiPriority="822" w:unhideWhenUsed="0" w:qFormat="0"/>
    <w:lsdException w:name="Light List Accent 3" w:semiHidden="0" w:uiPriority="823" w:unhideWhenUsed="0" w:qFormat="0"/>
    <w:lsdException w:name="Light Grid Accent 3" w:semiHidden="0" w:uiPriority="824" w:unhideWhenUsed="0" w:qFormat="0"/>
    <w:lsdException w:name="Medium Shading 1 Accent 3" w:semiHidden="0" w:uiPriority="825" w:unhideWhenUsed="0" w:qFormat="0"/>
    <w:lsdException w:name="Medium Shading 2 Accent 3" w:semiHidden="0" w:uiPriority="1432" w:unhideWhenUsed="0" w:qFormat="0"/>
    <w:lsdException w:name="Medium List 1 Accent 3" w:semiHidden="0" w:uiPriority="1433" w:unhideWhenUsed="0" w:qFormat="0"/>
    <w:lsdException w:name="Medium List 2 Accent 3" w:semiHidden="0" w:uiPriority="1536" w:unhideWhenUsed="0" w:qFormat="0"/>
    <w:lsdException w:name="Medium Grid 1 Accent 3" w:semiHidden="0" w:uiPriority="1537" w:unhideWhenUsed="0" w:qFormat="0"/>
    <w:lsdException w:name="Medium Grid 2 Accent 3" w:semiHidden="0" w:uiPriority="1544" w:unhideWhenUsed="0" w:qFormat="0"/>
    <w:lsdException w:name="Medium Grid 3 Accent 3" w:semiHidden="0" w:uiPriority="1545" w:unhideWhenUsed="0" w:qFormat="0"/>
    <w:lsdException w:name="Dark List Accent 3" w:semiHidden="0" w:uiPriority="1576" w:unhideWhenUsed="0" w:qFormat="0"/>
    <w:lsdException w:name="Colorful Shading Accent 3" w:semiHidden="0" w:uiPriority="1577" w:unhideWhenUsed="0" w:qFormat="0"/>
    <w:lsdException w:name="Colorful List Accent 3" w:semiHidden="0" w:uiPriority="1584" w:unhideWhenUsed="0" w:qFormat="0"/>
    <w:lsdException w:name="Colorful Grid Accent 3" w:semiHidden="0" w:uiPriority="1585" w:unhideWhenUsed="0" w:qFormat="0"/>
    <w:lsdException w:name="Light Shading Accent 4" w:semiHidden="0" w:uiPriority="822" w:unhideWhenUsed="0" w:qFormat="0"/>
    <w:lsdException w:name="Light List Accent 4" w:semiHidden="0" w:uiPriority="823" w:unhideWhenUsed="0" w:qFormat="0"/>
    <w:lsdException w:name="Light Grid Accent 4" w:semiHidden="0" w:uiPriority="824" w:unhideWhenUsed="0" w:qFormat="0"/>
    <w:lsdException w:name="Medium Shading 1 Accent 4" w:semiHidden="0" w:uiPriority="825" w:unhideWhenUsed="0" w:qFormat="0"/>
    <w:lsdException w:name="Medium Shading 2 Accent 4" w:semiHidden="0" w:uiPriority="1432" w:unhideWhenUsed="0" w:qFormat="0"/>
    <w:lsdException w:name="Medium List 1 Accent 4" w:semiHidden="0" w:uiPriority="1433" w:unhideWhenUsed="0" w:qFormat="0"/>
    <w:lsdException w:name="Medium List 2 Accent 4" w:semiHidden="0" w:uiPriority="1536" w:unhideWhenUsed="0" w:qFormat="0"/>
    <w:lsdException w:name="Medium Grid 1 Accent 4" w:semiHidden="0" w:uiPriority="1537" w:unhideWhenUsed="0" w:qFormat="0"/>
    <w:lsdException w:name="Medium Grid 2 Accent 4" w:semiHidden="0" w:uiPriority="1544" w:unhideWhenUsed="0" w:qFormat="0"/>
    <w:lsdException w:name="Medium Grid 3 Accent 4" w:semiHidden="0" w:uiPriority="1545" w:unhideWhenUsed="0" w:qFormat="0"/>
    <w:lsdException w:name="Dark List Accent 4" w:semiHidden="0" w:uiPriority="1576" w:unhideWhenUsed="0" w:qFormat="0"/>
    <w:lsdException w:name="Colorful Shading Accent 4" w:semiHidden="0" w:uiPriority="1577" w:unhideWhenUsed="0" w:qFormat="0"/>
    <w:lsdException w:name="Colorful List Accent 4" w:semiHidden="0" w:uiPriority="1584" w:unhideWhenUsed="0" w:qFormat="0"/>
    <w:lsdException w:name="Colorful Grid Accent 4" w:semiHidden="0" w:uiPriority="1585" w:unhideWhenUsed="0" w:qFormat="0"/>
    <w:lsdException w:name="Light Shading Accent 5" w:semiHidden="0" w:uiPriority="822" w:unhideWhenUsed="0" w:qFormat="0"/>
    <w:lsdException w:name="Light List Accent 5" w:semiHidden="0" w:uiPriority="823" w:unhideWhenUsed="0" w:qFormat="0"/>
    <w:lsdException w:name="Light Grid Accent 5" w:semiHidden="0" w:uiPriority="824" w:unhideWhenUsed="0" w:qFormat="0"/>
    <w:lsdException w:name="Medium Shading 1 Accent 5" w:semiHidden="0" w:uiPriority="825" w:unhideWhenUsed="0" w:qFormat="0"/>
    <w:lsdException w:name="Medium Shading 2 Accent 5" w:semiHidden="0" w:uiPriority="1432" w:unhideWhenUsed="0" w:qFormat="0"/>
    <w:lsdException w:name="Medium List 1 Accent 5" w:semiHidden="0" w:uiPriority="1433" w:unhideWhenUsed="0" w:qFormat="0"/>
    <w:lsdException w:name="Medium List 2 Accent 5" w:semiHidden="0" w:uiPriority="1536" w:unhideWhenUsed="0" w:qFormat="0"/>
    <w:lsdException w:name="Medium Grid 1 Accent 5" w:semiHidden="0" w:uiPriority="1537" w:unhideWhenUsed="0" w:qFormat="0"/>
    <w:lsdException w:name="Medium Grid 2 Accent 5" w:semiHidden="0" w:uiPriority="1544" w:unhideWhenUsed="0" w:qFormat="0"/>
    <w:lsdException w:name="Medium Grid 3 Accent 5" w:semiHidden="0" w:uiPriority="1545" w:unhideWhenUsed="0" w:qFormat="0"/>
    <w:lsdException w:name="Dark List Accent 5" w:semiHidden="0" w:uiPriority="1576" w:unhideWhenUsed="0" w:qFormat="0"/>
    <w:lsdException w:name="Colorful Shading Accent 5" w:semiHidden="0" w:uiPriority="1577" w:unhideWhenUsed="0" w:qFormat="0"/>
    <w:lsdException w:name="Colorful List Accent 5" w:semiHidden="0" w:uiPriority="1584" w:unhideWhenUsed="0" w:qFormat="0"/>
    <w:lsdException w:name="Colorful Grid Accent 5" w:semiHidden="0" w:uiPriority="1585" w:unhideWhenUsed="0" w:qFormat="0"/>
    <w:lsdException w:name="Light Shading Accent 6" w:semiHidden="0" w:uiPriority="822" w:unhideWhenUsed="0" w:qFormat="0"/>
    <w:lsdException w:name="Light List Accent 6" w:semiHidden="0" w:uiPriority="823" w:unhideWhenUsed="0" w:qFormat="0"/>
    <w:lsdException w:name="Light Grid Accent 6" w:semiHidden="0" w:uiPriority="824" w:unhideWhenUsed="0" w:qFormat="0"/>
    <w:lsdException w:name="Medium Shading 1 Accent 6" w:semiHidden="0" w:uiPriority="825" w:unhideWhenUsed="0" w:qFormat="0"/>
    <w:lsdException w:name="Medium Shading 2 Accent 6" w:semiHidden="0" w:uiPriority="1432" w:unhideWhenUsed="0" w:qFormat="0"/>
    <w:lsdException w:name="Medium List 1 Accent 6" w:semiHidden="0" w:uiPriority="1433" w:unhideWhenUsed="0" w:qFormat="0"/>
    <w:lsdException w:name="Medium List 2 Accent 6" w:semiHidden="0" w:uiPriority="1536" w:unhideWhenUsed="0" w:qFormat="0"/>
    <w:lsdException w:name="Medium Grid 1 Accent 6" w:semiHidden="0" w:uiPriority="1537" w:unhideWhenUsed="0" w:qFormat="0"/>
    <w:lsdException w:name="Medium Grid 2 Accent 6" w:semiHidden="0" w:uiPriority="1544" w:unhideWhenUsed="0" w:qFormat="0"/>
    <w:lsdException w:name="Medium Grid 3 Accent 6" w:semiHidden="0" w:uiPriority="1545" w:unhideWhenUsed="0" w:qFormat="0"/>
    <w:lsdException w:name="Dark List Accent 6" w:semiHidden="0" w:uiPriority="1576" w:unhideWhenUsed="0" w:qFormat="0"/>
    <w:lsdException w:name="Colorful Shading Accent 6" w:semiHidden="0" w:uiPriority="1577" w:unhideWhenUsed="0" w:qFormat="0"/>
    <w:lsdException w:name="Colorful List Accent 6" w:semiHidden="0" w:uiPriority="1584" w:unhideWhenUsed="0" w:qFormat="0"/>
    <w:lsdException w:name="Colorful Grid Accent 6" w:semiHidden="0" w:uiPriority="1585" w:unhideWhenUsed="0" w:qFormat="0"/>
    <w:lsdException w:name="Subtle Emphasis" w:semiHidden="0" w:uiPriority="85" w:unhideWhenUsed="0" w:qFormat="1"/>
    <w:lsdException w:name="Intense Emphasis" w:semiHidden="0" w:uiPriority="129" w:unhideWhenUsed="0" w:qFormat="1"/>
    <w:lsdException w:name="Subtle Reference" w:semiHidden="0" w:uiPriority="277" w:unhideWhenUsed="0" w:qFormat="1"/>
    <w:lsdException w:name="Intense Reference" w:semiHidden="0" w:uiPriority="296" w:unhideWhenUsed="0" w:qFormat="1"/>
    <w:lsdException w:name="Book Title" w:semiHidden="0" w:uiPriority="297" w:unhideWhenUsed="0" w:qFormat="1"/>
    <w:lsdException w:name="Bibliography" w:semiHidden="1" w:uiPriority="307" w:unhideWhenUsed="1" w:qFormat="0"/>
    <w:lsdException w:name="TOC Heading" w:semiHidden="1" w:uiPriority="309" w:unhideWhenUsed="1" w:qFormat="1"/>
    <w:lsdException w:name="Grid Table 4" w:semiHidden="0" w:uiPriority="631" w:unhideWhenUsed="0" w:qFormat="0"/>
    <w:lsdException w:name="Grid Table 5 Dark" w:semiHidden="0" w:uiPriority="662" w:unhideWhenUsed="0" w:qFormat="0"/>
    <w:lsdException w:name="Grid Table 6 Colorful" w:semiHidden="0" w:uiPriority="663" w:unhideWhenUsed="0" w:qFormat="0"/>
    <w:lsdException w:name="Grid Table 7 Colorful" w:semiHidden="0" w:uiPriority="772" w:unhideWhenUsed="0" w:qFormat="0"/>
    <w:lsdException w:name="Grid Table 1 Light Accent 1" w:semiHidden="0" w:uiPriority="628" w:unhideWhenUsed="0" w:qFormat="0"/>
    <w:lsdException w:name="Grid Table 2 Accent 1" w:semiHidden="0" w:uiPriority="629" w:unhideWhenUsed="0" w:qFormat="0"/>
    <w:lsdException w:name="Grid Table 3 Accent 1" w:semiHidden="0" w:uiPriority="630" w:unhideWhenUsed="0" w:qFormat="0"/>
    <w:lsdException w:name="Grid Table 4 Accent 1" w:semiHidden="0" w:uiPriority="631" w:unhideWhenUsed="0" w:qFormat="0"/>
    <w:lsdException w:name="Grid Table 5 Dark Accent 1" w:semiHidden="0" w:uiPriority="662" w:unhideWhenUsed="0" w:qFormat="0"/>
    <w:lsdException w:name="Grid Table 6 Colorful Accent 1" w:semiHidden="0" w:uiPriority="663" w:unhideWhenUsed="0" w:qFormat="0"/>
    <w:lsdException w:name="Grid Table 7 Colorful Accent 1" w:semiHidden="0" w:uiPriority="772" w:unhideWhenUsed="0" w:qFormat="0"/>
    <w:lsdException w:name="Grid Table 1 Light Accent 2" w:semiHidden="0" w:uiPriority="628" w:unhideWhenUsed="0" w:qFormat="0"/>
    <w:lsdException w:name="Grid Table 2 Accent 2" w:semiHidden="0" w:uiPriority="629" w:unhideWhenUsed="0" w:qFormat="0"/>
    <w:lsdException w:name="Grid Table 3 Accent 2" w:semiHidden="0" w:uiPriority="630" w:unhideWhenUsed="0" w:qFormat="0"/>
    <w:lsdException w:name="Grid Table 4 Accent 2" w:semiHidden="0" w:uiPriority="631" w:unhideWhenUsed="0" w:qFormat="0"/>
    <w:lsdException w:name="Grid Table 5 Dark Accent 2" w:semiHidden="0" w:uiPriority="662" w:unhideWhenUsed="0" w:qFormat="0"/>
    <w:lsdException w:name="Grid Table 6 Colorful Accent 2" w:semiHidden="0" w:uiPriority="663" w:unhideWhenUsed="0" w:qFormat="0"/>
    <w:lsdException w:name="Grid Table 7 Colorful Accent 2" w:semiHidden="0" w:uiPriority="772" w:unhideWhenUsed="0" w:qFormat="0"/>
    <w:lsdException w:name="Grid Table 1 Light Accent 3" w:semiHidden="0" w:uiPriority="628" w:unhideWhenUsed="0" w:qFormat="0"/>
    <w:lsdException w:name="Grid Table 2 Accent 3" w:semiHidden="0" w:uiPriority="629" w:unhideWhenUsed="0" w:qFormat="0"/>
    <w:lsdException w:name="Grid Table 3 Accent 3" w:semiHidden="0" w:uiPriority="630" w:unhideWhenUsed="0" w:qFormat="0"/>
    <w:lsdException w:name="Grid Table 4 Accent 3" w:semiHidden="0" w:uiPriority="631" w:unhideWhenUsed="0" w:qFormat="0"/>
    <w:lsdException w:name="Grid Table 5 Dark Accent 3" w:semiHidden="0" w:uiPriority="662" w:unhideWhenUsed="0" w:qFormat="0"/>
    <w:lsdException w:name="Grid Table 6 Colorful Accent 3" w:semiHidden="0" w:uiPriority="663" w:unhideWhenUsed="0" w:qFormat="0"/>
    <w:lsdException w:name="Grid Table 7 Colorful Accent 3" w:semiHidden="0" w:uiPriority="772" w:unhideWhenUsed="0" w:qFormat="0"/>
    <w:lsdException w:name="Grid Table 1 Light Accent 4" w:semiHidden="0" w:uiPriority="628" w:unhideWhenUsed="0" w:qFormat="0"/>
    <w:lsdException w:name="Grid Table 2 Accent 4" w:semiHidden="0" w:uiPriority="629" w:unhideWhenUsed="0" w:qFormat="0"/>
    <w:lsdException w:name="Grid Table 3 Accent 4" w:semiHidden="0" w:uiPriority="630" w:unhideWhenUsed="0" w:qFormat="0"/>
    <w:lsdException w:name="Grid Table 4 Accent 4" w:semiHidden="0" w:uiPriority="631" w:unhideWhenUsed="0" w:qFormat="0"/>
    <w:lsdException w:name="Grid Table 5 Dark Accent 4" w:semiHidden="0" w:uiPriority="662" w:unhideWhenUsed="0" w:qFormat="0"/>
    <w:lsdException w:name="Grid Table 6 Colorful Accent 4" w:semiHidden="0" w:uiPriority="663" w:unhideWhenUsed="0" w:qFormat="0"/>
    <w:lsdException w:name="Grid Table 7 Colorful Accent 4" w:semiHidden="0" w:uiPriority="772" w:unhideWhenUsed="0" w:qFormat="0"/>
    <w:lsdException w:name="Grid Table 1 Light Accent 5" w:semiHidden="0" w:uiPriority="628" w:unhideWhenUsed="0" w:qFormat="0"/>
    <w:lsdException w:name="Grid Table 2 Accent 5" w:semiHidden="0" w:uiPriority="629" w:unhideWhenUsed="0" w:qFormat="0"/>
    <w:lsdException w:name="Grid Table 3 Accent 5" w:semiHidden="0" w:uiPriority="630" w:unhideWhenUsed="0" w:qFormat="0"/>
    <w:lsdException w:name="Grid Table 4 Accent 5" w:semiHidden="0" w:uiPriority="631" w:unhideWhenUsed="0" w:qFormat="0"/>
    <w:lsdException w:name="Grid Table 5 Dark Accent 5" w:semiHidden="0" w:uiPriority="662" w:unhideWhenUsed="0" w:qFormat="0"/>
    <w:lsdException w:name="Grid Table 6 Colorful Accent 5" w:semiHidden="0" w:uiPriority="663" w:unhideWhenUsed="0" w:qFormat="0"/>
    <w:lsdException w:name="Grid Table 7 Colorful Accent 5" w:semiHidden="0" w:uiPriority="772" w:unhideWhenUsed="0" w:qFormat="0"/>
    <w:lsdException w:name="Grid Table 1 Light Accent 6" w:semiHidden="0" w:uiPriority="628" w:unhideWhenUsed="0" w:qFormat="0"/>
    <w:lsdException w:name="Grid Table 2 Accent 6" w:semiHidden="0" w:uiPriority="629" w:unhideWhenUsed="0" w:qFormat="0"/>
    <w:lsdException w:name="Grid Table 3 Accent 6" w:semiHidden="0" w:uiPriority="630" w:unhideWhenUsed="0" w:qFormat="0"/>
    <w:lsdException w:name="Grid Table 4 Accent 6" w:semiHidden="0" w:uiPriority="631" w:unhideWhenUsed="0" w:qFormat="0"/>
    <w:lsdException w:name="Grid Table 5 Dark Accent 6" w:semiHidden="0" w:uiPriority="662" w:unhideWhenUsed="0" w:qFormat="0"/>
    <w:lsdException w:name="Grid Table 6 Colorful Accent 6" w:semiHidden="0" w:uiPriority="663" w:unhideWhenUsed="0" w:qFormat="0"/>
    <w:lsdException w:name="Grid Table 7 Colorful Accent 6" w:semiHidden="0" w:uiPriority="772" w:unhideWhenUsed="0" w:qFormat="0"/>
    <w:lsdException w:name="List Table 1 Light" w:semiHidden="0" w:uiPriority="628" w:unhideWhenUsed="0" w:qFormat="0"/>
    <w:lsdException w:name="List Table 2" w:semiHidden="0" w:uiPriority="629" w:unhideWhenUsed="0" w:qFormat="0"/>
    <w:lsdException w:name="List Table 3" w:semiHidden="0" w:uiPriority="630" w:unhideWhenUsed="0" w:qFormat="0"/>
    <w:lsdException w:name="List Table 4" w:semiHidden="0" w:uiPriority="631" w:unhideWhenUsed="0" w:qFormat="0"/>
    <w:lsdException w:name="List Table 5 Dark" w:semiHidden="0" w:uiPriority="662" w:unhideWhenUsed="0" w:qFormat="0"/>
    <w:lsdException w:name="List Table 6 Colorful" w:semiHidden="0" w:uiPriority="663" w:unhideWhenUsed="0" w:qFormat="0"/>
    <w:lsdException w:name="List Table 7 Colorful" w:semiHidden="0" w:uiPriority="772" w:unhideWhenUsed="0" w:qFormat="0"/>
    <w:lsdException w:name="List Table 1 Light Accent 1" w:semiHidden="0" w:uiPriority="628" w:unhideWhenUsed="0" w:qFormat="0"/>
    <w:lsdException w:name="List Table 2 Accent 1" w:semiHidden="0" w:uiPriority="629" w:unhideWhenUsed="0" w:qFormat="0"/>
    <w:lsdException w:name="List Table 3 Accent 1" w:semiHidden="0" w:uiPriority="630" w:unhideWhenUsed="0" w:qFormat="0"/>
    <w:lsdException w:name="List Table 4 Accent 1" w:semiHidden="0" w:uiPriority="631" w:unhideWhenUsed="0" w:qFormat="0"/>
    <w:lsdException w:name="List Table 5 Dark Accent 1" w:semiHidden="0" w:uiPriority="662" w:unhideWhenUsed="0" w:qFormat="0"/>
    <w:lsdException w:name="List Table 6 Colorful Accent 1" w:semiHidden="0" w:uiPriority="663" w:unhideWhenUsed="0" w:qFormat="0"/>
    <w:lsdException w:name="List Table 7 Colorful Accent 1" w:semiHidden="0" w:uiPriority="772" w:unhideWhenUsed="0" w:qFormat="0"/>
    <w:lsdException w:name="List Table 1 Light Accent 2" w:semiHidden="0" w:uiPriority="628" w:unhideWhenUsed="0" w:qFormat="0"/>
    <w:lsdException w:name="List Table 2 Accent 2" w:semiHidden="0" w:uiPriority="629" w:unhideWhenUsed="0" w:qFormat="0"/>
    <w:lsdException w:name="List Table 3 Accent 2" w:semiHidden="0" w:uiPriority="630" w:unhideWhenUsed="0" w:qFormat="0"/>
    <w:lsdException w:name="List Table 4 Accent 2" w:semiHidden="0" w:uiPriority="631" w:unhideWhenUsed="0" w:qFormat="0"/>
    <w:lsdException w:name="List Table 5 Dark Accent 2" w:semiHidden="0" w:uiPriority="662" w:unhideWhenUsed="0" w:qFormat="0"/>
    <w:lsdException w:name="List Table 6 Colorful Accent 2" w:semiHidden="0" w:uiPriority="663" w:unhideWhenUsed="0" w:qFormat="0"/>
    <w:lsdException w:name="List Table 7 Colorful Accent 2" w:semiHidden="0" w:uiPriority="772" w:unhideWhenUsed="0" w:qFormat="0"/>
    <w:lsdException w:name="List Table 1 Light Accent 3" w:semiHidden="0" w:uiPriority="628" w:unhideWhenUsed="0" w:qFormat="0"/>
    <w:lsdException w:name="List Table 2 Accent 3" w:semiHidden="0" w:uiPriority="629" w:unhideWhenUsed="0" w:qFormat="0"/>
    <w:lsdException w:name="List Table 3 Accent 3" w:semiHidden="0" w:uiPriority="630" w:unhideWhenUsed="0" w:qFormat="0"/>
    <w:lsdException w:name="List Table 4 Accent 3" w:semiHidden="0" w:uiPriority="631" w:unhideWhenUsed="0" w:qFormat="0"/>
    <w:lsdException w:name="List Table 5 Dark Accent 3" w:semiHidden="0" w:uiPriority="662" w:unhideWhenUsed="0" w:qFormat="0"/>
    <w:lsdException w:name="List Table 6 Colorful Accent 3" w:semiHidden="0" w:uiPriority="663" w:unhideWhenUsed="0" w:qFormat="0"/>
    <w:lsdException w:name="List Table 7 Colorful Accent 3" w:semiHidden="0" w:uiPriority="772" w:unhideWhenUsed="0" w:qFormat="0"/>
    <w:lsdException w:name="List Table 1 Light Accent 4" w:semiHidden="0" w:uiPriority="628" w:unhideWhenUsed="0" w:qFormat="0"/>
    <w:lsdException w:name="List Table 2 Accent 4" w:semiHidden="0" w:uiPriority="629" w:unhideWhenUsed="0" w:qFormat="0"/>
    <w:lsdException w:name="List Table 3 Accent 4" w:semiHidden="0" w:uiPriority="630" w:unhideWhenUsed="0" w:qFormat="0"/>
    <w:lsdException w:name="List Table 4 Accent 4" w:semiHidden="0" w:uiPriority="631" w:unhideWhenUsed="0" w:qFormat="0"/>
    <w:lsdException w:name="List Table 5 Dark Accent 4" w:semiHidden="0" w:uiPriority="662" w:unhideWhenUsed="0" w:qFormat="0"/>
    <w:lsdException w:name="List Table 6 Colorful Accent 4" w:semiHidden="0" w:uiPriority="663" w:unhideWhenUsed="0" w:qFormat="0"/>
    <w:lsdException w:name="List Table 7 Colorful Accent 4" w:semiHidden="0" w:uiPriority="772" w:unhideWhenUsed="0" w:qFormat="0"/>
    <w:lsdException w:name="List Table 1 Light Accent 5" w:semiHidden="0" w:uiPriority="628" w:unhideWhenUsed="0" w:qFormat="0"/>
    <w:lsdException w:name="List Table 2 Accent 5" w:semiHidden="0" w:uiPriority="629" w:unhideWhenUsed="0" w:qFormat="0"/>
    <w:lsdException w:name="List Table 3 Accent 5" w:semiHidden="0" w:uiPriority="630" w:unhideWhenUsed="0" w:qFormat="0"/>
    <w:lsdException w:name="List Table 4 Accent 5" w:semiHidden="0" w:uiPriority="631" w:unhideWhenUsed="0" w:qFormat="0"/>
    <w:lsdException w:name="List Table 5 Dark Accent 5" w:semiHidden="0" w:uiPriority="662" w:unhideWhenUsed="0" w:qFormat="0"/>
    <w:lsdException w:name="List Table 6 Colorful Accent 5" w:semiHidden="0" w:uiPriority="663" w:unhideWhenUsed="0" w:qFormat="0"/>
    <w:lsdException w:name="List Table 7 Colorful Accent 5" w:semiHidden="0" w:uiPriority="772" w:unhideWhenUsed="0" w:qFormat="0"/>
    <w:lsdException w:name="List Table 1 Light Accent 6" w:semiHidden="0" w:uiPriority="628" w:unhideWhenUsed="0" w:qFormat="0"/>
    <w:lsdException w:name="List Table 2 Accent 6" w:semiHidden="0" w:uiPriority="629" w:unhideWhenUsed="0" w:qFormat="0"/>
    <w:lsdException w:name="List Table 3 Accent 6" w:semiHidden="0" w:uiPriority="630" w:unhideWhenUsed="0" w:qFormat="0"/>
    <w:lsdException w:name="List Table 4 Accent 6" w:semiHidden="0" w:uiPriority="631" w:unhideWhenUsed="0" w:qFormat="0"/>
    <w:lsdException w:name="List Table 5 Dark Accent 6" w:semiHidden="0" w:uiPriority="662" w:unhideWhenUsed="0" w:qFormat="0"/>
    <w:lsdException w:name="List Table 6 Colorful Accent 6" w:semiHidden="0" w:uiPriority="663" w:unhideWhenUsed="0" w:qFormat="0"/>
    <w:lsdException w:name="List Table 7 Colorful Accent 6" w:semiHidden="0" w:uiPriority="772" w:unhideWhenUsed="0" w:qFormat="0"/>
    <w:lsdException w:name="Mention" w:semiHidden="1" w:uiPriority="-1" w:unhideWhenUsed="1" w:qFormat="0"/>
    <w:lsdException w:name="Smart Hyperlink" w:semiHidden="1" w:uiPriority="-1" w:unhideWhenUsed="1" w:qFormat="0"/>
    <w:lsdException w:name="Hashtag" w:semiHidden="1" w:uiPriority="-1" w:unhideWhenUsed="1" w:qFormat="0"/>
    <w:lsdException w:name="Unresolved Mention" w:semiHidden="1" w:uiPriority="-1" w:unhideWhenUsed="1" w:qFormat="0"/>
    <w:lsdException w:name="Smart Link" w:semiHidden="1" w:uiPriority="-1" w:unhideWhenUsed="1" w:qFormat="0"/>
  </w:latentStyles>
  <w:style w:type="paragraph" w:default="1" w:styleId="a1">
    <w:name w:val="Normal"/>
    <w:qFormat/>
    <w:pPr>
      <w:spacing w:after="120"/>
    </w:pPr>
    <w:rPr>
      <w:rFonts w:ascii="AppleGothic" w:eastAsia="AppleGothic" w:hAnsi="AppleGothic"/>
      <w:sz w:val="21"/>
    </w:rPr>
  </w:style>
  <w:style w:type="paragraph" w:styleId="1">
    <w:name w:val="heading 1"/>
    <w:uiPriority w:val="9"/>
    <w:basedOn w:val="a1"/>
    <w:next w:val="a1"/>
    <w:link w:val="1Char"/>
    <w:qFormat/>
    <w:pPr>
      <w:keepNext/>
      <w:keepLines/>
      <w:outlineLvl w:val="0"/>
      <w:spacing w:after="140" w:before="240"/>
    </w:pPr>
    <w:rPr>
      <w:rFonts w:asciiTheme="majorHAnsi" w:eastAsiaTheme="majorEastAsia" w:hAnsiTheme="majorHAnsi" w:cstheme="majorBidi"/>
      <w:b/>
      <w:bCs/>
      <w:color w:val="000000"/>
      <w:sz w:val="32"/>
      <w:szCs w:val="28"/>
    </w:rPr>
  </w:style>
  <w:style w:type="paragraph" w:styleId="21">
    <w:name w:val="heading 2"/>
    <w:uiPriority w:val="9"/>
    <w:basedOn w:val="a1"/>
    <w:next w:val="a1"/>
    <w:link w:val="2Char"/>
    <w:qFormat/>
    <w:unhideWhenUsed/>
    <w:pPr>
      <w:keepNext/>
      <w:keepLines/>
      <w:outlineLvl w:val="1"/>
      <w:spacing w:after="140" w:before="240"/>
    </w:pPr>
    <w:rPr>
      <w:rFonts w:asciiTheme="majorHAnsi" w:eastAsiaTheme="majorEastAsia" w:hAnsiTheme="majorHAnsi" w:cstheme="majorBidi"/>
      <w:b/>
      <w:bCs/>
      <w:color w:val="000000"/>
      <w:sz w:val="26"/>
      <w:szCs w:val="26"/>
    </w:rPr>
  </w:style>
  <w:style w:type="paragraph" w:styleId="31">
    <w:name w:val="heading 3"/>
    <w:uiPriority w:val="9"/>
    <w:basedOn w:val="a1"/>
    <w:next w:val="a1"/>
    <w:link w:val="3Char"/>
    <w:qFormat/>
    <w:unhideWhenUsed/>
    <w:pPr>
      <w:keepNext/>
      <w:keepLines/>
      <w:outlineLvl w:val="2"/>
      <w:spacing w:after="140" w:before="240"/>
    </w:pPr>
    <w:rPr>
      <w:rFonts w:asciiTheme="majorHAnsi" w:eastAsiaTheme="majorEastAsia" w:hAnsiTheme="majorHAnsi" w:cstheme="majorBidi"/>
      <w:b/>
      <w:bCs/>
      <w:color w:val="000000"/>
      <w:sz w:val="23"/>
    </w:rPr>
  </w:style>
  <w:style w:type="paragraph" w:styleId="4">
    <w:name w:val="heading 4"/>
    <w:uiPriority w:val="9"/>
    <w:basedOn w:val="a1"/>
    <w:next w:val="a1"/>
    <w:link w:val="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5">
    <w:name w:val="heading 5"/>
    <w:uiPriority w:val="9"/>
    <w:basedOn w:val="a1"/>
    <w:next w:val="a1"/>
    <w:link w:val="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6">
    <w:name w:val="heading 6"/>
    <w:uiPriority w:val="9"/>
    <w:basedOn w:val="a1"/>
    <w:next w:val="a1"/>
    <w:link w:val="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7">
    <w:name w:val="heading 7"/>
    <w:uiPriority w:val="9"/>
    <w:basedOn w:val="a1"/>
    <w:next w:val="a1"/>
    <w:link w:val="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8">
    <w:name w:val="heading 8"/>
    <w:uiPriority w:val="9"/>
    <w:basedOn w:val="a1"/>
    <w:next w:val="a1"/>
    <w:link w:val="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9">
    <w:name w:val="heading 9"/>
    <w:uiPriority w:val="9"/>
    <w:basedOn w:val="a1"/>
    <w:next w:val="a1"/>
    <w:link w:val="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a2">
    <w:name w:val="Default Paragraph Font"/>
    <w:uiPriority w:val="1"/>
    <w:semiHidden/>
    <w:unhideWhenUsed/>
  </w:style>
  <w:style w:type="table" w:default="1" w:styleId="a3">
    <w:name w:val="Normal Table"/>
    <w:semiHidden/>
    <w:tblPr>
      <w:tblInd w:w="0" w:type="dxa"/>
      <w:tblCellMar>
        <w:top w:w="0" w:type="dxa"/>
        <w:left w:w="0" w:type="dxa"/>
        <w:bottom w:w="0" w:type="dxa"/>
        <w:right w:w="0" w:type="dxa"/>
      </w:tblCellMar>
    </w:tblPr>
  </w:style>
  <w:style w:type="numbering" w:customStyle="1" w:styleId="a4">
    <w:name w:val="No List"/>
    <w:uiPriority w:val="99"/>
    <w:semiHidden/>
    <w:unhideWhenUsed/>
  </w:style>
  <w:style w:type="paragraph" w:customStyle="1" w:styleId="a5">
    <w:name w:val="header"/>
    <w:uiPriority w:val="99"/>
    <w:basedOn w:val="a1"/>
    <w:link w:val="Char"/>
    <w:unhideWhenUsed/>
    <w:pPr>
      <w:tabs>
        <w:tab w:val="center" w:pos="4680"/>
        <w:tab w:val="right" w:pos="9360"/>
      </w:tabs>
      <w:spacing w:after="0" w:line="240" w:lineRule="auto"/>
    </w:pPr>
  </w:style>
  <w:style w:type="character" w:customStyle="1" w:styleId="Char">
    <w:name w:val="머리글 Char"/>
    <w:uiPriority w:val="99"/>
    <w:basedOn w:val="a2"/>
    <w:link w:val="a5"/>
  </w:style>
  <w:style w:type="paragraph" w:customStyle="1" w:styleId="a6">
    <w:name w:val="footer"/>
    <w:uiPriority w:val="99"/>
    <w:basedOn w:val="a1"/>
    <w:link w:val="Char0"/>
    <w:unhideWhenUsed/>
    <w:pPr>
      <w:tabs>
        <w:tab w:val="center" w:pos="4680"/>
        <w:tab w:val="right" w:pos="9360"/>
      </w:tabs>
      <w:spacing w:after="0" w:line="240" w:lineRule="auto"/>
    </w:pPr>
  </w:style>
  <w:style w:type="character" w:customStyle="1" w:styleId="Char0">
    <w:name w:val="바닥글 Char"/>
    <w:uiPriority w:val="99"/>
    <w:basedOn w:val="a2"/>
    <w:link w:val="a6"/>
  </w:style>
  <w:style w:type="paragraph" w:styleId="a7">
    <w:name w:val="No Spacing"/>
    <w:uiPriority w:val="1"/>
    <w:qFormat/>
    <w:pPr>
      <w:spacing w:after="0" w:line="240" w:lineRule="auto"/>
    </w:pPr>
  </w:style>
  <w:style w:type="character" w:customStyle="1" w:styleId="1Char">
    <w:name w:val="제목 1 Char"/>
    <w:uiPriority w:val="9"/>
    <w:basedOn w:val="a2"/>
    <w:link w:val="1"/>
    <w:rPr>
      <w:rFonts w:asciiTheme="majorHAnsi" w:eastAsiaTheme="majorEastAsia" w:hAnsiTheme="majorHAnsi" w:cstheme="majorBidi"/>
      <w:b/>
      <w:bCs/>
      <w:color w:val="376092"/>
      <w:sz w:val="28"/>
      <w:szCs w:val="28"/>
    </w:rPr>
  </w:style>
  <w:style w:type="character" w:customStyle="1" w:styleId="2Char">
    <w:name w:val="제목 2 Char"/>
    <w:uiPriority w:val="9"/>
    <w:basedOn w:val="a2"/>
    <w:link w:val="21"/>
    <w:rPr>
      <w:rFonts w:asciiTheme="majorHAnsi" w:eastAsiaTheme="majorEastAsia" w:hAnsiTheme="majorHAnsi" w:cstheme="majorBidi"/>
      <w:b/>
      <w:bCs/>
      <w:color w:val="4F81BD"/>
      <w:sz w:val="26"/>
      <w:szCs w:val="26"/>
    </w:rPr>
  </w:style>
  <w:style w:type="character" w:customStyle="1" w:styleId="3Char">
    <w:name w:val="제목 3 Char"/>
    <w:uiPriority w:val="9"/>
    <w:basedOn w:val="a2"/>
    <w:link w:val="31"/>
    <w:rPr>
      <w:rFonts w:asciiTheme="majorHAnsi" w:eastAsiaTheme="majorEastAsia" w:hAnsiTheme="majorHAnsi" w:cstheme="majorBidi"/>
      <w:b/>
      <w:bCs/>
      <w:color w:val="4F81BD"/>
    </w:rPr>
  </w:style>
  <w:style w:type="paragraph" w:styleId="a8">
    <w:name w:val="Title"/>
    <w:uiPriority w:val="10"/>
    <w:basedOn w:val="a1"/>
    <w:next w:val="a1"/>
    <w:link w:val="Char1"/>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Char1">
    <w:name w:val="제목 Char"/>
    <w:uiPriority w:val="10"/>
    <w:basedOn w:val="a2"/>
    <w:link w:val="a8"/>
    <w:rPr>
      <w:rFonts w:asciiTheme="majorHAnsi" w:eastAsiaTheme="majorEastAsia" w:hAnsiTheme="majorHAnsi" w:cstheme="majorBidi"/>
      <w:color w:val="17375E"/>
      <w:sz w:val="52"/>
      <w:szCs w:val="52"/>
      <w:kern w:val="28"/>
      <w:spacing w:val="5"/>
    </w:rPr>
  </w:style>
  <w:style w:type="paragraph" w:styleId="a9">
    <w:name w:val="Subtitle"/>
    <w:uiPriority w:val="11"/>
    <w:basedOn w:val="a1"/>
    <w:next w:val="a1"/>
    <w:link w:val="Char2"/>
    <w:qFormat/>
    <w:pPr>
      <w:numPr>
        <w:ilvl w:val="0"/>
        <w:numId w:val="0"/>
      </w:numPr>
    </w:pPr>
    <w:rPr>
      <w:rFonts w:asciiTheme="majorHAnsi" w:eastAsiaTheme="majorEastAsia" w:hAnsiTheme="majorHAnsi" w:cstheme="majorBidi"/>
      <w:i/>
      <w:iCs/>
      <w:color w:val="4F81BD"/>
      <w:sz w:val="24"/>
      <w:szCs w:val="24"/>
      <w:spacing w:val="15"/>
    </w:rPr>
  </w:style>
  <w:style w:type="character" w:customStyle="1" w:styleId="Char2">
    <w:name w:val="부제 Char"/>
    <w:uiPriority w:val="11"/>
    <w:basedOn w:val="a2"/>
    <w:link w:val="a9"/>
    <w:rPr>
      <w:rFonts w:asciiTheme="majorHAnsi" w:eastAsiaTheme="majorEastAsia" w:hAnsiTheme="majorHAnsi" w:cstheme="majorBidi"/>
      <w:i/>
      <w:iCs/>
      <w:color w:val="4F81BD"/>
      <w:sz w:val="24"/>
      <w:szCs w:val="24"/>
      <w:spacing w:val="15"/>
    </w:rPr>
  </w:style>
  <w:style w:type="paragraph" w:customStyle="1" w:styleId="aa">
    <w:name w:val="List Paragraph"/>
    <w:uiPriority w:val="34"/>
    <w:basedOn w:val="a1"/>
    <w:qFormat/>
    <w:pPr>
      <w:ind w:left="720"/>
      <w:contextualSpacing/>
    </w:pPr>
  </w:style>
  <w:style w:type="paragraph" w:customStyle="1" w:styleId="ab">
    <w:name w:val="Body Text"/>
    <w:uiPriority w:val="99"/>
    <w:basedOn w:val="a1"/>
    <w:link w:val="Char3"/>
    <w:unhideWhenUsed/>
  </w:style>
  <w:style w:type="character" w:customStyle="1" w:styleId="Char3">
    <w:name w:val="본문 Char"/>
    <w:uiPriority w:val="99"/>
    <w:basedOn w:val="a2"/>
    <w:link w:val="ab"/>
  </w:style>
  <w:style w:type="paragraph" w:customStyle="1" w:styleId="22">
    <w:name w:val="Body Text 2"/>
    <w:uiPriority w:val="99"/>
    <w:basedOn w:val="a1"/>
    <w:link w:val="2Char0"/>
    <w:unhideWhenUsed/>
    <w:pPr>
      <w:spacing w:line="480" w:lineRule="auto"/>
    </w:pPr>
  </w:style>
  <w:style w:type="character" w:customStyle="1" w:styleId="2Char0">
    <w:name w:val="본문 2 Char"/>
    <w:uiPriority w:val="99"/>
    <w:basedOn w:val="a2"/>
    <w:link w:val="22"/>
  </w:style>
  <w:style w:type="paragraph" w:customStyle="1" w:styleId="32">
    <w:name w:val="Body Text 3"/>
    <w:uiPriority w:val="99"/>
    <w:basedOn w:val="a1"/>
    <w:link w:val="3Char0"/>
    <w:unhideWhenUsed/>
    <w:rPr>
      <w:sz w:val="16"/>
      <w:szCs w:val="16"/>
    </w:rPr>
  </w:style>
  <w:style w:type="character" w:customStyle="1" w:styleId="3Char0">
    <w:name w:val="본문 3 Char"/>
    <w:uiPriority w:val="99"/>
    <w:basedOn w:val="a2"/>
    <w:link w:val="32"/>
    <w:rPr>
      <w:sz w:val="16"/>
      <w:szCs w:val="16"/>
    </w:rPr>
  </w:style>
  <w:style w:type="paragraph" w:customStyle="1" w:styleId="ac">
    <w:name w:val="List"/>
    <w:uiPriority w:val="99"/>
    <w:basedOn w:val="a1"/>
    <w:unhideWhenUsed/>
    <w:pPr>
      <w:ind w:left="360" w:hanging="360"/>
      <w:contextualSpacing/>
    </w:pPr>
  </w:style>
  <w:style w:type="paragraph" w:customStyle="1" w:styleId="23">
    <w:name w:val="List 2"/>
    <w:uiPriority w:val="99"/>
    <w:basedOn w:val="a1"/>
    <w:unhideWhenUsed/>
    <w:pPr>
      <w:ind w:left="720" w:hanging="360"/>
      <w:contextualSpacing/>
    </w:pPr>
  </w:style>
  <w:style w:type="paragraph" w:customStyle="1" w:styleId="33">
    <w:name w:val="List 3"/>
    <w:uiPriority w:val="99"/>
    <w:basedOn w:val="a1"/>
    <w:unhideWhenUsed/>
    <w:pPr>
      <w:ind w:left="1080" w:hanging="360"/>
      <w:contextualSpacing/>
    </w:pPr>
  </w:style>
  <w:style w:type="paragraph" w:customStyle="1" w:styleId="a0">
    <w:name w:val="List Bullet"/>
    <w:uiPriority w:val="99"/>
    <w:basedOn w:val="a1"/>
    <w:unhideWhenUsed/>
    <w:pPr>
      <w:contextualSpacing/>
      <w:numPr>
        <w:ilvl w:val="0"/>
        <w:numId w:val="1"/>
      </w:numPr>
    </w:pPr>
  </w:style>
  <w:style w:type="paragraph" w:customStyle="1" w:styleId="20">
    <w:name w:val="List Bullet 2"/>
    <w:uiPriority w:val="99"/>
    <w:basedOn w:val="a1"/>
    <w:unhideWhenUsed/>
    <w:pPr>
      <w:contextualSpacing/>
      <w:numPr>
        <w:ilvl w:val="0"/>
        <w:numId w:val="2"/>
      </w:numPr>
    </w:pPr>
  </w:style>
  <w:style w:type="paragraph" w:customStyle="1" w:styleId="30">
    <w:name w:val="List Bullet 3"/>
    <w:uiPriority w:val="99"/>
    <w:basedOn w:val="a1"/>
    <w:unhideWhenUsed/>
    <w:pPr>
      <w:contextualSpacing/>
      <w:numPr>
        <w:ilvl w:val="0"/>
        <w:numId w:val="3"/>
      </w:numPr>
    </w:pPr>
  </w:style>
  <w:style w:type="paragraph" w:customStyle="1" w:styleId="a">
    <w:name w:val="List Number"/>
    <w:uiPriority w:val="99"/>
    <w:basedOn w:val="a1"/>
    <w:unhideWhenUsed/>
    <w:pPr>
      <w:contextualSpacing/>
      <w:numPr>
        <w:ilvl w:val="0"/>
        <w:numId w:val="4"/>
      </w:numPr>
    </w:pPr>
  </w:style>
  <w:style w:type="paragraph" w:customStyle="1" w:styleId="2">
    <w:name w:val="List Number 2"/>
    <w:uiPriority w:val="99"/>
    <w:basedOn w:val="a1"/>
    <w:unhideWhenUsed/>
    <w:pPr>
      <w:contextualSpacing/>
      <w:numPr>
        <w:ilvl w:val="0"/>
        <w:numId w:val="5"/>
      </w:numPr>
    </w:pPr>
  </w:style>
  <w:style w:type="paragraph" w:customStyle="1" w:styleId="3">
    <w:name w:val="List Number 3"/>
    <w:uiPriority w:val="99"/>
    <w:basedOn w:val="a1"/>
    <w:unhideWhenUsed/>
    <w:pPr>
      <w:contextualSpacing/>
      <w:numPr>
        <w:ilvl w:val="0"/>
        <w:numId w:val="6"/>
      </w:numPr>
    </w:pPr>
  </w:style>
  <w:style w:type="paragraph" w:customStyle="1" w:styleId="ad">
    <w:name w:val="List Continue"/>
    <w:uiPriority w:val="99"/>
    <w:basedOn w:val="a1"/>
    <w:unhideWhenUsed/>
    <w:pPr>
      <w:ind w:left="360"/>
      <w:contextualSpacing/>
    </w:pPr>
  </w:style>
  <w:style w:type="paragraph" w:customStyle="1" w:styleId="24">
    <w:name w:val="List Continue 2"/>
    <w:uiPriority w:val="99"/>
    <w:basedOn w:val="a1"/>
    <w:unhideWhenUsed/>
    <w:pPr>
      <w:ind w:left="720"/>
      <w:contextualSpacing/>
    </w:pPr>
  </w:style>
  <w:style w:type="paragraph" w:customStyle="1" w:styleId="34">
    <w:name w:val="List Continue 3"/>
    <w:uiPriority w:val="99"/>
    <w:basedOn w:val="a1"/>
    <w:unhideWhenUsed/>
    <w:pPr>
      <w:ind w:left="1080"/>
      <w:contextualSpacing/>
    </w:pPr>
  </w:style>
  <w:style w:type="paragraph" w:customStyle="1" w:styleId="ae">
    <w:name w:val="macro"/>
    <w:uiPriority w:val="99"/>
    <w:link w:val="Char4"/>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uiPriority w:val="99"/>
    <w:basedOn w:val="a2"/>
    <w:link w:val="ae"/>
    <w:rPr>
      <w:rFonts w:ascii="Courier" w:hAnsi="Courier"/>
      <w:sz w:val="20"/>
      <w:szCs w:val="20"/>
    </w:rPr>
  </w:style>
  <w:style w:type="paragraph" w:customStyle="1" w:styleId="af">
    <w:name w:val="Quote"/>
    <w:uiPriority w:val="29"/>
    <w:basedOn w:val="a1"/>
    <w:next w:val="a1"/>
    <w:link w:val="Char5"/>
    <w:qFormat/>
    <w:rPr>
      <w:i/>
      <w:iCs/>
      <w:color w:val="000000"/>
    </w:rPr>
  </w:style>
  <w:style w:type="character" w:customStyle="1" w:styleId="Char5">
    <w:name w:val="인용 Char"/>
    <w:uiPriority w:val="29"/>
    <w:basedOn w:val="a2"/>
    <w:link w:val="af"/>
    <w:rPr>
      <w:i/>
      <w:iCs/>
      <w:color w:val="000000"/>
    </w:rPr>
  </w:style>
  <w:style w:type="character" w:customStyle="1" w:styleId="4Char">
    <w:name w:val="제목 4 Char"/>
    <w:uiPriority w:val="9"/>
    <w:basedOn w:val="a2"/>
    <w:link w:val="4"/>
    <w:semiHidden/>
    <w:rPr>
      <w:rFonts w:asciiTheme="majorHAnsi" w:eastAsiaTheme="majorEastAsia" w:hAnsiTheme="majorHAnsi" w:cstheme="majorBidi"/>
      <w:b/>
      <w:bCs/>
      <w:i/>
      <w:iCs/>
      <w:color w:val="4F81BD"/>
    </w:rPr>
  </w:style>
  <w:style w:type="character" w:customStyle="1" w:styleId="5Char">
    <w:name w:val="제목 5 Char"/>
    <w:uiPriority w:val="9"/>
    <w:basedOn w:val="a2"/>
    <w:link w:val="5"/>
    <w:semiHidden/>
    <w:rPr>
      <w:rFonts w:asciiTheme="majorHAnsi" w:eastAsiaTheme="majorEastAsia" w:hAnsiTheme="majorHAnsi" w:cstheme="majorBidi"/>
      <w:color w:val="244061"/>
    </w:rPr>
  </w:style>
  <w:style w:type="character" w:customStyle="1" w:styleId="6Char">
    <w:name w:val="제목 6 Char"/>
    <w:uiPriority w:val="9"/>
    <w:basedOn w:val="a2"/>
    <w:link w:val="6"/>
    <w:semiHidden/>
    <w:rPr>
      <w:rFonts w:asciiTheme="majorHAnsi" w:eastAsiaTheme="majorEastAsia" w:hAnsiTheme="majorHAnsi" w:cstheme="majorBidi"/>
      <w:i/>
      <w:iCs/>
      <w:color w:val="244061"/>
    </w:rPr>
  </w:style>
  <w:style w:type="character" w:customStyle="1" w:styleId="7Char">
    <w:name w:val="제목 7 Char"/>
    <w:uiPriority w:val="9"/>
    <w:basedOn w:val="a2"/>
    <w:link w:val="7"/>
    <w:semiHidden/>
    <w:rPr>
      <w:rFonts w:asciiTheme="majorHAnsi" w:eastAsiaTheme="majorEastAsia" w:hAnsiTheme="majorHAnsi" w:cstheme="majorBidi"/>
      <w:i/>
      <w:iCs/>
      <w:color w:val="3F3F3F"/>
    </w:rPr>
  </w:style>
  <w:style w:type="character" w:customStyle="1" w:styleId="8Char">
    <w:name w:val="제목 8 Char"/>
    <w:uiPriority w:val="9"/>
    <w:basedOn w:val="a2"/>
    <w:link w:val="8"/>
    <w:semiHidden/>
    <w:rPr>
      <w:rFonts w:asciiTheme="majorHAnsi" w:eastAsiaTheme="majorEastAsia" w:hAnsiTheme="majorHAnsi" w:cstheme="majorBidi"/>
      <w:color w:val="4F81BD"/>
      <w:sz w:val="20"/>
      <w:szCs w:val="20"/>
    </w:rPr>
  </w:style>
  <w:style w:type="character" w:customStyle="1" w:styleId="9Char">
    <w:name w:val="제목 9 Char"/>
    <w:uiPriority w:val="9"/>
    <w:basedOn w:val="a2"/>
    <w:link w:val="9"/>
    <w:semiHidden/>
    <w:rPr>
      <w:rFonts w:asciiTheme="majorHAnsi" w:eastAsiaTheme="majorEastAsia" w:hAnsiTheme="majorHAnsi" w:cstheme="majorBidi"/>
      <w:i/>
      <w:iCs/>
      <w:color w:val="3F3F3F"/>
      <w:sz w:val="20"/>
      <w:szCs w:val="20"/>
    </w:rPr>
  </w:style>
  <w:style w:type="paragraph" w:customStyle="1" w:styleId="af0">
    <w:name w:val="caption"/>
    <w:uiPriority w:val="35"/>
    <w:basedOn w:val="a1"/>
    <w:next w:val="a1"/>
    <w:qFormat/>
    <w:semiHidden/>
    <w:unhideWhenUsed/>
    <w:pPr>
      <w:spacing w:line="240" w:lineRule="auto"/>
    </w:pPr>
    <w:rPr>
      <w:b/>
      <w:bCs/>
      <w:color w:val="4F81BD"/>
      <w:sz w:val="18"/>
      <w:szCs w:val="18"/>
    </w:rPr>
  </w:style>
  <w:style w:type="character" w:customStyle="1" w:styleId="af1">
    <w:name w:val="Strong"/>
    <w:uiPriority w:val="22"/>
    <w:basedOn w:val="a2"/>
    <w:qFormat/>
    <w:rPr>
      <w:b/>
      <w:bCs/>
    </w:rPr>
  </w:style>
  <w:style w:type="character" w:customStyle="1" w:styleId="af2">
    <w:name w:val="Emphasis"/>
    <w:uiPriority w:val="20"/>
    <w:basedOn w:val="a2"/>
    <w:qFormat/>
    <w:rPr>
      <w:i/>
      <w:iCs/>
    </w:rPr>
  </w:style>
  <w:style w:type="paragraph" w:customStyle="1" w:styleId="af3">
    <w:name w:val="Intense Quote"/>
    <w:uiPriority w:val="30"/>
    <w:basedOn w:val="a1"/>
    <w:next w:val="a1"/>
    <w:link w:val="Char6"/>
    <w:qFormat/>
    <w:pPr>
      <w:ind w:left="936" w:right="936"/>
      <w:pBdr>
        <w:bottom w:val="single" w:sz="4" w:space="4" w:color="4F81BD" w:themeColor="accent1"/>
      </w:pBdr>
      <w:spacing w:after="280" w:before="200"/>
    </w:pPr>
    <w:rPr>
      <w:b/>
      <w:bCs/>
      <w:i/>
      <w:iCs/>
      <w:color w:val="4F81BD"/>
    </w:rPr>
  </w:style>
  <w:style w:type="character" w:customStyle="1" w:styleId="Char6">
    <w:name w:val="강한 인용 Char"/>
    <w:uiPriority w:val="30"/>
    <w:basedOn w:val="a2"/>
    <w:link w:val="af3"/>
    <w:rPr>
      <w:b/>
      <w:bCs/>
      <w:i/>
      <w:iCs/>
      <w:color w:val="4F81BD"/>
    </w:rPr>
  </w:style>
  <w:style w:type="character" w:customStyle="1" w:styleId="af4">
    <w:name w:val="Subtle Emphasis"/>
    <w:uiPriority w:val="19"/>
    <w:basedOn w:val="a2"/>
    <w:qFormat/>
    <w:rPr>
      <w:i/>
      <w:iCs/>
      <w:color w:val="7F7F7F"/>
    </w:rPr>
  </w:style>
  <w:style w:type="character" w:customStyle="1" w:styleId="af5">
    <w:name w:val="Intense Emphasis"/>
    <w:uiPriority w:val="21"/>
    <w:basedOn w:val="a2"/>
    <w:qFormat/>
    <w:rPr>
      <w:b/>
      <w:bCs/>
      <w:i/>
      <w:iCs/>
      <w:color w:val="4F81BD"/>
    </w:rPr>
  </w:style>
  <w:style w:type="character" w:customStyle="1" w:styleId="af6">
    <w:name w:val="Subtle Reference"/>
    <w:uiPriority w:val="31"/>
    <w:basedOn w:val="a2"/>
    <w:qFormat/>
    <w:rPr>
      <w:smallCaps/>
      <w:color w:val="C0504D"/>
      <w:u w:val="single" w:color="auto"/>
    </w:rPr>
  </w:style>
  <w:style w:type="character" w:customStyle="1" w:styleId="af7">
    <w:name w:val="Intense Reference"/>
    <w:uiPriority w:val="32"/>
    <w:basedOn w:val="a2"/>
    <w:qFormat/>
    <w:rPr>
      <w:b/>
      <w:bCs/>
      <w:smallCaps/>
      <w:color w:val="C0504D"/>
      <w:u w:val="single" w:color="auto"/>
      <w:spacing w:val="5"/>
    </w:rPr>
  </w:style>
  <w:style w:type="character" w:customStyle="1" w:styleId="af8">
    <w:name w:val="Book Title"/>
    <w:uiPriority w:val="33"/>
    <w:basedOn w:val="a2"/>
    <w:qFormat/>
    <w:rPr>
      <w:b/>
      <w:bCs/>
      <w:smallCaps/>
      <w:spacing w:val="5"/>
    </w:rPr>
  </w:style>
  <w:style w:type="paragraph" w:customStyle="1" w:styleId="TOC">
    <w:name w:val="TOC Heading"/>
    <w:uiPriority w:val="39"/>
    <w:basedOn w:val="1"/>
    <w:next w:val="a1"/>
    <w:qFormat/>
    <w:semiHidden/>
    <w:unhideWhenUsed/>
    <w:pPr>
      <w:outlineLvl w:val="9"/>
    </w:pPr>
  </w:style>
  <w:style w:type="table" w:styleId="af9">
    <w:name w:val="Table Grid"/>
    <w:basedOn w:val="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5" w:type="dxa"/>
        <w:bottom w:w="0" w:type="dxa"/>
        <w:right w:w="105" w:type="dxa"/>
      </w:tblCellMar>
    </w:tblPr>
  </w:style>
  <w:style w:type="table" w:styleId="afa">
    <w:name w:val="Light Shading"/>
    <w:uiPriority w:val="60"/>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
    <w:name w:val="Light Shading Accent 1"/>
    <w:uiPriority w:val="60"/>
    <w:basedOn w:val="a3"/>
    <w:pPr>
      <w:spacing w:after="0" w:line="240" w:lineRule="auto"/>
    </w:pPr>
    <w:rPr>
      <w:color w:val="376092"/>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uiPriority w:val="60"/>
    <w:basedOn w:val="a3"/>
    <w:pPr>
      <w:spacing w:after="0" w:line="240" w:lineRule="auto"/>
    </w:pPr>
    <w:rPr>
      <w:color w:val="953735"/>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uiPriority w:val="60"/>
    <w:basedOn w:val="a3"/>
    <w:pPr>
      <w:spacing w:after="0" w:line="240" w:lineRule="auto"/>
    </w:pPr>
    <w:rPr>
      <w:color w:val="76933C"/>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uiPriority w:val="60"/>
    <w:basedOn w:val="a3"/>
    <w:pPr>
      <w:spacing w:after="0" w:line="240" w:lineRule="auto"/>
    </w:pPr>
    <w:rPr>
      <w:color w:val="604A7B"/>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uiPriority w:val="60"/>
    <w:basedOn w:val="a3"/>
    <w:pPr>
      <w:spacing w:after="0" w:line="240" w:lineRule="auto"/>
    </w:pPr>
    <w:rPr>
      <w:color w:val="31859B"/>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customStyle="1" w:styleId="-6">
    <w:name w:val="Light Shading Accent 6"/>
    <w:uiPriority w:val="60"/>
    <w:basedOn w:val="a3"/>
    <w:pPr>
      <w:spacing w:after="0" w:line="240" w:lineRule="auto"/>
    </w:pPr>
    <w:rPr>
      <w:color w:val="E46C0A"/>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afb">
    <w:name w:val="Light List"/>
    <w:uiPriority w:val="61"/>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uiPriority w:val="61"/>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uiPriority w:val="61"/>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uiPriority w:val="61"/>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uiPriority w:val="61"/>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60">
    <w:name w:val="Light List Accent 6"/>
    <w:uiPriority w:val="61"/>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uiPriority w:val="62"/>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uiPriority w:val="62"/>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uiPriority w:val="62"/>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uiPriority w:val="62"/>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uiPriority w:val="62"/>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uiPriority w:val="62"/>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61">
    <w:name w:val="Light Grid Accent 6"/>
    <w:uiPriority w:val="62"/>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uiPriority w:val="63"/>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1">
    <w:name w:val="Medium Shading 1 Accent 1"/>
    <w:uiPriority w:val="63"/>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uiPriority w:val="63"/>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3">
    <w:name w:val="Medium Shading 1 Accent 3"/>
    <w:uiPriority w:val="63"/>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uiPriority w:val="63"/>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uiPriority w:val="63"/>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customStyle="1" w:styleId="1-6">
    <w:name w:val="Medium Shading 1 Accent 6"/>
    <w:uiPriority w:val="63"/>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customStyle="1" w:styleId="25">
    <w:name w:val="Medium Shading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
    <w:name w:val="Medium Shading 2 Accent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
    <w:name w:val="Medium Shading 2 Accent 3"/>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
    <w:name w:val="Medium Shading 2 Accent 4"/>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
    <w:name w:val="Medium Shading 2 Accent 5"/>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
    <w:name w:val="Medium Shading 2 Accent 6"/>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
    <w:name w:val="Medium List 1"/>
    <w:uiPriority w:val="65"/>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customStyle="1" w:styleId="1-10">
    <w:name w:val="Medium List 1 Accent 1"/>
    <w:uiPriority w:val="65"/>
    <w:basedOn w:val="a3"/>
    <w:pPr>
      <w:spacing w:after="0" w:line="240" w:lineRule="auto"/>
    </w:pPr>
    <w:rPr>
      <w:color w:val="000000"/>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1-20">
    <w:name w:val="Medium List 1 Accent 2"/>
    <w:uiPriority w:val="65"/>
    <w:basedOn w:val="a3"/>
    <w:pPr>
      <w:spacing w:after="0" w:line="240" w:lineRule="auto"/>
    </w:pPr>
    <w:rPr>
      <w:color w:val="000000"/>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customStyle="1" w:styleId="1-30">
    <w:name w:val="Medium List 1 Accent 3"/>
    <w:uiPriority w:val="65"/>
    <w:basedOn w:val="a3"/>
    <w:pPr>
      <w:spacing w:after="0" w:line="240" w:lineRule="auto"/>
    </w:pPr>
    <w:rPr>
      <w:color w:val="000000"/>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1-40">
    <w:name w:val="Medium List 1 Accent 4"/>
    <w:uiPriority w:val="65"/>
    <w:basedOn w:val="a3"/>
    <w:pPr>
      <w:spacing w:after="0" w:line="240" w:lineRule="auto"/>
    </w:pPr>
    <w:rPr>
      <w:color w:val="000000"/>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1-50">
    <w:name w:val="Medium List 1 Accent 5"/>
    <w:uiPriority w:val="65"/>
    <w:basedOn w:val="a3"/>
    <w:pPr>
      <w:spacing w:after="0" w:line="240" w:lineRule="auto"/>
    </w:pPr>
    <w:rPr>
      <w:color w:val="000000"/>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customStyle="1" w:styleId="1-60">
    <w:name w:val="Medium List 1 Accent 6"/>
    <w:uiPriority w:val="65"/>
    <w:basedOn w:val="a3"/>
    <w:pPr>
      <w:spacing w:after="0" w:line="240" w:lineRule="auto"/>
    </w:pPr>
    <w:rPr>
      <w:color w:val="000000"/>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customStyle="1" w:styleId="26">
    <w:name w:val="Medium List 2"/>
    <w:uiPriority w:val="66"/>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10">
    <w:name w:val="Medium List 2 Accent 1"/>
    <w:uiPriority w:val="66"/>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20">
    <w:name w:val="Medium List 2 Accent 2"/>
    <w:uiPriority w:val="66"/>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30">
    <w:name w:val="Medium List 2 Accent 3"/>
    <w:uiPriority w:val="66"/>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40">
    <w:name w:val="Medium List 2 Accent 4"/>
    <w:uiPriority w:val="66"/>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50">
    <w:name w:val="Medium List 2 Accent 5"/>
    <w:uiPriority w:val="66"/>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60">
    <w:name w:val="Medium List 2 Accent 6"/>
    <w:uiPriority w:val="66"/>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2">
    <w:name w:val="Medium Grid 1"/>
    <w:uiPriority w:val="67"/>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customStyle="1" w:styleId="1-11">
    <w:name w:val="Medium Grid 1 Accent 1"/>
    <w:uiPriority w:val="67"/>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customStyle="1" w:styleId="1-21">
    <w:name w:val="Medium Grid 1 Accent 2"/>
    <w:uiPriority w:val="67"/>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1-31">
    <w:name w:val="Medium Grid 1 Accent 3"/>
    <w:uiPriority w:val="67"/>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1-41">
    <w:name w:val="Medium Grid 1 Accent 4"/>
    <w:uiPriority w:val="67"/>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1-51">
    <w:name w:val="Medium Grid 1 Accent 5"/>
    <w:uiPriority w:val="67"/>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1-61">
    <w:name w:val="Medium Grid 1 Accent 6"/>
    <w:uiPriority w:val="67"/>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uiPriority w:val="68"/>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2-11">
    <w:name w:val="Medium Grid 2 Accent 1"/>
    <w:uiPriority w:val="68"/>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2-21">
    <w:name w:val="Medium Grid 2 Accent 2"/>
    <w:uiPriority w:val="68"/>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uiPriority w:val="68"/>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uiPriority w:val="68"/>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uiPriority w:val="68"/>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2-61">
    <w:name w:val="Medium Grid 2 Accent 6"/>
    <w:uiPriority w:val="68"/>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3-1">
    <w:name w:val="Medium Grid 3 Accent 1"/>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3-2">
    <w:name w:val="Medium Grid 3 Accent 2"/>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3-6">
    <w:name w:val="Medium Grid 3 Accent 6"/>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d">
    <w:name w:val="Dark List"/>
    <w:uiPriority w:val="70"/>
    <w:basedOn w:val="a3"/>
    <w:pPr>
      <w:spacing w:after="0" w:line="240" w:lineRule="auto"/>
    </w:pPr>
    <w:rPr>
      <w:color w:val="FFFFFF"/>
    </w:rPr>
    <w:tblP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2">
    <w:name w:val="Dark List Accent 1"/>
    <w:uiPriority w:val="70"/>
    <w:basedOn w:val="a3"/>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customStyle="1" w:styleId="-22">
    <w:name w:val="Dark List Accent 2"/>
    <w:uiPriority w:val="70"/>
    <w:basedOn w:val="a3"/>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customStyle="1" w:styleId="-32">
    <w:name w:val="Dark List Accent 3"/>
    <w:uiPriority w:val="70"/>
    <w:basedOn w:val="a3"/>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customStyle="1" w:styleId="-42">
    <w:name w:val="Dark List Accent 4"/>
    <w:uiPriority w:val="70"/>
    <w:basedOn w:val="a3"/>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customStyle="1" w:styleId="-52">
    <w:name w:val="Dark List Accent 5"/>
    <w:uiPriority w:val="70"/>
    <w:basedOn w:val="a3"/>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customStyle="1" w:styleId="-62">
    <w:name w:val="Dark List Accent 6"/>
    <w:uiPriority w:val="70"/>
    <w:basedOn w:val="a3"/>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customStyle="1" w:styleId="afe">
    <w:name w:val="Colorful Shading"/>
    <w:uiPriority w:val="71"/>
    <w:basedOn w:val="a3"/>
    <w:pPr>
      <w:spacing w:after="0" w:line="240" w:lineRule="auto"/>
    </w:pPr>
    <w:rPr>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customStyle="1" w:styleId="-13">
    <w:name w:val="Colorful Shading Accent 1"/>
    <w:uiPriority w:val="71"/>
    <w:basedOn w:val="a3"/>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customStyle="1" w:styleId="-23">
    <w:name w:val="Colorful Shading Accent 2"/>
    <w:uiPriority w:val="71"/>
    <w:basedOn w:val="a3"/>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customStyle="1" w:styleId="-33">
    <w:name w:val="Colorful Shading Accent 3"/>
    <w:uiPriority w:val="71"/>
    <w:basedOn w:val="a3"/>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customStyle="1" w:styleId="-43">
    <w:name w:val="Colorful Shading Accent 4"/>
    <w:uiPriority w:val="71"/>
    <w:basedOn w:val="a3"/>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customStyle="1" w:styleId="-53">
    <w:name w:val="Colorful Shading Accent 5"/>
    <w:uiPriority w:val="71"/>
    <w:basedOn w:val="a3"/>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customStyle="1" w:styleId="-63">
    <w:name w:val="Colorful Shading Accent 6"/>
    <w:uiPriority w:val="71"/>
    <w:basedOn w:val="a3"/>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customStyle="1" w:styleId="aff">
    <w:name w:val="Colorful List"/>
    <w:uiPriority w:val="72"/>
    <w:basedOn w:val="a3"/>
    <w:pPr>
      <w:spacing w:after="0" w:line="240" w:lineRule="auto"/>
    </w:pPr>
    <w:rPr>
      <w:color w:val="000000"/>
    </w:rPr>
    <w:tblP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customStyle="1" w:styleId="-14">
    <w:name w:val="Colorful List Accent 1"/>
    <w:uiPriority w:val="72"/>
    <w:basedOn w:val="a3"/>
    <w:pPr>
      <w:spacing w:after="0" w:line="240" w:lineRule="auto"/>
    </w:pPr>
    <w:rPr>
      <w:color w:val="000000"/>
    </w:rPr>
    <w:tblP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24">
    <w:name w:val="Colorful List Accent 2"/>
    <w:uiPriority w:val="72"/>
    <w:basedOn w:val="a3"/>
    <w:pPr>
      <w:spacing w:after="0" w:line="240" w:lineRule="auto"/>
    </w:pPr>
    <w:rPr>
      <w:color w:val="000000"/>
    </w:rPr>
    <w:tblP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customStyle="1" w:styleId="-34">
    <w:name w:val="Colorful List Accent 3"/>
    <w:uiPriority w:val="72"/>
    <w:basedOn w:val="a3"/>
    <w:pPr>
      <w:spacing w:after="0" w:line="240" w:lineRule="auto"/>
    </w:pPr>
    <w:rPr>
      <w:color w:val="000000"/>
    </w:rPr>
    <w:tblP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customStyle="1" w:styleId="-44">
    <w:name w:val="Colorful List Accent 4"/>
    <w:uiPriority w:val="72"/>
    <w:basedOn w:val="a3"/>
    <w:pPr>
      <w:spacing w:after="0" w:line="240" w:lineRule="auto"/>
    </w:pPr>
    <w:rPr>
      <w:color w:val="000000"/>
    </w:rPr>
    <w:tblP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customStyle="1" w:styleId="-54">
    <w:name w:val="Colorful List Accent 5"/>
    <w:uiPriority w:val="72"/>
    <w:basedOn w:val="a3"/>
    <w:pPr>
      <w:spacing w:after="0" w:line="240" w:lineRule="auto"/>
    </w:pPr>
    <w:rPr>
      <w:color w:val="000000"/>
    </w:rPr>
    <w:tblP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customStyle="1" w:styleId="-64">
    <w:name w:val="Colorful List Accent 6"/>
    <w:uiPriority w:val="72"/>
    <w:basedOn w:val="a3"/>
    <w:pPr>
      <w:spacing w:after="0" w:line="240" w:lineRule="auto"/>
    </w:pPr>
    <w:rPr>
      <w:color w:val="000000"/>
    </w:rPr>
    <w:tblP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customStyle="1" w:styleId="aff0">
    <w:name w:val="Colorful Grid"/>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customStyle="1" w:styleId="-15">
    <w:name w:val="Colorful Grid Accent 1"/>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customStyle="1" w:styleId="-25">
    <w:name w:val="Colorful Grid Accent 2"/>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35">
    <w:name w:val="Colorful Grid Accent 3"/>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45">
    <w:name w:val="Colorful Grid Accent 4"/>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55">
    <w:name w:val="Colorful Grid Accent 5"/>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65">
    <w:name w:val="Colorful Grid Accent 6"/>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1">
    <w:name w:val="바탕글"/>
    <w:qFormat/>
    <w:pPr>
      <w:autoSpaceDE w:val="off"/>
      <w:autoSpaceDN w:val="off"/>
      <w:widowControl w:val="off"/>
      <w:wordWrap w:val="off"/>
      <w:jc w:val="both"/>
      <w:spacing w:after="0" w:line="249" w:lineRule="auto"/>
    </w:pPr>
    <w:rPr>
      <w:rFonts w:ascii="맑은 고딕" w:eastAsia="맑은 고딕" w:hAnsi="Arial Unicode MS" w:cs="맑은 고딕"/>
      <w:color w:val="000000"/>
      <w:sz w:val="20"/>
      <w:szCs w:val="20"/>
    </w:rPr>
  </w:style>
  <w:style w:type="paragraph" w:customStyle="1" w:styleId="13">
    <w:name w:val="본문1"/>
    <w:qFormat/>
    <w:pPr>
      <w:ind w:left="300"/>
      <w:autoSpaceDE w:val="off"/>
      <w:autoSpaceDN w:val="off"/>
      <w:widowControl w:val="off"/>
      <w:wordWrap w:val="off"/>
      <w:jc w:val="both"/>
      <w:spacing w:after="0" w:line="249" w:lineRule="auto"/>
    </w:pPr>
    <w:rPr>
      <w:rFonts w:ascii="함초롬바탕" w:eastAsia="함초롬바탕" w:hAnsi="Arial Unicode MS" w:cs="함초롬바탕"/>
      <w:color w:val="000000"/>
      <w:sz w:val="20"/>
      <w:szCs w:val="20"/>
    </w:rPr>
  </w:style>
  <w:style w:type="paragraph" w:customStyle="1" w:styleId="aff2">
    <w:name w:val="동그라미"/>
    <w:qFormat/>
    <w:pPr>
      <w:ind w:left="672" w:hanging="672"/>
      <w:autoSpaceDE w:val="off"/>
      <w:autoSpaceDN w:val="off"/>
      <w:widowControl w:val="off"/>
      <w:wordWrap w:val="off"/>
      <w:jc w:val="both"/>
      <w:tabs>
        <w:tab w:val="left" w:pos="260"/>
        <w:tab w:val="left" w:pos="550"/>
        <w:tab w:val="left" w:pos="840"/>
        <w:tab w:val="left" w:pos="1110"/>
        <w:tab w:val="left" w:pos="14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200" w:line="257" w:lineRule="auto"/>
    </w:pPr>
    <w:rPr>
      <w:rFonts w:ascii="HY신명조" w:eastAsia="HY신명조" w:hAnsi="Arial Unicode MS" w:cs="HY신명조"/>
      <w:color w:val="000000"/>
      <w:sz w:val="32"/>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image" Target="media/image1.png" /><Relationship Id="rId5" Type="http://schemas.openxmlformats.org/officeDocument/2006/relationships/image" Target="media/image2.png" /><Relationship Id="rId4" Type="http://schemas.openxmlformats.org/officeDocument/2006/relationships/image" Target="media/image3.png" /><Relationship Id="rId1" Type="http://schemas.openxmlformats.org/officeDocument/2006/relationships/image" Target="media/image4.jpeg" /><Relationship Id="rId2" Type="http://schemas.openxmlformats.org/officeDocument/2006/relationships/image" Target="media/image5.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강민제</cp:lastModifiedBy>
  <cp:revision>1</cp:revision>
  <dcterms:created xsi:type="dcterms:W3CDTF">2013-12-23T23:15:00Z</dcterms:created>
  <dcterms:modified xsi:type="dcterms:W3CDTF">2026-09-02T06:59:49Z</dcterms:modified>
  <cp:version>12.90.0.638</cp:version>
</cp:coreProperties>
</file>