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FFFF"/>
  <w:body>
    <w:p w:rsidR="00022753" w:rsidRPr="00911449" w:rsidRDefault="00022753" w:rsidP="00022753">
      <w:pPr>
        <w:pStyle w:val="Header"/>
        <w:tabs>
          <w:tab w:val="clear" w:pos="4320"/>
          <w:tab w:val="clear" w:pos="8640"/>
        </w:tabs>
        <w:jc w:val="center"/>
        <w:rPr>
          <w:rFonts w:ascii="Tahoma" w:hAnsi="Tahoma"/>
          <w:b/>
          <w:sz w:val="24"/>
          <w:szCs w:val="24"/>
        </w:rPr>
      </w:pPr>
      <w:r w:rsidRPr="00911449">
        <w:rPr>
          <w:rFonts w:ascii="Tahoma" w:hAnsi="Tahoma"/>
          <w:b/>
          <w:sz w:val="24"/>
          <w:szCs w:val="24"/>
        </w:rPr>
        <w:t>EXECUTIVE SUMMARY</w:t>
      </w:r>
    </w:p>
    <w:p w:rsidR="00B326F8" w:rsidRPr="00911449" w:rsidRDefault="00B326F8" w:rsidP="00022753">
      <w:pPr>
        <w:pStyle w:val="Header"/>
        <w:tabs>
          <w:tab w:val="clear" w:pos="4320"/>
          <w:tab w:val="clear" w:pos="8640"/>
        </w:tabs>
        <w:jc w:val="center"/>
        <w:rPr>
          <w:rFonts w:ascii="Tahoma" w:hAnsi="Tahoma"/>
          <w:b/>
          <w:sz w:val="24"/>
          <w:szCs w:val="24"/>
        </w:rPr>
      </w:pPr>
    </w:p>
    <w:p w:rsidR="00DE3ADA" w:rsidRPr="00911449" w:rsidRDefault="00DE3ADA" w:rsidP="00AF2C29">
      <w:pPr>
        <w:widowControl w:val="0"/>
        <w:autoSpaceDE w:val="0"/>
        <w:autoSpaceDN w:val="0"/>
        <w:adjustRightInd w:val="0"/>
        <w:spacing w:line="246" w:lineRule="auto"/>
        <w:ind w:left="116" w:right="61" w:firstLine="1054"/>
        <w:jc w:val="both"/>
        <w:rPr>
          <w:rFonts w:ascii="Verdana" w:hAnsi="Verdana" w:cs="Verdana"/>
          <w:sz w:val="24"/>
        </w:rPr>
      </w:pPr>
      <w:r w:rsidRPr="00911449">
        <w:rPr>
          <w:rFonts w:ascii="Verdana" w:hAnsi="Verdana" w:cs="Verdana"/>
          <w:sz w:val="24"/>
        </w:rPr>
        <w:t>T</w:t>
      </w:r>
      <w:r w:rsidRPr="00911449">
        <w:rPr>
          <w:rFonts w:ascii="Verdana" w:hAnsi="Verdana" w:cs="Verdana"/>
          <w:spacing w:val="1"/>
          <w:sz w:val="24"/>
        </w:rPr>
        <w:t>h</w:t>
      </w:r>
      <w:r w:rsidRPr="00911449">
        <w:rPr>
          <w:rFonts w:ascii="Verdana" w:hAnsi="Verdana" w:cs="Verdana"/>
          <w:sz w:val="24"/>
        </w:rPr>
        <w:t>e</w:t>
      </w:r>
      <w:r w:rsidR="00BF696F" w:rsidRPr="00911449">
        <w:rPr>
          <w:rFonts w:ascii="Verdana" w:hAnsi="Verdana" w:cs="Verdana"/>
          <w:sz w:val="24"/>
        </w:rPr>
        <w:t xml:space="preserve"> </w:t>
      </w:r>
      <w:r w:rsidRPr="00911449">
        <w:rPr>
          <w:rFonts w:ascii="Verdana" w:hAnsi="Verdana" w:cs="Verdana"/>
          <w:spacing w:val="1"/>
          <w:sz w:val="24"/>
        </w:rPr>
        <w:t>p</w:t>
      </w:r>
      <w:r w:rsidRPr="00911449">
        <w:rPr>
          <w:rFonts w:ascii="Verdana" w:hAnsi="Verdana" w:cs="Verdana"/>
          <w:spacing w:val="-1"/>
          <w:sz w:val="24"/>
        </w:rPr>
        <w:t>r</w:t>
      </w:r>
      <w:r w:rsidRPr="00911449">
        <w:rPr>
          <w:rFonts w:ascii="Verdana" w:hAnsi="Verdana" w:cs="Verdana"/>
          <w:sz w:val="24"/>
        </w:rPr>
        <w:t>i</w:t>
      </w:r>
      <w:r w:rsidRPr="00911449">
        <w:rPr>
          <w:rFonts w:ascii="Verdana" w:hAnsi="Verdana" w:cs="Verdana"/>
          <w:spacing w:val="1"/>
          <w:sz w:val="24"/>
        </w:rPr>
        <w:t>m</w:t>
      </w:r>
      <w:r w:rsidRPr="00911449">
        <w:rPr>
          <w:rFonts w:ascii="Verdana" w:hAnsi="Verdana" w:cs="Verdana"/>
          <w:spacing w:val="-1"/>
          <w:sz w:val="24"/>
        </w:rPr>
        <w:t>ar</w:t>
      </w:r>
      <w:r w:rsidRPr="00911449">
        <w:rPr>
          <w:rFonts w:ascii="Verdana" w:hAnsi="Verdana" w:cs="Verdana"/>
          <w:sz w:val="24"/>
        </w:rPr>
        <w:t>y</w:t>
      </w:r>
      <w:r w:rsidR="00BF696F" w:rsidRPr="00911449">
        <w:rPr>
          <w:rFonts w:ascii="Verdana" w:hAnsi="Verdana" w:cs="Verdana"/>
          <w:sz w:val="24"/>
        </w:rPr>
        <w:t xml:space="preserve"> </w:t>
      </w:r>
      <w:r w:rsidRPr="00911449">
        <w:rPr>
          <w:rFonts w:ascii="Verdana" w:hAnsi="Verdana" w:cs="Verdana"/>
          <w:spacing w:val="2"/>
          <w:w w:val="103"/>
          <w:sz w:val="24"/>
        </w:rPr>
        <w:t>o</w:t>
      </w:r>
      <w:r w:rsidRPr="00911449">
        <w:rPr>
          <w:rFonts w:ascii="Verdana" w:hAnsi="Verdana" w:cs="Verdana"/>
          <w:w w:val="102"/>
          <w:sz w:val="24"/>
        </w:rPr>
        <w:t>b</w:t>
      </w:r>
      <w:r w:rsidRPr="00911449">
        <w:rPr>
          <w:rFonts w:ascii="Verdana" w:hAnsi="Verdana" w:cs="Verdana"/>
          <w:spacing w:val="-1"/>
          <w:w w:val="102"/>
          <w:sz w:val="24"/>
        </w:rPr>
        <w:t>j</w:t>
      </w:r>
      <w:r w:rsidRPr="00911449">
        <w:rPr>
          <w:rFonts w:ascii="Verdana" w:hAnsi="Verdana" w:cs="Verdana"/>
          <w:w w:val="103"/>
          <w:sz w:val="24"/>
        </w:rPr>
        <w:t>ec</w:t>
      </w:r>
      <w:r w:rsidRPr="00911449">
        <w:rPr>
          <w:rFonts w:ascii="Verdana" w:hAnsi="Verdana" w:cs="Verdana"/>
          <w:w w:val="102"/>
          <w:sz w:val="24"/>
        </w:rPr>
        <w:t>t</w:t>
      </w:r>
      <w:r w:rsidRPr="00911449">
        <w:rPr>
          <w:rFonts w:ascii="Verdana" w:hAnsi="Verdana" w:cs="Verdana"/>
          <w:w w:val="103"/>
          <w:sz w:val="24"/>
        </w:rPr>
        <w:t xml:space="preserve">ive </w:t>
      </w:r>
      <w:r w:rsidRPr="00911449">
        <w:rPr>
          <w:rFonts w:ascii="Verdana" w:hAnsi="Verdana" w:cs="Verdana"/>
          <w:spacing w:val="-1"/>
          <w:sz w:val="24"/>
        </w:rPr>
        <w:t>o</w:t>
      </w:r>
      <w:r w:rsidRPr="00911449">
        <w:rPr>
          <w:rFonts w:ascii="Verdana" w:hAnsi="Verdana" w:cs="Verdana"/>
          <w:sz w:val="24"/>
        </w:rPr>
        <w:t>f</w:t>
      </w:r>
      <w:r w:rsidR="00BF696F" w:rsidRPr="00911449">
        <w:rPr>
          <w:rFonts w:ascii="Verdana" w:hAnsi="Verdana" w:cs="Verdana"/>
          <w:sz w:val="24"/>
        </w:rPr>
        <w:t xml:space="preserve"> </w:t>
      </w:r>
      <w:r w:rsidR="00C1350D" w:rsidRPr="00911449">
        <w:rPr>
          <w:rFonts w:ascii="Verdana" w:hAnsi="Verdana" w:cs="Verdana"/>
          <w:spacing w:val="20"/>
          <w:sz w:val="24"/>
        </w:rPr>
        <w:t xml:space="preserve">the </w:t>
      </w:r>
      <w:r w:rsidR="00251E01" w:rsidRPr="00911449">
        <w:rPr>
          <w:rFonts w:ascii="Verdana" w:hAnsi="Verdana" w:cs="Verdana"/>
          <w:spacing w:val="20"/>
          <w:sz w:val="24"/>
        </w:rPr>
        <w:t xml:space="preserve">Philippine Navy (PN) </w:t>
      </w:r>
      <w:r w:rsidR="00BF696F" w:rsidRPr="00911449">
        <w:rPr>
          <w:rFonts w:ascii="Verdana" w:hAnsi="Verdana" w:cs="Verdana"/>
          <w:spacing w:val="20"/>
          <w:sz w:val="24"/>
        </w:rPr>
        <w:t>Information System Strategic Plan (</w:t>
      </w:r>
      <w:r w:rsidR="00C1350D" w:rsidRPr="00911449">
        <w:rPr>
          <w:rFonts w:ascii="Verdana" w:hAnsi="Verdana" w:cs="Verdana"/>
          <w:sz w:val="24"/>
        </w:rPr>
        <w:t>ISSP</w:t>
      </w:r>
      <w:r w:rsidR="00BF696F" w:rsidRPr="00911449">
        <w:rPr>
          <w:rFonts w:ascii="Verdana" w:hAnsi="Verdana" w:cs="Verdana"/>
          <w:sz w:val="24"/>
        </w:rPr>
        <w:t xml:space="preserve">) </w:t>
      </w:r>
      <w:r w:rsidRPr="00911449">
        <w:rPr>
          <w:rFonts w:ascii="Verdana" w:hAnsi="Verdana" w:cs="Verdana"/>
          <w:sz w:val="24"/>
        </w:rPr>
        <w:t>is</w:t>
      </w:r>
      <w:r w:rsidR="00BF696F" w:rsidRPr="00911449">
        <w:rPr>
          <w:rFonts w:ascii="Verdana" w:hAnsi="Verdana" w:cs="Verdana"/>
          <w:sz w:val="24"/>
        </w:rPr>
        <w:t xml:space="preserve"> </w:t>
      </w:r>
      <w:r w:rsidRPr="00911449">
        <w:rPr>
          <w:rFonts w:ascii="Verdana" w:hAnsi="Verdana" w:cs="Verdana"/>
          <w:sz w:val="24"/>
        </w:rPr>
        <w:t>to</w:t>
      </w:r>
      <w:r w:rsidR="00BF696F" w:rsidRPr="00911449">
        <w:rPr>
          <w:rFonts w:ascii="Verdana" w:hAnsi="Verdana" w:cs="Verdana"/>
          <w:sz w:val="24"/>
        </w:rPr>
        <w:t xml:space="preserve"> </w:t>
      </w:r>
      <w:r w:rsidRPr="00911449">
        <w:rPr>
          <w:rFonts w:ascii="Verdana" w:hAnsi="Verdana" w:cs="Verdana"/>
          <w:sz w:val="24"/>
        </w:rPr>
        <w:t>cle</w:t>
      </w:r>
      <w:r w:rsidRPr="00911449">
        <w:rPr>
          <w:rFonts w:ascii="Verdana" w:hAnsi="Verdana" w:cs="Verdana"/>
          <w:spacing w:val="-1"/>
          <w:sz w:val="24"/>
        </w:rPr>
        <w:t>ar</w:t>
      </w:r>
      <w:r w:rsidRPr="00911449">
        <w:rPr>
          <w:rFonts w:ascii="Verdana" w:hAnsi="Verdana" w:cs="Verdana"/>
          <w:sz w:val="24"/>
        </w:rPr>
        <w:t>ly</w:t>
      </w:r>
      <w:r w:rsidR="00BF696F" w:rsidRPr="00911449">
        <w:rPr>
          <w:rFonts w:ascii="Verdana" w:hAnsi="Verdana" w:cs="Verdana"/>
          <w:sz w:val="24"/>
        </w:rPr>
        <w:t xml:space="preserve"> </w:t>
      </w:r>
      <w:r w:rsidRPr="00911449">
        <w:rPr>
          <w:rFonts w:ascii="Verdana" w:hAnsi="Verdana" w:cs="Verdana"/>
          <w:spacing w:val="1"/>
          <w:sz w:val="24"/>
        </w:rPr>
        <w:t>d</w:t>
      </w:r>
      <w:r w:rsidRPr="00911449">
        <w:rPr>
          <w:rFonts w:ascii="Verdana" w:hAnsi="Verdana" w:cs="Verdana"/>
          <w:sz w:val="24"/>
        </w:rPr>
        <w:t>e</w:t>
      </w:r>
      <w:r w:rsidRPr="00911449">
        <w:rPr>
          <w:rFonts w:ascii="Verdana" w:hAnsi="Verdana" w:cs="Verdana"/>
          <w:spacing w:val="2"/>
          <w:sz w:val="24"/>
        </w:rPr>
        <w:t>f</w:t>
      </w:r>
      <w:r w:rsidRPr="00911449">
        <w:rPr>
          <w:rFonts w:ascii="Verdana" w:hAnsi="Verdana" w:cs="Verdana"/>
          <w:spacing w:val="-2"/>
          <w:sz w:val="24"/>
        </w:rPr>
        <w:t>in</w:t>
      </w:r>
      <w:r w:rsidRPr="00911449">
        <w:rPr>
          <w:rFonts w:ascii="Verdana" w:hAnsi="Verdana" w:cs="Verdana"/>
          <w:sz w:val="24"/>
        </w:rPr>
        <w:t>e</w:t>
      </w:r>
      <w:r w:rsidR="00BF696F" w:rsidRPr="00911449">
        <w:rPr>
          <w:rFonts w:ascii="Verdana" w:hAnsi="Verdana" w:cs="Verdana"/>
          <w:sz w:val="24"/>
        </w:rPr>
        <w:t xml:space="preserve"> </w:t>
      </w:r>
      <w:r w:rsidR="00365ECE" w:rsidRPr="00441039">
        <w:rPr>
          <w:rFonts w:ascii="Verdana" w:hAnsi="Verdana" w:cs="Verdana"/>
          <w:sz w:val="24"/>
        </w:rPr>
        <w:t>its</w:t>
      </w:r>
      <w:r w:rsidR="00BF696F" w:rsidRPr="00441039">
        <w:rPr>
          <w:rFonts w:ascii="Verdana" w:hAnsi="Verdana" w:cs="Verdana"/>
          <w:sz w:val="24"/>
        </w:rPr>
        <w:t xml:space="preserve"> </w:t>
      </w:r>
      <w:r w:rsidR="00A70628" w:rsidRPr="00441039">
        <w:rPr>
          <w:rFonts w:ascii="Verdana" w:hAnsi="Verdana" w:cs="Verdana"/>
          <w:sz w:val="24"/>
        </w:rPr>
        <w:t xml:space="preserve">Information and Communication Technology </w:t>
      </w:r>
      <w:r w:rsidR="00A70628" w:rsidRPr="00441039">
        <w:rPr>
          <w:rFonts w:ascii="Verdana" w:hAnsi="Verdana" w:cs="Verdana"/>
          <w:spacing w:val="1"/>
          <w:sz w:val="24"/>
        </w:rPr>
        <w:t>thrust</w:t>
      </w:r>
      <w:r w:rsidR="00C24319" w:rsidRPr="00441039">
        <w:rPr>
          <w:rFonts w:ascii="Verdana" w:hAnsi="Verdana" w:cs="Verdana"/>
          <w:sz w:val="24"/>
        </w:rPr>
        <w:t xml:space="preserve">, </w:t>
      </w:r>
      <w:r w:rsidR="00365ECE" w:rsidRPr="00441039">
        <w:rPr>
          <w:rFonts w:ascii="Verdana" w:hAnsi="Verdana" w:cs="Verdana"/>
          <w:sz w:val="24"/>
        </w:rPr>
        <w:t xml:space="preserve">to </w:t>
      </w:r>
      <w:r w:rsidR="00C24319" w:rsidRPr="00441039">
        <w:rPr>
          <w:rFonts w:ascii="Verdana" w:hAnsi="Verdana" w:cs="Verdana"/>
          <w:sz w:val="24"/>
        </w:rPr>
        <w:t>map out strategy</w:t>
      </w:r>
      <w:r w:rsidR="00365ECE" w:rsidRPr="00441039">
        <w:rPr>
          <w:rFonts w:ascii="Verdana" w:hAnsi="Verdana" w:cs="Verdana"/>
          <w:sz w:val="24"/>
        </w:rPr>
        <w:t>,</w:t>
      </w:r>
      <w:r w:rsidR="00BF696F" w:rsidRPr="00441039">
        <w:rPr>
          <w:rFonts w:ascii="Verdana" w:hAnsi="Verdana" w:cs="Verdana"/>
          <w:sz w:val="24"/>
        </w:rPr>
        <w:t xml:space="preserve"> </w:t>
      </w:r>
      <w:r w:rsidRPr="00441039">
        <w:rPr>
          <w:rFonts w:ascii="Verdana" w:hAnsi="Verdana" w:cs="Verdana"/>
          <w:spacing w:val="-4"/>
          <w:sz w:val="24"/>
        </w:rPr>
        <w:t>a</w:t>
      </w:r>
      <w:r w:rsidRPr="00441039">
        <w:rPr>
          <w:rFonts w:ascii="Verdana" w:hAnsi="Verdana" w:cs="Verdana"/>
          <w:spacing w:val="-2"/>
          <w:sz w:val="24"/>
        </w:rPr>
        <w:t>n</w:t>
      </w:r>
      <w:r w:rsidRPr="00441039">
        <w:rPr>
          <w:rFonts w:ascii="Verdana" w:hAnsi="Verdana" w:cs="Verdana"/>
          <w:sz w:val="24"/>
        </w:rPr>
        <w:t>d</w:t>
      </w:r>
      <w:r w:rsidR="00BF696F" w:rsidRPr="00441039">
        <w:rPr>
          <w:rFonts w:ascii="Verdana" w:hAnsi="Verdana" w:cs="Verdana"/>
          <w:sz w:val="24"/>
        </w:rPr>
        <w:t xml:space="preserve"> </w:t>
      </w:r>
      <w:r w:rsidR="00365ECE" w:rsidRPr="00441039">
        <w:rPr>
          <w:rFonts w:ascii="Verdana" w:hAnsi="Verdana" w:cs="Verdana"/>
          <w:sz w:val="24"/>
        </w:rPr>
        <w:t xml:space="preserve">to </w:t>
      </w:r>
      <w:r w:rsidR="001930E6" w:rsidRPr="00441039">
        <w:rPr>
          <w:rFonts w:ascii="Verdana" w:hAnsi="Verdana" w:cs="Verdana"/>
          <w:spacing w:val="3"/>
          <w:sz w:val="24"/>
        </w:rPr>
        <w:t>enumerate</w:t>
      </w:r>
      <w:r w:rsidR="00BF696F" w:rsidRPr="00441039">
        <w:rPr>
          <w:rFonts w:ascii="Verdana" w:hAnsi="Verdana" w:cs="Verdana"/>
          <w:sz w:val="24"/>
        </w:rPr>
        <w:t xml:space="preserve"> </w:t>
      </w:r>
      <w:r w:rsidRPr="00441039">
        <w:rPr>
          <w:rFonts w:ascii="Verdana" w:hAnsi="Verdana" w:cs="Verdana"/>
          <w:sz w:val="24"/>
        </w:rPr>
        <w:t>s</w:t>
      </w:r>
      <w:r w:rsidRPr="00441039">
        <w:rPr>
          <w:rFonts w:ascii="Verdana" w:hAnsi="Verdana" w:cs="Verdana"/>
          <w:spacing w:val="1"/>
          <w:sz w:val="24"/>
        </w:rPr>
        <w:t>p</w:t>
      </w:r>
      <w:r w:rsidRPr="00441039">
        <w:rPr>
          <w:rFonts w:ascii="Verdana" w:hAnsi="Verdana" w:cs="Verdana"/>
          <w:sz w:val="24"/>
        </w:rPr>
        <w:t>ec</w:t>
      </w:r>
      <w:r w:rsidRPr="00441039">
        <w:rPr>
          <w:rFonts w:ascii="Verdana" w:hAnsi="Verdana" w:cs="Verdana"/>
          <w:spacing w:val="-2"/>
          <w:sz w:val="24"/>
        </w:rPr>
        <w:t>i</w:t>
      </w:r>
      <w:r w:rsidRPr="00441039">
        <w:rPr>
          <w:rFonts w:ascii="Verdana" w:hAnsi="Verdana" w:cs="Verdana"/>
          <w:sz w:val="24"/>
        </w:rPr>
        <w:t>fic</w:t>
      </w:r>
      <w:r w:rsidR="00BF696F" w:rsidRPr="00441039">
        <w:rPr>
          <w:rFonts w:ascii="Verdana" w:hAnsi="Verdana" w:cs="Verdana"/>
          <w:sz w:val="24"/>
        </w:rPr>
        <w:t xml:space="preserve"> </w:t>
      </w:r>
      <w:r w:rsidRPr="00441039">
        <w:rPr>
          <w:rFonts w:ascii="Verdana" w:hAnsi="Verdana" w:cs="Verdana"/>
          <w:spacing w:val="3"/>
          <w:sz w:val="24"/>
        </w:rPr>
        <w:t>p</w:t>
      </w:r>
      <w:r w:rsidRPr="00441039">
        <w:rPr>
          <w:rFonts w:ascii="Verdana" w:hAnsi="Verdana" w:cs="Verdana"/>
          <w:sz w:val="24"/>
        </w:rPr>
        <w:t>l</w:t>
      </w:r>
      <w:r w:rsidRPr="00441039">
        <w:rPr>
          <w:rFonts w:ascii="Verdana" w:hAnsi="Verdana" w:cs="Verdana"/>
          <w:spacing w:val="-1"/>
          <w:sz w:val="24"/>
        </w:rPr>
        <w:t>a</w:t>
      </w:r>
      <w:r w:rsidRPr="00441039">
        <w:rPr>
          <w:rFonts w:ascii="Verdana" w:hAnsi="Verdana" w:cs="Verdana"/>
          <w:spacing w:val="-2"/>
          <w:sz w:val="24"/>
        </w:rPr>
        <w:t>n</w:t>
      </w:r>
      <w:r w:rsidRPr="00441039">
        <w:rPr>
          <w:rFonts w:ascii="Verdana" w:hAnsi="Verdana" w:cs="Verdana"/>
          <w:sz w:val="24"/>
        </w:rPr>
        <w:t>s</w:t>
      </w:r>
      <w:r w:rsidR="00BF696F" w:rsidRPr="00441039">
        <w:rPr>
          <w:rFonts w:ascii="Verdana" w:hAnsi="Verdana" w:cs="Verdana"/>
          <w:sz w:val="24"/>
        </w:rPr>
        <w:t xml:space="preserve"> </w:t>
      </w:r>
      <w:r w:rsidRPr="00441039">
        <w:rPr>
          <w:rFonts w:ascii="Verdana" w:hAnsi="Verdana" w:cs="Verdana"/>
          <w:spacing w:val="-4"/>
          <w:sz w:val="24"/>
        </w:rPr>
        <w:t>a</w:t>
      </w:r>
      <w:r w:rsidRPr="00441039">
        <w:rPr>
          <w:rFonts w:ascii="Verdana" w:hAnsi="Verdana" w:cs="Verdana"/>
          <w:spacing w:val="-2"/>
          <w:sz w:val="24"/>
        </w:rPr>
        <w:t>n</w:t>
      </w:r>
      <w:r w:rsidRPr="00441039">
        <w:rPr>
          <w:rFonts w:ascii="Verdana" w:hAnsi="Verdana" w:cs="Verdana"/>
          <w:sz w:val="24"/>
        </w:rPr>
        <w:t>d</w:t>
      </w:r>
      <w:r w:rsidR="00BF696F" w:rsidRPr="00441039">
        <w:rPr>
          <w:rFonts w:ascii="Verdana" w:hAnsi="Verdana" w:cs="Verdana"/>
          <w:sz w:val="24"/>
        </w:rPr>
        <w:t xml:space="preserve"> </w:t>
      </w:r>
      <w:r w:rsidRPr="00441039">
        <w:rPr>
          <w:rFonts w:ascii="Verdana" w:hAnsi="Verdana" w:cs="Verdana"/>
          <w:sz w:val="24"/>
        </w:rPr>
        <w:t>s</w:t>
      </w:r>
      <w:r w:rsidRPr="00441039">
        <w:rPr>
          <w:rFonts w:ascii="Verdana" w:hAnsi="Verdana" w:cs="Verdana"/>
          <w:spacing w:val="1"/>
          <w:sz w:val="24"/>
        </w:rPr>
        <w:t>up</w:t>
      </w:r>
      <w:r w:rsidRPr="00441039">
        <w:rPr>
          <w:rFonts w:ascii="Verdana" w:hAnsi="Verdana" w:cs="Verdana"/>
          <w:spacing w:val="-2"/>
          <w:sz w:val="24"/>
        </w:rPr>
        <w:t>p</w:t>
      </w:r>
      <w:r w:rsidRPr="00441039">
        <w:rPr>
          <w:rFonts w:ascii="Verdana" w:hAnsi="Verdana" w:cs="Verdana"/>
          <w:spacing w:val="2"/>
          <w:sz w:val="24"/>
        </w:rPr>
        <w:t>o</w:t>
      </w:r>
      <w:r w:rsidRPr="00441039">
        <w:rPr>
          <w:rFonts w:ascii="Verdana" w:hAnsi="Verdana" w:cs="Verdana"/>
          <w:spacing w:val="-3"/>
          <w:sz w:val="24"/>
        </w:rPr>
        <w:t>r</w:t>
      </w:r>
      <w:r w:rsidRPr="00441039">
        <w:rPr>
          <w:rFonts w:ascii="Verdana" w:hAnsi="Verdana" w:cs="Verdana"/>
          <w:sz w:val="24"/>
        </w:rPr>
        <w:t>t</w:t>
      </w:r>
      <w:r w:rsidR="00BF696F" w:rsidRPr="00441039">
        <w:rPr>
          <w:rFonts w:ascii="Verdana" w:hAnsi="Verdana" w:cs="Verdana"/>
          <w:sz w:val="24"/>
        </w:rPr>
        <w:t xml:space="preserve"> </w:t>
      </w:r>
      <w:r w:rsidRPr="00441039">
        <w:rPr>
          <w:rFonts w:ascii="Verdana" w:hAnsi="Verdana" w:cs="Verdana"/>
          <w:spacing w:val="-1"/>
          <w:sz w:val="24"/>
        </w:rPr>
        <w:t>a</w:t>
      </w:r>
      <w:r w:rsidRPr="00441039">
        <w:rPr>
          <w:rFonts w:ascii="Verdana" w:hAnsi="Verdana" w:cs="Verdana"/>
          <w:sz w:val="24"/>
        </w:rPr>
        <w:t>ctiv</w:t>
      </w:r>
      <w:r w:rsidRPr="00441039">
        <w:rPr>
          <w:rFonts w:ascii="Verdana" w:hAnsi="Verdana" w:cs="Verdana"/>
          <w:spacing w:val="-2"/>
          <w:sz w:val="24"/>
        </w:rPr>
        <w:t>i</w:t>
      </w:r>
      <w:r w:rsidRPr="00441039">
        <w:rPr>
          <w:rFonts w:ascii="Verdana" w:hAnsi="Verdana" w:cs="Verdana"/>
          <w:spacing w:val="2"/>
          <w:sz w:val="24"/>
        </w:rPr>
        <w:t>t</w:t>
      </w:r>
      <w:r w:rsidRPr="00441039">
        <w:rPr>
          <w:rFonts w:ascii="Verdana" w:hAnsi="Verdana" w:cs="Verdana"/>
          <w:sz w:val="24"/>
        </w:rPr>
        <w:t>ies</w:t>
      </w:r>
      <w:r w:rsidR="00A70628" w:rsidRPr="00441039">
        <w:rPr>
          <w:rFonts w:ascii="Verdana" w:hAnsi="Verdana" w:cs="Verdana"/>
          <w:sz w:val="24"/>
        </w:rPr>
        <w:t xml:space="preserve"> </w:t>
      </w:r>
      <w:r w:rsidR="00365ECE" w:rsidRPr="00441039">
        <w:rPr>
          <w:rFonts w:ascii="Verdana" w:hAnsi="Verdana" w:cs="Verdana"/>
          <w:sz w:val="24"/>
        </w:rPr>
        <w:t>which can</w:t>
      </w:r>
      <w:r w:rsidR="00A70628" w:rsidRPr="00441039">
        <w:rPr>
          <w:rFonts w:ascii="Verdana" w:hAnsi="Verdana" w:cs="Verdana"/>
          <w:sz w:val="24"/>
        </w:rPr>
        <w:t xml:space="preserve"> enable the PN</w:t>
      </w:r>
      <w:r w:rsidR="001930E6" w:rsidRPr="00441039">
        <w:rPr>
          <w:rFonts w:ascii="Verdana" w:hAnsi="Verdana" w:cs="Verdana"/>
          <w:sz w:val="24"/>
        </w:rPr>
        <w:t xml:space="preserve"> </w:t>
      </w:r>
      <w:r w:rsidR="00521243" w:rsidRPr="00441039">
        <w:rPr>
          <w:rFonts w:ascii="Verdana" w:hAnsi="Verdana" w:cs="Verdana"/>
          <w:sz w:val="24"/>
        </w:rPr>
        <w:t>to accomplish its core mandate</w:t>
      </w:r>
      <w:r w:rsidRPr="00441039">
        <w:rPr>
          <w:rFonts w:ascii="Verdana" w:hAnsi="Verdana" w:cs="Verdana"/>
          <w:sz w:val="24"/>
        </w:rPr>
        <w:t>.</w:t>
      </w:r>
      <w:r w:rsidRPr="00911449">
        <w:rPr>
          <w:rFonts w:ascii="Verdana" w:hAnsi="Verdana" w:cs="Verdana"/>
          <w:sz w:val="24"/>
        </w:rPr>
        <w:t xml:space="preserve"> </w:t>
      </w:r>
      <w:r w:rsidR="00BF696F" w:rsidRPr="00911449">
        <w:rPr>
          <w:rFonts w:ascii="Verdana" w:hAnsi="Verdana" w:cs="Verdana"/>
          <w:spacing w:val="-2"/>
          <w:sz w:val="24"/>
        </w:rPr>
        <w:t>R</w:t>
      </w:r>
      <w:r w:rsidR="00BF696F" w:rsidRPr="00911449">
        <w:rPr>
          <w:rFonts w:ascii="Verdana" w:hAnsi="Verdana" w:cs="Verdana"/>
          <w:sz w:val="24"/>
        </w:rPr>
        <w:t>ec</w:t>
      </w:r>
      <w:r w:rsidR="00BF696F" w:rsidRPr="00911449">
        <w:rPr>
          <w:rFonts w:ascii="Verdana" w:hAnsi="Verdana" w:cs="Verdana"/>
          <w:spacing w:val="2"/>
          <w:sz w:val="24"/>
        </w:rPr>
        <w:t>o</w:t>
      </w:r>
      <w:r w:rsidR="00BF696F" w:rsidRPr="00911449">
        <w:rPr>
          <w:rFonts w:ascii="Verdana" w:hAnsi="Verdana" w:cs="Verdana"/>
          <w:spacing w:val="1"/>
          <w:sz w:val="24"/>
        </w:rPr>
        <w:t>g</w:t>
      </w:r>
      <w:r w:rsidR="00BF696F" w:rsidRPr="00911449">
        <w:rPr>
          <w:rFonts w:ascii="Verdana" w:hAnsi="Verdana" w:cs="Verdana"/>
          <w:spacing w:val="-2"/>
          <w:sz w:val="24"/>
        </w:rPr>
        <w:t>n</w:t>
      </w:r>
      <w:r w:rsidR="00BF696F" w:rsidRPr="00911449">
        <w:rPr>
          <w:rFonts w:ascii="Verdana" w:hAnsi="Verdana" w:cs="Verdana"/>
          <w:sz w:val="24"/>
        </w:rPr>
        <w:t>i</w:t>
      </w:r>
      <w:r w:rsidR="00BF696F" w:rsidRPr="00911449">
        <w:rPr>
          <w:rFonts w:ascii="Verdana" w:hAnsi="Verdana" w:cs="Verdana"/>
          <w:spacing w:val="1"/>
          <w:sz w:val="24"/>
        </w:rPr>
        <w:t>z</w:t>
      </w:r>
      <w:r w:rsidR="00BF696F" w:rsidRPr="00911449">
        <w:rPr>
          <w:rFonts w:ascii="Verdana" w:hAnsi="Verdana" w:cs="Verdana"/>
          <w:spacing w:val="-2"/>
          <w:sz w:val="24"/>
        </w:rPr>
        <w:t>i</w:t>
      </w:r>
      <w:r w:rsidR="00BF696F" w:rsidRPr="00911449">
        <w:rPr>
          <w:rFonts w:ascii="Verdana" w:hAnsi="Verdana" w:cs="Verdana"/>
          <w:spacing w:val="1"/>
          <w:sz w:val="24"/>
        </w:rPr>
        <w:t>n</w:t>
      </w:r>
      <w:r w:rsidR="00BF696F" w:rsidRPr="00911449">
        <w:rPr>
          <w:rFonts w:ascii="Verdana" w:hAnsi="Verdana" w:cs="Verdana"/>
          <w:sz w:val="24"/>
        </w:rPr>
        <w:t xml:space="preserve">g the </w:t>
      </w:r>
      <w:r w:rsidRPr="00911449">
        <w:rPr>
          <w:rFonts w:ascii="Verdana" w:hAnsi="Verdana" w:cs="Verdana"/>
          <w:spacing w:val="1"/>
          <w:sz w:val="24"/>
        </w:rPr>
        <w:t>g</w:t>
      </w:r>
      <w:r w:rsidRPr="00911449">
        <w:rPr>
          <w:rFonts w:ascii="Verdana" w:hAnsi="Verdana" w:cs="Verdana"/>
          <w:spacing w:val="-3"/>
          <w:sz w:val="24"/>
        </w:rPr>
        <w:t>r</w:t>
      </w:r>
      <w:r w:rsidRPr="00911449">
        <w:rPr>
          <w:rFonts w:ascii="Verdana" w:hAnsi="Verdana" w:cs="Verdana"/>
          <w:spacing w:val="2"/>
          <w:sz w:val="24"/>
        </w:rPr>
        <w:t>o</w:t>
      </w:r>
      <w:r w:rsidRPr="00911449">
        <w:rPr>
          <w:rFonts w:ascii="Verdana" w:hAnsi="Verdana" w:cs="Verdana"/>
          <w:spacing w:val="-1"/>
          <w:sz w:val="24"/>
        </w:rPr>
        <w:t>w</w:t>
      </w:r>
      <w:r w:rsidRPr="00911449">
        <w:rPr>
          <w:rFonts w:ascii="Verdana" w:hAnsi="Verdana" w:cs="Verdana"/>
          <w:sz w:val="24"/>
        </w:rPr>
        <w:t>i</w:t>
      </w:r>
      <w:r w:rsidRPr="00911449">
        <w:rPr>
          <w:rFonts w:ascii="Verdana" w:hAnsi="Verdana" w:cs="Verdana"/>
          <w:spacing w:val="-2"/>
          <w:sz w:val="24"/>
        </w:rPr>
        <w:t>n</w:t>
      </w:r>
      <w:r w:rsidRPr="00911449">
        <w:rPr>
          <w:rFonts w:ascii="Verdana" w:hAnsi="Verdana" w:cs="Verdana"/>
          <w:sz w:val="24"/>
        </w:rPr>
        <w:t>g</w:t>
      </w:r>
      <w:r w:rsidR="00BF696F" w:rsidRPr="00911449">
        <w:rPr>
          <w:rFonts w:ascii="Verdana" w:hAnsi="Verdana" w:cs="Verdana"/>
          <w:sz w:val="24"/>
        </w:rPr>
        <w:t xml:space="preserve"> </w:t>
      </w:r>
      <w:r w:rsidRPr="00911449">
        <w:rPr>
          <w:rFonts w:ascii="Verdana" w:hAnsi="Verdana" w:cs="Verdana"/>
          <w:spacing w:val="1"/>
          <w:sz w:val="24"/>
        </w:rPr>
        <w:t>d</w:t>
      </w:r>
      <w:r w:rsidRPr="00911449">
        <w:rPr>
          <w:rFonts w:ascii="Verdana" w:hAnsi="Verdana" w:cs="Verdana"/>
          <w:sz w:val="24"/>
        </w:rPr>
        <w:t>e</w:t>
      </w:r>
      <w:r w:rsidRPr="00911449">
        <w:rPr>
          <w:rFonts w:ascii="Verdana" w:hAnsi="Verdana" w:cs="Verdana"/>
          <w:spacing w:val="-2"/>
          <w:sz w:val="24"/>
        </w:rPr>
        <w:t>m</w:t>
      </w:r>
      <w:r w:rsidRPr="00911449">
        <w:rPr>
          <w:rFonts w:ascii="Verdana" w:hAnsi="Verdana" w:cs="Verdana"/>
          <w:spacing w:val="-1"/>
          <w:sz w:val="24"/>
        </w:rPr>
        <w:t>a</w:t>
      </w:r>
      <w:r w:rsidRPr="00911449">
        <w:rPr>
          <w:rFonts w:ascii="Verdana" w:hAnsi="Verdana" w:cs="Verdana"/>
          <w:spacing w:val="1"/>
          <w:sz w:val="24"/>
        </w:rPr>
        <w:t>nd</w:t>
      </w:r>
      <w:r w:rsidRPr="00911449">
        <w:rPr>
          <w:rFonts w:ascii="Verdana" w:hAnsi="Verdana" w:cs="Verdana"/>
          <w:sz w:val="24"/>
        </w:rPr>
        <w:t>s</w:t>
      </w:r>
      <w:r w:rsidR="00BF696F" w:rsidRPr="00911449">
        <w:rPr>
          <w:rFonts w:ascii="Verdana" w:hAnsi="Verdana" w:cs="Verdana"/>
          <w:sz w:val="24"/>
        </w:rPr>
        <w:t xml:space="preserve"> </w:t>
      </w:r>
      <w:r w:rsidRPr="00911449">
        <w:rPr>
          <w:rFonts w:ascii="Verdana" w:hAnsi="Verdana" w:cs="Verdana"/>
          <w:sz w:val="24"/>
        </w:rPr>
        <w:t>f</w:t>
      </w:r>
      <w:r w:rsidRPr="00911449">
        <w:rPr>
          <w:rFonts w:ascii="Verdana" w:hAnsi="Verdana" w:cs="Verdana"/>
          <w:spacing w:val="-1"/>
          <w:sz w:val="24"/>
        </w:rPr>
        <w:t>o</w:t>
      </w:r>
      <w:r w:rsidRPr="00911449">
        <w:rPr>
          <w:rFonts w:ascii="Verdana" w:hAnsi="Verdana" w:cs="Verdana"/>
          <w:sz w:val="24"/>
        </w:rPr>
        <w:t>r</w:t>
      </w:r>
      <w:r w:rsidR="00C1350D" w:rsidRPr="00911449">
        <w:rPr>
          <w:rFonts w:ascii="Verdana" w:hAnsi="Verdana" w:cs="Verdana"/>
          <w:spacing w:val="24"/>
          <w:sz w:val="24"/>
        </w:rPr>
        <w:t xml:space="preserve"> secure and reliable communication</w:t>
      </w:r>
      <w:r w:rsidR="00C3009B" w:rsidRPr="00911449">
        <w:rPr>
          <w:rFonts w:ascii="Verdana" w:hAnsi="Verdana" w:cs="Verdana"/>
          <w:spacing w:val="24"/>
          <w:sz w:val="24"/>
        </w:rPr>
        <w:t>s</w:t>
      </w:r>
      <w:r w:rsidR="00C1350D" w:rsidRPr="00911449">
        <w:rPr>
          <w:rFonts w:ascii="Verdana" w:hAnsi="Verdana" w:cs="Verdana"/>
          <w:spacing w:val="24"/>
          <w:sz w:val="24"/>
        </w:rPr>
        <w:t>,</w:t>
      </w:r>
      <w:r w:rsidR="00C24319" w:rsidRPr="00911449">
        <w:rPr>
          <w:rFonts w:ascii="Verdana" w:hAnsi="Verdana" w:cs="Verdana"/>
          <w:spacing w:val="24"/>
          <w:sz w:val="24"/>
        </w:rPr>
        <w:t xml:space="preserve"> near real-time surveillance, system integration and inter-agency collaboration</w:t>
      </w:r>
      <w:r w:rsidRPr="00911449">
        <w:rPr>
          <w:rFonts w:ascii="Verdana" w:hAnsi="Verdana" w:cs="Verdana"/>
          <w:sz w:val="24"/>
        </w:rPr>
        <w:t>,</w:t>
      </w:r>
      <w:r w:rsidR="00BF696F" w:rsidRPr="00911449">
        <w:rPr>
          <w:rFonts w:ascii="Verdana" w:hAnsi="Verdana" w:cs="Verdana"/>
          <w:sz w:val="24"/>
        </w:rPr>
        <w:t xml:space="preserve"> </w:t>
      </w:r>
      <w:r w:rsidRPr="00911449">
        <w:rPr>
          <w:rFonts w:ascii="Verdana" w:hAnsi="Verdana" w:cs="Verdana"/>
          <w:spacing w:val="-3"/>
          <w:sz w:val="24"/>
        </w:rPr>
        <w:t>t</w:t>
      </w:r>
      <w:r w:rsidRPr="00911449">
        <w:rPr>
          <w:rFonts w:ascii="Verdana" w:hAnsi="Verdana" w:cs="Verdana"/>
          <w:spacing w:val="3"/>
          <w:sz w:val="24"/>
        </w:rPr>
        <w:t>h</w:t>
      </w:r>
      <w:r w:rsidRPr="00911449">
        <w:rPr>
          <w:rFonts w:ascii="Verdana" w:hAnsi="Verdana" w:cs="Verdana"/>
          <w:sz w:val="24"/>
        </w:rPr>
        <w:t>e</w:t>
      </w:r>
      <w:r w:rsidR="00BF696F" w:rsidRPr="00911449">
        <w:rPr>
          <w:rFonts w:ascii="Verdana" w:hAnsi="Verdana" w:cs="Verdana"/>
          <w:sz w:val="24"/>
        </w:rPr>
        <w:t xml:space="preserve"> </w:t>
      </w:r>
      <w:r w:rsidRPr="00911449">
        <w:rPr>
          <w:rFonts w:ascii="Verdana" w:hAnsi="Verdana" w:cs="Verdana"/>
          <w:sz w:val="24"/>
        </w:rPr>
        <w:t>PN</w:t>
      </w:r>
      <w:r w:rsidRPr="00911449">
        <w:rPr>
          <w:rFonts w:ascii="Verdana" w:hAnsi="Verdana" w:cs="Verdana"/>
          <w:spacing w:val="-2"/>
          <w:sz w:val="24"/>
        </w:rPr>
        <w:t>I</w:t>
      </w:r>
      <w:r w:rsidRPr="00911449">
        <w:rPr>
          <w:rFonts w:ascii="Verdana" w:hAnsi="Verdana" w:cs="Verdana"/>
          <w:spacing w:val="-1"/>
          <w:sz w:val="24"/>
        </w:rPr>
        <w:t>S</w:t>
      </w:r>
      <w:r w:rsidRPr="00911449">
        <w:rPr>
          <w:rFonts w:ascii="Verdana" w:hAnsi="Verdana" w:cs="Verdana"/>
          <w:spacing w:val="1"/>
          <w:sz w:val="24"/>
        </w:rPr>
        <w:t>S</w:t>
      </w:r>
      <w:r w:rsidRPr="00911449">
        <w:rPr>
          <w:rFonts w:ascii="Verdana" w:hAnsi="Verdana" w:cs="Verdana"/>
          <w:sz w:val="24"/>
        </w:rPr>
        <w:t>P</w:t>
      </w:r>
      <w:r w:rsidR="00BF696F" w:rsidRPr="00911449">
        <w:rPr>
          <w:rFonts w:ascii="Verdana" w:hAnsi="Verdana" w:cs="Verdana"/>
          <w:sz w:val="24"/>
        </w:rPr>
        <w:t xml:space="preserve"> </w:t>
      </w:r>
      <w:r w:rsidR="0057378C" w:rsidRPr="00911449">
        <w:rPr>
          <w:rFonts w:ascii="Verdana" w:hAnsi="Verdana" w:cs="Verdana"/>
          <w:spacing w:val="31"/>
          <w:sz w:val="24"/>
        </w:rPr>
        <w:t xml:space="preserve">CY </w:t>
      </w:r>
      <w:r w:rsidR="00BF696F" w:rsidRPr="00911449">
        <w:rPr>
          <w:rFonts w:ascii="Verdana" w:hAnsi="Verdana" w:cs="Verdana"/>
          <w:sz w:val="24"/>
        </w:rPr>
        <w:t>20</w:t>
      </w:r>
      <w:r w:rsidR="00A70628">
        <w:rPr>
          <w:rFonts w:ascii="Verdana" w:hAnsi="Verdana" w:cs="Verdana"/>
          <w:sz w:val="24"/>
        </w:rPr>
        <w:t>22</w:t>
      </w:r>
      <w:r w:rsidRPr="00911449">
        <w:rPr>
          <w:rFonts w:ascii="Verdana" w:hAnsi="Verdana" w:cs="Verdana"/>
          <w:sz w:val="24"/>
        </w:rPr>
        <w:t>–</w:t>
      </w:r>
      <w:r w:rsidRPr="00911449">
        <w:rPr>
          <w:rFonts w:ascii="Verdana" w:hAnsi="Verdana" w:cs="Verdana"/>
          <w:spacing w:val="-2"/>
          <w:w w:val="103"/>
          <w:sz w:val="24"/>
        </w:rPr>
        <w:t>2</w:t>
      </w:r>
      <w:r w:rsidR="00BF696F" w:rsidRPr="00911449">
        <w:rPr>
          <w:rFonts w:ascii="Verdana" w:hAnsi="Verdana" w:cs="Verdana"/>
          <w:w w:val="103"/>
          <w:sz w:val="24"/>
        </w:rPr>
        <w:t>0</w:t>
      </w:r>
      <w:r w:rsidR="00A70628">
        <w:rPr>
          <w:rFonts w:ascii="Verdana" w:hAnsi="Verdana" w:cs="Verdana"/>
          <w:w w:val="103"/>
          <w:sz w:val="24"/>
        </w:rPr>
        <w:t>24</w:t>
      </w:r>
      <w:r w:rsidRPr="00911449">
        <w:rPr>
          <w:rFonts w:ascii="Verdana" w:hAnsi="Verdana" w:cs="Verdana"/>
          <w:w w:val="103"/>
          <w:sz w:val="24"/>
        </w:rPr>
        <w:t xml:space="preserve"> </w:t>
      </w:r>
      <w:r w:rsidR="0057378C" w:rsidRPr="00911449">
        <w:rPr>
          <w:rFonts w:ascii="Verdana" w:hAnsi="Verdana" w:cs="Verdana"/>
          <w:spacing w:val="-2"/>
          <w:sz w:val="24"/>
        </w:rPr>
        <w:t xml:space="preserve">is </w:t>
      </w:r>
      <w:r w:rsidRPr="00911449">
        <w:rPr>
          <w:rFonts w:ascii="Verdana" w:hAnsi="Verdana" w:cs="Verdana"/>
          <w:spacing w:val="3"/>
          <w:sz w:val="24"/>
        </w:rPr>
        <w:t>d</w:t>
      </w:r>
      <w:r w:rsidRPr="00911449">
        <w:rPr>
          <w:rFonts w:ascii="Verdana" w:hAnsi="Verdana" w:cs="Verdana"/>
          <w:spacing w:val="-3"/>
          <w:sz w:val="24"/>
        </w:rPr>
        <w:t>e</w:t>
      </w:r>
      <w:r w:rsidRPr="00911449">
        <w:rPr>
          <w:rFonts w:ascii="Verdana" w:hAnsi="Verdana" w:cs="Verdana"/>
          <w:sz w:val="24"/>
        </w:rPr>
        <w:t>si</w:t>
      </w:r>
      <w:r w:rsidRPr="00911449">
        <w:rPr>
          <w:rFonts w:ascii="Verdana" w:hAnsi="Verdana" w:cs="Verdana"/>
          <w:spacing w:val="1"/>
          <w:sz w:val="24"/>
        </w:rPr>
        <w:t>g</w:t>
      </w:r>
      <w:r w:rsidRPr="00911449">
        <w:rPr>
          <w:rFonts w:ascii="Verdana" w:hAnsi="Verdana" w:cs="Verdana"/>
          <w:spacing w:val="-2"/>
          <w:sz w:val="24"/>
        </w:rPr>
        <w:t>n</w:t>
      </w:r>
      <w:r w:rsidRPr="00911449">
        <w:rPr>
          <w:rFonts w:ascii="Verdana" w:hAnsi="Verdana" w:cs="Verdana"/>
          <w:sz w:val="24"/>
        </w:rPr>
        <w:t>ed</w:t>
      </w:r>
      <w:r w:rsidR="00BF696F" w:rsidRPr="00911449">
        <w:rPr>
          <w:rFonts w:ascii="Verdana" w:hAnsi="Verdana" w:cs="Verdana"/>
          <w:sz w:val="24"/>
        </w:rPr>
        <w:t xml:space="preserve"> </w:t>
      </w:r>
      <w:r w:rsidRPr="00911449">
        <w:rPr>
          <w:rFonts w:ascii="Verdana" w:hAnsi="Verdana" w:cs="Verdana"/>
          <w:sz w:val="24"/>
        </w:rPr>
        <w:t>to</w:t>
      </w:r>
      <w:r w:rsidR="00BF696F" w:rsidRPr="00911449">
        <w:rPr>
          <w:rFonts w:ascii="Verdana" w:hAnsi="Verdana" w:cs="Verdana"/>
          <w:sz w:val="24"/>
        </w:rPr>
        <w:t xml:space="preserve"> </w:t>
      </w:r>
      <w:r w:rsidR="0057378C" w:rsidRPr="00911449">
        <w:rPr>
          <w:rFonts w:ascii="Verdana" w:hAnsi="Verdana" w:cs="Verdana"/>
          <w:spacing w:val="1"/>
          <w:sz w:val="24"/>
        </w:rPr>
        <w:t xml:space="preserve">support the accomplishment </w:t>
      </w:r>
      <w:r w:rsidR="00F158FB" w:rsidRPr="00911449">
        <w:rPr>
          <w:rFonts w:ascii="Verdana" w:hAnsi="Verdana" w:cs="Verdana"/>
          <w:spacing w:val="1"/>
          <w:sz w:val="24"/>
        </w:rPr>
        <w:t xml:space="preserve">of </w:t>
      </w:r>
      <w:r w:rsidR="00BF696F" w:rsidRPr="00911449">
        <w:rPr>
          <w:rFonts w:ascii="Verdana" w:hAnsi="Verdana" w:cs="Verdana"/>
          <w:spacing w:val="1"/>
          <w:sz w:val="24"/>
        </w:rPr>
        <w:t>M</w:t>
      </w:r>
      <w:r w:rsidR="0057378C" w:rsidRPr="00911449">
        <w:rPr>
          <w:rFonts w:ascii="Verdana" w:hAnsi="Verdana" w:cs="Verdana"/>
          <w:spacing w:val="1"/>
          <w:sz w:val="24"/>
        </w:rPr>
        <w:t xml:space="preserve">ajor </w:t>
      </w:r>
      <w:r w:rsidR="00BF696F" w:rsidRPr="00911449">
        <w:rPr>
          <w:rFonts w:ascii="Verdana" w:hAnsi="Verdana" w:cs="Verdana"/>
          <w:spacing w:val="1"/>
          <w:sz w:val="24"/>
        </w:rPr>
        <w:t>F</w:t>
      </w:r>
      <w:r w:rsidR="0057378C" w:rsidRPr="00911449">
        <w:rPr>
          <w:rFonts w:ascii="Verdana" w:hAnsi="Verdana" w:cs="Verdana"/>
          <w:spacing w:val="1"/>
          <w:sz w:val="24"/>
        </w:rPr>
        <w:t xml:space="preserve">inal </w:t>
      </w:r>
      <w:r w:rsidR="00BF696F" w:rsidRPr="00911449">
        <w:rPr>
          <w:rFonts w:ascii="Verdana" w:hAnsi="Verdana" w:cs="Verdana"/>
          <w:spacing w:val="1"/>
          <w:sz w:val="24"/>
        </w:rPr>
        <w:t>O</w:t>
      </w:r>
      <w:r w:rsidR="0057378C" w:rsidRPr="00911449">
        <w:rPr>
          <w:rFonts w:ascii="Verdana" w:hAnsi="Verdana" w:cs="Verdana"/>
          <w:spacing w:val="1"/>
          <w:sz w:val="24"/>
        </w:rPr>
        <w:t>utput</w:t>
      </w:r>
      <w:r w:rsidR="00BF696F" w:rsidRPr="00911449">
        <w:rPr>
          <w:rFonts w:ascii="Verdana" w:hAnsi="Verdana" w:cs="Verdana"/>
          <w:spacing w:val="1"/>
          <w:sz w:val="24"/>
        </w:rPr>
        <w:t xml:space="preserve"> (MFO)</w:t>
      </w:r>
      <w:r w:rsidR="0057378C" w:rsidRPr="00911449">
        <w:rPr>
          <w:rFonts w:ascii="Verdana" w:hAnsi="Verdana" w:cs="Verdana"/>
          <w:spacing w:val="1"/>
          <w:sz w:val="24"/>
        </w:rPr>
        <w:t xml:space="preserve"> of the organization that is to conduct </w:t>
      </w:r>
      <w:r w:rsidR="0057378C" w:rsidRPr="00911449">
        <w:rPr>
          <w:rFonts w:ascii="Verdana" w:hAnsi="Verdana"/>
          <w:sz w:val="24"/>
          <w:szCs w:val="24"/>
        </w:rPr>
        <w:t>Territorial Defense, Security, and Stability Services</w:t>
      </w:r>
      <w:r w:rsidRPr="00911449">
        <w:rPr>
          <w:rFonts w:ascii="Verdana" w:hAnsi="Verdana" w:cs="Verdana"/>
          <w:sz w:val="24"/>
        </w:rPr>
        <w:t xml:space="preserve">. </w:t>
      </w:r>
      <w:r w:rsidRPr="00911449">
        <w:rPr>
          <w:rFonts w:ascii="Verdana" w:hAnsi="Verdana" w:cs="Verdana"/>
          <w:spacing w:val="-2"/>
          <w:sz w:val="24"/>
        </w:rPr>
        <w:t>I</w:t>
      </w:r>
      <w:r w:rsidRPr="00911449">
        <w:rPr>
          <w:rFonts w:ascii="Verdana" w:hAnsi="Verdana" w:cs="Verdana"/>
          <w:sz w:val="24"/>
        </w:rPr>
        <w:t>t</w:t>
      </w:r>
      <w:r w:rsidR="00BF696F" w:rsidRPr="00911449">
        <w:rPr>
          <w:rFonts w:ascii="Verdana" w:hAnsi="Verdana" w:cs="Verdana"/>
          <w:sz w:val="24"/>
        </w:rPr>
        <w:t xml:space="preserve"> </w:t>
      </w:r>
      <w:r w:rsidRPr="00911449">
        <w:rPr>
          <w:rFonts w:ascii="Verdana" w:hAnsi="Verdana" w:cs="Verdana"/>
          <w:spacing w:val="-1"/>
          <w:sz w:val="24"/>
        </w:rPr>
        <w:t>r</w:t>
      </w:r>
      <w:r w:rsidRPr="00911449">
        <w:rPr>
          <w:rFonts w:ascii="Verdana" w:hAnsi="Verdana" w:cs="Verdana"/>
          <w:sz w:val="24"/>
        </w:rPr>
        <w:t>eflects</w:t>
      </w:r>
      <w:r w:rsidR="00BF696F" w:rsidRPr="00911449">
        <w:rPr>
          <w:rFonts w:ascii="Verdana" w:hAnsi="Verdana" w:cs="Verdana"/>
          <w:sz w:val="24"/>
        </w:rPr>
        <w:t xml:space="preserve"> </w:t>
      </w:r>
      <w:r w:rsidRPr="00911449">
        <w:rPr>
          <w:rFonts w:ascii="Verdana" w:hAnsi="Verdana" w:cs="Verdana"/>
          <w:sz w:val="24"/>
        </w:rPr>
        <w:t>t</w:t>
      </w:r>
      <w:r w:rsidRPr="00911449">
        <w:rPr>
          <w:rFonts w:ascii="Verdana" w:hAnsi="Verdana" w:cs="Verdana"/>
          <w:spacing w:val="1"/>
          <w:sz w:val="24"/>
        </w:rPr>
        <w:t>h</w:t>
      </w:r>
      <w:r w:rsidRPr="00911449">
        <w:rPr>
          <w:rFonts w:ascii="Verdana" w:hAnsi="Verdana" w:cs="Verdana"/>
          <w:sz w:val="24"/>
        </w:rPr>
        <w:t>e</w:t>
      </w:r>
      <w:r w:rsidR="002B5988" w:rsidRPr="00911449">
        <w:rPr>
          <w:rFonts w:ascii="Verdana" w:hAnsi="Verdana" w:cs="Verdana"/>
          <w:sz w:val="24"/>
        </w:rPr>
        <w:t xml:space="preserve"> role of ICT in </w:t>
      </w:r>
      <w:r w:rsidR="0057378C" w:rsidRPr="00911449">
        <w:rPr>
          <w:rFonts w:ascii="Verdana" w:hAnsi="Verdana" w:cs="Verdana"/>
          <w:sz w:val="24"/>
        </w:rPr>
        <w:t xml:space="preserve">supporting the operational </w:t>
      </w:r>
      <w:r w:rsidRPr="00911449">
        <w:rPr>
          <w:rFonts w:ascii="Verdana" w:hAnsi="Verdana" w:cs="Verdana"/>
          <w:spacing w:val="-1"/>
          <w:sz w:val="24"/>
        </w:rPr>
        <w:t>r</w:t>
      </w:r>
      <w:r w:rsidRPr="00911449">
        <w:rPr>
          <w:rFonts w:ascii="Verdana" w:hAnsi="Verdana" w:cs="Verdana"/>
          <w:spacing w:val="-3"/>
          <w:sz w:val="24"/>
        </w:rPr>
        <w:t>e</w:t>
      </w:r>
      <w:r w:rsidRPr="00911449">
        <w:rPr>
          <w:rFonts w:ascii="Verdana" w:hAnsi="Verdana" w:cs="Verdana"/>
          <w:spacing w:val="3"/>
          <w:sz w:val="24"/>
        </w:rPr>
        <w:t>q</w:t>
      </w:r>
      <w:r w:rsidRPr="00911449">
        <w:rPr>
          <w:rFonts w:ascii="Verdana" w:hAnsi="Verdana" w:cs="Verdana"/>
          <w:spacing w:val="1"/>
          <w:sz w:val="24"/>
        </w:rPr>
        <w:t>u</w:t>
      </w:r>
      <w:r w:rsidRPr="00911449">
        <w:rPr>
          <w:rFonts w:ascii="Verdana" w:hAnsi="Verdana" w:cs="Verdana"/>
          <w:spacing w:val="-2"/>
          <w:sz w:val="24"/>
        </w:rPr>
        <w:t>i</w:t>
      </w:r>
      <w:r w:rsidRPr="00911449">
        <w:rPr>
          <w:rFonts w:ascii="Verdana" w:hAnsi="Verdana" w:cs="Verdana"/>
          <w:spacing w:val="2"/>
          <w:sz w:val="24"/>
        </w:rPr>
        <w:t>r</w:t>
      </w:r>
      <w:r w:rsidRPr="00911449">
        <w:rPr>
          <w:rFonts w:ascii="Verdana" w:hAnsi="Verdana" w:cs="Verdana"/>
          <w:spacing w:val="-3"/>
          <w:sz w:val="24"/>
        </w:rPr>
        <w:t>e</w:t>
      </w:r>
      <w:r w:rsidRPr="00911449">
        <w:rPr>
          <w:rFonts w:ascii="Verdana" w:hAnsi="Verdana" w:cs="Verdana"/>
          <w:spacing w:val="1"/>
          <w:sz w:val="24"/>
        </w:rPr>
        <w:t>m</w:t>
      </w:r>
      <w:r w:rsidRPr="00911449">
        <w:rPr>
          <w:rFonts w:ascii="Verdana" w:hAnsi="Verdana" w:cs="Verdana"/>
          <w:sz w:val="24"/>
        </w:rPr>
        <w:t>e</w:t>
      </w:r>
      <w:r w:rsidRPr="00911449">
        <w:rPr>
          <w:rFonts w:ascii="Verdana" w:hAnsi="Verdana" w:cs="Verdana"/>
          <w:spacing w:val="1"/>
          <w:sz w:val="24"/>
        </w:rPr>
        <w:t>n</w:t>
      </w:r>
      <w:r w:rsidRPr="00911449">
        <w:rPr>
          <w:rFonts w:ascii="Verdana" w:hAnsi="Verdana" w:cs="Verdana"/>
          <w:spacing w:val="-3"/>
          <w:sz w:val="24"/>
        </w:rPr>
        <w:t>t</w:t>
      </w:r>
      <w:r w:rsidRPr="00911449">
        <w:rPr>
          <w:rFonts w:ascii="Verdana" w:hAnsi="Verdana" w:cs="Verdana"/>
          <w:sz w:val="24"/>
        </w:rPr>
        <w:t>s</w:t>
      </w:r>
      <w:r w:rsidR="00BF696F" w:rsidRPr="00911449">
        <w:rPr>
          <w:rFonts w:ascii="Verdana" w:hAnsi="Verdana" w:cs="Verdana"/>
          <w:sz w:val="24"/>
        </w:rPr>
        <w:t xml:space="preserve"> </w:t>
      </w:r>
      <w:r w:rsidR="0057378C" w:rsidRPr="00911449">
        <w:rPr>
          <w:rFonts w:ascii="Verdana" w:hAnsi="Verdana" w:cs="Verdana"/>
          <w:spacing w:val="1"/>
          <w:sz w:val="24"/>
        </w:rPr>
        <w:t xml:space="preserve">of </w:t>
      </w:r>
      <w:r w:rsidR="0057378C" w:rsidRPr="00911449">
        <w:rPr>
          <w:rFonts w:ascii="Verdana" w:hAnsi="Verdana" w:cs="Verdana"/>
          <w:spacing w:val="31"/>
          <w:sz w:val="24"/>
        </w:rPr>
        <w:t>PN</w:t>
      </w:r>
      <w:r w:rsidR="00BF696F" w:rsidRPr="00911449">
        <w:rPr>
          <w:rFonts w:ascii="Verdana" w:hAnsi="Verdana" w:cs="Verdana"/>
          <w:spacing w:val="31"/>
          <w:sz w:val="24"/>
        </w:rPr>
        <w:t xml:space="preserve"> </w:t>
      </w:r>
      <w:r w:rsidRPr="00911449">
        <w:rPr>
          <w:rFonts w:ascii="Verdana" w:hAnsi="Verdana" w:cs="Verdana"/>
          <w:spacing w:val="-2"/>
          <w:sz w:val="24"/>
        </w:rPr>
        <w:t>u</w:t>
      </w:r>
      <w:r w:rsidRPr="00911449">
        <w:rPr>
          <w:rFonts w:ascii="Verdana" w:hAnsi="Verdana" w:cs="Verdana"/>
          <w:spacing w:val="1"/>
          <w:sz w:val="24"/>
        </w:rPr>
        <w:t>n</w:t>
      </w:r>
      <w:r w:rsidRPr="00911449">
        <w:rPr>
          <w:rFonts w:ascii="Verdana" w:hAnsi="Verdana" w:cs="Verdana"/>
          <w:sz w:val="24"/>
        </w:rPr>
        <w:t xml:space="preserve">its. </w:t>
      </w:r>
      <w:r w:rsidR="0057378C" w:rsidRPr="00911449">
        <w:rPr>
          <w:rFonts w:ascii="Verdana" w:hAnsi="Verdana" w:cs="Verdana"/>
          <w:sz w:val="24"/>
        </w:rPr>
        <w:t>Likewise, t</w:t>
      </w:r>
      <w:r w:rsidR="0057378C" w:rsidRPr="00911449">
        <w:rPr>
          <w:rFonts w:ascii="Verdana" w:hAnsi="Verdana" w:cs="Verdana"/>
          <w:spacing w:val="1"/>
          <w:sz w:val="24"/>
        </w:rPr>
        <w:t>h</w:t>
      </w:r>
      <w:r w:rsidR="0057378C" w:rsidRPr="00911449">
        <w:rPr>
          <w:rFonts w:ascii="Verdana" w:hAnsi="Verdana" w:cs="Verdana"/>
          <w:sz w:val="24"/>
        </w:rPr>
        <w:t>e</w:t>
      </w:r>
      <w:r w:rsidR="00BF696F" w:rsidRPr="00911449">
        <w:rPr>
          <w:rFonts w:ascii="Verdana" w:hAnsi="Verdana" w:cs="Verdana"/>
          <w:sz w:val="24"/>
        </w:rPr>
        <w:t xml:space="preserve"> </w:t>
      </w:r>
      <w:r w:rsidR="00251E01" w:rsidRPr="00911449">
        <w:rPr>
          <w:rFonts w:ascii="Verdana" w:hAnsi="Verdana" w:cs="Verdana"/>
          <w:spacing w:val="3"/>
          <w:sz w:val="24"/>
        </w:rPr>
        <w:t>PN</w:t>
      </w:r>
      <w:r w:rsidR="00BF696F" w:rsidRPr="00911449">
        <w:rPr>
          <w:rFonts w:ascii="Verdana" w:hAnsi="Verdana" w:cs="Verdana"/>
          <w:spacing w:val="3"/>
          <w:sz w:val="24"/>
        </w:rPr>
        <w:t xml:space="preserve"> </w:t>
      </w:r>
      <w:r w:rsidR="0057378C" w:rsidRPr="00911449">
        <w:rPr>
          <w:rFonts w:ascii="Verdana" w:hAnsi="Verdana" w:cs="Verdana"/>
          <w:spacing w:val="-1"/>
          <w:sz w:val="24"/>
        </w:rPr>
        <w:t>shall continue</w:t>
      </w:r>
      <w:r w:rsidR="00BF696F" w:rsidRPr="00911449">
        <w:rPr>
          <w:rFonts w:ascii="Verdana" w:hAnsi="Verdana" w:cs="Verdana"/>
          <w:spacing w:val="-1"/>
          <w:sz w:val="24"/>
        </w:rPr>
        <w:t xml:space="preserve"> </w:t>
      </w:r>
      <w:r w:rsidR="0057378C" w:rsidRPr="00911449">
        <w:rPr>
          <w:rFonts w:ascii="Verdana" w:hAnsi="Verdana" w:cs="Verdana"/>
          <w:spacing w:val="2"/>
          <w:sz w:val="24"/>
        </w:rPr>
        <w:t>t</w:t>
      </w:r>
      <w:r w:rsidR="0057378C" w:rsidRPr="00911449">
        <w:rPr>
          <w:rFonts w:ascii="Verdana" w:hAnsi="Verdana" w:cs="Verdana"/>
          <w:spacing w:val="-2"/>
          <w:sz w:val="24"/>
        </w:rPr>
        <w:t>h</w:t>
      </w:r>
      <w:r w:rsidR="0057378C" w:rsidRPr="00911449">
        <w:rPr>
          <w:rFonts w:ascii="Verdana" w:hAnsi="Verdana" w:cs="Verdana"/>
          <w:sz w:val="24"/>
        </w:rPr>
        <w:t>e</w:t>
      </w:r>
      <w:r w:rsidR="00BF696F" w:rsidRPr="00911449">
        <w:rPr>
          <w:rFonts w:ascii="Verdana" w:hAnsi="Verdana" w:cs="Verdana"/>
          <w:sz w:val="24"/>
        </w:rPr>
        <w:t xml:space="preserve"> </w:t>
      </w:r>
      <w:r w:rsidR="0057378C" w:rsidRPr="00911449">
        <w:rPr>
          <w:rFonts w:ascii="Verdana" w:hAnsi="Verdana" w:cs="Verdana"/>
          <w:sz w:val="24"/>
        </w:rPr>
        <w:t>i</w:t>
      </w:r>
      <w:r w:rsidR="0057378C" w:rsidRPr="00911449">
        <w:rPr>
          <w:rFonts w:ascii="Verdana" w:hAnsi="Verdana" w:cs="Verdana"/>
          <w:spacing w:val="-2"/>
          <w:sz w:val="24"/>
        </w:rPr>
        <w:t>m</w:t>
      </w:r>
      <w:r w:rsidR="0057378C" w:rsidRPr="00911449">
        <w:rPr>
          <w:rFonts w:ascii="Verdana" w:hAnsi="Verdana" w:cs="Verdana"/>
          <w:spacing w:val="3"/>
          <w:sz w:val="24"/>
        </w:rPr>
        <w:t>p</w:t>
      </w:r>
      <w:r w:rsidR="0057378C" w:rsidRPr="00911449">
        <w:rPr>
          <w:rFonts w:ascii="Verdana" w:hAnsi="Verdana" w:cs="Verdana"/>
          <w:spacing w:val="-2"/>
          <w:sz w:val="24"/>
        </w:rPr>
        <w:t>l</w:t>
      </w:r>
      <w:r w:rsidR="0057378C" w:rsidRPr="00911449">
        <w:rPr>
          <w:rFonts w:ascii="Verdana" w:hAnsi="Verdana" w:cs="Verdana"/>
          <w:sz w:val="24"/>
        </w:rPr>
        <w:t>e</w:t>
      </w:r>
      <w:r w:rsidR="0057378C" w:rsidRPr="00911449">
        <w:rPr>
          <w:rFonts w:ascii="Verdana" w:hAnsi="Verdana" w:cs="Verdana"/>
          <w:spacing w:val="-2"/>
          <w:sz w:val="24"/>
        </w:rPr>
        <w:t>m</w:t>
      </w:r>
      <w:r w:rsidR="0057378C" w:rsidRPr="00911449">
        <w:rPr>
          <w:rFonts w:ascii="Verdana" w:hAnsi="Verdana" w:cs="Verdana"/>
          <w:sz w:val="24"/>
        </w:rPr>
        <w:t>e</w:t>
      </w:r>
      <w:r w:rsidR="0057378C" w:rsidRPr="00911449">
        <w:rPr>
          <w:rFonts w:ascii="Verdana" w:hAnsi="Verdana" w:cs="Verdana"/>
          <w:spacing w:val="1"/>
          <w:sz w:val="24"/>
        </w:rPr>
        <w:t>n</w:t>
      </w:r>
      <w:r w:rsidR="0057378C" w:rsidRPr="00911449">
        <w:rPr>
          <w:rFonts w:ascii="Verdana" w:hAnsi="Verdana" w:cs="Verdana"/>
          <w:sz w:val="24"/>
        </w:rPr>
        <w:t>t</w:t>
      </w:r>
      <w:r w:rsidR="0057378C" w:rsidRPr="00911449">
        <w:rPr>
          <w:rFonts w:ascii="Verdana" w:hAnsi="Verdana" w:cs="Verdana"/>
          <w:spacing w:val="1"/>
          <w:sz w:val="24"/>
        </w:rPr>
        <w:t>a</w:t>
      </w:r>
      <w:r w:rsidR="0057378C" w:rsidRPr="00911449">
        <w:rPr>
          <w:rFonts w:ascii="Verdana" w:hAnsi="Verdana" w:cs="Verdana"/>
          <w:sz w:val="24"/>
        </w:rPr>
        <w:t>t</w:t>
      </w:r>
      <w:r w:rsidR="0057378C" w:rsidRPr="00911449">
        <w:rPr>
          <w:rFonts w:ascii="Verdana" w:hAnsi="Verdana" w:cs="Verdana"/>
          <w:spacing w:val="-2"/>
          <w:sz w:val="24"/>
        </w:rPr>
        <w:t>i</w:t>
      </w:r>
      <w:r w:rsidR="0057378C" w:rsidRPr="00911449">
        <w:rPr>
          <w:rFonts w:ascii="Verdana" w:hAnsi="Verdana" w:cs="Verdana"/>
          <w:spacing w:val="-1"/>
          <w:sz w:val="24"/>
        </w:rPr>
        <w:t>o</w:t>
      </w:r>
      <w:r w:rsidR="0057378C" w:rsidRPr="00911449">
        <w:rPr>
          <w:rFonts w:ascii="Verdana" w:hAnsi="Verdana" w:cs="Verdana"/>
          <w:sz w:val="24"/>
        </w:rPr>
        <w:t>n of</w:t>
      </w:r>
      <w:r w:rsidR="00BF696F" w:rsidRPr="00911449">
        <w:rPr>
          <w:rFonts w:ascii="Verdana" w:hAnsi="Verdana" w:cs="Verdana"/>
          <w:sz w:val="24"/>
        </w:rPr>
        <w:t xml:space="preserve"> </w:t>
      </w:r>
      <w:r w:rsidR="0057378C" w:rsidRPr="00911449">
        <w:rPr>
          <w:rFonts w:ascii="Verdana" w:hAnsi="Verdana" w:cs="Verdana"/>
          <w:spacing w:val="2"/>
          <w:sz w:val="24"/>
        </w:rPr>
        <w:t>o</w:t>
      </w:r>
      <w:r w:rsidR="0057378C" w:rsidRPr="00911449">
        <w:rPr>
          <w:rFonts w:ascii="Verdana" w:hAnsi="Verdana" w:cs="Verdana"/>
          <w:spacing w:val="-3"/>
          <w:sz w:val="24"/>
        </w:rPr>
        <w:t>r</w:t>
      </w:r>
      <w:r w:rsidR="0057378C" w:rsidRPr="00911449">
        <w:rPr>
          <w:rFonts w:ascii="Verdana" w:hAnsi="Verdana" w:cs="Verdana"/>
          <w:spacing w:val="3"/>
          <w:sz w:val="24"/>
        </w:rPr>
        <w:t>g</w:t>
      </w:r>
      <w:r w:rsidR="0057378C" w:rsidRPr="00911449">
        <w:rPr>
          <w:rFonts w:ascii="Verdana" w:hAnsi="Verdana" w:cs="Verdana"/>
          <w:spacing w:val="-4"/>
          <w:sz w:val="24"/>
        </w:rPr>
        <w:t>a</w:t>
      </w:r>
      <w:r w:rsidR="0057378C" w:rsidRPr="00911449">
        <w:rPr>
          <w:rFonts w:ascii="Verdana" w:hAnsi="Verdana" w:cs="Verdana"/>
          <w:spacing w:val="1"/>
          <w:sz w:val="24"/>
        </w:rPr>
        <w:t>n</w:t>
      </w:r>
      <w:r w:rsidR="0057378C" w:rsidRPr="00911449">
        <w:rPr>
          <w:rFonts w:ascii="Verdana" w:hAnsi="Verdana" w:cs="Verdana"/>
          <w:sz w:val="24"/>
        </w:rPr>
        <w:t>i</w:t>
      </w:r>
      <w:r w:rsidR="0057378C" w:rsidRPr="00911449">
        <w:rPr>
          <w:rFonts w:ascii="Verdana" w:hAnsi="Verdana" w:cs="Verdana"/>
          <w:spacing w:val="1"/>
          <w:sz w:val="24"/>
        </w:rPr>
        <w:t>z</w:t>
      </w:r>
      <w:r w:rsidR="0057378C" w:rsidRPr="00911449">
        <w:rPr>
          <w:rFonts w:ascii="Verdana" w:hAnsi="Verdana" w:cs="Verdana"/>
          <w:spacing w:val="-1"/>
          <w:sz w:val="24"/>
        </w:rPr>
        <w:t>a</w:t>
      </w:r>
      <w:r w:rsidR="0057378C" w:rsidRPr="00911449">
        <w:rPr>
          <w:rFonts w:ascii="Verdana" w:hAnsi="Verdana" w:cs="Verdana"/>
          <w:sz w:val="24"/>
        </w:rPr>
        <w:t>t</w:t>
      </w:r>
      <w:r w:rsidR="0057378C" w:rsidRPr="00911449">
        <w:rPr>
          <w:rFonts w:ascii="Verdana" w:hAnsi="Verdana" w:cs="Verdana"/>
          <w:spacing w:val="-2"/>
          <w:sz w:val="24"/>
        </w:rPr>
        <w:t>i</w:t>
      </w:r>
      <w:r w:rsidR="0057378C" w:rsidRPr="00911449">
        <w:rPr>
          <w:rFonts w:ascii="Verdana" w:hAnsi="Verdana" w:cs="Verdana"/>
          <w:spacing w:val="2"/>
          <w:sz w:val="24"/>
        </w:rPr>
        <w:t>o</w:t>
      </w:r>
      <w:r w:rsidR="0057378C" w:rsidRPr="00911449">
        <w:rPr>
          <w:rFonts w:ascii="Verdana" w:hAnsi="Verdana" w:cs="Verdana"/>
          <w:spacing w:val="-2"/>
          <w:sz w:val="24"/>
        </w:rPr>
        <w:t>n</w:t>
      </w:r>
      <w:r w:rsidR="0057378C" w:rsidRPr="00911449">
        <w:rPr>
          <w:rFonts w:ascii="Verdana" w:hAnsi="Verdana" w:cs="Verdana"/>
          <w:sz w:val="24"/>
        </w:rPr>
        <w:t>-</w:t>
      </w:r>
      <w:r w:rsidR="0057378C" w:rsidRPr="00911449">
        <w:rPr>
          <w:rFonts w:ascii="Verdana" w:hAnsi="Verdana" w:cs="Verdana"/>
          <w:spacing w:val="2"/>
          <w:sz w:val="24"/>
        </w:rPr>
        <w:t>w</w:t>
      </w:r>
      <w:r w:rsidR="0057378C" w:rsidRPr="00911449">
        <w:rPr>
          <w:rFonts w:ascii="Verdana" w:hAnsi="Verdana" w:cs="Verdana"/>
          <w:spacing w:val="-2"/>
          <w:sz w:val="24"/>
        </w:rPr>
        <w:t>i</w:t>
      </w:r>
      <w:r w:rsidR="0057378C" w:rsidRPr="00911449">
        <w:rPr>
          <w:rFonts w:ascii="Verdana" w:hAnsi="Verdana" w:cs="Verdana"/>
          <w:spacing w:val="1"/>
          <w:sz w:val="24"/>
        </w:rPr>
        <w:t>d</w:t>
      </w:r>
      <w:r w:rsidR="0057378C" w:rsidRPr="00911449">
        <w:rPr>
          <w:rFonts w:ascii="Verdana" w:hAnsi="Verdana" w:cs="Verdana"/>
          <w:sz w:val="24"/>
        </w:rPr>
        <w:t xml:space="preserve">e </w:t>
      </w:r>
      <w:r w:rsidR="0057378C" w:rsidRPr="00911449">
        <w:rPr>
          <w:rFonts w:ascii="Verdana" w:hAnsi="Verdana" w:cs="Verdana"/>
          <w:spacing w:val="10"/>
          <w:sz w:val="24"/>
        </w:rPr>
        <w:t>information and communications</w:t>
      </w:r>
      <w:r w:rsidR="00BF696F" w:rsidRPr="00911449">
        <w:rPr>
          <w:rFonts w:ascii="Verdana" w:hAnsi="Verdana" w:cs="Verdana"/>
          <w:spacing w:val="10"/>
          <w:sz w:val="24"/>
        </w:rPr>
        <w:t xml:space="preserve"> </w:t>
      </w:r>
      <w:r w:rsidR="0057378C" w:rsidRPr="00911449">
        <w:rPr>
          <w:rFonts w:ascii="Verdana" w:hAnsi="Verdana" w:cs="Verdana"/>
          <w:sz w:val="24"/>
        </w:rPr>
        <w:t>sy</w:t>
      </w:r>
      <w:r w:rsidR="0057378C" w:rsidRPr="00911449">
        <w:rPr>
          <w:rFonts w:ascii="Verdana" w:hAnsi="Verdana" w:cs="Verdana"/>
          <w:spacing w:val="2"/>
          <w:sz w:val="24"/>
        </w:rPr>
        <w:t>s</w:t>
      </w:r>
      <w:r w:rsidR="0057378C" w:rsidRPr="00911449">
        <w:rPr>
          <w:rFonts w:ascii="Verdana" w:hAnsi="Verdana" w:cs="Verdana"/>
          <w:sz w:val="24"/>
        </w:rPr>
        <w:t>te</w:t>
      </w:r>
      <w:r w:rsidR="0057378C" w:rsidRPr="00911449">
        <w:rPr>
          <w:rFonts w:ascii="Verdana" w:hAnsi="Verdana" w:cs="Verdana"/>
          <w:spacing w:val="-2"/>
          <w:sz w:val="24"/>
        </w:rPr>
        <w:t>m</w:t>
      </w:r>
      <w:r w:rsidR="0057378C" w:rsidRPr="00911449">
        <w:rPr>
          <w:rFonts w:ascii="Verdana" w:hAnsi="Verdana" w:cs="Verdana"/>
          <w:sz w:val="24"/>
        </w:rPr>
        <w:t>s</w:t>
      </w:r>
      <w:r w:rsidR="00BF696F" w:rsidRPr="00911449">
        <w:rPr>
          <w:rFonts w:ascii="Verdana" w:hAnsi="Verdana" w:cs="Verdana"/>
          <w:sz w:val="24"/>
        </w:rPr>
        <w:t xml:space="preserve"> </w:t>
      </w:r>
      <w:r w:rsidR="0057378C" w:rsidRPr="00911449">
        <w:rPr>
          <w:rFonts w:ascii="Verdana" w:hAnsi="Verdana" w:cs="Verdana"/>
          <w:spacing w:val="-1"/>
          <w:sz w:val="24"/>
        </w:rPr>
        <w:t>a</w:t>
      </w:r>
      <w:r w:rsidR="0057378C" w:rsidRPr="00911449">
        <w:rPr>
          <w:rFonts w:ascii="Verdana" w:hAnsi="Verdana" w:cs="Verdana"/>
          <w:spacing w:val="-2"/>
          <w:sz w:val="24"/>
        </w:rPr>
        <w:t>n</w:t>
      </w:r>
      <w:r w:rsidR="0057378C" w:rsidRPr="00911449">
        <w:rPr>
          <w:rFonts w:ascii="Verdana" w:hAnsi="Verdana" w:cs="Verdana"/>
          <w:spacing w:val="2"/>
          <w:sz w:val="24"/>
        </w:rPr>
        <w:t>c</w:t>
      </w:r>
      <w:r w:rsidR="0057378C" w:rsidRPr="00911449">
        <w:rPr>
          <w:rFonts w:ascii="Verdana" w:hAnsi="Verdana" w:cs="Verdana"/>
          <w:spacing w:val="1"/>
          <w:sz w:val="24"/>
        </w:rPr>
        <w:t>h</w:t>
      </w:r>
      <w:r w:rsidR="0057378C" w:rsidRPr="00911449">
        <w:rPr>
          <w:rFonts w:ascii="Verdana" w:hAnsi="Verdana" w:cs="Verdana"/>
          <w:spacing w:val="-1"/>
          <w:sz w:val="24"/>
        </w:rPr>
        <w:t>or</w:t>
      </w:r>
      <w:r w:rsidR="0057378C" w:rsidRPr="00911449">
        <w:rPr>
          <w:rFonts w:ascii="Verdana" w:hAnsi="Verdana" w:cs="Verdana"/>
          <w:sz w:val="24"/>
        </w:rPr>
        <w:t>ed</w:t>
      </w:r>
      <w:r w:rsidR="00BF696F" w:rsidRPr="00911449">
        <w:rPr>
          <w:rFonts w:ascii="Verdana" w:hAnsi="Verdana" w:cs="Verdana"/>
          <w:sz w:val="24"/>
        </w:rPr>
        <w:t xml:space="preserve"> </w:t>
      </w:r>
      <w:r w:rsidR="0057378C" w:rsidRPr="00911449">
        <w:rPr>
          <w:rFonts w:ascii="Verdana" w:hAnsi="Verdana" w:cs="Verdana"/>
          <w:spacing w:val="1"/>
          <w:sz w:val="24"/>
        </w:rPr>
        <w:t>o</w:t>
      </w:r>
      <w:r w:rsidR="0057378C" w:rsidRPr="00911449">
        <w:rPr>
          <w:rFonts w:ascii="Verdana" w:hAnsi="Verdana" w:cs="Verdana"/>
          <w:sz w:val="24"/>
        </w:rPr>
        <w:t>n</w:t>
      </w:r>
      <w:r w:rsidR="00BF696F" w:rsidRPr="00911449">
        <w:rPr>
          <w:rFonts w:ascii="Verdana" w:hAnsi="Verdana" w:cs="Verdana"/>
          <w:sz w:val="24"/>
        </w:rPr>
        <w:t xml:space="preserve"> </w:t>
      </w:r>
      <w:r w:rsidR="0057378C" w:rsidRPr="00911449">
        <w:rPr>
          <w:rFonts w:ascii="Verdana" w:hAnsi="Verdana" w:cs="Verdana"/>
          <w:w w:val="102"/>
          <w:sz w:val="24"/>
        </w:rPr>
        <w:t>t</w:t>
      </w:r>
      <w:r w:rsidR="0057378C" w:rsidRPr="00911449">
        <w:rPr>
          <w:rFonts w:ascii="Verdana" w:hAnsi="Verdana" w:cs="Verdana"/>
          <w:spacing w:val="1"/>
          <w:w w:val="103"/>
          <w:sz w:val="24"/>
        </w:rPr>
        <w:t>h</w:t>
      </w:r>
      <w:r w:rsidR="0057378C" w:rsidRPr="00911449">
        <w:rPr>
          <w:rFonts w:ascii="Verdana" w:hAnsi="Verdana" w:cs="Verdana"/>
          <w:w w:val="103"/>
          <w:sz w:val="24"/>
        </w:rPr>
        <w:t xml:space="preserve">e </w:t>
      </w:r>
      <w:r w:rsidR="0057378C" w:rsidRPr="00911449">
        <w:rPr>
          <w:rFonts w:ascii="Verdana" w:hAnsi="Verdana" w:cs="Verdana"/>
          <w:spacing w:val="1"/>
          <w:sz w:val="24"/>
        </w:rPr>
        <w:t>p</w:t>
      </w:r>
      <w:r w:rsidR="0057378C" w:rsidRPr="00911449">
        <w:rPr>
          <w:rFonts w:ascii="Verdana" w:hAnsi="Verdana" w:cs="Verdana"/>
          <w:spacing w:val="-1"/>
          <w:sz w:val="24"/>
        </w:rPr>
        <w:t>r</w:t>
      </w:r>
      <w:r w:rsidR="0057378C" w:rsidRPr="00911449">
        <w:rPr>
          <w:rFonts w:ascii="Verdana" w:hAnsi="Verdana" w:cs="Verdana"/>
          <w:spacing w:val="-2"/>
          <w:sz w:val="24"/>
        </w:rPr>
        <w:t>i</w:t>
      </w:r>
      <w:r w:rsidR="0057378C" w:rsidRPr="00911449">
        <w:rPr>
          <w:rFonts w:ascii="Verdana" w:hAnsi="Verdana" w:cs="Verdana"/>
          <w:spacing w:val="2"/>
          <w:sz w:val="24"/>
        </w:rPr>
        <w:t>o</w:t>
      </w:r>
      <w:r w:rsidR="0057378C" w:rsidRPr="00911449">
        <w:rPr>
          <w:rFonts w:ascii="Verdana" w:hAnsi="Verdana" w:cs="Verdana"/>
          <w:spacing w:val="-3"/>
          <w:sz w:val="24"/>
        </w:rPr>
        <w:t>r</w:t>
      </w:r>
      <w:r w:rsidR="0057378C" w:rsidRPr="00911449">
        <w:rPr>
          <w:rFonts w:ascii="Verdana" w:hAnsi="Verdana" w:cs="Verdana"/>
          <w:spacing w:val="3"/>
          <w:sz w:val="24"/>
        </w:rPr>
        <w:t>i</w:t>
      </w:r>
      <w:r w:rsidR="0057378C" w:rsidRPr="00911449">
        <w:rPr>
          <w:rFonts w:ascii="Verdana" w:hAnsi="Verdana" w:cs="Verdana"/>
          <w:spacing w:val="-3"/>
          <w:sz w:val="24"/>
        </w:rPr>
        <w:t>t</w:t>
      </w:r>
      <w:r w:rsidR="0057378C" w:rsidRPr="00911449">
        <w:rPr>
          <w:rFonts w:ascii="Verdana" w:hAnsi="Verdana" w:cs="Verdana"/>
          <w:spacing w:val="3"/>
          <w:sz w:val="24"/>
        </w:rPr>
        <w:t>i</w:t>
      </w:r>
      <w:r w:rsidR="0057378C" w:rsidRPr="00911449">
        <w:rPr>
          <w:rFonts w:ascii="Verdana" w:hAnsi="Verdana" w:cs="Verdana"/>
          <w:spacing w:val="-3"/>
          <w:sz w:val="24"/>
        </w:rPr>
        <w:t>e</w:t>
      </w:r>
      <w:r w:rsidR="0057378C" w:rsidRPr="00911449">
        <w:rPr>
          <w:rFonts w:ascii="Verdana" w:hAnsi="Verdana" w:cs="Verdana"/>
          <w:sz w:val="24"/>
        </w:rPr>
        <w:t>s</w:t>
      </w:r>
      <w:r w:rsidR="00BF696F" w:rsidRPr="00911449">
        <w:rPr>
          <w:rFonts w:ascii="Verdana" w:hAnsi="Verdana" w:cs="Verdana"/>
          <w:sz w:val="24"/>
        </w:rPr>
        <w:t xml:space="preserve"> </w:t>
      </w:r>
      <w:r w:rsidR="0057378C" w:rsidRPr="00911449">
        <w:rPr>
          <w:rFonts w:ascii="Verdana" w:hAnsi="Verdana" w:cs="Verdana"/>
          <w:spacing w:val="-2"/>
          <w:sz w:val="24"/>
        </w:rPr>
        <w:t>i</w:t>
      </w:r>
      <w:r w:rsidR="0057378C" w:rsidRPr="00911449">
        <w:rPr>
          <w:rFonts w:ascii="Verdana" w:hAnsi="Verdana" w:cs="Verdana"/>
          <w:spacing w:val="3"/>
          <w:sz w:val="24"/>
        </w:rPr>
        <w:t>d</w:t>
      </w:r>
      <w:r w:rsidR="0057378C" w:rsidRPr="00911449">
        <w:rPr>
          <w:rFonts w:ascii="Verdana" w:hAnsi="Verdana" w:cs="Verdana"/>
          <w:spacing w:val="-3"/>
          <w:sz w:val="24"/>
        </w:rPr>
        <w:t>e</w:t>
      </w:r>
      <w:r w:rsidR="0057378C" w:rsidRPr="00911449">
        <w:rPr>
          <w:rFonts w:ascii="Verdana" w:hAnsi="Verdana" w:cs="Verdana"/>
          <w:spacing w:val="-2"/>
          <w:sz w:val="24"/>
        </w:rPr>
        <w:t>n</w:t>
      </w:r>
      <w:r w:rsidR="0057378C" w:rsidRPr="00911449">
        <w:rPr>
          <w:rFonts w:ascii="Verdana" w:hAnsi="Verdana" w:cs="Verdana"/>
          <w:spacing w:val="2"/>
          <w:sz w:val="24"/>
        </w:rPr>
        <w:t>t</w:t>
      </w:r>
      <w:r w:rsidR="0057378C" w:rsidRPr="00911449">
        <w:rPr>
          <w:rFonts w:ascii="Verdana" w:hAnsi="Verdana" w:cs="Verdana"/>
          <w:sz w:val="24"/>
        </w:rPr>
        <w:t>ifi</w:t>
      </w:r>
      <w:r w:rsidR="0057378C" w:rsidRPr="00911449">
        <w:rPr>
          <w:rFonts w:ascii="Verdana" w:hAnsi="Verdana" w:cs="Verdana"/>
          <w:spacing w:val="-3"/>
          <w:sz w:val="24"/>
        </w:rPr>
        <w:t>e</w:t>
      </w:r>
      <w:r w:rsidR="0057378C" w:rsidRPr="00911449">
        <w:rPr>
          <w:rFonts w:ascii="Verdana" w:hAnsi="Verdana" w:cs="Verdana"/>
          <w:sz w:val="24"/>
        </w:rPr>
        <w:t>d</w:t>
      </w:r>
      <w:r w:rsidR="00BF696F" w:rsidRPr="00911449">
        <w:rPr>
          <w:rFonts w:ascii="Verdana" w:hAnsi="Verdana" w:cs="Verdana"/>
          <w:sz w:val="24"/>
        </w:rPr>
        <w:t xml:space="preserve"> </w:t>
      </w:r>
      <w:r w:rsidR="0057378C" w:rsidRPr="00911449">
        <w:rPr>
          <w:rFonts w:ascii="Verdana" w:hAnsi="Verdana" w:cs="Verdana"/>
          <w:spacing w:val="3"/>
          <w:sz w:val="24"/>
        </w:rPr>
        <w:t>i</w:t>
      </w:r>
      <w:r w:rsidR="0057378C" w:rsidRPr="00911449">
        <w:rPr>
          <w:rFonts w:ascii="Verdana" w:hAnsi="Verdana" w:cs="Verdana"/>
          <w:sz w:val="24"/>
        </w:rPr>
        <w:t>n</w:t>
      </w:r>
      <w:r w:rsidR="00BF696F" w:rsidRPr="00911449">
        <w:rPr>
          <w:rFonts w:ascii="Verdana" w:hAnsi="Verdana" w:cs="Verdana"/>
          <w:sz w:val="24"/>
        </w:rPr>
        <w:t xml:space="preserve"> </w:t>
      </w:r>
      <w:r w:rsidR="0057378C" w:rsidRPr="00911449">
        <w:rPr>
          <w:rFonts w:ascii="Verdana" w:hAnsi="Verdana" w:cs="Verdana"/>
          <w:spacing w:val="-3"/>
          <w:sz w:val="24"/>
        </w:rPr>
        <w:t>t</w:t>
      </w:r>
      <w:r w:rsidR="0057378C" w:rsidRPr="00911449">
        <w:rPr>
          <w:rFonts w:ascii="Verdana" w:hAnsi="Verdana" w:cs="Verdana"/>
          <w:spacing w:val="3"/>
          <w:sz w:val="24"/>
        </w:rPr>
        <w:t>h</w:t>
      </w:r>
      <w:r w:rsidR="0057378C" w:rsidRPr="00911449">
        <w:rPr>
          <w:rFonts w:ascii="Verdana" w:hAnsi="Verdana" w:cs="Verdana"/>
          <w:sz w:val="24"/>
        </w:rPr>
        <w:t>e</w:t>
      </w:r>
      <w:r w:rsidR="00BF696F" w:rsidRPr="00911449">
        <w:rPr>
          <w:rFonts w:ascii="Verdana" w:hAnsi="Verdana" w:cs="Verdana"/>
          <w:sz w:val="24"/>
        </w:rPr>
        <w:t xml:space="preserve"> </w:t>
      </w:r>
      <w:r w:rsidR="0057378C" w:rsidRPr="00911449">
        <w:rPr>
          <w:rFonts w:ascii="Verdana" w:hAnsi="Verdana" w:cs="Verdana"/>
          <w:spacing w:val="-1"/>
          <w:w w:val="115"/>
          <w:sz w:val="24"/>
        </w:rPr>
        <w:t>E-Government Master Plan (EGMP) and the PN Active Archipelagic Defense Strategy (AADS)</w:t>
      </w:r>
      <w:r w:rsidR="0057378C" w:rsidRPr="00911449">
        <w:rPr>
          <w:rFonts w:ascii="Verdana" w:hAnsi="Verdana" w:cs="Verdana"/>
          <w:w w:val="115"/>
          <w:sz w:val="24"/>
        </w:rPr>
        <w:t xml:space="preserve">. </w:t>
      </w:r>
    </w:p>
    <w:p w:rsidR="00DE3ADA" w:rsidRPr="00911449" w:rsidRDefault="00DE3ADA" w:rsidP="00AF2C29">
      <w:pPr>
        <w:widowControl w:val="0"/>
        <w:autoSpaceDE w:val="0"/>
        <w:autoSpaceDN w:val="0"/>
        <w:adjustRightInd w:val="0"/>
        <w:spacing w:before="15" w:line="260" w:lineRule="exact"/>
        <w:ind w:firstLine="1054"/>
        <w:jc w:val="both"/>
        <w:rPr>
          <w:rFonts w:ascii="Verdana" w:hAnsi="Verdana" w:cs="Verdana"/>
          <w:sz w:val="32"/>
          <w:szCs w:val="26"/>
        </w:rPr>
      </w:pPr>
    </w:p>
    <w:p w:rsidR="00820CA3" w:rsidRPr="00911449" w:rsidRDefault="00251E01" w:rsidP="00AF2C29">
      <w:pPr>
        <w:widowControl w:val="0"/>
        <w:autoSpaceDE w:val="0"/>
        <w:autoSpaceDN w:val="0"/>
        <w:adjustRightInd w:val="0"/>
        <w:spacing w:line="246" w:lineRule="auto"/>
        <w:ind w:left="116" w:right="61" w:firstLine="1054"/>
        <w:jc w:val="both"/>
        <w:rPr>
          <w:rFonts w:ascii="Verdana" w:hAnsi="Verdana" w:cs="Verdana"/>
          <w:sz w:val="24"/>
        </w:rPr>
      </w:pPr>
      <w:r w:rsidRPr="00911449">
        <w:rPr>
          <w:rFonts w:ascii="Verdana" w:hAnsi="Verdana" w:cs="Verdana"/>
          <w:sz w:val="24"/>
        </w:rPr>
        <w:t>T</w:t>
      </w:r>
      <w:r w:rsidR="00DE3ADA" w:rsidRPr="00911449">
        <w:rPr>
          <w:rFonts w:ascii="Verdana" w:hAnsi="Verdana" w:cs="Verdana"/>
          <w:sz w:val="24"/>
        </w:rPr>
        <w:t xml:space="preserve">his ISSP </w:t>
      </w:r>
      <w:r w:rsidRPr="00911449">
        <w:rPr>
          <w:rFonts w:ascii="Verdana" w:hAnsi="Verdana" w:cs="Verdana"/>
          <w:sz w:val="24"/>
        </w:rPr>
        <w:t xml:space="preserve">is </w:t>
      </w:r>
      <w:r w:rsidR="007C01FE" w:rsidRPr="00911449">
        <w:rPr>
          <w:rFonts w:ascii="Verdana" w:hAnsi="Verdana" w:cs="Verdana"/>
          <w:sz w:val="24"/>
        </w:rPr>
        <w:t>the</w:t>
      </w:r>
      <w:r w:rsidR="00BF696F" w:rsidRPr="00911449">
        <w:rPr>
          <w:rFonts w:ascii="Verdana" w:hAnsi="Verdana" w:cs="Verdana"/>
          <w:sz w:val="24"/>
        </w:rPr>
        <w:t xml:space="preserve"> </w:t>
      </w:r>
      <w:r w:rsidRPr="00911449">
        <w:rPr>
          <w:rFonts w:ascii="Verdana" w:hAnsi="Verdana" w:cs="Verdana"/>
          <w:sz w:val="24"/>
        </w:rPr>
        <w:t>PN</w:t>
      </w:r>
      <w:r w:rsidR="00DE3ADA" w:rsidRPr="00911449">
        <w:rPr>
          <w:rFonts w:ascii="Verdana" w:hAnsi="Verdana" w:cs="Verdana"/>
          <w:sz w:val="24"/>
        </w:rPr>
        <w:t xml:space="preserve">’s </w:t>
      </w:r>
      <w:r w:rsidR="0069454C" w:rsidRPr="00911449">
        <w:rPr>
          <w:rFonts w:ascii="Verdana" w:hAnsi="Verdana" w:cs="Verdana"/>
          <w:sz w:val="24"/>
        </w:rPr>
        <w:t xml:space="preserve">ICT </w:t>
      </w:r>
      <w:r w:rsidR="007C01FE" w:rsidRPr="00911449">
        <w:rPr>
          <w:rFonts w:ascii="Verdana" w:hAnsi="Verdana" w:cs="Verdana"/>
          <w:sz w:val="24"/>
        </w:rPr>
        <w:t xml:space="preserve">implementing strategy to address the </w:t>
      </w:r>
      <w:r w:rsidR="00C24319" w:rsidRPr="00911449">
        <w:rPr>
          <w:rFonts w:ascii="Verdana" w:hAnsi="Verdana" w:cs="Verdana"/>
          <w:sz w:val="24"/>
        </w:rPr>
        <w:t xml:space="preserve">capability </w:t>
      </w:r>
      <w:r w:rsidR="007C01FE" w:rsidRPr="00911449">
        <w:rPr>
          <w:rFonts w:ascii="Verdana" w:hAnsi="Verdana" w:cs="Verdana"/>
          <w:sz w:val="24"/>
        </w:rPr>
        <w:t xml:space="preserve">requirements for </w:t>
      </w:r>
      <w:r w:rsidR="007C01FE" w:rsidRPr="00911449">
        <w:rPr>
          <w:rFonts w:ascii="Verdana" w:hAnsi="Verdana" w:cs="Verdana"/>
          <w:i/>
          <w:sz w:val="24"/>
        </w:rPr>
        <w:t>information assurance</w:t>
      </w:r>
      <w:r w:rsidR="00BF696F" w:rsidRPr="00911449">
        <w:rPr>
          <w:rFonts w:ascii="Verdana" w:hAnsi="Verdana" w:cs="Verdana"/>
          <w:i/>
          <w:sz w:val="24"/>
        </w:rPr>
        <w:t xml:space="preserve"> </w:t>
      </w:r>
      <w:r w:rsidR="00BF696F" w:rsidRPr="00911449">
        <w:rPr>
          <w:rFonts w:ascii="Verdana" w:hAnsi="Verdana" w:cs="Verdana"/>
          <w:sz w:val="24"/>
        </w:rPr>
        <w:t>across all levels of c</w:t>
      </w:r>
      <w:r w:rsidR="007C01FE" w:rsidRPr="00911449">
        <w:rPr>
          <w:rFonts w:ascii="Verdana" w:hAnsi="Verdana" w:cs="Verdana"/>
          <w:sz w:val="24"/>
        </w:rPr>
        <w:t xml:space="preserve">ommand with particular focus on the following </w:t>
      </w:r>
      <w:r w:rsidRPr="00911449">
        <w:rPr>
          <w:rFonts w:ascii="Verdana" w:hAnsi="Verdana" w:cs="Verdana"/>
          <w:sz w:val="24"/>
        </w:rPr>
        <w:t xml:space="preserve">mission critical </w:t>
      </w:r>
      <w:r w:rsidR="007C01FE" w:rsidRPr="00911449">
        <w:rPr>
          <w:rFonts w:ascii="Verdana" w:hAnsi="Verdana" w:cs="Verdana"/>
          <w:sz w:val="24"/>
        </w:rPr>
        <w:t xml:space="preserve">information system </w:t>
      </w:r>
      <w:r w:rsidRPr="00911449">
        <w:rPr>
          <w:rFonts w:ascii="Verdana" w:hAnsi="Verdana" w:cs="Verdana"/>
          <w:sz w:val="24"/>
        </w:rPr>
        <w:t>services</w:t>
      </w:r>
      <w:r w:rsidR="00820CA3" w:rsidRPr="00911449">
        <w:rPr>
          <w:rFonts w:ascii="Verdana" w:hAnsi="Verdana" w:cs="Verdana"/>
          <w:sz w:val="24"/>
        </w:rPr>
        <w:t xml:space="preserve">: </w:t>
      </w:r>
    </w:p>
    <w:p w:rsidR="00820CA3" w:rsidRPr="00911449" w:rsidRDefault="00820CA3" w:rsidP="00AF2C29">
      <w:pPr>
        <w:widowControl w:val="0"/>
        <w:autoSpaceDE w:val="0"/>
        <w:autoSpaceDN w:val="0"/>
        <w:adjustRightInd w:val="0"/>
        <w:spacing w:line="246" w:lineRule="auto"/>
        <w:ind w:left="116" w:right="61" w:firstLine="1054"/>
        <w:jc w:val="both"/>
        <w:rPr>
          <w:rFonts w:ascii="Verdana" w:hAnsi="Verdana" w:cs="Verdana"/>
          <w:sz w:val="24"/>
        </w:rPr>
      </w:pPr>
    </w:p>
    <w:p w:rsidR="005F17EA" w:rsidRPr="00911449" w:rsidRDefault="005F17EA" w:rsidP="001E1579">
      <w:pPr>
        <w:pStyle w:val="Default"/>
        <w:numPr>
          <w:ilvl w:val="0"/>
          <w:numId w:val="23"/>
        </w:numPr>
        <w:tabs>
          <w:tab w:val="left" w:pos="1701"/>
        </w:tabs>
        <w:ind w:left="142" w:firstLine="1028"/>
        <w:jc w:val="both"/>
        <w:rPr>
          <w:rFonts w:ascii="Arial" w:eastAsia="Times New Roman" w:hAnsi="Arial" w:cs="Arial"/>
          <w:lang w:val="en-PH"/>
        </w:rPr>
      </w:pPr>
      <w:r w:rsidRPr="00911449">
        <w:rPr>
          <w:rFonts w:ascii="Verdana" w:hAnsi="Verdana"/>
          <w:b/>
        </w:rPr>
        <w:t>C4ISTAR system -</w:t>
      </w:r>
      <w:r w:rsidRPr="00911449">
        <w:rPr>
          <w:rFonts w:ascii="Verdana" w:hAnsi="Verdana"/>
        </w:rPr>
        <w:t xml:space="preserve"> is an activity that synchronizes and integrates the planning and operation of C2 centers, information and communication systems centers/nodes, </w:t>
      </w:r>
      <w:proofErr w:type="gramStart"/>
      <w:r w:rsidRPr="00911449">
        <w:rPr>
          <w:rFonts w:ascii="Verdana" w:hAnsi="Verdana"/>
        </w:rPr>
        <w:t>sensors</w:t>
      </w:r>
      <w:proofErr w:type="gramEnd"/>
      <w:r w:rsidRPr="00911449">
        <w:rPr>
          <w:rFonts w:ascii="Verdana" w:hAnsi="Verdana"/>
        </w:rPr>
        <w:t xml:space="preserve">, assets, processing exploitation &amp; dissemination systems in direct support of current &amp; future operations. In the Philippine Navy this system comprises the following: </w:t>
      </w:r>
    </w:p>
    <w:p w:rsidR="005F17EA" w:rsidRPr="00911449" w:rsidRDefault="005F17EA" w:rsidP="005F17EA">
      <w:pPr>
        <w:pStyle w:val="Default"/>
        <w:ind w:left="1620"/>
        <w:jc w:val="both"/>
        <w:rPr>
          <w:rFonts w:ascii="Arial" w:eastAsia="Times New Roman" w:hAnsi="Arial" w:cs="Arial"/>
          <w:lang w:val="en-PH"/>
        </w:rPr>
      </w:pPr>
    </w:p>
    <w:p w:rsidR="005F17EA" w:rsidRDefault="00FB1B0A" w:rsidP="001E1579">
      <w:pPr>
        <w:pStyle w:val="Default"/>
        <w:numPr>
          <w:ilvl w:val="1"/>
          <w:numId w:val="23"/>
        </w:numPr>
        <w:tabs>
          <w:tab w:val="left" w:pos="2268"/>
        </w:tabs>
        <w:ind w:left="0" w:firstLine="1701"/>
        <w:jc w:val="both"/>
        <w:rPr>
          <w:rFonts w:ascii="Verdana" w:hAnsi="Verdana"/>
        </w:rPr>
      </w:pPr>
      <w:r w:rsidRPr="00911449">
        <w:rPr>
          <w:rFonts w:ascii="Verdana" w:hAnsi="Verdana"/>
        </w:rPr>
        <w:t xml:space="preserve">Maritime Situational Awareness System (MSAS) – </w:t>
      </w:r>
      <w:r w:rsidR="005F17EA" w:rsidRPr="00911449">
        <w:rPr>
          <w:rFonts w:ascii="Verdana" w:hAnsi="Verdana"/>
        </w:rPr>
        <w:t xml:space="preserve">A system that will collect information from airborne, ship-borne and land-based monitoring systems that will generate maritime picture and enable a nationwide maritime situational awareness. </w:t>
      </w:r>
    </w:p>
    <w:p w:rsidR="001E1579" w:rsidRPr="00911449" w:rsidRDefault="001E1579" w:rsidP="001E1579">
      <w:pPr>
        <w:pStyle w:val="Default"/>
        <w:tabs>
          <w:tab w:val="left" w:pos="2268"/>
        </w:tabs>
        <w:ind w:left="1701"/>
        <w:jc w:val="both"/>
        <w:rPr>
          <w:rFonts w:ascii="Verdana" w:hAnsi="Verdana"/>
        </w:rPr>
      </w:pPr>
    </w:p>
    <w:p w:rsidR="005F17EA" w:rsidRPr="00911449" w:rsidRDefault="005F17EA" w:rsidP="001E1579">
      <w:pPr>
        <w:pStyle w:val="Default"/>
        <w:numPr>
          <w:ilvl w:val="1"/>
          <w:numId w:val="23"/>
        </w:numPr>
        <w:tabs>
          <w:tab w:val="left" w:pos="2268"/>
        </w:tabs>
        <w:ind w:left="0" w:firstLine="1701"/>
        <w:jc w:val="both"/>
        <w:rPr>
          <w:rFonts w:ascii="Verdana" w:hAnsi="Verdana"/>
        </w:rPr>
      </w:pPr>
      <w:r w:rsidRPr="00911449">
        <w:rPr>
          <w:rFonts w:ascii="Verdana" w:hAnsi="Verdana"/>
        </w:rPr>
        <w:t xml:space="preserve">Common Operating Picture (COP) – </w:t>
      </w:r>
      <w:r w:rsidR="008B67F5" w:rsidRPr="00911449">
        <w:rPr>
          <w:rFonts w:ascii="Verdana" w:hAnsi="Verdana"/>
        </w:rPr>
        <w:t>A system</w:t>
      </w:r>
      <w:r w:rsidR="00E0238D">
        <w:rPr>
          <w:rFonts w:ascii="Verdana" w:hAnsi="Verdana"/>
        </w:rPr>
        <w:t xml:space="preserve"> </w:t>
      </w:r>
      <w:r w:rsidR="008B67F5" w:rsidRPr="00911449">
        <w:rPr>
          <w:rFonts w:ascii="Verdana" w:hAnsi="Verdana"/>
        </w:rPr>
        <w:t>that depicts friendly, adversary, and third-party (gray/unknown) force dispositions and contacts on tailored graphical backgrounds</w:t>
      </w:r>
      <w:r w:rsidR="00AE3AAF">
        <w:rPr>
          <w:rFonts w:ascii="Verdana" w:hAnsi="Verdana"/>
        </w:rPr>
        <w:t>. It includes a variety of near real-</w:t>
      </w:r>
      <w:r w:rsidR="008B67F5" w:rsidRPr="00911449">
        <w:rPr>
          <w:rFonts w:ascii="Verdana" w:hAnsi="Verdana"/>
        </w:rPr>
        <w:t>time friendly and adversary air, ground and maritime tracks, threat/ warning data, and intelligence broadcasts.</w:t>
      </w:r>
    </w:p>
    <w:p w:rsidR="00FB1B0A" w:rsidRPr="00911449" w:rsidRDefault="00FB1B0A" w:rsidP="005F17EA">
      <w:pPr>
        <w:pStyle w:val="Default"/>
        <w:ind w:left="1620"/>
        <w:jc w:val="both"/>
        <w:rPr>
          <w:rFonts w:ascii="Arial" w:eastAsia="Times New Roman" w:hAnsi="Arial" w:cs="Arial"/>
          <w:lang w:val="en-PH"/>
        </w:rPr>
      </w:pPr>
    </w:p>
    <w:p w:rsidR="005F17EA" w:rsidRPr="00911449" w:rsidRDefault="005F17EA" w:rsidP="005F17EA">
      <w:pPr>
        <w:pStyle w:val="Default"/>
        <w:ind w:left="1620"/>
        <w:jc w:val="both"/>
        <w:rPr>
          <w:rFonts w:ascii="Arial" w:eastAsia="Times New Roman" w:hAnsi="Arial" w:cs="Arial"/>
          <w:lang w:val="en-PH"/>
        </w:rPr>
      </w:pPr>
    </w:p>
    <w:p w:rsidR="00463F66" w:rsidRPr="00911449" w:rsidRDefault="00463F66" w:rsidP="00463F66">
      <w:pPr>
        <w:pStyle w:val="Default"/>
        <w:ind w:left="1644"/>
        <w:jc w:val="both"/>
        <w:rPr>
          <w:rFonts w:ascii="Verdana" w:hAnsi="Verdana"/>
          <w:color w:val="auto"/>
        </w:rPr>
      </w:pPr>
    </w:p>
    <w:p w:rsidR="00820CA3" w:rsidRPr="00911449" w:rsidRDefault="00820CA3" w:rsidP="001E1579">
      <w:pPr>
        <w:pStyle w:val="ListParagraph"/>
        <w:widowControl w:val="0"/>
        <w:numPr>
          <w:ilvl w:val="0"/>
          <w:numId w:val="23"/>
        </w:numPr>
        <w:tabs>
          <w:tab w:val="left" w:pos="1701"/>
        </w:tabs>
        <w:autoSpaceDE w:val="0"/>
        <w:autoSpaceDN w:val="0"/>
        <w:adjustRightInd w:val="0"/>
        <w:ind w:left="0" w:firstLine="1134"/>
        <w:contextualSpacing w:val="0"/>
        <w:jc w:val="both"/>
        <w:rPr>
          <w:rFonts w:ascii="Verdana" w:hAnsi="Verdana" w:cs="Verdana"/>
          <w:spacing w:val="-2"/>
        </w:rPr>
      </w:pPr>
      <w:r w:rsidRPr="00911449">
        <w:rPr>
          <w:rFonts w:ascii="Verdana" w:hAnsi="Verdana"/>
          <w:b/>
        </w:rPr>
        <w:t>Cyber</w:t>
      </w:r>
      <w:r w:rsidR="00F92FF5" w:rsidRPr="00911449">
        <w:rPr>
          <w:rFonts w:ascii="Verdana" w:hAnsi="Verdana"/>
          <w:b/>
        </w:rPr>
        <w:t>space Operations</w:t>
      </w:r>
      <w:r w:rsidRPr="00911449">
        <w:rPr>
          <w:rFonts w:ascii="Verdana" w:hAnsi="Verdana"/>
        </w:rPr>
        <w:t xml:space="preserve">- </w:t>
      </w:r>
      <w:r w:rsidR="00463F66" w:rsidRPr="00911449">
        <w:rPr>
          <w:rFonts w:ascii="Verdana" w:hAnsi="Verdana"/>
        </w:rPr>
        <w:t>the employment of information and communications technologies</w:t>
      </w:r>
      <w:r w:rsidR="00FC0083" w:rsidRPr="00911449">
        <w:rPr>
          <w:rFonts w:ascii="Verdana" w:hAnsi="Verdana"/>
        </w:rPr>
        <w:t xml:space="preserve"> </w:t>
      </w:r>
      <w:r w:rsidR="00463F66" w:rsidRPr="00911449">
        <w:rPr>
          <w:rFonts w:ascii="Verdana" w:hAnsi="Verdana"/>
        </w:rPr>
        <w:t xml:space="preserve">to ensure </w:t>
      </w:r>
      <w:r w:rsidR="00E2630F" w:rsidRPr="00911449">
        <w:rPr>
          <w:rFonts w:ascii="Verdana" w:hAnsi="Verdana"/>
        </w:rPr>
        <w:t xml:space="preserve">the protection, defense and continuous use of </w:t>
      </w:r>
      <w:r w:rsidR="00FC3447">
        <w:rPr>
          <w:rFonts w:ascii="Verdana" w:hAnsi="Verdana"/>
        </w:rPr>
        <w:t xml:space="preserve">the PN and </w:t>
      </w:r>
      <w:r w:rsidR="00E2630F" w:rsidRPr="00911449">
        <w:rPr>
          <w:rFonts w:ascii="Verdana" w:hAnsi="Verdana"/>
        </w:rPr>
        <w:t xml:space="preserve">AFP data networks, exchange of information and denial of </w:t>
      </w:r>
      <w:proofErr w:type="spellStart"/>
      <w:r w:rsidR="00E2630F" w:rsidRPr="00911449">
        <w:rPr>
          <w:rFonts w:ascii="Verdana" w:hAnsi="Verdana"/>
        </w:rPr>
        <w:t>cyber attacks</w:t>
      </w:r>
      <w:proofErr w:type="spellEnd"/>
      <w:r w:rsidR="00E2630F" w:rsidRPr="00911449">
        <w:rPr>
          <w:rFonts w:ascii="Verdana" w:hAnsi="Verdana"/>
        </w:rPr>
        <w:t>.</w:t>
      </w:r>
    </w:p>
    <w:p w:rsidR="0029793A" w:rsidRPr="00911449" w:rsidRDefault="0029793A" w:rsidP="0029793A">
      <w:pPr>
        <w:pStyle w:val="ListParagraph"/>
        <w:widowControl w:val="0"/>
        <w:autoSpaceDE w:val="0"/>
        <w:autoSpaceDN w:val="0"/>
        <w:adjustRightInd w:val="0"/>
        <w:ind w:left="1642"/>
        <w:contextualSpacing w:val="0"/>
        <w:jc w:val="both"/>
        <w:rPr>
          <w:rFonts w:ascii="Verdana" w:hAnsi="Verdana" w:cs="Verdana"/>
          <w:spacing w:val="-2"/>
        </w:rPr>
      </w:pPr>
    </w:p>
    <w:p w:rsidR="00820CA3" w:rsidRPr="00911449" w:rsidRDefault="00977A94" w:rsidP="001E1579">
      <w:pPr>
        <w:pStyle w:val="ListParagraph"/>
        <w:widowControl w:val="0"/>
        <w:numPr>
          <w:ilvl w:val="0"/>
          <w:numId w:val="23"/>
        </w:numPr>
        <w:tabs>
          <w:tab w:val="left" w:pos="1701"/>
        </w:tabs>
        <w:autoSpaceDE w:val="0"/>
        <w:autoSpaceDN w:val="0"/>
        <w:adjustRightInd w:val="0"/>
        <w:ind w:left="0" w:firstLine="1134"/>
        <w:contextualSpacing w:val="0"/>
        <w:jc w:val="both"/>
        <w:rPr>
          <w:rFonts w:ascii="Verdana" w:hAnsi="Verdana" w:cs="Verdana"/>
          <w:spacing w:val="-2"/>
        </w:rPr>
      </w:pPr>
      <w:r w:rsidRPr="00911449">
        <w:rPr>
          <w:rFonts w:ascii="Verdana" w:hAnsi="Verdana"/>
          <w:b/>
        </w:rPr>
        <w:t>General Admin and Support</w:t>
      </w:r>
      <w:r w:rsidR="00820CA3" w:rsidRPr="00911449">
        <w:rPr>
          <w:rFonts w:ascii="Verdana" w:hAnsi="Verdana"/>
          <w:b/>
        </w:rPr>
        <w:t xml:space="preserve"> Services</w:t>
      </w:r>
      <w:r w:rsidR="00820CA3" w:rsidRPr="00911449">
        <w:rPr>
          <w:rFonts w:ascii="Verdana" w:hAnsi="Verdana"/>
        </w:rPr>
        <w:t xml:space="preserve"> – </w:t>
      </w:r>
      <w:r w:rsidRPr="00911449">
        <w:rPr>
          <w:rFonts w:ascii="Verdana" w:hAnsi="Verdana"/>
        </w:rPr>
        <w:t xml:space="preserve">this comprises the core information system services for </w:t>
      </w:r>
      <w:r w:rsidR="00E2630F" w:rsidRPr="00911449">
        <w:rPr>
          <w:rFonts w:ascii="Verdana" w:hAnsi="Verdana"/>
        </w:rPr>
        <w:t xml:space="preserve">organizational and resource </w:t>
      </w:r>
      <w:r w:rsidRPr="00911449">
        <w:rPr>
          <w:rFonts w:ascii="Verdana" w:hAnsi="Verdana"/>
        </w:rPr>
        <w:t>management</w:t>
      </w:r>
      <w:r w:rsidR="00E2630F" w:rsidRPr="00911449">
        <w:rPr>
          <w:rFonts w:ascii="Verdana" w:hAnsi="Verdana"/>
        </w:rPr>
        <w:t>.</w:t>
      </w:r>
    </w:p>
    <w:p w:rsidR="008B67F5" w:rsidRPr="00911449" w:rsidRDefault="008B67F5" w:rsidP="001E1579">
      <w:pPr>
        <w:pStyle w:val="ListParagraph"/>
        <w:widowControl w:val="0"/>
        <w:autoSpaceDE w:val="0"/>
        <w:autoSpaceDN w:val="0"/>
        <w:adjustRightInd w:val="0"/>
        <w:ind w:left="0" w:firstLine="1642"/>
        <w:contextualSpacing w:val="0"/>
        <w:jc w:val="both"/>
        <w:rPr>
          <w:rFonts w:ascii="Verdana" w:hAnsi="Verdana" w:cs="Verdana"/>
          <w:spacing w:val="-2"/>
        </w:rPr>
      </w:pPr>
    </w:p>
    <w:p w:rsidR="00DE3ADA" w:rsidRPr="00911449" w:rsidRDefault="00BF696F" w:rsidP="00B026BE">
      <w:pPr>
        <w:ind w:firstLine="1170"/>
        <w:rPr>
          <w:rFonts w:ascii="Verdana" w:hAnsi="Verdana" w:cs="Verdana"/>
          <w:sz w:val="24"/>
          <w:szCs w:val="24"/>
        </w:rPr>
      </w:pPr>
      <w:r w:rsidRPr="00911449">
        <w:rPr>
          <w:rFonts w:ascii="Verdana" w:hAnsi="Verdana" w:cs="Verdana"/>
          <w:sz w:val="24"/>
          <w:szCs w:val="24"/>
        </w:rPr>
        <w:t>T</w:t>
      </w:r>
      <w:r w:rsidRPr="00911449">
        <w:rPr>
          <w:rFonts w:ascii="Verdana" w:hAnsi="Verdana" w:cs="Verdana"/>
          <w:spacing w:val="1"/>
          <w:sz w:val="24"/>
          <w:szCs w:val="24"/>
        </w:rPr>
        <w:t>h</w:t>
      </w:r>
      <w:r w:rsidRPr="00911449">
        <w:rPr>
          <w:rFonts w:ascii="Verdana" w:hAnsi="Verdana" w:cs="Verdana"/>
          <w:sz w:val="24"/>
          <w:szCs w:val="24"/>
        </w:rPr>
        <w:t>e PN</w:t>
      </w:r>
      <w:r w:rsidR="00DE3ADA" w:rsidRPr="00911449">
        <w:rPr>
          <w:rFonts w:ascii="Verdana" w:hAnsi="Verdana" w:cs="Verdana"/>
          <w:sz w:val="24"/>
          <w:szCs w:val="24"/>
        </w:rPr>
        <w:t xml:space="preserve"> </w:t>
      </w:r>
      <w:r w:rsidR="00DE3ADA" w:rsidRPr="00911449">
        <w:rPr>
          <w:rFonts w:ascii="Verdana" w:hAnsi="Verdana" w:cs="Verdana"/>
          <w:spacing w:val="-5"/>
          <w:w w:val="115"/>
          <w:sz w:val="24"/>
          <w:szCs w:val="24"/>
        </w:rPr>
        <w:t>I</w:t>
      </w:r>
      <w:r w:rsidR="00DE3ADA" w:rsidRPr="00911449">
        <w:rPr>
          <w:rFonts w:ascii="Verdana" w:hAnsi="Verdana" w:cs="Verdana"/>
          <w:w w:val="115"/>
          <w:sz w:val="24"/>
          <w:szCs w:val="24"/>
        </w:rPr>
        <w:t>SSP</w:t>
      </w:r>
      <w:r w:rsidRPr="00911449">
        <w:rPr>
          <w:rFonts w:ascii="Verdana" w:hAnsi="Verdana" w:cs="Verdana"/>
          <w:w w:val="115"/>
          <w:sz w:val="24"/>
          <w:szCs w:val="24"/>
        </w:rPr>
        <w:t xml:space="preserve"> </w:t>
      </w:r>
      <w:r w:rsidR="00DE3ADA" w:rsidRPr="00911449">
        <w:rPr>
          <w:rFonts w:ascii="Verdana" w:hAnsi="Verdana" w:cs="Verdana"/>
          <w:w w:val="115"/>
          <w:sz w:val="24"/>
          <w:szCs w:val="24"/>
        </w:rPr>
        <w:t>20</w:t>
      </w:r>
      <w:r w:rsidR="00A70628">
        <w:rPr>
          <w:rFonts w:ascii="Verdana" w:hAnsi="Verdana" w:cs="Verdana"/>
          <w:spacing w:val="2"/>
          <w:w w:val="115"/>
          <w:sz w:val="24"/>
          <w:szCs w:val="24"/>
        </w:rPr>
        <w:t>22</w:t>
      </w:r>
      <w:r w:rsidR="00DE3ADA" w:rsidRPr="00911449">
        <w:rPr>
          <w:rFonts w:ascii="Verdana" w:hAnsi="Verdana" w:cs="Verdana"/>
          <w:spacing w:val="2"/>
          <w:w w:val="115"/>
          <w:sz w:val="24"/>
          <w:szCs w:val="24"/>
        </w:rPr>
        <w:t>-</w:t>
      </w:r>
      <w:r w:rsidR="00DE3ADA" w:rsidRPr="00911449">
        <w:rPr>
          <w:rFonts w:ascii="Verdana" w:hAnsi="Verdana" w:cs="Verdana"/>
          <w:w w:val="115"/>
          <w:sz w:val="24"/>
          <w:szCs w:val="24"/>
        </w:rPr>
        <w:t>2</w:t>
      </w:r>
      <w:r w:rsidR="00DE3ADA" w:rsidRPr="00911449">
        <w:rPr>
          <w:rFonts w:ascii="Verdana" w:hAnsi="Verdana" w:cs="Verdana"/>
          <w:spacing w:val="-3"/>
          <w:w w:val="115"/>
          <w:sz w:val="24"/>
          <w:szCs w:val="24"/>
        </w:rPr>
        <w:t>0</w:t>
      </w:r>
      <w:r w:rsidRPr="00911449">
        <w:rPr>
          <w:rFonts w:ascii="Verdana" w:hAnsi="Verdana" w:cs="Verdana"/>
          <w:w w:val="115"/>
          <w:sz w:val="24"/>
          <w:szCs w:val="24"/>
        </w:rPr>
        <w:t>2</w:t>
      </w:r>
      <w:r w:rsidR="00A70628">
        <w:rPr>
          <w:rFonts w:ascii="Verdana" w:hAnsi="Verdana" w:cs="Verdana"/>
          <w:w w:val="115"/>
          <w:sz w:val="24"/>
          <w:szCs w:val="24"/>
        </w:rPr>
        <w:t>4</w:t>
      </w:r>
      <w:r w:rsidRPr="00911449">
        <w:rPr>
          <w:rFonts w:ascii="Verdana" w:hAnsi="Verdana" w:cs="Verdana"/>
          <w:w w:val="115"/>
          <w:sz w:val="24"/>
          <w:szCs w:val="24"/>
        </w:rPr>
        <w:t xml:space="preserve"> </w:t>
      </w:r>
      <w:r w:rsidR="00DE3ADA" w:rsidRPr="00911449">
        <w:rPr>
          <w:rFonts w:ascii="Verdana" w:hAnsi="Verdana" w:cs="Verdana"/>
          <w:sz w:val="24"/>
          <w:szCs w:val="24"/>
        </w:rPr>
        <w:t>is</w:t>
      </w:r>
      <w:r w:rsidRPr="00911449">
        <w:rPr>
          <w:rFonts w:ascii="Verdana" w:hAnsi="Verdana" w:cs="Verdana"/>
          <w:sz w:val="24"/>
          <w:szCs w:val="24"/>
        </w:rPr>
        <w:t xml:space="preserve"> </w:t>
      </w:r>
      <w:r w:rsidR="00DE3ADA" w:rsidRPr="00911449">
        <w:rPr>
          <w:rFonts w:ascii="Verdana" w:hAnsi="Verdana" w:cs="Verdana"/>
          <w:spacing w:val="1"/>
          <w:sz w:val="24"/>
          <w:szCs w:val="24"/>
        </w:rPr>
        <w:t>d</w:t>
      </w:r>
      <w:r w:rsidR="00DE3ADA" w:rsidRPr="00911449">
        <w:rPr>
          <w:rFonts w:ascii="Verdana" w:hAnsi="Verdana" w:cs="Verdana"/>
          <w:sz w:val="24"/>
          <w:szCs w:val="24"/>
        </w:rPr>
        <w:t>ivi</w:t>
      </w:r>
      <w:r w:rsidR="00DE3ADA" w:rsidRPr="00911449">
        <w:rPr>
          <w:rFonts w:ascii="Verdana" w:hAnsi="Verdana" w:cs="Verdana"/>
          <w:spacing w:val="1"/>
          <w:sz w:val="24"/>
          <w:szCs w:val="24"/>
        </w:rPr>
        <w:t>d</w:t>
      </w:r>
      <w:r w:rsidR="00DE3ADA" w:rsidRPr="00911449">
        <w:rPr>
          <w:rFonts w:ascii="Verdana" w:hAnsi="Verdana" w:cs="Verdana"/>
          <w:sz w:val="24"/>
          <w:szCs w:val="24"/>
        </w:rPr>
        <w:t xml:space="preserve">ed </w:t>
      </w:r>
      <w:r w:rsidR="00DE3ADA" w:rsidRPr="00911449">
        <w:rPr>
          <w:rFonts w:ascii="Verdana" w:hAnsi="Verdana" w:cs="Verdana"/>
          <w:spacing w:val="-2"/>
          <w:sz w:val="24"/>
          <w:szCs w:val="24"/>
        </w:rPr>
        <w:t>i</w:t>
      </w:r>
      <w:r w:rsidR="00DE3ADA" w:rsidRPr="00911449">
        <w:rPr>
          <w:rFonts w:ascii="Verdana" w:hAnsi="Verdana" w:cs="Verdana"/>
          <w:spacing w:val="1"/>
          <w:sz w:val="24"/>
          <w:szCs w:val="24"/>
        </w:rPr>
        <w:t>n</w:t>
      </w:r>
      <w:r w:rsidR="00DE3ADA" w:rsidRPr="00911449">
        <w:rPr>
          <w:rFonts w:ascii="Verdana" w:hAnsi="Verdana" w:cs="Verdana"/>
          <w:sz w:val="24"/>
          <w:szCs w:val="24"/>
        </w:rPr>
        <w:t xml:space="preserve">to </w:t>
      </w:r>
      <w:r w:rsidR="00DE3ADA" w:rsidRPr="00911449">
        <w:rPr>
          <w:rFonts w:ascii="Verdana" w:hAnsi="Verdana" w:cs="Verdana"/>
          <w:spacing w:val="2"/>
          <w:sz w:val="24"/>
          <w:szCs w:val="24"/>
        </w:rPr>
        <w:t>f</w:t>
      </w:r>
      <w:r w:rsidR="00DE3ADA" w:rsidRPr="00911449">
        <w:rPr>
          <w:rFonts w:ascii="Verdana" w:hAnsi="Verdana" w:cs="Verdana"/>
          <w:spacing w:val="-2"/>
          <w:sz w:val="24"/>
          <w:szCs w:val="24"/>
        </w:rPr>
        <w:t>i</w:t>
      </w:r>
      <w:r w:rsidR="00DE3ADA" w:rsidRPr="00911449">
        <w:rPr>
          <w:rFonts w:ascii="Verdana" w:hAnsi="Verdana" w:cs="Verdana"/>
          <w:spacing w:val="3"/>
          <w:sz w:val="24"/>
          <w:szCs w:val="24"/>
        </w:rPr>
        <w:t>v</w:t>
      </w:r>
      <w:r w:rsidR="00DE3ADA" w:rsidRPr="00911449">
        <w:rPr>
          <w:rFonts w:ascii="Verdana" w:hAnsi="Verdana" w:cs="Verdana"/>
          <w:sz w:val="24"/>
          <w:szCs w:val="24"/>
        </w:rPr>
        <w:t>e (5)</w:t>
      </w:r>
      <w:r w:rsidR="00DE3ADA" w:rsidRPr="00911449">
        <w:rPr>
          <w:rFonts w:ascii="Verdana" w:hAnsi="Verdana" w:cs="Verdana"/>
          <w:spacing w:val="1"/>
          <w:sz w:val="24"/>
          <w:szCs w:val="24"/>
        </w:rPr>
        <w:t xml:space="preserve"> p</w:t>
      </w:r>
      <w:r w:rsidR="00DE3ADA" w:rsidRPr="00911449">
        <w:rPr>
          <w:rFonts w:ascii="Verdana" w:hAnsi="Verdana" w:cs="Verdana"/>
          <w:spacing w:val="-1"/>
          <w:sz w:val="24"/>
          <w:szCs w:val="24"/>
        </w:rPr>
        <w:t>a</w:t>
      </w:r>
      <w:r w:rsidR="00DE3ADA" w:rsidRPr="00911449">
        <w:rPr>
          <w:rFonts w:ascii="Verdana" w:hAnsi="Verdana" w:cs="Verdana"/>
          <w:spacing w:val="-3"/>
          <w:sz w:val="24"/>
          <w:szCs w:val="24"/>
        </w:rPr>
        <w:t>r</w:t>
      </w:r>
      <w:r w:rsidR="00DE3ADA" w:rsidRPr="00911449">
        <w:rPr>
          <w:rFonts w:ascii="Verdana" w:hAnsi="Verdana" w:cs="Verdana"/>
          <w:spacing w:val="2"/>
          <w:sz w:val="24"/>
          <w:szCs w:val="24"/>
        </w:rPr>
        <w:t>t</w:t>
      </w:r>
      <w:r w:rsidR="00DE3ADA" w:rsidRPr="00911449">
        <w:rPr>
          <w:rFonts w:ascii="Verdana" w:hAnsi="Verdana" w:cs="Verdana"/>
          <w:sz w:val="24"/>
          <w:szCs w:val="24"/>
        </w:rPr>
        <w:t xml:space="preserve">s, </w:t>
      </w:r>
      <w:r w:rsidR="00DE3ADA" w:rsidRPr="00911449">
        <w:rPr>
          <w:rFonts w:ascii="Verdana" w:hAnsi="Verdana" w:cs="Verdana"/>
          <w:spacing w:val="1"/>
          <w:sz w:val="24"/>
          <w:szCs w:val="24"/>
        </w:rPr>
        <w:t>n</w:t>
      </w:r>
      <w:r w:rsidR="00DE3ADA" w:rsidRPr="00911449">
        <w:rPr>
          <w:rFonts w:ascii="Verdana" w:hAnsi="Verdana" w:cs="Verdana"/>
          <w:spacing w:val="-1"/>
          <w:sz w:val="24"/>
          <w:szCs w:val="24"/>
        </w:rPr>
        <w:t>a</w:t>
      </w:r>
      <w:r w:rsidR="00DE3ADA" w:rsidRPr="00911449">
        <w:rPr>
          <w:rFonts w:ascii="Verdana" w:hAnsi="Verdana" w:cs="Verdana"/>
          <w:spacing w:val="1"/>
          <w:sz w:val="24"/>
          <w:szCs w:val="24"/>
        </w:rPr>
        <w:t>m</w:t>
      </w:r>
      <w:r w:rsidR="00DE3ADA" w:rsidRPr="00911449">
        <w:rPr>
          <w:rFonts w:ascii="Verdana" w:hAnsi="Verdana" w:cs="Verdana"/>
          <w:sz w:val="24"/>
          <w:szCs w:val="24"/>
        </w:rPr>
        <w:t xml:space="preserve">ely: </w:t>
      </w:r>
      <w:r w:rsidR="00DE3ADA" w:rsidRPr="00911449">
        <w:rPr>
          <w:rFonts w:ascii="Verdana" w:hAnsi="Verdana" w:cs="Verdana"/>
          <w:spacing w:val="3"/>
          <w:sz w:val="24"/>
          <w:szCs w:val="24"/>
        </w:rPr>
        <w:t>P</w:t>
      </w:r>
      <w:r w:rsidR="00DE3ADA" w:rsidRPr="00911449">
        <w:rPr>
          <w:rFonts w:ascii="Verdana" w:hAnsi="Verdana" w:cs="Verdana"/>
          <w:spacing w:val="-4"/>
          <w:sz w:val="24"/>
          <w:szCs w:val="24"/>
        </w:rPr>
        <w:t>a</w:t>
      </w:r>
      <w:r w:rsidR="00DE3ADA" w:rsidRPr="00911449">
        <w:rPr>
          <w:rFonts w:ascii="Verdana" w:hAnsi="Verdana" w:cs="Verdana"/>
          <w:spacing w:val="2"/>
          <w:sz w:val="24"/>
          <w:szCs w:val="24"/>
        </w:rPr>
        <w:t>r</w:t>
      </w:r>
      <w:r w:rsidR="00DE3ADA" w:rsidRPr="00911449">
        <w:rPr>
          <w:rFonts w:ascii="Verdana" w:hAnsi="Verdana" w:cs="Verdana"/>
          <w:sz w:val="24"/>
          <w:szCs w:val="24"/>
        </w:rPr>
        <w:t>t I–</w:t>
      </w:r>
      <w:r w:rsidR="00DE3ADA" w:rsidRPr="00911449">
        <w:rPr>
          <w:rFonts w:ascii="Verdana" w:hAnsi="Verdana" w:cs="Verdana"/>
          <w:spacing w:val="-1"/>
          <w:sz w:val="24"/>
          <w:szCs w:val="24"/>
        </w:rPr>
        <w:t>O</w:t>
      </w:r>
      <w:r w:rsidR="00DE3ADA" w:rsidRPr="00911449">
        <w:rPr>
          <w:rFonts w:ascii="Verdana" w:hAnsi="Verdana" w:cs="Verdana"/>
          <w:spacing w:val="-2"/>
          <w:sz w:val="24"/>
          <w:szCs w:val="24"/>
        </w:rPr>
        <w:t>r</w:t>
      </w:r>
      <w:r w:rsidR="00DE3ADA" w:rsidRPr="00911449">
        <w:rPr>
          <w:rFonts w:ascii="Verdana" w:hAnsi="Verdana" w:cs="Verdana"/>
          <w:spacing w:val="1"/>
          <w:sz w:val="24"/>
          <w:szCs w:val="24"/>
        </w:rPr>
        <w:t>g</w:t>
      </w:r>
      <w:r w:rsidR="00DE3ADA" w:rsidRPr="00911449">
        <w:rPr>
          <w:rFonts w:ascii="Verdana" w:hAnsi="Verdana" w:cs="Verdana"/>
          <w:spacing w:val="-1"/>
          <w:sz w:val="24"/>
          <w:szCs w:val="24"/>
        </w:rPr>
        <w:t>a</w:t>
      </w:r>
      <w:r w:rsidR="00DE3ADA" w:rsidRPr="00911449">
        <w:rPr>
          <w:rFonts w:ascii="Verdana" w:hAnsi="Verdana" w:cs="Verdana"/>
          <w:spacing w:val="-2"/>
          <w:sz w:val="24"/>
          <w:szCs w:val="24"/>
        </w:rPr>
        <w:t>n</w:t>
      </w:r>
      <w:r w:rsidR="00DE3ADA" w:rsidRPr="00911449">
        <w:rPr>
          <w:rFonts w:ascii="Verdana" w:hAnsi="Verdana" w:cs="Verdana"/>
          <w:sz w:val="24"/>
          <w:szCs w:val="24"/>
        </w:rPr>
        <w:t>i</w:t>
      </w:r>
      <w:r w:rsidR="00DE3ADA" w:rsidRPr="00911449">
        <w:rPr>
          <w:rFonts w:ascii="Verdana" w:hAnsi="Verdana" w:cs="Verdana"/>
          <w:spacing w:val="1"/>
          <w:sz w:val="24"/>
          <w:szCs w:val="24"/>
        </w:rPr>
        <w:t>z</w:t>
      </w:r>
      <w:r w:rsidR="00DE3ADA" w:rsidRPr="00911449">
        <w:rPr>
          <w:rFonts w:ascii="Verdana" w:hAnsi="Verdana" w:cs="Verdana"/>
          <w:spacing w:val="-1"/>
          <w:sz w:val="24"/>
          <w:szCs w:val="24"/>
        </w:rPr>
        <w:t>a</w:t>
      </w:r>
      <w:r w:rsidR="00DE3ADA" w:rsidRPr="00911449">
        <w:rPr>
          <w:rFonts w:ascii="Verdana" w:hAnsi="Verdana" w:cs="Verdana"/>
          <w:sz w:val="24"/>
          <w:szCs w:val="24"/>
        </w:rPr>
        <w:t>ti</w:t>
      </w:r>
      <w:r w:rsidR="00DE3ADA" w:rsidRPr="00911449">
        <w:rPr>
          <w:rFonts w:ascii="Verdana" w:hAnsi="Verdana" w:cs="Verdana"/>
          <w:spacing w:val="-1"/>
          <w:sz w:val="24"/>
          <w:szCs w:val="24"/>
        </w:rPr>
        <w:t>o</w:t>
      </w:r>
      <w:r w:rsidR="00DE3ADA" w:rsidRPr="00911449">
        <w:rPr>
          <w:rFonts w:ascii="Verdana" w:hAnsi="Verdana" w:cs="Verdana"/>
          <w:spacing w:val="3"/>
          <w:sz w:val="24"/>
          <w:szCs w:val="24"/>
        </w:rPr>
        <w:t>n</w:t>
      </w:r>
      <w:r w:rsidR="00DE3ADA" w:rsidRPr="00911449">
        <w:rPr>
          <w:rFonts w:ascii="Verdana" w:hAnsi="Verdana" w:cs="Verdana"/>
          <w:spacing w:val="-4"/>
          <w:sz w:val="24"/>
          <w:szCs w:val="24"/>
        </w:rPr>
        <w:t>a</w:t>
      </w:r>
      <w:r w:rsidR="00DE3ADA" w:rsidRPr="00911449">
        <w:rPr>
          <w:rFonts w:ascii="Verdana" w:hAnsi="Verdana" w:cs="Verdana"/>
          <w:sz w:val="24"/>
          <w:szCs w:val="24"/>
        </w:rPr>
        <w:t>l P</w:t>
      </w:r>
      <w:r w:rsidR="00DE3ADA" w:rsidRPr="00911449">
        <w:rPr>
          <w:rFonts w:ascii="Verdana" w:hAnsi="Verdana" w:cs="Verdana"/>
          <w:spacing w:val="2"/>
          <w:sz w:val="24"/>
          <w:szCs w:val="24"/>
        </w:rPr>
        <w:t>r</w:t>
      </w:r>
      <w:r w:rsidR="00DE3ADA" w:rsidRPr="00911449">
        <w:rPr>
          <w:rFonts w:ascii="Verdana" w:hAnsi="Verdana" w:cs="Verdana"/>
          <w:spacing w:val="-1"/>
          <w:sz w:val="24"/>
          <w:szCs w:val="24"/>
        </w:rPr>
        <w:t>o</w:t>
      </w:r>
      <w:r w:rsidR="00DE3ADA" w:rsidRPr="00911449">
        <w:rPr>
          <w:rFonts w:ascii="Verdana" w:hAnsi="Verdana" w:cs="Verdana"/>
          <w:sz w:val="24"/>
          <w:szCs w:val="24"/>
        </w:rPr>
        <w:t>fi</w:t>
      </w:r>
      <w:r w:rsidR="00DE3ADA" w:rsidRPr="00911449">
        <w:rPr>
          <w:rFonts w:ascii="Verdana" w:hAnsi="Verdana" w:cs="Verdana"/>
          <w:spacing w:val="-2"/>
          <w:sz w:val="24"/>
          <w:szCs w:val="24"/>
        </w:rPr>
        <w:t>l</w:t>
      </w:r>
      <w:r w:rsidR="00DE3ADA" w:rsidRPr="00911449">
        <w:rPr>
          <w:rFonts w:ascii="Verdana" w:hAnsi="Verdana" w:cs="Verdana"/>
          <w:spacing w:val="-3"/>
          <w:sz w:val="24"/>
          <w:szCs w:val="24"/>
        </w:rPr>
        <w:t>e</w:t>
      </w:r>
      <w:r w:rsidR="00DE3ADA" w:rsidRPr="00911449">
        <w:rPr>
          <w:rFonts w:ascii="Verdana" w:hAnsi="Verdana" w:cs="Verdana"/>
          <w:sz w:val="24"/>
          <w:szCs w:val="24"/>
        </w:rPr>
        <w:t>; P</w:t>
      </w:r>
      <w:r w:rsidR="00DE3ADA" w:rsidRPr="00911449">
        <w:rPr>
          <w:rFonts w:ascii="Verdana" w:hAnsi="Verdana" w:cs="Verdana"/>
          <w:spacing w:val="1"/>
          <w:sz w:val="24"/>
          <w:szCs w:val="24"/>
        </w:rPr>
        <w:t>a</w:t>
      </w:r>
      <w:r w:rsidR="00DE3ADA" w:rsidRPr="00911449">
        <w:rPr>
          <w:rFonts w:ascii="Verdana" w:hAnsi="Verdana" w:cs="Verdana"/>
          <w:spacing w:val="-1"/>
          <w:sz w:val="24"/>
          <w:szCs w:val="24"/>
        </w:rPr>
        <w:t>r</w:t>
      </w:r>
      <w:r w:rsidR="00DE3ADA" w:rsidRPr="00911449">
        <w:rPr>
          <w:rFonts w:ascii="Verdana" w:hAnsi="Verdana" w:cs="Verdana"/>
          <w:sz w:val="24"/>
          <w:szCs w:val="24"/>
        </w:rPr>
        <w:t xml:space="preserve">t </w:t>
      </w:r>
      <w:r w:rsidR="00DE3ADA" w:rsidRPr="00911449">
        <w:rPr>
          <w:rFonts w:ascii="Verdana" w:hAnsi="Verdana" w:cs="Verdana"/>
          <w:spacing w:val="1"/>
          <w:sz w:val="24"/>
          <w:szCs w:val="24"/>
        </w:rPr>
        <w:t>I</w:t>
      </w:r>
      <w:r w:rsidR="00DE3ADA" w:rsidRPr="00911449">
        <w:rPr>
          <w:rFonts w:ascii="Verdana" w:hAnsi="Verdana" w:cs="Verdana"/>
          <w:sz w:val="24"/>
          <w:szCs w:val="24"/>
        </w:rPr>
        <w:t>I</w:t>
      </w:r>
      <w:r w:rsidR="00DE3ADA" w:rsidRPr="00911449">
        <w:rPr>
          <w:rFonts w:ascii="Verdana" w:hAnsi="Verdana" w:cs="Verdana"/>
          <w:w w:val="103"/>
          <w:sz w:val="24"/>
          <w:szCs w:val="24"/>
        </w:rPr>
        <w:t xml:space="preserve">– </w:t>
      </w:r>
      <w:r w:rsidR="00DE3ADA" w:rsidRPr="00911449">
        <w:rPr>
          <w:rFonts w:ascii="Verdana" w:hAnsi="Verdana" w:cs="Verdana"/>
          <w:spacing w:val="-2"/>
          <w:sz w:val="24"/>
          <w:szCs w:val="24"/>
        </w:rPr>
        <w:t>I</w:t>
      </w:r>
      <w:r w:rsidR="00DE3ADA" w:rsidRPr="00911449">
        <w:rPr>
          <w:rFonts w:ascii="Verdana" w:hAnsi="Verdana" w:cs="Verdana"/>
          <w:spacing w:val="1"/>
          <w:sz w:val="24"/>
          <w:szCs w:val="24"/>
        </w:rPr>
        <w:t>n</w:t>
      </w:r>
      <w:r w:rsidR="00DE3ADA" w:rsidRPr="00911449">
        <w:rPr>
          <w:rFonts w:ascii="Verdana" w:hAnsi="Verdana" w:cs="Verdana"/>
          <w:sz w:val="24"/>
          <w:szCs w:val="24"/>
        </w:rPr>
        <w:t>f</w:t>
      </w:r>
      <w:r w:rsidR="00DE3ADA" w:rsidRPr="00911449">
        <w:rPr>
          <w:rFonts w:ascii="Verdana" w:hAnsi="Verdana" w:cs="Verdana"/>
          <w:spacing w:val="-1"/>
          <w:sz w:val="24"/>
          <w:szCs w:val="24"/>
        </w:rPr>
        <w:t>or</w:t>
      </w:r>
      <w:r w:rsidR="00DE3ADA" w:rsidRPr="00911449">
        <w:rPr>
          <w:rFonts w:ascii="Verdana" w:hAnsi="Verdana" w:cs="Verdana"/>
          <w:spacing w:val="1"/>
          <w:sz w:val="24"/>
          <w:szCs w:val="24"/>
        </w:rPr>
        <w:t>ma</w:t>
      </w:r>
      <w:r w:rsidR="00DE3ADA" w:rsidRPr="00911449">
        <w:rPr>
          <w:rFonts w:ascii="Verdana" w:hAnsi="Verdana" w:cs="Verdana"/>
          <w:spacing w:val="-3"/>
          <w:sz w:val="24"/>
          <w:szCs w:val="24"/>
        </w:rPr>
        <w:t>t</w:t>
      </w:r>
      <w:r w:rsidR="00DE3ADA" w:rsidRPr="00911449">
        <w:rPr>
          <w:rFonts w:ascii="Verdana" w:hAnsi="Verdana" w:cs="Verdana"/>
          <w:sz w:val="24"/>
          <w:szCs w:val="24"/>
        </w:rPr>
        <w:t>i</w:t>
      </w:r>
      <w:r w:rsidR="00DE3ADA" w:rsidRPr="00911449">
        <w:rPr>
          <w:rFonts w:ascii="Verdana" w:hAnsi="Verdana" w:cs="Verdana"/>
          <w:spacing w:val="-1"/>
          <w:sz w:val="24"/>
          <w:szCs w:val="24"/>
        </w:rPr>
        <w:t>o</w:t>
      </w:r>
      <w:r w:rsidR="00DE3ADA" w:rsidRPr="00911449">
        <w:rPr>
          <w:rFonts w:ascii="Verdana" w:hAnsi="Verdana" w:cs="Verdana"/>
          <w:sz w:val="24"/>
          <w:szCs w:val="24"/>
        </w:rPr>
        <w:t>n</w:t>
      </w:r>
      <w:r w:rsidRPr="00911449">
        <w:rPr>
          <w:rFonts w:ascii="Verdana" w:hAnsi="Verdana" w:cs="Verdana"/>
          <w:sz w:val="24"/>
          <w:szCs w:val="24"/>
        </w:rPr>
        <w:t xml:space="preserve"> </w:t>
      </w:r>
      <w:r w:rsidR="00DE3ADA" w:rsidRPr="00911449">
        <w:rPr>
          <w:rFonts w:ascii="Verdana" w:hAnsi="Verdana" w:cs="Verdana"/>
          <w:spacing w:val="-1"/>
          <w:sz w:val="24"/>
          <w:szCs w:val="24"/>
        </w:rPr>
        <w:t>S</w:t>
      </w:r>
      <w:r w:rsidR="00DE3ADA" w:rsidRPr="00911449">
        <w:rPr>
          <w:rFonts w:ascii="Verdana" w:hAnsi="Verdana" w:cs="Verdana"/>
          <w:sz w:val="24"/>
          <w:szCs w:val="24"/>
        </w:rPr>
        <w:t>ys</w:t>
      </w:r>
      <w:r w:rsidR="00DE3ADA" w:rsidRPr="00911449">
        <w:rPr>
          <w:rFonts w:ascii="Verdana" w:hAnsi="Verdana" w:cs="Verdana"/>
          <w:spacing w:val="2"/>
          <w:sz w:val="24"/>
          <w:szCs w:val="24"/>
        </w:rPr>
        <w:t>t</w:t>
      </w:r>
      <w:r w:rsidR="00DE3ADA" w:rsidRPr="00911449">
        <w:rPr>
          <w:rFonts w:ascii="Verdana" w:hAnsi="Verdana" w:cs="Verdana"/>
          <w:spacing w:val="-3"/>
          <w:sz w:val="24"/>
          <w:szCs w:val="24"/>
        </w:rPr>
        <w:t>e</w:t>
      </w:r>
      <w:r w:rsidR="00DE3ADA" w:rsidRPr="00911449">
        <w:rPr>
          <w:rFonts w:ascii="Verdana" w:hAnsi="Verdana" w:cs="Verdana"/>
          <w:spacing w:val="3"/>
          <w:sz w:val="24"/>
          <w:szCs w:val="24"/>
        </w:rPr>
        <w:t>m</w:t>
      </w:r>
      <w:r w:rsidR="00DE3ADA" w:rsidRPr="00911449">
        <w:rPr>
          <w:rFonts w:ascii="Verdana" w:hAnsi="Verdana" w:cs="Verdana"/>
          <w:sz w:val="24"/>
          <w:szCs w:val="24"/>
        </w:rPr>
        <w:t>s</w:t>
      </w:r>
      <w:r w:rsidRPr="00911449">
        <w:rPr>
          <w:rFonts w:ascii="Verdana" w:hAnsi="Verdana" w:cs="Verdana"/>
          <w:sz w:val="24"/>
          <w:szCs w:val="24"/>
        </w:rPr>
        <w:t xml:space="preserve"> </w:t>
      </w:r>
      <w:r w:rsidR="00DE3ADA" w:rsidRPr="00911449">
        <w:rPr>
          <w:rFonts w:ascii="Verdana" w:hAnsi="Verdana" w:cs="Verdana"/>
          <w:spacing w:val="-1"/>
          <w:sz w:val="24"/>
          <w:szCs w:val="24"/>
        </w:rPr>
        <w:t>S</w:t>
      </w:r>
      <w:r w:rsidR="00DE3ADA" w:rsidRPr="00911449">
        <w:rPr>
          <w:rFonts w:ascii="Verdana" w:hAnsi="Verdana" w:cs="Verdana"/>
          <w:spacing w:val="2"/>
          <w:sz w:val="24"/>
          <w:szCs w:val="24"/>
        </w:rPr>
        <w:t>tr</w:t>
      </w:r>
      <w:r w:rsidR="00DE3ADA" w:rsidRPr="00911449">
        <w:rPr>
          <w:rFonts w:ascii="Verdana" w:hAnsi="Verdana" w:cs="Verdana"/>
          <w:spacing w:val="-4"/>
          <w:sz w:val="24"/>
          <w:szCs w:val="24"/>
        </w:rPr>
        <w:t>a</w:t>
      </w:r>
      <w:r w:rsidR="00DE3ADA" w:rsidRPr="00911449">
        <w:rPr>
          <w:rFonts w:ascii="Verdana" w:hAnsi="Verdana" w:cs="Verdana"/>
          <w:spacing w:val="2"/>
          <w:sz w:val="24"/>
          <w:szCs w:val="24"/>
        </w:rPr>
        <w:t>t</w:t>
      </w:r>
      <w:r w:rsidR="00DE3ADA" w:rsidRPr="00911449">
        <w:rPr>
          <w:rFonts w:ascii="Verdana" w:hAnsi="Verdana" w:cs="Verdana"/>
          <w:spacing w:val="-3"/>
          <w:sz w:val="24"/>
          <w:szCs w:val="24"/>
        </w:rPr>
        <w:t>e</w:t>
      </w:r>
      <w:r w:rsidR="00DE3ADA" w:rsidRPr="00911449">
        <w:rPr>
          <w:rFonts w:ascii="Verdana" w:hAnsi="Verdana" w:cs="Verdana"/>
          <w:spacing w:val="3"/>
          <w:sz w:val="24"/>
          <w:szCs w:val="24"/>
        </w:rPr>
        <w:t>g</w:t>
      </w:r>
      <w:r w:rsidR="00DE3ADA" w:rsidRPr="00911449">
        <w:rPr>
          <w:rFonts w:ascii="Verdana" w:hAnsi="Verdana" w:cs="Verdana"/>
          <w:spacing w:val="-2"/>
          <w:sz w:val="24"/>
          <w:szCs w:val="24"/>
        </w:rPr>
        <w:t>y</w:t>
      </w:r>
      <w:r w:rsidR="00DE3ADA" w:rsidRPr="00911449">
        <w:rPr>
          <w:rFonts w:ascii="Verdana" w:hAnsi="Verdana" w:cs="Verdana"/>
          <w:sz w:val="24"/>
          <w:szCs w:val="24"/>
        </w:rPr>
        <w:t>;</w:t>
      </w:r>
      <w:r w:rsidRPr="00911449">
        <w:rPr>
          <w:rFonts w:ascii="Verdana" w:hAnsi="Verdana" w:cs="Verdana"/>
          <w:sz w:val="24"/>
          <w:szCs w:val="24"/>
        </w:rPr>
        <w:t xml:space="preserve"> </w:t>
      </w:r>
      <w:r w:rsidR="00DE3ADA" w:rsidRPr="00911449">
        <w:rPr>
          <w:rFonts w:ascii="Verdana" w:hAnsi="Verdana" w:cs="Verdana"/>
          <w:sz w:val="24"/>
          <w:szCs w:val="24"/>
        </w:rPr>
        <w:t>P</w:t>
      </w:r>
      <w:r w:rsidR="00DE3ADA" w:rsidRPr="00911449">
        <w:rPr>
          <w:rFonts w:ascii="Verdana" w:hAnsi="Verdana" w:cs="Verdana"/>
          <w:spacing w:val="-1"/>
          <w:sz w:val="24"/>
          <w:szCs w:val="24"/>
        </w:rPr>
        <w:t>a</w:t>
      </w:r>
      <w:r w:rsidR="00DE3ADA" w:rsidRPr="00911449">
        <w:rPr>
          <w:rFonts w:ascii="Verdana" w:hAnsi="Verdana" w:cs="Verdana"/>
          <w:spacing w:val="-3"/>
          <w:sz w:val="24"/>
          <w:szCs w:val="24"/>
        </w:rPr>
        <w:t>r</w:t>
      </w:r>
      <w:r w:rsidR="00DE3ADA" w:rsidRPr="00911449">
        <w:rPr>
          <w:rFonts w:ascii="Verdana" w:hAnsi="Verdana" w:cs="Verdana"/>
          <w:sz w:val="24"/>
          <w:szCs w:val="24"/>
        </w:rPr>
        <w:t>t</w:t>
      </w:r>
      <w:r w:rsidRPr="00911449">
        <w:rPr>
          <w:rFonts w:ascii="Verdana" w:hAnsi="Verdana" w:cs="Verdana"/>
          <w:sz w:val="24"/>
          <w:szCs w:val="24"/>
        </w:rPr>
        <w:t xml:space="preserve"> </w:t>
      </w:r>
      <w:r w:rsidR="00DE3ADA" w:rsidRPr="00911449">
        <w:rPr>
          <w:rFonts w:ascii="Verdana" w:hAnsi="Verdana" w:cs="Verdana"/>
          <w:spacing w:val="-2"/>
          <w:sz w:val="24"/>
          <w:szCs w:val="24"/>
        </w:rPr>
        <w:t>I</w:t>
      </w:r>
      <w:r w:rsidR="00DE3ADA" w:rsidRPr="00911449">
        <w:rPr>
          <w:rFonts w:ascii="Verdana" w:hAnsi="Verdana" w:cs="Verdana"/>
          <w:spacing w:val="1"/>
          <w:sz w:val="24"/>
          <w:szCs w:val="24"/>
        </w:rPr>
        <w:t>I</w:t>
      </w:r>
      <w:r w:rsidR="00DE3ADA" w:rsidRPr="00911449">
        <w:rPr>
          <w:rFonts w:ascii="Verdana" w:hAnsi="Verdana" w:cs="Verdana"/>
          <w:sz w:val="24"/>
          <w:szCs w:val="24"/>
        </w:rPr>
        <w:t>I</w:t>
      </w:r>
      <w:r w:rsidR="00DE3ADA" w:rsidRPr="00911449">
        <w:rPr>
          <w:rFonts w:ascii="Verdana" w:hAnsi="Verdana" w:cs="Verdana"/>
          <w:w w:val="103"/>
          <w:sz w:val="24"/>
          <w:szCs w:val="24"/>
        </w:rPr>
        <w:t>–</w:t>
      </w:r>
      <w:r w:rsidR="009B4F9D" w:rsidRPr="00911449">
        <w:rPr>
          <w:rFonts w:ascii="Verdana" w:hAnsi="Verdana" w:cs="Verdana"/>
          <w:spacing w:val="-2"/>
          <w:sz w:val="24"/>
          <w:szCs w:val="24"/>
        </w:rPr>
        <w:t>Detailed Description of ICT Projects</w:t>
      </w:r>
      <w:r w:rsidR="00DE3ADA" w:rsidRPr="00911449">
        <w:rPr>
          <w:rFonts w:ascii="Verdana" w:hAnsi="Verdana" w:cs="Verdana"/>
          <w:sz w:val="24"/>
          <w:szCs w:val="24"/>
        </w:rPr>
        <w:t>; P</w:t>
      </w:r>
      <w:r w:rsidR="00DE3ADA" w:rsidRPr="00911449">
        <w:rPr>
          <w:rFonts w:ascii="Verdana" w:hAnsi="Verdana" w:cs="Verdana"/>
          <w:spacing w:val="-1"/>
          <w:sz w:val="24"/>
          <w:szCs w:val="24"/>
        </w:rPr>
        <w:t>ar</w:t>
      </w:r>
      <w:r w:rsidR="00DE3ADA" w:rsidRPr="00911449">
        <w:rPr>
          <w:rFonts w:ascii="Verdana" w:hAnsi="Verdana" w:cs="Verdana"/>
          <w:sz w:val="24"/>
          <w:szCs w:val="24"/>
        </w:rPr>
        <w:t xml:space="preserve">t </w:t>
      </w:r>
      <w:r w:rsidR="00DE3ADA" w:rsidRPr="00911449">
        <w:rPr>
          <w:rFonts w:ascii="Verdana" w:hAnsi="Verdana" w:cs="Verdana"/>
          <w:spacing w:val="-2"/>
          <w:sz w:val="24"/>
          <w:szCs w:val="24"/>
        </w:rPr>
        <w:t>I</w:t>
      </w:r>
      <w:r w:rsidR="00DE3ADA" w:rsidRPr="00911449">
        <w:rPr>
          <w:rFonts w:ascii="Verdana" w:hAnsi="Verdana" w:cs="Verdana"/>
          <w:sz w:val="24"/>
          <w:szCs w:val="24"/>
        </w:rPr>
        <w:t xml:space="preserve">V – </w:t>
      </w:r>
      <w:r w:rsidR="00DE3ADA" w:rsidRPr="00911449">
        <w:rPr>
          <w:rFonts w:ascii="Verdana" w:hAnsi="Verdana" w:cs="Verdana"/>
          <w:spacing w:val="1"/>
          <w:sz w:val="24"/>
          <w:szCs w:val="24"/>
        </w:rPr>
        <w:t>R</w:t>
      </w:r>
      <w:r w:rsidR="00DE3ADA" w:rsidRPr="00911449">
        <w:rPr>
          <w:rFonts w:ascii="Verdana" w:hAnsi="Verdana" w:cs="Verdana"/>
          <w:sz w:val="24"/>
          <w:szCs w:val="24"/>
        </w:rPr>
        <w:t>es</w:t>
      </w:r>
      <w:r w:rsidR="00DE3ADA" w:rsidRPr="00911449">
        <w:rPr>
          <w:rFonts w:ascii="Verdana" w:hAnsi="Verdana" w:cs="Verdana"/>
          <w:spacing w:val="-1"/>
          <w:sz w:val="24"/>
          <w:szCs w:val="24"/>
        </w:rPr>
        <w:t>o</w:t>
      </w:r>
      <w:r w:rsidR="00DE3ADA" w:rsidRPr="00911449">
        <w:rPr>
          <w:rFonts w:ascii="Verdana" w:hAnsi="Verdana" w:cs="Verdana"/>
          <w:spacing w:val="1"/>
          <w:sz w:val="24"/>
          <w:szCs w:val="24"/>
        </w:rPr>
        <w:t>u</w:t>
      </w:r>
      <w:r w:rsidR="00DE3ADA" w:rsidRPr="00911449">
        <w:rPr>
          <w:rFonts w:ascii="Verdana" w:hAnsi="Verdana" w:cs="Verdana"/>
          <w:spacing w:val="-1"/>
          <w:sz w:val="24"/>
          <w:szCs w:val="24"/>
        </w:rPr>
        <w:t>r</w:t>
      </w:r>
      <w:r w:rsidR="00DE3ADA" w:rsidRPr="00911449">
        <w:rPr>
          <w:rFonts w:ascii="Verdana" w:hAnsi="Verdana" w:cs="Verdana"/>
          <w:sz w:val="24"/>
          <w:szCs w:val="24"/>
        </w:rPr>
        <w:t xml:space="preserve">ce </w:t>
      </w:r>
      <w:r w:rsidR="00DE3ADA" w:rsidRPr="00911449">
        <w:rPr>
          <w:rFonts w:ascii="Verdana" w:hAnsi="Verdana" w:cs="Verdana"/>
          <w:spacing w:val="-2"/>
          <w:sz w:val="24"/>
          <w:szCs w:val="24"/>
        </w:rPr>
        <w:t>R</w:t>
      </w:r>
      <w:r w:rsidR="00DE3ADA" w:rsidRPr="00911449">
        <w:rPr>
          <w:rFonts w:ascii="Verdana" w:hAnsi="Verdana" w:cs="Verdana"/>
          <w:spacing w:val="-3"/>
          <w:sz w:val="24"/>
          <w:szCs w:val="24"/>
        </w:rPr>
        <w:t>e</w:t>
      </w:r>
      <w:r w:rsidR="00DE3ADA" w:rsidRPr="00911449">
        <w:rPr>
          <w:rFonts w:ascii="Verdana" w:hAnsi="Verdana" w:cs="Verdana"/>
          <w:spacing w:val="3"/>
          <w:sz w:val="24"/>
          <w:szCs w:val="24"/>
        </w:rPr>
        <w:t>q</w:t>
      </w:r>
      <w:r w:rsidR="00DE3ADA" w:rsidRPr="00911449">
        <w:rPr>
          <w:rFonts w:ascii="Verdana" w:hAnsi="Verdana" w:cs="Verdana"/>
          <w:spacing w:val="-2"/>
          <w:sz w:val="24"/>
          <w:szCs w:val="24"/>
        </w:rPr>
        <w:t>u</w:t>
      </w:r>
      <w:r w:rsidR="00DE3ADA" w:rsidRPr="00911449">
        <w:rPr>
          <w:rFonts w:ascii="Verdana" w:hAnsi="Verdana" w:cs="Verdana"/>
          <w:sz w:val="24"/>
          <w:szCs w:val="24"/>
        </w:rPr>
        <w:t>i</w:t>
      </w:r>
      <w:r w:rsidR="00DE3ADA" w:rsidRPr="00911449">
        <w:rPr>
          <w:rFonts w:ascii="Verdana" w:hAnsi="Verdana" w:cs="Verdana"/>
          <w:spacing w:val="2"/>
          <w:sz w:val="24"/>
          <w:szCs w:val="24"/>
        </w:rPr>
        <w:t>r</w:t>
      </w:r>
      <w:r w:rsidR="00DE3ADA" w:rsidRPr="00911449">
        <w:rPr>
          <w:rFonts w:ascii="Verdana" w:hAnsi="Verdana" w:cs="Verdana"/>
          <w:spacing w:val="-3"/>
          <w:sz w:val="24"/>
          <w:szCs w:val="24"/>
        </w:rPr>
        <w:t>e</w:t>
      </w:r>
      <w:r w:rsidR="00DE3ADA" w:rsidRPr="00911449">
        <w:rPr>
          <w:rFonts w:ascii="Verdana" w:hAnsi="Verdana" w:cs="Verdana"/>
          <w:spacing w:val="3"/>
          <w:sz w:val="24"/>
          <w:szCs w:val="24"/>
        </w:rPr>
        <w:t>m</w:t>
      </w:r>
      <w:r w:rsidR="00DE3ADA" w:rsidRPr="00911449">
        <w:rPr>
          <w:rFonts w:ascii="Verdana" w:hAnsi="Verdana" w:cs="Verdana"/>
          <w:spacing w:val="-3"/>
          <w:sz w:val="24"/>
          <w:szCs w:val="24"/>
        </w:rPr>
        <w:t>e</w:t>
      </w:r>
      <w:r w:rsidR="00DE3ADA" w:rsidRPr="00911449">
        <w:rPr>
          <w:rFonts w:ascii="Verdana" w:hAnsi="Verdana" w:cs="Verdana"/>
          <w:spacing w:val="1"/>
          <w:sz w:val="24"/>
          <w:szCs w:val="24"/>
        </w:rPr>
        <w:t>n</w:t>
      </w:r>
      <w:r w:rsidR="00DE3ADA" w:rsidRPr="00911449">
        <w:rPr>
          <w:rFonts w:ascii="Verdana" w:hAnsi="Verdana" w:cs="Verdana"/>
          <w:spacing w:val="-3"/>
          <w:sz w:val="24"/>
          <w:szCs w:val="24"/>
        </w:rPr>
        <w:t>t</w:t>
      </w:r>
      <w:r w:rsidR="00DE3ADA" w:rsidRPr="00911449">
        <w:rPr>
          <w:rFonts w:ascii="Verdana" w:hAnsi="Verdana" w:cs="Verdana"/>
          <w:sz w:val="24"/>
          <w:szCs w:val="24"/>
        </w:rPr>
        <w:t xml:space="preserve">s; </w:t>
      </w:r>
      <w:r w:rsidR="00DE3ADA" w:rsidRPr="00911449">
        <w:rPr>
          <w:rFonts w:ascii="Verdana" w:hAnsi="Verdana" w:cs="Verdana"/>
          <w:spacing w:val="-1"/>
          <w:sz w:val="24"/>
          <w:szCs w:val="24"/>
        </w:rPr>
        <w:t>a</w:t>
      </w:r>
      <w:r w:rsidR="00DE3ADA" w:rsidRPr="00911449">
        <w:rPr>
          <w:rFonts w:ascii="Verdana" w:hAnsi="Verdana" w:cs="Verdana"/>
          <w:spacing w:val="-2"/>
          <w:sz w:val="24"/>
          <w:szCs w:val="24"/>
        </w:rPr>
        <w:t>n</w:t>
      </w:r>
      <w:r w:rsidR="00DE3ADA" w:rsidRPr="00911449">
        <w:rPr>
          <w:rFonts w:ascii="Verdana" w:hAnsi="Verdana" w:cs="Verdana"/>
          <w:sz w:val="24"/>
          <w:szCs w:val="24"/>
        </w:rPr>
        <w:t>d P</w:t>
      </w:r>
      <w:r w:rsidR="00DE3ADA" w:rsidRPr="00911449">
        <w:rPr>
          <w:rFonts w:ascii="Verdana" w:hAnsi="Verdana" w:cs="Verdana"/>
          <w:spacing w:val="-1"/>
          <w:sz w:val="24"/>
          <w:szCs w:val="24"/>
        </w:rPr>
        <w:t>ar</w:t>
      </w:r>
      <w:r w:rsidR="00DE3ADA" w:rsidRPr="00911449">
        <w:rPr>
          <w:rFonts w:ascii="Verdana" w:hAnsi="Verdana" w:cs="Verdana"/>
          <w:sz w:val="24"/>
          <w:szCs w:val="24"/>
        </w:rPr>
        <w:t xml:space="preserve">t V </w:t>
      </w:r>
      <w:r w:rsidR="00DE3ADA" w:rsidRPr="00911449">
        <w:rPr>
          <w:rFonts w:ascii="Verdana" w:hAnsi="Verdana" w:cs="Verdana"/>
          <w:w w:val="103"/>
          <w:sz w:val="24"/>
          <w:szCs w:val="24"/>
        </w:rPr>
        <w:t xml:space="preserve">– </w:t>
      </w:r>
      <w:r w:rsidR="00DE3ADA" w:rsidRPr="00911449">
        <w:rPr>
          <w:rFonts w:ascii="Verdana" w:hAnsi="Verdana" w:cs="Verdana"/>
          <w:spacing w:val="1"/>
          <w:sz w:val="24"/>
          <w:szCs w:val="24"/>
        </w:rPr>
        <w:t>D</w:t>
      </w:r>
      <w:r w:rsidR="00DE3ADA" w:rsidRPr="00911449">
        <w:rPr>
          <w:rFonts w:ascii="Verdana" w:hAnsi="Verdana" w:cs="Verdana"/>
          <w:spacing w:val="-3"/>
          <w:sz w:val="24"/>
          <w:szCs w:val="24"/>
        </w:rPr>
        <w:t>e</w:t>
      </w:r>
      <w:r w:rsidR="00DE3ADA" w:rsidRPr="00911449">
        <w:rPr>
          <w:rFonts w:ascii="Verdana" w:hAnsi="Verdana" w:cs="Verdana"/>
          <w:sz w:val="24"/>
          <w:szCs w:val="24"/>
        </w:rPr>
        <w:t>vel</w:t>
      </w:r>
      <w:r w:rsidR="00DE3ADA" w:rsidRPr="00911449">
        <w:rPr>
          <w:rFonts w:ascii="Verdana" w:hAnsi="Verdana" w:cs="Verdana"/>
          <w:spacing w:val="-1"/>
          <w:sz w:val="24"/>
          <w:szCs w:val="24"/>
        </w:rPr>
        <w:t>o</w:t>
      </w:r>
      <w:r w:rsidR="00DE3ADA" w:rsidRPr="00911449">
        <w:rPr>
          <w:rFonts w:ascii="Verdana" w:hAnsi="Verdana" w:cs="Verdana"/>
          <w:spacing w:val="1"/>
          <w:sz w:val="24"/>
          <w:szCs w:val="24"/>
        </w:rPr>
        <w:t>pm</w:t>
      </w:r>
      <w:r w:rsidR="00DE3ADA" w:rsidRPr="00911449">
        <w:rPr>
          <w:rFonts w:ascii="Verdana" w:hAnsi="Verdana" w:cs="Verdana"/>
          <w:spacing w:val="-3"/>
          <w:sz w:val="24"/>
          <w:szCs w:val="24"/>
        </w:rPr>
        <w:t>e</w:t>
      </w:r>
      <w:r w:rsidR="00DE3ADA" w:rsidRPr="00911449">
        <w:rPr>
          <w:rFonts w:ascii="Verdana" w:hAnsi="Verdana" w:cs="Verdana"/>
          <w:spacing w:val="1"/>
          <w:sz w:val="24"/>
          <w:szCs w:val="24"/>
        </w:rPr>
        <w:t>n</w:t>
      </w:r>
      <w:r w:rsidR="00DE3ADA" w:rsidRPr="00911449">
        <w:rPr>
          <w:rFonts w:ascii="Verdana" w:hAnsi="Verdana" w:cs="Verdana"/>
          <w:sz w:val="24"/>
          <w:szCs w:val="24"/>
        </w:rPr>
        <w:t>t</w:t>
      </w:r>
      <w:r w:rsidRPr="00911449">
        <w:rPr>
          <w:rFonts w:ascii="Verdana" w:hAnsi="Verdana" w:cs="Verdana"/>
          <w:sz w:val="24"/>
          <w:szCs w:val="24"/>
        </w:rPr>
        <w:t xml:space="preserve"> </w:t>
      </w:r>
      <w:r w:rsidR="00DE3ADA" w:rsidRPr="00911449">
        <w:rPr>
          <w:rFonts w:ascii="Verdana" w:hAnsi="Verdana" w:cs="Verdana"/>
          <w:spacing w:val="-1"/>
          <w:sz w:val="24"/>
          <w:szCs w:val="24"/>
        </w:rPr>
        <w:t>a</w:t>
      </w:r>
      <w:r w:rsidR="00DE3ADA" w:rsidRPr="00911449">
        <w:rPr>
          <w:rFonts w:ascii="Verdana" w:hAnsi="Verdana" w:cs="Verdana"/>
          <w:spacing w:val="-2"/>
          <w:sz w:val="24"/>
          <w:szCs w:val="24"/>
        </w:rPr>
        <w:t>n</w:t>
      </w:r>
      <w:r w:rsidR="00DE3ADA" w:rsidRPr="00911449">
        <w:rPr>
          <w:rFonts w:ascii="Verdana" w:hAnsi="Verdana" w:cs="Verdana"/>
          <w:sz w:val="24"/>
          <w:szCs w:val="24"/>
        </w:rPr>
        <w:t>d</w:t>
      </w:r>
      <w:r w:rsidRPr="00911449">
        <w:rPr>
          <w:rFonts w:ascii="Verdana" w:hAnsi="Verdana" w:cs="Verdana"/>
          <w:sz w:val="24"/>
          <w:szCs w:val="24"/>
        </w:rPr>
        <w:t xml:space="preserve"> </w:t>
      </w:r>
      <w:r w:rsidR="00425A62" w:rsidRPr="00911449">
        <w:rPr>
          <w:rFonts w:ascii="Verdana" w:hAnsi="Verdana" w:cs="Verdana"/>
          <w:spacing w:val="1"/>
          <w:sz w:val="24"/>
          <w:szCs w:val="24"/>
        </w:rPr>
        <w:t>Investment</w:t>
      </w:r>
      <w:r w:rsidRPr="00911449">
        <w:rPr>
          <w:rFonts w:ascii="Verdana" w:hAnsi="Verdana" w:cs="Verdana"/>
          <w:spacing w:val="1"/>
          <w:sz w:val="24"/>
          <w:szCs w:val="24"/>
        </w:rPr>
        <w:t xml:space="preserve"> </w:t>
      </w:r>
      <w:r w:rsidR="00DE3ADA" w:rsidRPr="00911449">
        <w:rPr>
          <w:rFonts w:ascii="Verdana" w:hAnsi="Verdana" w:cs="Verdana"/>
          <w:spacing w:val="3"/>
          <w:w w:val="102"/>
          <w:sz w:val="24"/>
          <w:szCs w:val="24"/>
        </w:rPr>
        <w:t>P</w:t>
      </w:r>
      <w:r w:rsidR="00DE3ADA" w:rsidRPr="00911449">
        <w:rPr>
          <w:rFonts w:ascii="Verdana" w:hAnsi="Verdana" w:cs="Verdana"/>
          <w:spacing w:val="-3"/>
          <w:w w:val="103"/>
          <w:sz w:val="24"/>
          <w:szCs w:val="24"/>
        </w:rPr>
        <w:t>r</w:t>
      </w:r>
      <w:r w:rsidR="00DE3ADA" w:rsidRPr="00911449">
        <w:rPr>
          <w:rFonts w:ascii="Verdana" w:hAnsi="Verdana" w:cs="Verdana"/>
          <w:spacing w:val="2"/>
          <w:w w:val="103"/>
          <w:sz w:val="24"/>
          <w:szCs w:val="24"/>
        </w:rPr>
        <w:t>o</w:t>
      </w:r>
      <w:r w:rsidR="00DE3ADA" w:rsidRPr="00911449">
        <w:rPr>
          <w:rFonts w:ascii="Verdana" w:hAnsi="Verdana" w:cs="Verdana"/>
          <w:spacing w:val="1"/>
          <w:w w:val="102"/>
          <w:sz w:val="24"/>
          <w:szCs w:val="24"/>
        </w:rPr>
        <w:t>g</w:t>
      </w:r>
      <w:r w:rsidR="00DE3ADA" w:rsidRPr="00911449">
        <w:rPr>
          <w:rFonts w:ascii="Verdana" w:hAnsi="Verdana" w:cs="Verdana"/>
          <w:spacing w:val="-1"/>
          <w:w w:val="103"/>
          <w:sz w:val="24"/>
          <w:szCs w:val="24"/>
        </w:rPr>
        <w:t>r</w:t>
      </w:r>
      <w:r w:rsidR="00DE3ADA" w:rsidRPr="00911449">
        <w:rPr>
          <w:rFonts w:ascii="Verdana" w:hAnsi="Verdana" w:cs="Verdana"/>
          <w:spacing w:val="-4"/>
          <w:w w:val="103"/>
          <w:sz w:val="24"/>
          <w:szCs w:val="24"/>
        </w:rPr>
        <w:t>a</w:t>
      </w:r>
      <w:r w:rsidR="00DE3ADA" w:rsidRPr="00911449">
        <w:rPr>
          <w:rFonts w:ascii="Verdana" w:hAnsi="Verdana" w:cs="Verdana"/>
          <w:spacing w:val="1"/>
          <w:w w:val="102"/>
          <w:sz w:val="24"/>
          <w:szCs w:val="24"/>
        </w:rPr>
        <w:t>m</w:t>
      </w:r>
      <w:r w:rsidR="00020F15" w:rsidRPr="00911449">
        <w:rPr>
          <w:rFonts w:ascii="Verdana" w:hAnsi="Verdana" w:cs="Verdana"/>
          <w:spacing w:val="1"/>
          <w:w w:val="102"/>
          <w:sz w:val="24"/>
          <w:szCs w:val="24"/>
        </w:rPr>
        <w:t>:</w:t>
      </w:r>
    </w:p>
    <w:p w:rsidR="00DE3ADA" w:rsidRPr="00911449" w:rsidRDefault="00DE3ADA" w:rsidP="00AF2C29">
      <w:pPr>
        <w:widowControl w:val="0"/>
        <w:autoSpaceDE w:val="0"/>
        <w:autoSpaceDN w:val="0"/>
        <w:adjustRightInd w:val="0"/>
        <w:spacing w:before="14" w:line="260" w:lineRule="exact"/>
        <w:ind w:firstLine="1144"/>
        <w:jc w:val="both"/>
        <w:rPr>
          <w:rFonts w:ascii="Verdana" w:hAnsi="Verdana" w:cs="Verdana"/>
          <w:sz w:val="24"/>
          <w:szCs w:val="24"/>
        </w:rPr>
      </w:pPr>
    </w:p>
    <w:p w:rsidR="00DE3ADA" w:rsidRPr="001E1579" w:rsidRDefault="00DE3ADA" w:rsidP="001E1579">
      <w:pPr>
        <w:pStyle w:val="ListParagraph"/>
        <w:widowControl w:val="0"/>
        <w:numPr>
          <w:ilvl w:val="0"/>
          <w:numId w:val="36"/>
        </w:numPr>
        <w:tabs>
          <w:tab w:val="left" w:pos="1701"/>
        </w:tabs>
        <w:autoSpaceDE w:val="0"/>
        <w:autoSpaceDN w:val="0"/>
        <w:adjustRightInd w:val="0"/>
        <w:spacing w:line="246" w:lineRule="auto"/>
        <w:ind w:left="0" w:right="82" w:firstLine="1134"/>
        <w:jc w:val="both"/>
        <w:rPr>
          <w:rFonts w:ascii="Verdana" w:hAnsi="Verdana" w:cs="Verdana"/>
        </w:rPr>
      </w:pPr>
      <w:r w:rsidRPr="001E1579">
        <w:rPr>
          <w:rFonts w:ascii="Verdana" w:hAnsi="Verdana" w:cs="Verdana"/>
        </w:rPr>
        <w:t>P</w:t>
      </w:r>
      <w:r w:rsidRPr="001E1579">
        <w:rPr>
          <w:rFonts w:ascii="Verdana" w:hAnsi="Verdana" w:cs="Verdana"/>
          <w:spacing w:val="-1"/>
        </w:rPr>
        <w:t>ar</w:t>
      </w:r>
      <w:r w:rsidRPr="001E1579">
        <w:rPr>
          <w:rFonts w:ascii="Verdana" w:hAnsi="Verdana" w:cs="Verdana"/>
        </w:rPr>
        <w:t>t</w:t>
      </w:r>
      <w:r w:rsidR="00A77ACF" w:rsidRPr="001E1579">
        <w:rPr>
          <w:rFonts w:ascii="Verdana" w:hAnsi="Verdana" w:cs="Verdana"/>
        </w:rPr>
        <w:t xml:space="preserve"> </w:t>
      </w:r>
      <w:r w:rsidRPr="001E1579">
        <w:rPr>
          <w:rFonts w:ascii="Verdana" w:hAnsi="Verdana" w:cs="Verdana"/>
        </w:rPr>
        <w:t>I</w:t>
      </w:r>
      <w:r w:rsidR="00020F15" w:rsidRPr="001E1579">
        <w:rPr>
          <w:rFonts w:ascii="Verdana" w:hAnsi="Verdana" w:cs="Verdana"/>
          <w:spacing w:val="15"/>
        </w:rPr>
        <w:t>- provides</w:t>
      </w:r>
      <w:r w:rsidR="0071026F" w:rsidRPr="001E1579">
        <w:rPr>
          <w:rFonts w:ascii="Verdana" w:hAnsi="Verdana" w:cs="Verdana"/>
          <w:spacing w:val="15"/>
        </w:rPr>
        <w:t xml:space="preserve"> an</w:t>
      </w:r>
      <w:r w:rsidR="00A77ACF" w:rsidRPr="001E1579">
        <w:rPr>
          <w:rFonts w:ascii="Verdana" w:hAnsi="Verdana" w:cs="Verdana"/>
          <w:spacing w:val="15"/>
        </w:rPr>
        <w:t xml:space="preserve"> </w:t>
      </w:r>
      <w:r w:rsidRPr="001E1579">
        <w:rPr>
          <w:rFonts w:ascii="Verdana" w:hAnsi="Verdana" w:cs="Verdana"/>
          <w:spacing w:val="-2"/>
        </w:rPr>
        <w:t>i</w:t>
      </w:r>
      <w:r w:rsidRPr="001E1579">
        <w:rPr>
          <w:rFonts w:ascii="Verdana" w:hAnsi="Verdana" w:cs="Verdana"/>
          <w:spacing w:val="1"/>
        </w:rPr>
        <w:t>n</w:t>
      </w:r>
      <w:r w:rsidRPr="001E1579">
        <w:rPr>
          <w:rFonts w:ascii="Verdana" w:hAnsi="Verdana" w:cs="Verdana"/>
        </w:rPr>
        <w:t>t</w:t>
      </w:r>
      <w:r w:rsidRPr="001E1579">
        <w:rPr>
          <w:rFonts w:ascii="Verdana" w:hAnsi="Verdana" w:cs="Verdana"/>
          <w:spacing w:val="-1"/>
        </w:rPr>
        <w:t>r</w:t>
      </w:r>
      <w:r w:rsidRPr="001E1579">
        <w:rPr>
          <w:rFonts w:ascii="Verdana" w:hAnsi="Verdana" w:cs="Verdana"/>
          <w:spacing w:val="2"/>
        </w:rPr>
        <w:t>o</w:t>
      </w:r>
      <w:r w:rsidRPr="001E1579">
        <w:rPr>
          <w:rFonts w:ascii="Verdana" w:hAnsi="Verdana" w:cs="Verdana"/>
          <w:spacing w:val="3"/>
        </w:rPr>
        <w:t>d</w:t>
      </w:r>
      <w:r w:rsidRPr="001E1579">
        <w:rPr>
          <w:rFonts w:ascii="Verdana" w:hAnsi="Verdana" w:cs="Verdana"/>
          <w:spacing w:val="-2"/>
        </w:rPr>
        <w:t>u</w:t>
      </w:r>
      <w:r w:rsidRPr="001E1579">
        <w:rPr>
          <w:rFonts w:ascii="Verdana" w:hAnsi="Verdana" w:cs="Verdana"/>
        </w:rPr>
        <w:t>ct</w:t>
      </w:r>
      <w:r w:rsidRPr="001E1579">
        <w:rPr>
          <w:rFonts w:ascii="Verdana" w:hAnsi="Verdana" w:cs="Verdana"/>
          <w:spacing w:val="-2"/>
        </w:rPr>
        <w:t>i</w:t>
      </w:r>
      <w:r w:rsidRPr="001E1579">
        <w:rPr>
          <w:rFonts w:ascii="Verdana" w:hAnsi="Verdana" w:cs="Verdana"/>
          <w:spacing w:val="-1"/>
        </w:rPr>
        <w:t>o</w:t>
      </w:r>
      <w:r w:rsidRPr="001E1579">
        <w:rPr>
          <w:rFonts w:ascii="Verdana" w:hAnsi="Verdana" w:cs="Verdana"/>
        </w:rPr>
        <w:t>n</w:t>
      </w:r>
      <w:r w:rsidR="00A77ACF" w:rsidRPr="001E1579">
        <w:rPr>
          <w:rFonts w:ascii="Verdana" w:hAnsi="Verdana" w:cs="Verdana"/>
        </w:rPr>
        <w:t xml:space="preserve"> </w:t>
      </w:r>
      <w:r w:rsidRPr="001E1579">
        <w:rPr>
          <w:rFonts w:ascii="Verdana" w:hAnsi="Verdana" w:cs="Verdana"/>
          <w:spacing w:val="2"/>
        </w:rPr>
        <w:t>o</w:t>
      </w:r>
      <w:r w:rsidRPr="001E1579">
        <w:rPr>
          <w:rFonts w:ascii="Verdana" w:hAnsi="Verdana" w:cs="Verdana"/>
        </w:rPr>
        <w:t>f</w:t>
      </w:r>
      <w:r w:rsidR="00A77ACF" w:rsidRPr="001E1579">
        <w:rPr>
          <w:rFonts w:ascii="Verdana" w:hAnsi="Verdana" w:cs="Verdana"/>
        </w:rPr>
        <w:t xml:space="preserve"> </w:t>
      </w:r>
      <w:r w:rsidRPr="001E1579">
        <w:rPr>
          <w:rFonts w:ascii="Verdana" w:hAnsi="Verdana" w:cs="Verdana"/>
        </w:rPr>
        <w:t>t</w:t>
      </w:r>
      <w:r w:rsidRPr="001E1579">
        <w:rPr>
          <w:rFonts w:ascii="Verdana" w:hAnsi="Verdana" w:cs="Verdana"/>
          <w:spacing w:val="1"/>
        </w:rPr>
        <w:t>h</w:t>
      </w:r>
      <w:r w:rsidRPr="001E1579">
        <w:rPr>
          <w:rFonts w:ascii="Verdana" w:hAnsi="Verdana" w:cs="Verdana"/>
        </w:rPr>
        <w:t>e</w:t>
      </w:r>
      <w:r w:rsidR="00A77ACF" w:rsidRPr="001E1579">
        <w:rPr>
          <w:rFonts w:ascii="Verdana" w:hAnsi="Verdana" w:cs="Verdana"/>
        </w:rPr>
        <w:t xml:space="preserve"> </w:t>
      </w:r>
      <w:r w:rsidR="0059567F" w:rsidRPr="001E1579">
        <w:rPr>
          <w:rFonts w:ascii="Verdana" w:hAnsi="Verdana" w:cs="Verdana"/>
        </w:rPr>
        <w:t>organization’s</w:t>
      </w:r>
      <w:r w:rsidR="00A77ACF" w:rsidRPr="001E1579">
        <w:rPr>
          <w:rFonts w:ascii="Verdana" w:hAnsi="Verdana" w:cs="Verdana"/>
        </w:rPr>
        <w:t xml:space="preserve"> </w:t>
      </w:r>
      <w:r w:rsidRPr="001E1579">
        <w:rPr>
          <w:rFonts w:ascii="Verdana" w:hAnsi="Verdana" w:cs="Verdana"/>
          <w:spacing w:val="1"/>
        </w:rPr>
        <w:t>m</w:t>
      </w:r>
      <w:r w:rsidRPr="001E1579">
        <w:rPr>
          <w:rFonts w:ascii="Verdana" w:hAnsi="Verdana" w:cs="Verdana"/>
          <w:spacing w:val="-1"/>
        </w:rPr>
        <w:t>a</w:t>
      </w:r>
      <w:r w:rsidRPr="001E1579">
        <w:rPr>
          <w:rFonts w:ascii="Verdana" w:hAnsi="Verdana" w:cs="Verdana"/>
          <w:spacing w:val="-2"/>
        </w:rPr>
        <w:t>n</w:t>
      </w:r>
      <w:r w:rsidRPr="001E1579">
        <w:rPr>
          <w:rFonts w:ascii="Verdana" w:hAnsi="Verdana" w:cs="Verdana"/>
          <w:spacing w:val="1"/>
        </w:rPr>
        <w:t>da</w:t>
      </w:r>
      <w:r w:rsidRPr="001E1579">
        <w:rPr>
          <w:rFonts w:ascii="Verdana" w:hAnsi="Verdana" w:cs="Verdana"/>
          <w:spacing w:val="-2"/>
        </w:rPr>
        <w:t>t</w:t>
      </w:r>
      <w:r w:rsidRPr="001E1579">
        <w:rPr>
          <w:rFonts w:ascii="Verdana" w:hAnsi="Verdana" w:cs="Verdana"/>
        </w:rPr>
        <w:t>e,</w:t>
      </w:r>
      <w:r w:rsidR="00A77ACF" w:rsidRPr="001E1579">
        <w:rPr>
          <w:rFonts w:ascii="Verdana" w:hAnsi="Verdana" w:cs="Verdana"/>
        </w:rPr>
        <w:t xml:space="preserve"> </w:t>
      </w:r>
      <w:r w:rsidRPr="001E1579">
        <w:rPr>
          <w:rFonts w:ascii="Verdana" w:hAnsi="Verdana" w:cs="Verdana"/>
        </w:rPr>
        <w:t>v</w:t>
      </w:r>
      <w:r w:rsidRPr="001E1579">
        <w:rPr>
          <w:rFonts w:ascii="Verdana" w:hAnsi="Verdana" w:cs="Verdana"/>
          <w:spacing w:val="-2"/>
        </w:rPr>
        <w:t>i</w:t>
      </w:r>
      <w:r w:rsidRPr="001E1579">
        <w:rPr>
          <w:rFonts w:ascii="Verdana" w:hAnsi="Verdana" w:cs="Verdana"/>
          <w:spacing w:val="2"/>
        </w:rPr>
        <w:t>s</w:t>
      </w:r>
      <w:r w:rsidRPr="001E1579">
        <w:rPr>
          <w:rFonts w:ascii="Verdana" w:hAnsi="Verdana" w:cs="Verdana"/>
        </w:rPr>
        <w:t>i</w:t>
      </w:r>
      <w:r w:rsidRPr="001E1579">
        <w:rPr>
          <w:rFonts w:ascii="Verdana" w:hAnsi="Verdana" w:cs="Verdana"/>
          <w:spacing w:val="-1"/>
        </w:rPr>
        <w:t>o</w:t>
      </w:r>
      <w:r w:rsidRPr="001E1579">
        <w:rPr>
          <w:rFonts w:ascii="Verdana" w:hAnsi="Verdana" w:cs="Verdana"/>
        </w:rPr>
        <w:t>n</w:t>
      </w:r>
      <w:r w:rsidR="00A77ACF" w:rsidRPr="001E1579">
        <w:rPr>
          <w:rFonts w:ascii="Verdana" w:hAnsi="Verdana" w:cs="Verdana"/>
        </w:rPr>
        <w:t xml:space="preserve">, </w:t>
      </w:r>
      <w:r w:rsidRPr="001E1579">
        <w:rPr>
          <w:rFonts w:ascii="Verdana" w:hAnsi="Verdana" w:cs="Verdana"/>
          <w:spacing w:val="-1"/>
        </w:rPr>
        <w:t>a</w:t>
      </w:r>
      <w:r w:rsidRPr="001E1579">
        <w:rPr>
          <w:rFonts w:ascii="Verdana" w:hAnsi="Verdana" w:cs="Verdana"/>
          <w:spacing w:val="1"/>
        </w:rPr>
        <w:t>n</w:t>
      </w:r>
      <w:r w:rsidRPr="001E1579">
        <w:rPr>
          <w:rFonts w:ascii="Verdana" w:hAnsi="Verdana" w:cs="Verdana"/>
        </w:rPr>
        <w:t>d</w:t>
      </w:r>
      <w:r w:rsidR="00A77ACF" w:rsidRPr="001E1579">
        <w:rPr>
          <w:rFonts w:ascii="Verdana" w:hAnsi="Verdana" w:cs="Verdana"/>
        </w:rPr>
        <w:t xml:space="preserve"> </w:t>
      </w:r>
      <w:r w:rsidRPr="001E1579">
        <w:rPr>
          <w:rFonts w:ascii="Verdana" w:hAnsi="Verdana" w:cs="Verdana"/>
          <w:spacing w:val="-2"/>
        </w:rPr>
        <w:t>m</w:t>
      </w:r>
      <w:r w:rsidRPr="001E1579">
        <w:rPr>
          <w:rFonts w:ascii="Verdana" w:hAnsi="Verdana" w:cs="Verdana"/>
        </w:rPr>
        <w:t>issi</w:t>
      </w:r>
      <w:r w:rsidRPr="001E1579">
        <w:rPr>
          <w:rFonts w:ascii="Verdana" w:hAnsi="Verdana" w:cs="Verdana"/>
          <w:spacing w:val="-1"/>
        </w:rPr>
        <w:t>o</w:t>
      </w:r>
      <w:r w:rsidRPr="001E1579">
        <w:rPr>
          <w:rFonts w:ascii="Verdana" w:hAnsi="Verdana" w:cs="Verdana"/>
          <w:spacing w:val="1"/>
        </w:rPr>
        <w:t>n</w:t>
      </w:r>
      <w:r w:rsidR="00020F15" w:rsidRPr="001E1579">
        <w:rPr>
          <w:rFonts w:ascii="Verdana" w:hAnsi="Verdana" w:cs="Verdana"/>
        </w:rPr>
        <w:t>. With the</w:t>
      </w:r>
      <w:r w:rsidR="00A77ACF" w:rsidRPr="001E1579">
        <w:rPr>
          <w:rFonts w:ascii="Verdana" w:hAnsi="Verdana" w:cs="Verdana"/>
        </w:rPr>
        <w:t xml:space="preserve"> </w:t>
      </w:r>
      <w:r w:rsidRPr="001E1579">
        <w:rPr>
          <w:rFonts w:ascii="Verdana" w:hAnsi="Verdana" w:cs="Verdana"/>
          <w:spacing w:val="1"/>
        </w:rPr>
        <w:t>p</w:t>
      </w:r>
      <w:r w:rsidRPr="001E1579">
        <w:rPr>
          <w:rFonts w:ascii="Verdana" w:hAnsi="Verdana" w:cs="Verdana"/>
          <w:spacing w:val="2"/>
        </w:rPr>
        <w:t>r</w:t>
      </w:r>
      <w:r w:rsidRPr="001E1579">
        <w:rPr>
          <w:rFonts w:ascii="Verdana" w:hAnsi="Verdana" w:cs="Verdana"/>
          <w:spacing w:val="-3"/>
        </w:rPr>
        <w:t>e</w:t>
      </w:r>
      <w:r w:rsidRPr="001E1579">
        <w:rPr>
          <w:rFonts w:ascii="Verdana" w:hAnsi="Verdana" w:cs="Verdana"/>
        </w:rPr>
        <w:t>s</w:t>
      </w:r>
      <w:r w:rsidRPr="001E1579">
        <w:rPr>
          <w:rFonts w:ascii="Verdana" w:hAnsi="Verdana" w:cs="Verdana"/>
          <w:spacing w:val="2"/>
        </w:rPr>
        <w:t>e</w:t>
      </w:r>
      <w:r w:rsidRPr="001E1579">
        <w:rPr>
          <w:rFonts w:ascii="Verdana" w:hAnsi="Verdana" w:cs="Verdana"/>
          <w:spacing w:val="-2"/>
        </w:rPr>
        <w:t>n</w:t>
      </w:r>
      <w:r w:rsidRPr="001E1579">
        <w:rPr>
          <w:rFonts w:ascii="Verdana" w:hAnsi="Verdana" w:cs="Verdana"/>
        </w:rPr>
        <w:t>t</w:t>
      </w:r>
      <w:r w:rsidR="00A77ACF" w:rsidRPr="001E1579">
        <w:rPr>
          <w:rFonts w:ascii="Verdana" w:hAnsi="Verdana" w:cs="Verdana"/>
        </w:rPr>
        <w:t xml:space="preserve"> </w:t>
      </w:r>
      <w:r w:rsidRPr="001E1579">
        <w:rPr>
          <w:rFonts w:ascii="Verdana" w:hAnsi="Verdana" w:cs="Verdana"/>
          <w:spacing w:val="-2"/>
        </w:rPr>
        <w:t>I</w:t>
      </w:r>
      <w:r w:rsidRPr="001E1579">
        <w:rPr>
          <w:rFonts w:ascii="Verdana" w:hAnsi="Verdana" w:cs="Verdana"/>
        </w:rPr>
        <w:t>CT</w:t>
      </w:r>
      <w:r w:rsidR="00A77ACF" w:rsidRPr="001E1579">
        <w:rPr>
          <w:rFonts w:ascii="Verdana" w:hAnsi="Verdana" w:cs="Verdana"/>
        </w:rPr>
        <w:t xml:space="preserve"> </w:t>
      </w:r>
      <w:r w:rsidRPr="001E1579">
        <w:rPr>
          <w:rFonts w:ascii="Verdana" w:hAnsi="Verdana" w:cs="Verdana"/>
        </w:rPr>
        <w:t>sit</w:t>
      </w:r>
      <w:r w:rsidRPr="001E1579">
        <w:rPr>
          <w:rFonts w:ascii="Verdana" w:hAnsi="Verdana" w:cs="Verdana"/>
          <w:spacing w:val="1"/>
        </w:rPr>
        <w:t>u</w:t>
      </w:r>
      <w:r w:rsidRPr="001E1579">
        <w:rPr>
          <w:rFonts w:ascii="Verdana" w:hAnsi="Verdana" w:cs="Verdana"/>
          <w:spacing w:val="-4"/>
        </w:rPr>
        <w:t>a</w:t>
      </w:r>
      <w:r w:rsidRPr="001E1579">
        <w:rPr>
          <w:rFonts w:ascii="Verdana" w:hAnsi="Verdana" w:cs="Verdana"/>
          <w:spacing w:val="2"/>
        </w:rPr>
        <w:t>t</w:t>
      </w:r>
      <w:r w:rsidRPr="001E1579">
        <w:rPr>
          <w:rFonts w:ascii="Verdana" w:hAnsi="Verdana" w:cs="Verdana"/>
        </w:rPr>
        <w:t>i</w:t>
      </w:r>
      <w:r w:rsidRPr="001E1579">
        <w:rPr>
          <w:rFonts w:ascii="Verdana" w:hAnsi="Verdana" w:cs="Verdana"/>
          <w:spacing w:val="-1"/>
        </w:rPr>
        <w:t>o</w:t>
      </w:r>
      <w:r w:rsidRPr="001E1579">
        <w:rPr>
          <w:rFonts w:ascii="Verdana" w:hAnsi="Verdana" w:cs="Verdana"/>
        </w:rPr>
        <w:t>n</w:t>
      </w:r>
      <w:r w:rsidR="00A77ACF" w:rsidRPr="001E1579">
        <w:rPr>
          <w:rFonts w:ascii="Verdana" w:hAnsi="Verdana" w:cs="Verdana"/>
        </w:rPr>
        <w:t xml:space="preserve"> </w:t>
      </w:r>
      <w:r w:rsidRPr="001E1579">
        <w:rPr>
          <w:rFonts w:ascii="Verdana" w:hAnsi="Verdana" w:cs="Verdana"/>
          <w:spacing w:val="-4"/>
        </w:rPr>
        <w:t>a</w:t>
      </w:r>
      <w:r w:rsidRPr="001E1579">
        <w:rPr>
          <w:rFonts w:ascii="Verdana" w:hAnsi="Verdana" w:cs="Verdana"/>
          <w:spacing w:val="1"/>
        </w:rPr>
        <w:t>n</w:t>
      </w:r>
      <w:r w:rsidRPr="001E1579">
        <w:rPr>
          <w:rFonts w:ascii="Verdana" w:hAnsi="Verdana" w:cs="Verdana"/>
        </w:rPr>
        <w:t>d</w:t>
      </w:r>
      <w:r w:rsidR="00A77ACF" w:rsidRPr="001E1579">
        <w:rPr>
          <w:rFonts w:ascii="Verdana" w:hAnsi="Verdana" w:cs="Verdana"/>
        </w:rPr>
        <w:t xml:space="preserve"> </w:t>
      </w:r>
      <w:r w:rsidRPr="001E1579">
        <w:rPr>
          <w:rFonts w:ascii="Verdana" w:hAnsi="Verdana" w:cs="Verdana"/>
        </w:rPr>
        <w:t>st</w:t>
      </w:r>
      <w:r w:rsidRPr="001E1579">
        <w:rPr>
          <w:rFonts w:ascii="Verdana" w:hAnsi="Verdana" w:cs="Verdana"/>
          <w:spacing w:val="2"/>
        </w:rPr>
        <w:t>r</w:t>
      </w:r>
      <w:r w:rsidRPr="001E1579">
        <w:rPr>
          <w:rFonts w:ascii="Verdana" w:hAnsi="Verdana" w:cs="Verdana"/>
          <w:spacing w:val="-4"/>
        </w:rPr>
        <w:t>a</w:t>
      </w:r>
      <w:r w:rsidRPr="001E1579">
        <w:rPr>
          <w:rFonts w:ascii="Verdana" w:hAnsi="Verdana" w:cs="Verdana"/>
          <w:spacing w:val="2"/>
        </w:rPr>
        <w:t>t</w:t>
      </w:r>
      <w:r w:rsidRPr="001E1579">
        <w:rPr>
          <w:rFonts w:ascii="Verdana" w:hAnsi="Verdana" w:cs="Verdana"/>
          <w:spacing w:val="-3"/>
        </w:rPr>
        <w:t>e</w:t>
      </w:r>
      <w:r w:rsidRPr="001E1579">
        <w:rPr>
          <w:rFonts w:ascii="Verdana" w:hAnsi="Verdana" w:cs="Verdana"/>
          <w:spacing w:val="3"/>
        </w:rPr>
        <w:t>g</w:t>
      </w:r>
      <w:r w:rsidRPr="001E1579">
        <w:rPr>
          <w:rFonts w:ascii="Verdana" w:hAnsi="Verdana" w:cs="Verdana"/>
          <w:spacing w:val="-2"/>
        </w:rPr>
        <w:t>i</w:t>
      </w:r>
      <w:r w:rsidRPr="001E1579">
        <w:rPr>
          <w:rFonts w:ascii="Verdana" w:hAnsi="Verdana" w:cs="Verdana"/>
        </w:rPr>
        <w:t>c</w:t>
      </w:r>
      <w:r w:rsidR="00A77ACF" w:rsidRPr="001E1579">
        <w:rPr>
          <w:rFonts w:ascii="Verdana" w:hAnsi="Verdana" w:cs="Verdana"/>
        </w:rPr>
        <w:t xml:space="preserve"> </w:t>
      </w:r>
      <w:r w:rsidR="00004219" w:rsidRPr="001E1579">
        <w:rPr>
          <w:rFonts w:ascii="Verdana" w:hAnsi="Verdana" w:cs="Verdana"/>
          <w:spacing w:val="-3"/>
        </w:rPr>
        <w:t>challenges</w:t>
      </w:r>
      <w:r w:rsidR="00020F15" w:rsidRPr="001E1579">
        <w:rPr>
          <w:rFonts w:ascii="Verdana" w:hAnsi="Verdana" w:cs="Verdana"/>
        </w:rPr>
        <w:t xml:space="preserve">, proposed </w:t>
      </w:r>
      <w:r w:rsidR="00004219" w:rsidRPr="001E1579">
        <w:rPr>
          <w:rFonts w:ascii="Verdana" w:hAnsi="Verdana" w:cs="Verdana"/>
        </w:rPr>
        <w:t>ICT</w:t>
      </w:r>
      <w:r w:rsidR="00020F15" w:rsidRPr="001E1579">
        <w:rPr>
          <w:rFonts w:ascii="Verdana" w:hAnsi="Verdana" w:cs="Verdana"/>
        </w:rPr>
        <w:t xml:space="preserve"> system solutions</w:t>
      </w:r>
      <w:r w:rsidR="00004219" w:rsidRPr="001E1579">
        <w:rPr>
          <w:rFonts w:ascii="Verdana" w:hAnsi="Verdana" w:cs="Verdana"/>
        </w:rPr>
        <w:t xml:space="preserve"> are enumerated </w:t>
      </w:r>
      <w:r w:rsidR="00C4603C" w:rsidRPr="001E1579">
        <w:rPr>
          <w:rFonts w:ascii="Verdana" w:hAnsi="Verdana" w:cs="Verdana"/>
        </w:rPr>
        <w:t xml:space="preserve">to </w:t>
      </w:r>
      <w:r w:rsidR="0013540A" w:rsidRPr="001E1579">
        <w:rPr>
          <w:rFonts w:ascii="Verdana" w:hAnsi="Verdana" w:cs="Verdana"/>
        </w:rPr>
        <w:t>merit</w:t>
      </w:r>
      <w:r w:rsidR="00C4603C" w:rsidRPr="001E1579">
        <w:rPr>
          <w:rFonts w:ascii="Verdana" w:hAnsi="Verdana" w:cs="Verdana"/>
        </w:rPr>
        <w:t xml:space="preserve"> the </w:t>
      </w:r>
      <w:r w:rsidR="00425A62" w:rsidRPr="001E1579">
        <w:rPr>
          <w:rFonts w:ascii="Verdana" w:hAnsi="Verdana" w:cs="Verdana"/>
        </w:rPr>
        <w:t xml:space="preserve">development of </w:t>
      </w:r>
      <w:r w:rsidR="00C4603C" w:rsidRPr="001E1579">
        <w:rPr>
          <w:rFonts w:ascii="Verdana" w:hAnsi="Verdana" w:cs="Verdana"/>
        </w:rPr>
        <w:t>PN Information System Strategy</w:t>
      </w:r>
      <w:r w:rsidR="00C3009B" w:rsidRPr="001E1579">
        <w:rPr>
          <w:rFonts w:ascii="Verdana" w:hAnsi="Verdana" w:cs="Verdana"/>
        </w:rPr>
        <w:t xml:space="preserve"> Plan</w:t>
      </w:r>
      <w:r w:rsidR="00020F15" w:rsidRPr="001E1579">
        <w:rPr>
          <w:rFonts w:ascii="Verdana" w:hAnsi="Verdana" w:cs="Verdana"/>
        </w:rPr>
        <w:t xml:space="preserve"> for the accomplishment of the Major Final Output</w:t>
      </w:r>
      <w:r w:rsidR="00C4603C" w:rsidRPr="001E1579">
        <w:rPr>
          <w:rFonts w:ascii="Verdana" w:hAnsi="Verdana" w:cs="Verdana"/>
        </w:rPr>
        <w:t>.</w:t>
      </w:r>
    </w:p>
    <w:p w:rsidR="00DE3ADA" w:rsidRPr="00911449" w:rsidRDefault="00DE3ADA" w:rsidP="00AF2C29">
      <w:pPr>
        <w:widowControl w:val="0"/>
        <w:autoSpaceDE w:val="0"/>
        <w:autoSpaceDN w:val="0"/>
        <w:adjustRightInd w:val="0"/>
        <w:spacing w:before="15" w:line="260" w:lineRule="exact"/>
        <w:ind w:firstLine="1144"/>
        <w:jc w:val="both"/>
        <w:rPr>
          <w:rFonts w:ascii="Verdana" w:hAnsi="Verdana" w:cs="Verdana"/>
          <w:sz w:val="24"/>
          <w:szCs w:val="24"/>
        </w:rPr>
      </w:pPr>
    </w:p>
    <w:p w:rsidR="00DE3ADA" w:rsidRPr="001E1579" w:rsidRDefault="00DE3ADA" w:rsidP="001E1579">
      <w:pPr>
        <w:pStyle w:val="ListParagraph"/>
        <w:widowControl w:val="0"/>
        <w:numPr>
          <w:ilvl w:val="0"/>
          <w:numId w:val="36"/>
        </w:numPr>
        <w:tabs>
          <w:tab w:val="left" w:pos="1701"/>
        </w:tabs>
        <w:autoSpaceDE w:val="0"/>
        <w:autoSpaceDN w:val="0"/>
        <w:adjustRightInd w:val="0"/>
        <w:spacing w:line="246" w:lineRule="auto"/>
        <w:ind w:left="0" w:right="61" w:firstLine="1134"/>
        <w:jc w:val="both"/>
        <w:rPr>
          <w:rFonts w:ascii="Verdana" w:hAnsi="Verdana" w:cs="Verdana"/>
        </w:rPr>
      </w:pPr>
      <w:r w:rsidRPr="001E1579">
        <w:rPr>
          <w:rFonts w:ascii="Verdana" w:hAnsi="Verdana" w:cs="Verdana"/>
        </w:rPr>
        <w:t>P</w:t>
      </w:r>
      <w:r w:rsidRPr="001E1579">
        <w:rPr>
          <w:rFonts w:ascii="Verdana" w:hAnsi="Verdana" w:cs="Verdana"/>
          <w:spacing w:val="-1"/>
        </w:rPr>
        <w:t>ar</w:t>
      </w:r>
      <w:r w:rsidRPr="001E1579">
        <w:rPr>
          <w:rFonts w:ascii="Verdana" w:hAnsi="Verdana" w:cs="Verdana"/>
        </w:rPr>
        <w:t>t</w:t>
      </w:r>
      <w:r w:rsidR="00AE3AAF" w:rsidRPr="001E1579">
        <w:rPr>
          <w:rFonts w:ascii="Verdana" w:hAnsi="Verdana" w:cs="Verdana"/>
        </w:rPr>
        <w:t xml:space="preserve"> </w:t>
      </w:r>
      <w:r w:rsidRPr="001E1579">
        <w:rPr>
          <w:rFonts w:ascii="Verdana" w:hAnsi="Verdana" w:cs="Verdana"/>
          <w:spacing w:val="-2"/>
        </w:rPr>
        <w:t>I</w:t>
      </w:r>
      <w:r w:rsidRPr="001E1579">
        <w:rPr>
          <w:rFonts w:ascii="Verdana" w:hAnsi="Verdana" w:cs="Verdana"/>
        </w:rPr>
        <w:t>I</w:t>
      </w:r>
      <w:r w:rsidR="00020F15" w:rsidRPr="001E1579">
        <w:rPr>
          <w:rFonts w:ascii="Verdana" w:hAnsi="Verdana" w:cs="Verdana"/>
          <w:spacing w:val="21"/>
        </w:rPr>
        <w:t xml:space="preserve">- </w:t>
      </w:r>
      <w:r w:rsidRPr="001E1579">
        <w:rPr>
          <w:rFonts w:ascii="Verdana" w:hAnsi="Verdana" w:cs="Verdana"/>
        </w:rPr>
        <w:t>enumerates and describes the information systems and sub-systems to be developed</w:t>
      </w:r>
      <w:r w:rsidR="000062C2" w:rsidRPr="001E1579">
        <w:rPr>
          <w:rFonts w:ascii="Verdana" w:hAnsi="Verdana" w:cs="Verdana"/>
        </w:rPr>
        <w:t xml:space="preserve"> and t</w:t>
      </w:r>
      <w:r w:rsidRPr="001E1579">
        <w:rPr>
          <w:rFonts w:ascii="Verdana" w:hAnsi="Verdana" w:cs="Verdana"/>
        </w:rPr>
        <w:t xml:space="preserve">he required databases which include </w:t>
      </w:r>
      <w:r w:rsidR="00AE3AAF" w:rsidRPr="001E1579">
        <w:rPr>
          <w:rFonts w:ascii="Verdana" w:hAnsi="Verdana" w:cs="Verdana"/>
        </w:rPr>
        <w:t xml:space="preserve">a </w:t>
      </w:r>
      <w:r w:rsidRPr="001E1579">
        <w:rPr>
          <w:rFonts w:ascii="Verdana" w:hAnsi="Verdana" w:cs="Verdana"/>
        </w:rPr>
        <w:t xml:space="preserve">general description </w:t>
      </w:r>
      <w:r w:rsidR="00186948" w:rsidRPr="001E1579">
        <w:rPr>
          <w:rFonts w:ascii="Verdana" w:hAnsi="Verdana" w:cs="Verdana"/>
        </w:rPr>
        <w:t xml:space="preserve">of individual information systems, </w:t>
      </w:r>
      <w:r w:rsidRPr="001E1579">
        <w:rPr>
          <w:rFonts w:ascii="Verdana" w:hAnsi="Verdana" w:cs="Verdana"/>
        </w:rPr>
        <w:t>data archiving stor</w:t>
      </w:r>
      <w:r w:rsidR="00020F15" w:rsidRPr="001E1579">
        <w:rPr>
          <w:rFonts w:ascii="Verdana" w:hAnsi="Verdana" w:cs="Verdana"/>
        </w:rPr>
        <w:t xml:space="preserve">age/media </w:t>
      </w:r>
      <w:r w:rsidR="00186948" w:rsidRPr="001E1579">
        <w:rPr>
          <w:rFonts w:ascii="Verdana" w:hAnsi="Verdana" w:cs="Verdana"/>
        </w:rPr>
        <w:t>that shall comprise the PN enterprise information system</w:t>
      </w:r>
      <w:r w:rsidR="00020F15" w:rsidRPr="001E1579">
        <w:rPr>
          <w:rFonts w:ascii="Verdana" w:hAnsi="Verdana" w:cs="Verdana"/>
        </w:rPr>
        <w:t>.</w:t>
      </w:r>
    </w:p>
    <w:p w:rsidR="00DE3ADA" w:rsidRPr="00911449" w:rsidRDefault="00DE3ADA" w:rsidP="00AF2C29">
      <w:pPr>
        <w:widowControl w:val="0"/>
        <w:autoSpaceDE w:val="0"/>
        <w:autoSpaceDN w:val="0"/>
        <w:adjustRightInd w:val="0"/>
        <w:spacing w:line="246" w:lineRule="auto"/>
        <w:ind w:left="116" w:right="61" w:firstLine="1144"/>
        <w:jc w:val="both"/>
        <w:rPr>
          <w:rFonts w:ascii="Verdana" w:hAnsi="Verdana" w:cs="Verdana"/>
          <w:sz w:val="24"/>
          <w:szCs w:val="24"/>
        </w:rPr>
      </w:pPr>
    </w:p>
    <w:p w:rsidR="00DE3ADA" w:rsidRPr="001E1579" w:rsidRDefault="00583767" w:rsidP="001E1579">
      <w:pPr>
        <w:pStyle w:val="ListParagraph"/>
        <w:widowControl w:val="0"/>
        <w:numPr>
          <w:ilvl w:val="0"/>
          <w:numId w:val="36"/>
        </w:numPr>
        <w:tabs>
          <w:tab w:val="left" w:pos="1701"/>
        </w:tabs>
        <w:autoSpaceDE w:val="0"/>
        <w:autoSpaceDN w:val="0"/>
        <w:adjustRightInd w:val="0"/>
        <w:spacing w:line="246" w:lineRule="auto"/>
        <w:ind w:left="0" w:right="61" w:firstLine="1134"/>
        <w:jc w:val="both"/>
        <w:rPr>
          <w:rFonts w:ascii="Verdana" w:hAnsi="Verdana" w:cs="Verdana"/>
        </w:rPr>
      </w:pPr>
      <w:r w:rsidRPr="001E1579">
        <w:rPr>
          <w:rFonts w:ascii="Verdana" w:hAnsi="Verdana" w:cs="Verdana"/>
        </w:rPr>
        <w:t>Part III</w:t>
      </w:r>
      <w:r w:rsidR="00363050" w:rsidRPr="001E1579">
        <w:rPr>
          <w:rFonts w:ascii="Verdana" w:hAnsi="Verdana" w:cs="Verdana"/>
        </w:rPr>
        <w:t>-</w:t>
      </w:r>
      <w:r w:rsidR="00186948" w:rsidRPr="001E1579">
        <w:rPr>
          <w:rFonts w:ascii="Verdana" w:hAnsi="Verdana" w:cs="Verdana"/>
        </w:rPr>
        <w:t xml:space="preserve">provides </w:t>
      </w:r>
      <w:r w:rsidRPr="001E1579">
        <w:rPr>
          <w:rFonts w:ascii="Verdana" w:hAnsi="Verdana" w:cs="Verdana"/>
        </w:rPr>
        <w:t xml:space="preserve">the </w:t>
      </w:r>
      <w:r w:rsidR="00186948" w:rsidRPr="001E1579">
        <w:rPr>
          <w:rFonts w:ascii="Verdana" w:hAnsi="Verdana" w:cs="Verdana"/>
        </w:rPr>
        <w:t xml:space="preserve">detailed description of the </w:t>
      </w:r>
      <w:r w:rsidRPr="001E1579">
        <w:rPr>
          <w:rFonts w:ascii="Verdana" w:hAnsi="Verdana" w:cs="Verdana"/>
        </w:rPr>
        <w:t xml:space="preserve">proposed </w:t>
      </w:r>
      <w:r w:rsidR="00DE3ADA" w:rsidRPr="001E1579">
        <w:rPr>
          <w:rFonts w:ascii="Verdana" w:hAnsi="Verdana" w:cs="Verdana"/>
        </w:rPr>
        <w:t xml:space="preserve">ICT </w:t>
      </w:r>
      <w:r w:rsidR="00186948" w:rsidRPr="001E1579">
        <w:rPr>
          <w:rFonts w:ascii="Verdana" w:hAnsi="Verdana" w:cs="Verdana"/>
        </w:rPr>
        <w:t>projects and the</w:t>
      </w:r>
      <w:r w:rsidR="00CC668E" w:rsidRPr="001E1579">
        <w:rPr>
          <w:rFonts w:ascii="Verdana" w:hAnsi="Verdana" w:cs="Verdana"/>
        </w:rPr>
        <w:t xml:space="preserve"> priority sub system for CY 2018 to 2020</w:t>
      </w:r>
      <w:r w:rsidR="00186948" w:rsidRPr="001E1579">
        <w:rPr>
          <w:rFonts w:ascii="Verdana" w:hAnsi="Verdana" w:cs="Verdana"/>
        </w:rPr>
        <w:t xml:space="preserve"> implementation that </w:t>
      </w:r>
      <w:r w:rsidR="00AE3AAF" w:rsidRPr="001E1579">
        <w:rPr>
          <w:rFonts w:ascii="Verdana" w:hAnsi="Verdana" w:cs="Verdana"/>
        </w:rPr>
        <w:t xml:space="preserve">is </w:t>
      </w:r>
      <w:r w:rsidR="00F87B2D" w:rsidRPr="001E1579">
        <w:rPr>
          <w:rFonts w:ascii="Verdana" w:hAnsi="Verdana" w:cs="Verdana"/>
        </w:rPr>
        <w:t xml:space="preserve">vital </w:t>
      </w:r>
      <w:r w:rsidR="007E6CAC" w:rsidRPr="001E1579">
        <w:rPr>
          <w:rFonts w:ascii="Verdana" w:hAnsi="Verdana" w:cs="Verdana"/>
        </w:rPr>
        <w:t>to</w:t>
      </w:r>
      <w:r w:rsidR="00AE3AAF" w:rsidRPr="001E1579">
        <w:rPr>
          <w:rFonts w:ascii="Verdana" w:hAnsi="Verdana" w:cs="Verdana"/>
        </w:rPr>
        <w:t xml:space="preserve"> </w:t>
      </w:r>
      <w:r w:rsidR="00C3009B" w:rsidRPr="001E1579">
        <w:rPr>
          <w:rFonts w:ascii="Verdana" w:hAnsi="Verdana" w:cs="Verdana"/>
        </w:rPr>
        <w:t xml:space="preserve">the </w:t>
      </w:r>
      <w:r w:rsidR="00186948" w:rsidRPr="001E1579">
        <w:rPr>
          <w:rFonts w:ascii="Verdana" w:hAnsi="Verdana" w:cs="Verdana"/>
        </w:rPr>
        <w:t xml:space="preserve">accomplishment </w:t>
      </w:r>
      <w:r w:rsidR="007E6CAC" w:rsidRPr="001E1579">
        <w:rPr>
          <w:rFonts w:ascii="Verdana" w:hAnsi="Verdana" w:cs="Verdana"/>
        </w:rPr>
        <w:t xml:space="preserve">of the </w:t>
      </w:r>
      <w:r w:rsidR="00C3009B" w:rsidRPr="001E1579">
        <w:rPr>
          <w:rFonts w:ascii="Verdana" w:hAnsi="Verdana" w:cs="Verdana"/>
        </w:rPr>
        <w:t xml:space="preserve">Navy’s </w:t>
      </w:r>
      <w:r w:rsidR="00186948" w:rsidRPr="001E1579">
        <w:rPr>
          <w:rFonts w:ascii="Verdana" w:hAnsi="Verdana" w:cs="Verdana"/>
        </w:rPr>
        <w:t>mission</w:t>
      </w:r>
      <w:r w:rsidRPr="001E1579">
        <w:rPr>
          <w:rFonts w:ascii="Verdana" w:hAnsi="Verdana" w:cs="Verdana"/>
        </w:rPr>
        <w:t xml:space="preserve">. </w:t>
      </w:r>
      <w:r w:rsidR="007E6CAC" w:rsidRPr="001E1579">
        <w:rPr>
          <w:rFonts w:ascii="Verdana" w:hAnsi="Verdana" w:cs="Verdana"/>
        </w:rPr>
        <w:t xml:space="preserve">In order to gauge the output /outcome of the project, a </w:t>
      </w:r>
      <w:r w:rsidRPr="001E1579">
        <w:rPr>
          <w:rFonts w:ascii="Verdana" w:hAnsi="Verdana" w:cs="Verdana"/>
        </w:rPr>
        <w:t xml:space="preserve">Performance Measurement Framework </w:t>
      </w:r>
      <w:r w:rsidR="007E6CAC" w:rsidRPr="001E1579">
        <w:rPr>
          <w:rFonts w:ascii="Verdana" w:hAnsi="Verdana" w:cs="Verdana"/>
        </w:rPr>
        <w:t>is systematically crafted</w:t>
      </w:r>
      <w:r w:rsidRPr="001E1579">
        <w:rPr>
          <w:rFonts w:ascii="Verdana" w:hAnsi="Verdana" w:cs="Verdana"/>
        </w:rPr>
        <w:t>.</w:t>
      </w:r>
    </w:p>
    <w:p w:rsidR="007E6CAC" w:rsidRPr="00911449" w:rsidRDefault="007E6CAC" w:rsidP="00AF2C29">
      <w:pPr>
        <w:widowControl w:val="0"/>
        <w:autoSpaceDE w:val="0"/>
        <w:autoSpaceDN w:val="0"/>
        <w:adjustRightInd w:val="0"/>
        <w:spacing w:line="246" w:lineRule="auto"/>
        <w:ind w:left="116" w:right="61" w:firstLine="1144"/>
        <w:jc w:val="both"/>
        <w:rPr>
          <w:rFonts w:ascii="Verdana" w:hAnsi="Verdana" w:cs="Verdana"/>
          <w:sz w:val="24"/>
          <w:szCs w:val="24"/>
        </w:rPr>
      </w:pPr>
    </w:p>
    <w:p w:rsidR="00DE3ADA" w:rsidRPr="001E1579" w:rsidRDefault="00363050" w:rsidP="001E1579">
      <w:pPr>
        <w:pStyle w:val="ListParagraph"/>
        <w:widowControl w:val="0"/>
        <w:numPr>
          <w:ilvl w:val="0"/>
          <w:numId w:val="36"/>
        </w:numPr>
        <w:tabs>
          <w:tab w:val="left" w:pos="1701"/>
        </w:tabs>
        <w:autoSpaceDE w:val="0"/>
        <w:autoSpaceDN w:val="0"/>
        <w:adjustRightInd w:val="0"/>
        <w:spacing w:line="246" w:lineRule="auto"/>
        <w:ind w:left="0" w:right="61" w:firstLine="1134"/>
        <w:jc w:val="both"/>
        <w:rPr>
          <w:rFonts w:ascii="Verdana" w:hAnsi="Verdana" w:cs="Verdana"/>
        </w:rPr>
      </w:pPr>
      <w:r w:rsidRPr="001E1579">
        <w:rPr>
          <w:rFonts w:ascii="Verdana" w:hAnsi="Verdana" w:cs="Verdana"/>
        </w:rPr>
        <w:t>Part IV - e</w:t>
      </w:r>
      <w:r w:rsidR="00DE3ADA" w:rsidRPr="001E1579">
        <w:rPr>
          <w:rFonts w:ascii="Verdana" w:hAnsi="Verdana" w:cs="Verdana"/>
        </w:rPr>
        <w:t xml:space="preserve">numerates the </w:t>
      </w:r>
      <w:r w:rsidRPr="001E1579">
        <w:rPr>
          <w:rFonts w:ascii="Verdana" w:hAnsi="Verdana" w:cs="Verdana"/>
        </w:rPr>
        <w:t xml:space="preserve">required </w:t>
      </w:r>
      <w:r w:rsidR="00DE3ADA" w:rsidRPr="001E1579">
        <w:rPr>
          <w:rFonts w:ascii="Verdana" w:hAnsi="Verdana" w:cs="Verdana"/>
        </w:rPr>
        <w:t xml:space="preserve">ICT </w:t>
      </w:r>
      <w:r w:rsidRPr="001E1579">
        <w:rPr>
          <w:rFonts w:ascii="Verdana" w:hAnsi="Verdana" w:cs="Verdana"/>
        </w:rPr>
        <w:t>equipment</w:t>
      </w:r>
      <w:r w:rsidR="00941292" w:rsidRPr="001E1579">
        <w:rPr>
          <w:rFonts w:ascii="Verdana" w:hAnsi="Verdana" w:cs="Verdana"/>
        </w:rPr>
        <w:t xml:space="preserve"> </w:t>
      </w:r>
      <w:r w:rsidRPr="001E1579">
        <w:rPr>
          <w:rFonts w:ascii="Verdana" w:hAnsi="Verdana" w:cs="Verdana"/>
        </w:rPr>
        <w:t>for</w:t>
      </w:r>
      <w:r w:rsidR="00DE3ADA" w:rsidRPr="001E1579">
        <w:rPr>
          <w:rFonts w:ascii="Verdana" w:hAnsi="Verdana" w:cs="Verdana"/>
        </w:rPr>
        <w:t xml:space="preserve"> the </w:t>
      </w:r>
      <w:r w:rsidRPr="001E1579">
        <w:rPr>
          <w:rFonts w:ascii="Verdana" w:hAnsi="Verdana" w:cs="Verdana"/>
        </w:rPr>
        <w:t>proposed projects</w:t>
      </w:r>
      <w:r w:rsidR="00DE3ADA" w:rsidRPr="001E1579">
        <w:rPr>
          <w:rFonts w:ascii="Verdana" w:hAnsi="Verdana" w:cs="Verdana"/>
        </w:rPr>
        <w:t>.</w:t>
      </w:r>
    </w:p>
    <w:p w:rsidR="00DE3ADA" w:rsidRPr="00911449" w:rsidRDefault="00DE3ADA" w:rsidP="00AF2C29">
      <w:pPr>
        <w:widowControl w:val="0"/>
        <w:autoSpaceDE w:val="0"/>
        <w:autoSpaceDN w:val="0"/>
        <w:adjustRightInd w:val="0"/>
        <w:spacing w:line="246" w:lineRule="auto"/>
        <w:ind w:left="116" w:right="61" w:firstLine="1144"/>
        <w:jc w:val="both"/>
        <w:rPr>
          <w:rFonts w:ascii="Verdana" w:hAnsi="Verdana" w:cs="Verdana"/>
          <w:sz w:val="24"/>
          <w:szCs w:val="24"/>
        </w:rPr>
      </w:pPr>
    </w:p>
    <w:p w:rsidR="00DE3ADA" w:rsidRPr="001E1579" w:rsidRDefault="00DE3ADA" w:rsidP="001E1579">
      <w:pPr>
        <w:pStyle w:val="ListParagraph"/>
        <w:widowControl w:val="0"/>
        <w:numPr>
          <w:ilvl w:val="0"/>
          <w:numId w:val="36"/>
        </w:numPr>
        <w:tabs>
          <w:tab w:val="left" w:pos="1701"/>
        </w:tabs>
        <w:autoSpaceDE w:val="0"/>
        <w:autoSpaceDN w:val="0"/>
        <w:adjustRightInd w:val="0"/>
        <w:spacing w:line="246" w:lineRule="auto"/>
        <w:ind w:left="0" w:right="61" w:firstLine="1134"/>
        <w:jc w:val="both"/>
        <w:rPr>
          <w:rFonts w:ascii="Verdana" w:hAnsi="Verdana" w:cs="Verdana"/>
        </w:rPr>
      </w:pPr>
      <w:r w:rsidRPr="001E1579">
        <w:rPr>
          <w:rFonts w:ascii="Verdana" w:hAnsi="Verdana" w:cs="Verdana"/>
        </w:rPr>
        <w:t xml:space="preserve">Part V </w:t>
      </w:r>
      <w:r w:rsidR="008F31D1" w:rsidRPr="001E1579">
        <w:rPr>
          <w:rFonts w:ascii="Verdana" w:hAnsi="Verdana" w:cs="Verdana"/>
        </w:rPr>
        <w:t>- summarizes</w:t>
      </w:r>
      <w:r w:rsidR="00363050" w:rsidRPr="001E1579">
        <w:rPr>
          <w:rFonts w:ascii="Verdana" w:hAnsi="Verdana" w:cs="Verdana"/>
        </w:rPr>
        <w:t xml:space="preserve"> the project development schedule and breakdown </w:t>
      </w:r>
      <w:r w:rsidR="00FA1965" w:rsidRPr="001E1579">
        <w:rPr>
          <w:rFonts w:ascii="Verdana" w:hAnsi="Verdana" w:cs="Verdana"/>
        </w:rPr>
        <w:t>of investments</w:t>
      </w:r>
      <w:r w:rsidR="00363050" w:rsidRPr="001E1579">
        <w:rPr>
          <w:rFonts w:ascii="Verdana" w:hAnsi="Verdana" w:cs="Verdana"/>
        </w:rPr>
        <w:t>.</w:t>
      </w:r>
    </w:p>
    <w:p w:rsidR="00DE3ADA" w:rsidRPr="00911449" w:rsidRDefault="00DE3ADA" w:rsidP="00AF2C29">
      <w:pPr>
        <w:widowControl w:val="0"/>
        <w:autoSpaceDE w:val="0"/>
        <w:autoSpaceDN w:val="0"/>
        <w:adjustRightInd w:val="0"/>
        <w:spacing w:line="246" w:lineRule="auto"/>
        <w:ind w:right="61"/>
        <w:jc w:val="both"/>
        <w:rPr>
          <w:rFonts w:ascii="Verdana" w:hAnsi="Verdana" w:cs="Verdana"/>
          <w:sz w:val="24"/>
          <w:szCs w:val="24"/>
        </w:rPr>
      </w:pPr>
    </w:p>
    <w:p w:rsidR="00F719DB" w:rsidRPr="00911449" w:rsidRDefault="00F719DB" w:rsidP="00F719DB">
      <w:pPr>
        <w:pStyle w:val="Heading4"/>
        <w:pBdr>
          <w:top w:val="single" w:sz="4" w:space="1" w:color="auto"/>
          <w:left w:val="single" w:sz="4" w:space="13" w:color="auto"/>
          <w:bottom w:val="single" w:sz="4" w:space="0" w:color="auto"/>
          <w:right w:val="single" w:sz="4" w:space="0" w:color="auto"/>
        </w:pBdr>
        <w:shd w:val="pct5" w:color="auto" w:fill="FFFFFF"/>
        <w:tabs>
          <w:tab w:val="left" w:pos="360"/>
        </w:tabs>
        <w:ind w:left="720" w:hanging="360"/>
        <w:rPr>
          <w:rFonts w:ascii="Verdana" w:hAnsi="Verdana" w:cs="Arial"/>
          <w:b/>
          <w:color w:val="FF0000"/>
        </w:rPr>
      </w:pPr>
      <w:r w:rsidRPr="00911449">
        <w:rPr>
          <w:rFonts w:ascii="Verdana" w:hAnsi="Verdana" w:cs="Arial"/>
          <w:b/>
        </w:rPr>
        <w:t>PART I.    ORGANIZATIONAL PROFILE</w:t>
      </w:r>
    </w:p>
    <w:p w:rsidR="001A37DA" w:rsidRPr="00911449" w:rsidRDefault="001A37DA">
      <w:pPr>
        <w:pStyle w:val="Header"/>
        <w:tabs>
          <w:tab w:val="clear" w:pos="4320"/>
          <w:tab w:val="clear" w:pos="8640"/>
        </w:tabs>
      </w:pPr>
    </w:p>
    <w:p w:rsidR="00090954" w:rsidRPr="00911449" w:rsidRDefault="00090954" w:rsidP="00B31692">
      <w:pPr>
        <w:pStyle w:val="Heading2"/>
        <w:numPr>
          <w:ilvl w:val="0"/>
          <w:numId w:val="9"/>
        </w:numPr>
        <w:tabs>
          <w:tab w:val="num" w:pos="1080"/>
        </w:tabs>
        <w:jc w:val="left"/>
        <w:rPr>
          <w:rFonts w:ascii="Verdana" w:hAnsi="Verdana" w:cs="Arial"/>
          <w:b/>
          <w:caps/>
          <w:szCs w:val="24"/>
        </w:rPr>
      </w:pPr>
      <w:r w:rsidRPr="00911449">
        <w:rPr>
          <w:rFonts w:ascii="Verdana" w:hAnsi="Verdana" w:cs="Arial"/>
          <w:b/>
          <w:caps/>
          <w:szCs w:val="24"/>
        </w:rPr>
        <w:t>DEPARTMENT/AGENCY VISION/MISSION STATEMENT</w:t>
      </w:r>
    </w:p>
    <w:p w:rsidR="00090954" w:rsidRPr="00911449" w:rsidRDefault="00090954" w:rsidP="00090954">
      <w:pPr>
        <w:tabs>
          <w:tab w:val="num" w:pos="1890"/>
        </w:tabs>
        <w:ind w:left="3240"/>
        <w:rPr>
          <w:rFonts w:ascii="Verdana" w:hAnsi="Verdana" w:cs="Arial"/>
          <w:b/>
          <w:sz w:val="24"/>
          <w:szCs w:val="24"/>
        </w:rPr>
      </w:pPr>
    </w:p>
    <w:p w:rsidR="00090954" w:rsidRPr="00911449" w:rsidRDefault="00090954" w:rsidP="00090954">
      <w:pPr>
        <w:pStyle w:val="Heading2"/>
        <w:tabs>
          <w:tab w:val="left" w:pos="1800"/>
          <w:tab w:val="num" w:pos="1890"/>
          <w:tab w:val="left" w:pos="1980"/>
          <w:tab w:val="left" w:pos="2520"/>
          <w:tab w:val="num" w:pos="2700"/>
        </w:tabs>
        <w:ind w:left="1080"/>
        <w:jc w:val="left"/>
        <w:rPr>
          <w:rFonts w:ascii="Verdana" w:hAnsi="Verdana" w:cs="Arial"/>
          <w:b/>
          <w:szCs w:val="24"/>
        </w:rPr>
      </w:pPr>
      <w:r w:rsidRPr="00911449">
        <w:rPr>
          <w:rFonts w:ascii="Verdana" w:hAnsi="Verdana" w:cs="Arial"/>
          <w:b/>
          <w:szCs w:val="24"/>
        </w:rPr>
        <w:t>A.1.</w:t>
      </w:r>
      <w:r w:rsidRPr="00911449">
        <w:rPr>
          <w:rFonts w:ascii="Verdana" w:hAnsi="Verdana" w:cs="Arial"/>
          <w:b/>
          <w:szCs w:val="24"/>
        </w:rPr>
        <w:tab/>
        <w:t>Mandate</w:t>
      </w:r>
      <w:r w:rsidRPr="00911449">
        <w:rPr>
          <w:rFonts w:ascii="Verdana" w:hAnsi="Verdana" w:cs="Arial"/>
          <w:b/>
          <w:szCs w:val="24"/>
        </w:rPr>
        <w:tab/>
      </w:r>
      <w:r w:rsidRPr="00911449">
        <w:rPr>
          <w:rFonts w:ascii="Verdana" w:hAnsi="Verdana" w:cs="Arial"/>
          <w:b/>
          <w:szCs w:val="24"/>
        </w:rPr>
        <w:tab/>
      </w:r>
    </w:p>
    <w:p w:rsidR="00090954" w:rsidRPr="00911449" w:rsidRDefault="00090954" w:rsidP="00090954"/>
    <w:p w:rsidR="00090954" w:rsidRPr="00911449" w:rsidRDefault="00090954" w:rsidP="00FC3447">
      <w:pPr>
        <w:pStyle w:val="NormalWeb"/>
        <w:ind w:left="142" w:firstLine="2018"/>
        <w:jc w:val="both"/>
        <w:rPr>
          <w:rFonts w:ascii="Verdana" w:hAnsi="Verdana" w:cs="Arial"/>
          <w:bCs/>
        </w:rPr>
      </w:pPr>
      <w:r w:rsidRPr="00911449">
        <w:rPr>
          <w:rFonts w:ascii="Verdana" w:hAnsi="Verdana" w:cs="Arial"/>
          <w:bCs/>
        </w:rPr>
        <w:t xml:space="preserve">On May 20, 1898 Aguinaldo had the Philippine flag hoisted on the ship which was allowed by the Americans on Manila Bay to sail from coast to coast. Thus the </w:t>
      </w:r>
      <w:proofErr w:type="spellStart"/>
      <w:r w:rsidRPr="00911449">
        <w:rPr>
          <w:rFonts w:ascii="Verdana" w:hAnsi="Verdana" w:cs="Arial"/>
          <w:bCs/>
        </w:rPr>
        <w:t>Magdalo</w:t>
      </w:r>
      <w:proofErr w:type="spellEnd"/>
      <w:r w:rsidRPr="00911449">
        <w:rPr>
          <w:rFonts w:ascii="Verdana" w:hAnsi="Verdana" w:cs="Arial"/>
          <w:bCs/>
        </w:rPr>
        <w:t xml:space="preserve"> became the first vessel of the Revolutionary Navy and probably the bearer of the Philippine flag, antedating even the flag’s first exhibit and proclamation as official symbol of the nation on June 12, 1898, when Aguina</w:t>
      </w:r>
      <w:r w:rsidR="009C4E33" w:rsidRPr="00911449">
        <w:rPr>
          <w:rFonts w:ascii="Verdana" w:hAnsi="Verdana" w:cs="Arial"/>
          <w:bCs/>
        </w:rPr>
        <w:t>l</w:t>
      </w:r>
      <w:r w:rsidRPr="00911449">
        <w:rPr>
          <w:rFonts w:ascii="Verdana" w:hAnsi="Verdana" w:cs="Arial"/>
          <w:bCs/>
        </w:rPr>
        <w:t>do formally declared Philippine Independence.</w:t>
      </w:r>
    </w:p>
    <w:p w:rsidR="00E64DEC" w:rsidRPr="00911449" w:rsidRDefault="00090954" w:rsidP="00FC3447">
      <w:pPr>
        <w:pStyle w:val="NormalWeb"/>
        <w:ind w:left="1800" w:firstLine="360"/>
        <w:rPr>
          <w:rFonts w:ascii="Verdana" w:hAnsi="Verdana" w:cs="Arial"/>
          <w:bCs/>
        </w:rPr>
      </w:pPr>
      <w:r w:rsidRPr="00911449">
        <w:rPr>
          <w:rFonts w:ascii="Verdana" w:hAnsi="Verdana" w:cs="Arial"/>
          <w:bCs/>
        </w:rPr>
        <w:t>Today, May 20 is celebrated as the foundation day of the Philippine Navy.</w:t>
      </w:r>
    </w:p>
    <w:p w:rsidR="00E64DEC" w:rsidRPr="00911449" w:rsidRDefault="00E64DEC" w:rsidP="00E64DEC">
      <w:pPr>
        <w:pStyle w:val="NoSpacing"/>
        <w:ind w:left="1800"/>
        <w:jc w:val="both"/>
        <w:rPr>
          <w:rFonts w:ascii="Verdana" w:eastAsia="Times New Roman" w:hAnsi="Verdana" w:cs="Arial"/>
          <w:b/>
          <w:sz w:val="24"/>
          <w:szCs w:val="24"/>
        </w:rPr>
      </w:pPr>
      <w:r w:rsidRPr="00911449">
        <w:rPr>
          <w:rFonts w:ascii="Verdana" w:eastAsia="Times New Roman" w:hAnsi="Verdana" w:cs="Arial"/>
          <w:b/>
          <w:sz w:val="24"/>
          <w:szCs w:val="24"/>
        </w:rPr>
        <w:t>Legal Basis</w:t>
      </w:r>
    </w:p>
    <w:p w:rsidR="00E64DEC" w:rsidRPr="00911449" w:rsidRDefault="00E64DEC" w:rsidP="00E64DEC">
      <w:pPr>
        <w:pStyle w:val="NoSpacing"/>
        <w:ind w:left="1620"/>
        <w:jc w:val="both"/>
        <w:rPr>
          <w:rFonts w:ascii="Arial" w:hAnsi="Arial" w:cs="Arial"/>
          <w:sz w:val="24"/>
          <w:szCs w:val="24"/>
        </w:rPr>
      </w:pPr>
    </w:p>
    <w:p w:rsidR="005856DF" w:rsidRDefault="005856DF" w:rsidP="005856DF">
      <w:pPr>
        <w:pStyle w:val="NoSpacing"/>
        <w:ind w:left="142" w:firstLine="2018"/>
        <w:jc w:val="both"/>
        <w:rPr>
          <w:rFonts w:ascii="Verdana" w:eastAsia="Times New Roman" w:hAnsi="Verdana" w:cs="Arial"/>
          <w:bCs/>
          <w:sz w:val="24"/>
          <w:szCs w:val="24"/>
        </w:rPr>
      </w:pPr>
      <w:r w:rsidRPr="005856DF">
        <w:rPr>
          <w:rFonts w:ascii="Verdana" w:eastAsia="Times New Roman" w:hAnsi="Verdana" w:cs="Arial"/>
          <w:bCs/>
          <w:sz w:val="24"/>
          <w:szCs w:val="24"/>
        </w:rPr>
        <w:t xml:space="preserve">Executive Order No. 389 dated </w:t>
      </w:r>
      <w:r>
        <w:rPr>
          <w:rFonts w:ascii="Verdana" w:eastAsia="Times New Roman" w:hAnsi="Verdana" w:cs="Arial"/>
          <w:bCs/>
          <w:sz w:val="24"/>
          <w:szCs w:val="24"/>
        </w:rPr>
        <w:t xml:space="preserve">December 23, 1950 - created and </w:t>
      </w:r>
      <w:r w:rsidRPr="005856DF">
        <w:rPr>
          <w:rFonts w:ascii="Verdana" w:eastAsia="Times New Roman" w:hAnsi="Verdana" w:cs="Arial"/>
          <w:bCs/>
          <w:sz w:val="24"/>
          <w:szCs w:val="24"/>
        </w:rPr>
        <w:t>organized the PN as one of the Major S</w:t>
      </w:r>
      <w:r>
        <w:rPr>
          <w:rFonts w:ascii="Verdana" w:eastAsia="Times New Roman" w:hAnsi="Verdana" w:cs="Arial"/>
          <w:bCs/>
          <w:sz w:val="24"/>
          <w:szCs w:val="24"/>
        </w:rPr>
        <w:t xml:space="preserve">ervices of the AFP with primary </w:t>
      </w:r>
      <w:r w:rsidRPr="005856DF">
        <w:rPr>
          <w:rFonts w:ascii="Verdana" w:eastAsia="Times New Roman" w:hAnsi="Verdana" w:cs="Arial"/>
          <w:bCs/>
          <w:sz w:val="24"/>
          <w:szCs w:val="24"/>
        </w:rPr>
        <w:t>concerns in operations at sea.</w:t>
      </w:r>
    </w:p>
    <w:p w:rsidR="005856DF" w:rsidRDefault="005856DF" w:rsidP="005856DF">
      <w:pPr>
        <w:pStyle w:val="NoSpacing"/>
        <w:ind w:left="142" w:firstLine="2018"/>
        <w:jc w:val="both"/>
        <w:rPr>
          <w:rFonts w:ascii="Verdana" w:eastAsia="Times New Roman" w:hAnsi="Verdana" w:cs="Arial"/>
          <w:bCs/>
          <w:sz w:val="24"/>
          <w:szCs w:val="24"/>
        </w:rPr>
      </w:pPr>
    </w:p>
    <w:p w:rsidR="00E64DEC" w:rsidRPr="00911449" w:rsidRDefault="00E64DEC" w:rsidP="00FC3447">
      <w:pPr>
        <w:pStyle w:val="NoSpacing"/>
        <w:ind w:left="142" w:firstLine="2018"/>
        <w:jc w:val="both"/>
        <w:rPr>
          <w:rFonts w:ascii="Verdana" w:eastAsia="Times New Roman" w:hAnsi="Verdana" w:cs="Arial"/>
          <w:bCs/>
          <w:sz w:val="24"/>
          <w:szCs w:val="24"/>
        </w:rPr>
      </w:pPr>
      <w:r w:rsidRPr="00911449">
        <w:rPr>
          <w:rFonts w:ascii="Verdana" w:eastAsia="Times New Roman" w:hAnsi="Verdana" w:cs="Arial"/>
          <w:bCs/>
          <w:sz w:val="24"/>
          <w:szCs w:val="24"/>
        </w:rPr>
        <w:t>Executive Order 292 (National Defense Preliminary Provisions), Chapter 6 (Armed Forces of the Philippines), Section 35 (Organizational Structure):</w:t>
      </w:r>
    </w:p>
    <w:p w:rsidR="00E64DEC" w:rsidRPr="00911449" w:rsidRDefault="00E64DEC" w:rsidP="00E64DEC">
      <w:pPr>
        <w:pStyle w:val="NoSpacing"/>
        <w:ind w:left="1800"/>
        <w:jc w:val="both"/>
        <w:rPr>
          <w:rFonts w:ascii="Verdana" w:eastAsia="Times New Roman" w:hAnsi="Verdana" w:cs="Arial"/>
          <w:bCs/>
          <w:sz w:val="24"/>
          <w:szCs w:val="24"/>
        </w:rPr>
      </w:pPr>
    </w:p>
    <w:p w:rsidR="00AF7031" w:rsidRPr="00911449" w:rsidRDefault="00E64DEC" w:rsidP="00FC3447">
      <w:pPr>
        <w:pStyle w:val="NoSpacing"/>
        <w:ind w:left="142" w:right="-7" w:firstLine="1985"/>
        <w:jc w:val="both"/>
        <w:rPr>
          <w:rFonts w:ascii="Verdana" w:hAnsi="Verdana" w:cs="Arial"/>
          <w:b/>
          <w:sz w:val="24"/>
          <w:szCs w:val="24"/>
        </w:rPr>
      </w:pPr>
      <w:r w:rsidRPr="00911449">
        <w:rPr>
          <w:rFonts w:ascii="Verdana" w:eastAsia="Times New Roman" w:hAnsi="Verdana" w:cs="Arial"/>
          <w:bCs/>
          <w:i/>
          <w:sz w:val="24"/>
          <w:szCs w:val="24"/>
        </w:rPr>
        <w:t>“The AFP shall consist of the General Headquarters; the Major Services namely: the Philippine Army, the Philippine Air Force, the Philippine Navy and, until otherwise provided by law, the Philippine Constabulary; and other existing units, services and commands of the AFP. The Secretary of National Defense may, in accordance with the policies or directives of the President, create additional units, services and commands, or reorganize the AFP in response to any situation or in pursuance of operational or contingency plans. No Major Service may be unfilled, inactivated or merged with another Service, without the approval of the Congress.”</w:t>
      </w:r>
      <w:r w:rsidR="00AF7031" w:rsidRPr="00911449">
        <w:rPr>
          <w:rFonts w:ascii="Verdana" w:hAnsi="Verdana" w:cs="Arial"/>
          <w:b/>
          <w:sz w:val="24"/>
          <w:szCs w:val="24"/>
        </w:rPr>
        <w:br w:type="page"/>
      </w:r>
    </w:p>
    <w:p w:rsidR="00E64DEC" w:rsidRPr="00911449" w:rsidRDefault="00E64DEC" w:rsidP="00E64DEC">
      <w:pPr>
        <w:pStyle w:val="NoSpacing"/>
        <w:ind w:left="1800"/>
        <w:jc w:val="both"/>
        <w:rPr>
          <w:rFonts w:ascii="Verdana" w:eastAsia="Times New Roman" w:hAnsi="Verdana" w:cs="Arial"/>
          <w:b/>
          <w:sz w:val="24"/>
          <w:szCs w:val="24"/>
        </w:rPr>
      </w:pPr>
      <w:r w:rsidRPr="00911449">
        <w:rPr>
          <w:rFonts w:ascii="Verdana" w:eastAsia="Times New Roman" w:hAnsi="Verdana" w:cs="Arial"/>
          <w:b/>
          <w:sz w:val="24"/>
          <w:szCs w:val="24"/>
        </w:rPr>
        <w:lastRenderedPageBreak/>
        <w:t>Functions</w:t>
      </w:r>
    </w:p>
    <w:p w:rsidR="00E64DEC" w:rsidRPr="00911449" w:rsidRDefault="00E64DEC" w:rsidP="00E64DEC">
      <w:pPr>
        <w:pStyle w:val="NoSpacing"/>
        <w:ind w:left="1800"/>
        <w:jc w:val="both"/>
        <w:rPr>
          <w:rFonts w:ascii="Verdana" w:eastAsia="Times New Roman" w:hAnsi="Verdana" w:cs="Arial"/>
          <w:bCs/>
          <w:sz w:val="24"/>
          <w:szCs w:val="24"/>
        </w:rPr>
      </w:pPr>
    </w:p>
    <w:p w:rsidR="00E64DEC" w:rsidRPr="00911449" w:rsidRDefault="00E64DEC" w:rsidP="00FC3447">
      <w:pPr>
        <w:pStyle w:val="NoSpacing"/>
        <w:ind w:left="142" w:firstLine="1658"/>
        <w:jc w:val="both"/>
        <w:rPr>
          <w:rFonts w:ascii="Verdana" w:eastAsia="Times New Roman" w:hAnsi="Verdana" w:cs="Arial"/>
          <w:bCs/>
          <w:sz w:val="24"/>
          <w:szCs w:val="24"/>
        </w:rPr>
      </w:pPr>
      <w:r w:rsidRPr="00911449">
        <w:rPr>
          <w:rFonts w:ascii="Verdana" w:eastAsia="Times New Roman" w:hAnsi="Verdana" w:cs="Arial"/>
          <w:bCs/>
          <w:sz w:val="24"/>
          <w:szCs w:val="24"/>
        </w:rPr>
        <w:tab/>
      </w:r>
      <w:r w:rsidRPr="00911449">
        <w:rPr>
          <w:rFonts w:ascii="Verdana" w:eastAsia="Times New Roman" w:hAnsi="Verdana" w:cs="Arial"/>
          <w:bCs/>
          <w:sz w:val="24"/>
          <w:szCs w:val="24"/>
        </w:rPr>
        <w:tab/>
        <w:t>Under Executive Order 292 (National Defense Preliminary Provisions), Chapter 8 (Major Services), Section 52 (The Philippine Navy) and 53 (Functions):</w:t>
      </w:r>
    </w:p>
    <w:p w:rsidR="00E64DEC" w:rsidRPr="00911449" w:rsidRDefault="00E64DEC" w:rsidP="00FC3447">
      <w:pPr>
        <w:pStyle w:val="NoSpacing"/>
        <w:ind w:left="142" w:firstLine="1658"/>
        <w:jc w:val="both"/>
        <w:rPr>
          <w:rFonts w:ascii="Verdana" w:eastAsia="Times New Roman" w:hAnsi="Verdana" w:cs="Arial"/>
          <w:bCs/>
          <w:sz w:val="24"/>
          <w:szCs w:val="24"/>
        </w:rPr>
      </w:pPr>
    </w:p>
    <w:p w:rsidR="00E64DEC" w:rsidRPr="00911449" w:rsidRDefault="00E64DEC" w:rsidP="00FC3447">
      <w:pPr>
        <w:pStyle w:val="BodyTextIndent2"/>
        <w:ind w:left="142" w:firstLine="1658"/>
        <w:jc w:val="both"/>
        <w:rPr>
          <w:rFonts w:ascii="Verdana" w:hAnsi="Verdana" w:cs="Arial"/>
          <w:b w:val="0"/>
          <w:bCs/>
          <w:sz w:val="24"/>
          <w:szCs w:val="24"/>
        </w:rPr>
      </w:pPr>
      <w:r w:rsidRPr="00911449">
        <w:rPr>
          <w:rFonts w:ascii="Verdana" w:hAnsi="Verdana" w:cs="Arial"/>
          <w:b w:val="0"/>
          <w:bCs/>
          <w:sz w:val="24"/>
          <w:szCs w:val="24"/>
        </w:rPr>
        <w:tab/>
        <w:t xml:space="preserve">The Philippine Navy shall be responsible for the naval defense of the Philippines. It shall be organized as prescribed by the Secretary of National Defense, upon recommendation of the Chief of Staff. </w:t>
      </w:r>
    </w:p>
    <w:p w:rsidR="00E64DEC" w:rsidRPr="00911449" w:rsidRDefault="00E64DEC" w:rsidP="00E64DEC">
      <w:pPr>
        <w:pStyle w:val="BodyTextIndent2"/>
        <w:ind w:left="1800" w:firstLine="0"/>
        <w:jc w:val="both"/>
        <w:rPr>
          <w:rFonts w:ascii="Verdana" w:hAnsi="Verdana" w:cs="Arial"/>
          <w:b w:val="0"/>
          <w:bCs/>
          <w:sz w:val="24"/>
          <w:szCs w:val="24"/>
        </w:rPr>
      </w:pPr>
    </w:p>
    <w:p w:rsidR="00E64DEC" w:rsidRPr="00911449" w:rsidRDefault="00E64DEC" w:rsidP="00E64DEC">
      <w:pPr>
        <w:pStyle w:val="BodyTextIndent2"/>
        <w:ind w:left="1800" w:firstLine="0"/>
        <w:jc w:val="both"/>
        <w:rPr>
          <w:rFonts w:ascii="Verdana" w:hAnsi="Verdana" w:cs="Arial"/>
          <w:b w:val="0"/>
          <w:bCs/>
          <w:sz w:val="24"/>
          <w:szCs w:val="24"/>
        </w:rPr>
      </w:pPr>
      <w:r w:rsidRPr="00911449">
        <w:rPr>
          <w:rFonts w:ascii="Verdana" w:hAnsi="Verdana" w:cs="Arial"/>
          <w:b w:val="0"/>
          <w:bCs/>
          <w:sz w:val="24"/>
          <w:szCs w:val="24"/>
        </w:rPr>
        <w:tab/>
      </w:r>
      <w:r w:rsidRPr="00911449">
        <w:rPr>
          <w:rFonts w:ascii="Verdana" w:hAnsi="Verdana" w:cs="Arial"/>
          <w:b w:val="0"/>
          <w:bCs/>
          <w:sz w:val="24"/>
          <w:szCs w:val="24"/>
        </w:rPr>
        <w:tab/>
        <w:t xml:space="preserve">The Philippine Navy shall: </w:t>
      </w:r>
    </w:p>
    <w:p w:rsidR="00E64DEC" w:rsidRPr="00911449" w:rsidRDefault="00E64DEC" w:rsidP="00E64DEC">
      <w:pPr>
        <w:pStyle w:val="BodyTextIndent2"/>
        <w:ind w:left="1800" w:firstLine="0"/>
        <w:jc w:val="both"/>
        <w:rPr>
          <w:rFonts w:ascii="Verdana" w:hAnsi="Verdana" w:cs="Arial"/>
          <w:b w:val="0"/>
          <w:bCs/>
          <w:sz w:val="24"/>
          <w:szCs w:val="24"/>
        </w:rPr>
      </w:pPr>
      <w:r w:rsidRPr="00911449">
        <w:rPr>
          <w:rFonts w:ascii="Verdana" w:hAnsi="Verdana" w:cs="Arial"/>
          <w:b w:val="0"/>
          <w:bCs/>
          <w:sz w:val="24"/>
          <w:szCs w:val="24"/>
        </w:rPr>
        <w:t>   </w:t>
      </w:r>
    </w:p>
    <w:p w:rsidR="00E64DEC" w:rsidRPr="00911449" w:rsidRDefault="003E653C" w:rsidP="00FC3447">
      <w:pPr>
        <w:pStyle w:val="BodyTextIndent2"/>
        <w:ind w:left="142" w:firstLine="1658"/>
        <w:jc w:val="both"/>
        <w:rPr>
          <w:rFonts w:ascii="Verdana" w:hAnsi="Verdana" w:cs="Arial"/>
          <w:b w:val="0"/>
          <w:bCs/>
          <w:sz w:val="24"/>
          <w:szCs w:val="24"/>
        </w:rPr>
      </w:pPr>
      <w:r w:rsidRPr="00911449">
        <w:rPr>
          <w:rFonts w:ascii="Verdana" w:hAnsi="Verdana" w:cs="Arial"/>
          <w:b w:val="0"/>
          <w:bCs/>
          <w:sz w:val="24"/>
          <w:szCs w:val="24"/>
        </w:rPr>
        <w:t xml:space="preserve">(1) </w:t>
      </w:r>
      <w:r w:rsidR="003873A5" w:rsidRPr="00911449">
        <w:rPr>
          <w:rFonts w:ascii="Verdana" w:hAnsi="Verdana" w:cs="Arial"/>
          <w:b w:val="0"/>
          <w:bCs/>
          <w:sz w:val="24"/>
          <w:szCs w:val="24"/>
        </w:rPr>
        <w:t>To organize, train, equip, maintain, develop and deploy forces for prompt and sustained naval and maritime operations to accomplish the AFP mission</w:t>
      </w:r>
      <w:r w:rsidR="00E64DEC" w:rsidRPr="00911449">
        <w:rPr>
          <w:rFonts w:ascii="Verdana" w:hAnsi="Verdana" w:cs="Arial"/>
          <w:b w:val="0"/>
          <w:bCs/>
          <w:sz w:val="24"/>
          <w:szCs w:val="24"/>
        </w:rPr>
        <w:t xml:space="preserve">; </w:t>
      </w:r>
    </w:p>
    <w:p w:rsidR="00E64DEC" w:rsidRPr="00911449" w:rsidRDefault="00E64DEC" w:rsidP="00FC3447">
      <w:pPr>
        <w:pStyle w:val="BodyTextIndent2"/>
        <w:ind w:left="142" w:firstLine="1658"/>
        <w:jc w:val="both"/>
        <w:rPr>
          <w:rFonts w:ascii="Verdana" w:hAnsi="Verdana" w:cs="Arial"/>
          <w:b w:val="0"/>
          <w:bCs/>
          <w:sz w:val="24"/>
          <w:szCs w:val="24"/>
        </w:rPr>
      </w:pPr>
      <w:r w:rsidRPr="00911449">
        <w:rPr>
          <w:rFonts w:ascii="Verdana" w:hAnsi="Verdana" w:cs="Arial"/>
          <w:b w:val="0"/>
          <w:bCs/>
          <w:sz w:val="24"/>
          <w:szCs w:val="24"/>
        </w:rPr>
        <w:t xml:space="preserve">    </w:t>
      </w:r>
    </w:p>
    <w:p w:rsidR="00E64DEC" w:rsidRPr="00911449" w:rsidRDefault="00E64DEC" w:rsidP="00FC3447">
      <w:pPr>
        <w:pStyle w:val="BodyTextIndent2"/>
        <w:ind w:left="142" w:firstLine="1658"/>
        <w:jc w:val="both"/>
        <w:rPr>
          <w:rFonts w:ascii="Verdana" w:hAnsi="Verdana" w:cs="Arial"/>
          <w:b w:val="0"/>
          <w:bCs/>
          <w:sz w:val="24"/>
          <w:szCs w:val="24"/>
        </w:rPr>
      </w:pPr>
      <w:r w:rsidRPr="00911449">
        <w:rPr>
          <w:rFonts w:ascii="Verdana" w:hAnsi="Verdana" w:cs="Arial"/>
          <w:b w:val="0"/>
          <w:bCs/>
          <w:sz w:val="24"/>
          <w:szCs w:val="24"/>
        </w:rPr>
        <w:t xml:space="preserve">(2) Prepare the necessary naval units for the effective enforcement of all applicable laws upon the Philippine seas and waters, the prosecution of national defense plans and programs and armed forces missions, including the expansion of a peacetime navy component to meet any emergency; </w:t>
      </w:r>
    </w:p>
    <w:p w:rsidR="00E64DEC" w:rsidRPr="00911449" w:rsidRDefault="00E64DEC" w:rsidP="00FC3447">
      <w:pPr>
        <w:pStyle w:val="BodyTextIndent2"/>
        <w:ind w:left="142" w:firstLine="1658"/>
        <w:jc w:val="both"/>
        <w:rPr>
          <w:rFonts w:ascii="Verdana" w:hAnsi="Verdana" w:cs="Arial"/>
          <w:b w:val="0"/>
          <w:bCs/>
          <w:sz w:val="24"/>
          <w:szCs w:val="24"/>
        </w:rPr>
      </w:pPr>
    </w:p>
    <w:p w:rsidR="00E64DEC" w:rsidRPr="00911449" w:rsidRDefault="00E64DEC" w:rsidP="00FC3447">
      <w:pPr>
        <w:pStyle w:val="BodyTextIndent2"/>
        <w:ind w:left="142" w:firstLine="1658"/>
        <w:jc w:val="both"/>
        <w:rPr>
          <w:rFonts w:ascii="Verdana" w:hAnsi="Verdana" w:cs="Arial"/>
          <w:b w:val="0"/>
          <w:bCs/>
          <w:sz w:val="24"/>
          <w:szCs w:val="24"/>
        </w:rPr>
      </w:pPr>
      <w:r w:rsidRPr="00911449">
        <w:rPr>
          <w:rFonts w:ascii="Verdana" w:hAnsi="Verdana" w:cs="Arial"/>
          <w:b w:val="0"/>
          <w:bCs/>
          <w:sz w:val="24"/>
          <w:szCs w:val="24"/>
        </w:rPr>
        <w:t xml:space="preserve">(3) Formulate and develop doctrines, concepts, systems, policies, procedures, strategies, tactics and techniques for operations peculiar to the Navy; </w:t>
      </w:r>
    </w:p>
    <w:p w:rsidR="00E64DEC" w:rsidRPr="00911449" w:rsidRDefault="00E64DEC" w:rsidP="00FC3447">
      <w:pPr>
        <w:pStyle w:val="BodyTextIndent2"/>
        <w:ind w:left="142" w:firstLine="1658"/>
        <w:jc w:val="both"/>
        <w:rPr>
          <w:rFonts w:ascii="Verdana" w:hAnsi="Verdana" w:cs="Arial"/>
          <w:b w:val="0"/>
          <w:bCs/>
          <w:sz w:val="24"/>
          <w:szCs w:val="24"/>
        </w:rPr>
      </w:pPr>
    </w:p>
    <w:p w:rsidR="00E64DEC" w:rsidRPr="00911449" w:rsidRDefault="00E64DEC" w:rsidP="00FC3447">
      <w:pPr>
        <w:pStyle w:val="BodyTextIndent2"/>
        <w:ind w:left="142" w:firstLine="1658"/>
        <w:jc w:val="both"/>
        <w:rPr>
          <w:rFonts w:ascii="Verdana" w:hAnsi="Verdana" w:cs="Arial"/>
          <w:b w:val="0"/>
          <w:bCs/>
          <w:sz w:val="24"/>
          <w:szCs w:val="24"/>
        </w:rPr>
      </w:pPr>
      <w:r w:rsidRPr="00911449">
        <w:rPr>
          <w:rFonts w:ascii="Verdana" w:hAnsi="Verdana" w:cs="Arial"/>
          <w:b w:val="0"/>
          <w:bCs/>
          <w:sz w:val="24"/>
          <w:szCs w:val="24"/>
        </w:rPr>
        <w:t xml:space="preserve">(4) Enforce laws and regulations pertaining to navigation safety of life at sea, immigration, customs revenues, narcotics, quarantine, fishing and neutrality of the territory contiguous waters of the Philippines; </w:t>
      </w:r>
    </w:p>
    <w:p w:rsidR="00E64DEC" w:rsidRPr="00911449" w:rsidRDefault="00E64DEC" w:rsidP="00FC3447">
      <w:pPr>
        <w:pStyle w:val="BodyTextIndent2"/>
        <w:tabs>
          <w:tab w:val="left" w:pos="810"/>
        </w:tabs>
        <w:ind w:left="142" w:firstLine="1658"/>
        <w:jc w:val="both"/>
        <w:rPr>
          <w:rFonts w:ascii="Verdana" w:hAnsi="Verdana" w:cs="Arial"/>
          <w:b w:val="0"/>
          <w:bCs/>
          <w:sz w:val="24"/>
          <w:szCs w:val="24"/>
        </w:rPr>
      </w:pPr>
    </w:p>
    <w:p w:rsidR="00E64DEC" w:rsidRPr="00911449" w:rsidRDefault="00E64DEC" w:rsidP="00FC3447">
      <w:pPr>
        <w:pStyle w:val="BodyTextIndent2"/>
        <w:tabs>
          <w:tab w:val="left" w:pos="810"/>
        </w:tabs>
        <w:ind w:left="142" w:firstLine="1658"/>
        <w:jc w:val="both"/>
        <w:rPr>
          <w:rFonts w:ascii="Verdana" w:hAnsi="Verdana" w:cs="Arial"/>
          <w:b w:val="0"/>
          <w:bCs/>
          <w:sz w:val="24"/>
          <w:szCs w:val="24"/>
        </w:rPr>
      </w:pPr>
      <w:r w:rsidRPr="00911449">
        <w:rPr>
          <w:rFonts w:ascii="Verdana" w:hAnsi="Verdana" w:cs="Arial"/>
          <w:b w:val="0"/>
          <w:bCs/>
          <w:sz w:val="24"/>
          <w:szCs w:val="24"/>
        </w:rPr>
        <w:t xml:space="preserve">(5) Organize, train and equip all naval reserve units; and </w:t>
      </w:r>
    </w:p>
    <w:p w:rsidR="00E64DEC" w:rsidRPr="00911449" w:rsidRDefault="00E64DEC" w:rsidP="00FC3447">
      <w:pPr>
        <w:pStyle w:val="BodyTextIndent2"/>
        <w:ind w:left="142" w:firstLine="1658"/>
        <w:jc w:val="both"/>
        <w:rPr>
          <w:rFonts w:ascii="Verdana" w:hAnsi="Verdana" w:cs="Arial"/>
          <w:b w:val="0"/>
          <w:bCs/>
          <w:sz w:val="24"/>
          <w:szCs w:val="24"/>
        </w:rPr>
      </w:pPr>
      <w:r w:rsidRPr="00911449">
        <w:rPr>
          <w:rFonts w:ascii="Verdana" w:hAnsi="Verdana" w:cs="Arial"/>
          <w:b w:val="0"/>
          <w:bCs/>
          <w:sz w:val="24"/>
          <w:szCs w:val="24"/>
        </w:rPr>
        <w:t xml:space="preserve">    </w:t>
      </w:r>
    </w:p>
    <w:p w:rsidR="00AF7E9E" w:rsidRPr="00911449" w:rsidRDefault="00E64DEC" w:rsidP="00FC3447">
      <w:pPr>
        <w:pStyle w:val="BodyTextIndent2"/>
        <w:ind w:left="142" w:firstLine="1658"/>
        <w:jc w:val="both"/>
        <w:rPr>
          <w:rFonts w:ascii="Verdana" w:hAnsi="Verdana" w:cs="Arial"/>
          <w:b w:val="0"/>
          <w:bCs/>
          <w:sz w:val="24"/>
          <w:szCs w:val="24"/>
        </w:rPr>
      </w:pPr>
      <w:r w:rsidRPr="00911449">
        <w:rPr>
          <w:rFonts w:ascii="Verdana" w:hAnsi="Verdana" w:cs="Arial"/>
          <w:b w:val="0"/>
          <w:bCs/>
          <w:sz w:val="24"/>
          <w:szCs w:val="24"/>
        </w:rPr>
        <w:t xml:space="preserve">(6) </w:t>
      </w:r>
      <w:proofErr w:type="gramStart"/>
      <w:r w:rsidRPr="00911449">
        <w:rPr>
          <w:rFonts w:ascii="Verdana" w:hAnsi="Verdana" w:cs="Arial"/>
          <w:b w:val="0"/>
          <w:bCs/>
          <w:sz w:val="24"/>
          <w:szCs w:val="24"/>
        </w:rPr>
        <w:t>Perform</w:t>
      </w:r>
      <w:proofErr w:type="gramEnd"/>
      <w:r w:rsidRPr="00911449">
        <w:rPr>
          <w:rFonts w:ascii="Verdana" w:hAnsi="Verdana" w:cs="Arial"/>
          <w:b w:val="0"/>
          <w:bCs/>
          <w:sz w:val="24"/>
          <w:szCs w:val="24"/>
        </w:rPr>
        <w:t xml:space="preserve"> such other functions as may be provided by law of assigned by higher authorities. </w:t>
      </w:r>
    </w:p>
    <w:p w:rsidR="00AF7E9E" w:rsidRDefault="00AF7E9E" w:rsidP="00FC3447">
      <w:pPr>
        <w:pStyle w:val="BodyText"/>
        <w:spacing w:line="240" w:lineRule="exact"/>
        <w:ind w:left="142" w:firstLine="1658"/>
        <w:rPr>
          <w:rFonts w:ascii="Verdana" w:hAnsi="Verdana" w:cs="Arial"/>
          <w:bCs/>
          <w:i w:val="0"/>
          <w:sz w:val="24"/>
          <w:szCs w:val="24"/>
        </w:rPr>
      </w:pPr>
    </w:p>
    <w:p w:rsidR="00FC3447" w:rsidRPr="00911449" w:rsidRDefault="00FC3447" w:rsidP="00FC3447">
      <w:pPr>
        <w:pStyle w:val="BodyText"/>
        <w:spacing w:line="240" w:lineRule="exact"/>
        <w:ind w:left="142" w:firstLine="1658"/>
        <w:rPr>
          <w:rFonts w:ascii="Verdana" w:hAnsi="Verdana" w:cs="Arial"/>
          <w:bCs/>
          <w:i w:val="0"/>
          <w:sz w:val="24"/>
          <w:szCs w:val="24"/>
        </w:rPr>
      </w:pPr>
    </w:p>
    <w:p w:rsidR="00090954" w:rsidRPr="00911449" w:rsidRDefault="00090954" w:rsidP="00090954">
      <w:pPr>
        <w:pStyle w:val="Heading2"/>
        <w:tabs>
          <w:tab w:val="left" w:pos="1800"/>
          <w:tab w:val="num" w:pos="1890"/>
          <w:tab w:val="left" w:pos="1980"/>
          <w:tab w:val="left" w:pos="2520"/>
          <w:tab w:val="num" w:pos="2700"/>
        </w:tabs>
        <w:ind w:left="1170"/>
        <w:jc w:val="left"/>
        <w:rPr>
          <w:rFonts w:ascii="Verdana" w:hAnsi="Verdana"/>
          <w:b/>
          <w:szCs w:val="24"/>
        </w:rPr>
      </w:pPr>
      <w:r w:rsidRPr="00911449">
        <w:rPr>
          <w:rFonts w:ascii="Verdana" w:hAnsi="Verdana"/>
          <w:b/>
          <w:szCs w:val="24"/>
        </w:rPr>
        <w:lastRenderedPageBreak/>
        <w:t>A.2.</w:t>
      </w:r>
      <w:r w:rsidRPr="00911449">
        <w:rPr>
          <w:rFonts w:ascii="Verdana" w:hAnsi="Verdana"/>
          <w:b/>
          <w:szCs w:val="24"/>
        </w:rPr>
        <w:tab/>
      </w:r>
      <w:r w:rsidRPr="00911449">
        <w:rPr>
          <w:rFonts w:ascii="Verdana" w:hAnsi="Verdana"/>
          <w:b/>
          <w:szCs w:val="24"/>
        </w:rPr>
        <w:tab/>
        <w:t>Vision Statement:</w:t>
      </w:r>
    </w:p>
    <w:p w:rsidR="00090954" w:rsidRPr="00911449" w:rsidRDefault="00090954" w:rsidP="00090954">
      <w:pPr>
        <w:rPr>
          <w:rFonts w:ascii="Verdana" w:hAnsi="Verdana"/>
          <w:bCs/>
          <w:sz w:val="24"/>
          <w:szCs w:val="24"/>
        </w:rPr>
      </w:pPr>
    </w:p>
    <w:p w:rsidR="00090954" w:rsidRPr="00911449" w:rsidRDefault="00A515A9" w:rsidP="00090954">
      <w:pPr>
        <w:tabs>
          <w:tab w:val="left" w:pos="1890"/>
        </w:tabs>
        <w:ind w:left="1890"/>
        <w:jc w:val="both"/>
        <w:rPr>
          <w:rFonts w:ascii="Verdana" w:hAnsi="Verdana"/>
          <w:bCs/>
          <w:sz w:val="24"/>
          <w:szCs w:val="24"/>
        </w:rPr>
      </w:pPr>
      <w:r w:rsidRPr="00911449">
        <w:rPr>
          <w:rFonts w:ascii="Verdana" w:hAnsi="Verdana"/>
          <w:bCs/>
          <w:sz w:val="24"/>
          <w:szCs w:val="24"/>
        </w:rPr>
        <w:t>“</w:t>
      </w:r>
      <w:r w:rsidR="00090954" w:rsidRPr="00911449">
        <w:rPr>
          <w:rFonts w:ascii="Verdana" w:hAnsi="Verdana"/>
          <w:bCs/>
          <w:sz w:val="24"/>
          <w:szCs w:val="24"/>
        </w:rPr>
        <w:t>By 2020, we shall be a strong and credible Navy that our maritime nation can be proud of.</w:t>
      </w:r>
      <w:r w:rsidRPr="00911449">
        <w:rPr>
          <w:rFonts w:ascii="Verdana" w:hAnsi="Verdana"/>
          <w:bCs/>
          <w:sz w:val="24"/>
          <w:szCs w:val="24"/>
        </w:rPr>
        <w:t>”</w:t>
      </w:r>
    </w:p>
    <w:p w:rsidR="001A37DA" w:rsidRPr="00911449" w:rsidRDefault="001A37DA">
      <w:pPr>
        <w:pStyle w:val="Header"/>
        <w:tabs>
          <w:tab w:val="clear" w:pos="4320"/>
          <w:tab w:val="clear" w:pos="8640"/>
        </w:tabs>
      </w:pPr>
    </w:p>
    <w:p w:rsidR="00090954" w:rsidRPr="00911449" w:rsidRDefault="00090954" w:rsidP="00090954">
      <w:pPr>
        <w:pStyle w:val="Heading2"/>
        <w:tabs>
          <w:tab w:val="num" w:pos="1890"/>
          <w:tab w:val="num" w:pos="2232"/>
          <w:tab w:val="left" w:pos="2520"/>
          <w:tab w:val="num" w:pos="2700"/>
        </w:tabs>
        <w:ind w:left="1170"/>
        <w:jc w:val="both"/>
        <w:rPr>
          <w:rFonts w:ascii="Verdana" w:hAnsi="Verdana"/>
          <w:szCs w:val="24"/>
        </w:rPr>
      </w:pPr>
      <w:r w:rsidRPr="00911449">
        <w:rPr>
          <w:rFonts w:ascii="Verdana" w:hAnsi="Verdana"/>
          <w:b/>
          <w:szCs w:val="24"/>
        </w:rPr>
        <w:t>A.3.</w:t>
      </w:r>
      <w:r w:rsidRPr="00911449">
        <w:rPr>
          <w:rFonts w:ascii="Verdana" w:hAnsi="Verdana"/>
          <w:b/>
          <w:szCs w:val="24"/>
        </w:rPr>
        <w:tab/>
        <w:t>Mission Statement</w:t>
      </w:r>
      <w:r w:rsidRPr="00911449">
        <w:rPr>
          <w:rFonts w:ascii="Verdana" w:hAnsi="Verdana"/>
          <w:szCs w:val="24"/>
        </w:rPr>
        <w:t>:</w:t>
      </w:r>
    </w:p>
    <w:p w:rsidR="00090954" w:rsidRPr="00911449" w:rsidRDefault="00090954" w:rsidP="00090954">
      <w:pPr>
        <w:pStyle w:val="Heading2"/>
        <w:tabs>
          <w:tab w:val="num" w:pos="1890"/>
          <w:tab w:val="num" w:pos="2232"/>
          <w:tab w:val="left" w:pos="2520"/>
          <w:tab w:val="num" w:pos="2700"/>
        </w:tabs>
        <w:ind w:left="720"/>
        <w:jc w:val="both"/>
        <w:rPr>
          <w:rFonts w:ascii="Verdana" w:hAnsi="Verdana"/>
          <w:szCs w:val="24"/>
        </w:rPr>
      </w:pPr>
      <w:r w:rsidRPr="00911449">
        <w:rPr>
          <w:rFonts w:ascii="Verdana" w:hAnsi="Verdana"/>
          <w:szCs w:val="24"/>
        </w:rPr>
        <w:tab/>
      </w:r>
      <w:r w:rsidRPr="00911449">
        <w:rPr>
          <w:rFonts w:ascii="Verdana" w:hAnsi="Verdana"/>
          <w:szCs w:val="24"/>
        </w:rPr>
        <w:tab/>
      </w:r>
      <w:r w:rsidRPr="00911449">
        <w:rPr>
          <w:rFonts w:ascii="Verdana" w:hAnsi="Verdana"/>
          <w:szCs w:val="24"/>
        </w:rPr>
        <w:tab/>
      </w:r>
      <w:r w:rsidRPr="00911449">
        <w:rPr>
          <w:rFonts w:ascii="Verdana" w:hAnsi="Verdana"/>
          <w:szCs w:val="24"/>
        </w:rPr>
        <w:tab/>
      </w:r>
    </w:p>
    <w:p w:rsidR="00E64DEC" w:rsidRPr="00911449" w:rsidRDefault="00E64DEC" w:rsidP="00E64DEC">
      <w:pPr>
        <w:pStyle w:val="NoSpacing"/>
        <w:ind w:left="1710" w:firstLine="810"/>
        <w:jc w:val="both"/>
        <w:rPr>
          <w:rFonts w:ascii="Verdana" w:eastAsia="Times New Roman" w:hAnsi="Verdana"/>
          <w:bCs/>
          <w:sz w:val="24"/>
          <w:szCs w:val="24"/>
        </w:rPr>
      </w:pPr>
      <w:proofErr w:type="gramStart"/>
      <w:r w:rsidRPr="00911449">
        <w:rPr>
          <w:rFonts w:ascii="Verdana" w:eastAsia="Times New Roman" w:hAnsi="Verdana"/>
          <w:bCs/>
          <w:sz w:val="24"/>
          <w:szCs w:val="24"/>
        </w:rPr>
        <w:t>“</w:t>
      </w:r>
      <w:r w:rsidR="00B6353D" w:rsidRPr="00911449">
        <w:rPr>
          <w:rFonts w:ascii="Verdana" w:eastAsia="Times New Roman" w:hAnsi="Verdana"/>
          <w:bCs/>
          <w:sz w:val="24"/>
          <w:szCs w:val="24"/>
        </w:rPr>
        <w:t>To conduct prompt and sustained naval and maritime operations in support of the AFP mission</w:t>
      </w:r>
      <w:r w:rsidRPr="00911449">
        <w:rPr>
          <w:rFonts w:ascii="Verdana" w:eastAsia="Times New Roman" w:hAnsi="Verdana"/>
          <w:bCs/>
          <w:sz w:val="24"/>
          <w:szCs w:val="24"/>
        </w:rPr>
        <w:t>.”</w:t>
      </w:r>
      <w:proofErr w:type="gramEnd"/>
    </w:p>
    <w:p w:rsidR="00537657" w:rsidRPr="00911449" w:rsidRDefault="00537657" w:rsidP="00E64DEC">
      <w:pPr>
        <w:ind w:left="1710" w:firstLine="810"/>
        <w:rPr>
          <w:rFonts w:ascii="Verdana" w:hAnsi="Verdana"/>
          <w:bCs/>
          <w:sz w:val="24"/>
          <w:szCs w:val="24"/>
        </w:rPr>
      </w:pPr>
    </w:p>
    <w:p w:rsidR="00090954" w:rsidRPr="00911449" w:rsidRDefault="00090954" w:rsidP="00FC3447">
      <w:pPr>
        <w:ind w:left="284" w:firstLine="2236"/>
        <w:rPr>
          <w:rFonts w:ascii="Verdana" w:hAnsi="Verdana"/>
          <w:bCs/>
          <w:sz w:val="24"/>
          <w:szCs w:val="24"/>
        </w:rPr>
      </w:pPr>
      <w:r w:rsidRPr="00911449">
        <w:rPr>
          <w:rFonts w:ascii="Verdana" w:hAnsi="Verdana"/>
          <w:bCs/>
          <w:sz w:val="24"/>
          <w:szCs w:val="24"/>
        </w:rPr>
        <w:t xml:space="preserve">The Navy's mission is supported by its core values of honor, dedication, patriotism, solidarity, </w:t>
      </w:r>
      <w:r w:rsidR="00D425F6" w:rsidRPr="00911449">
        <w:rPr>
          <w:rFonts w:ascii="Verdana" w:hAnsi="Verdana"/>
          <w:bCs/>
          <w:sz w:val="24"/>
          <w:szCs w:val="24"/>
        </w:rPr>
        <w:t>leadership and professionalism.</w:t>
      </w:r>
    </w:p>
    <w:p w:rsidR="00090954" w:rsidRPr="00911449" w:rsidRDefault="00090954" w:rsidP="00090954">
      <w:pPr>
        <w:pStyle w:val="Heading2"/>
        <w:tabs>
          <w:tab w:val="left" w:pos="1800"/>
          <w:tab w:val="num" w:pos="1890"/>
          <w:tab w:val="left" w:pos="2070"/>
          <w:tab w:val="left" w:pos="2520"/>
        </w:tabs>
        <w:ind w:left="1800"/>
        <w:jc w:val="left"/>
        <w:rPr>
          <w:rFonts w:ascii="Verdana" w:hAnsi="Verdana"/>
          <w:color w:val="FF0000"/>
          <w:szCs w:val="24"/>
        </w:rPr>
      </w:pPr>
    </w:p>
    <w:p w:rsidR="00090954" w:rsidRPr="00911449" w:rsidRDefault="00090954" w:rsidP="00090954">
      <w:pPr>
        <w:tabs>
          <w:tab w:val="num" w:pos="360"/>
          <w:tab w:val="left" w:pos="1440"/>
          <w:tab w:val="left" w:pos="1800"/>
          <w:tab w:val="left" w:pos="1980"/>
          <w:tab w:val="num" w:pos="2160"/>
        </w:tabs>
        <w:ind w:left="360" w:firstLine="810"/>
        <w:rPr>
          <w:rFonts w:ascii="Verdana" w:hAnsi="Verdana"/>
          <w:b/>
          <w:sz w:val="24"/>
          <w:szCs w:val="24"/>
        </w:rPr>
      </w:pPr>
      <w:r w:rsidRPr="00911449">
        <w:rPr>
          <w:rFonts w:ascii="Verdana" w:hAnsi="Verdana"/>
          <w:b/>
          <w:sz w:val="24"/>
          <w:szCs w:val="24"/>
        </w:rPr>
        <w:t>A.4.</w:t>
      </w:r>
      <w:r w:rsidRPr="00911449">
        <w:rPr>
          <w:rFonts w:ascii="Verdana" w:hAnsi="Verdana"/>
          <w:b/>
          <w:sz w:val="24"/>
          <w:szCs w:val="24"/>
        </w:rPr>
        <w:tab/>
      </w:r>
      <w:r w:rsidRPr="00911449">
        <w:rPr>
          <w:rFonts w:ascii="Verdana" w:hAnsi="Verdana"/>
          <w:b/>
          <w:sz w:val="24"/>
          <w:szCs w:val="24"/>
        </w:rPr>
        <w:tab/>
      </w:r>
      <w:r w:rsidR="00B326F8" w:rsidRPr="00911449">
        <w:rPr>
          <w:rFonts w:ascii="Verdana" w:hAnsi="Verdana"/>
          <w:b/>
          <w:sz w:val="24"/>
          <w:szCs w:val="24"/>
        </w:rPr>
        <w:t>Major Final Output</w:t>
      </w:r>
    </w:p>
    <w:p w:rsidR="00090954" w:rsidRPr="00911449" w:rsidRDefault="00090954" w:rsidP="001469DD">
      <w:pPr>
        <w:tabs>
          <w:tab w:val="left" w:pos="1440"/>
          <w:tab w:val="left" w:pos="1800"/>
          <w:tab w:val="left" w:pos="1980"/>
          <w:tab w:val="left" w:pos="2610"/>
          <w:tab w:val="left" w:pos="3330"/>
          <w:tab w:val="left" w:pos="3510"/>
          <w:tab w:val="left" w:pos="3690"/>
        </w:tabs>
        <w:ind w:left="1800" w:hanging="1800"/>
        <w:jc w:val="both"/>
        <w:rPr>
          <w:rFonts w:ascii="Verdana" w:hAnsi="Verdana"/>
          <w:b/>
          <w:sz w:val="24"/>
          <w:szCs w:val="24"/>
        </w:rPr>
      </w:pPr>
      <w:r w:rsidRPr="00911449">
        <w:rPr>
          <w:rFonts w:ascii="Verdana" w:hAnsi="Verdana"/>
          <w:b/>
          <w:sz w:val="24"/>
          <w:szCs w:val="24"/>
        </w:rPr>
        <w:tab/>
      </w:r>
      <w:r w:rsidRPr="00911449">
        <w:rPr>
          <w:rFonts w:ascii="Verdana" w:hAnsi="Verdana"/>
          <w:b/>
          <w:sz w:val="24"/>
          <w:szCs w:val="24"/>
        </w:rPr>
        <w:tab/>
      </w:r>
    </w:p>
    <w:p w:rsidR="00E64DEC" w:rsidRPr="00911449" w:rsidRDefault="00B326F8" w:rsidP="00E64DEC">
      <w:pPr>
        <w:pStyle w:val="NoSpacing"/>
        <w:ind w:left="1440"/>
        <w:jc w:val="both"/>
        <w:rPr>
          <w:rFonts w:ascii="Arial" w:hAnsi="Arial" w:cs="Arial"/>
          <w:sz w:val="24"/>
          <w:szCs w:val="24"/>
        </w:rPr>
      </w:pPr>
      <w:r w:rsidRPr="00911449">
        <w:rPr>
          <w:rFonts w:ascii="Arial" w:hAnsi="Arial" w:cs="Arial"/>
          <w:sz w:val="24"/>
          <w:szCs w:val="24"/>
        </w:rPr>
        <w:t>MFO</w:t>
      </w:r>
      <w:r w:rsidR="00E64DEC" w:rsidRPr="00911449">
        <w:rPr>
          <w:rFonts w:ascii="Arial" w:hAnsi="Arial" w:cs="Arial"/>
          <w:sz w:val="24"/>
          <w:szCs w:val="24"/>
        </w:rPr>
        <w:t xml:space="preserve"> 1: </w:t>
      </w:r>
      <w:r w:rsidRPr="00911449">
        <w:rPr>
          <w:rFonts w:ascii="Arial" w:hAnsi="Arial" w:cs="Arial"/>
          <w:sz w:val="24"/>
          <w:szCs w:val="24"/>
        </w:rPr>
        <w:t>Territorial Defense, Security and Stability Services</w:t>
      </w:r>
      <w:r w:rsidR="0024628B" w:rsidRPr="00911449">
        <w:rPr>
          <w:rFonts w:ascii="Arial" w:hAnsi="Arial" w:cs="Arial"/>
          <w:sz w:val="24"/>
          <w:szCs w:val="24"/>
        </w:rPr>
        <w:t>:</w:t>
      </w:r>
    </w:p>
    <w:p w:rsidR="00E64DEC" w:rsidRPr="00911449" w:rsidRDefault="00E64DEC" w:rsidP="00E64DEC">
      <w:pPr>
        <w:pStyle w:val="NoSpacing"/>
        <w:ind w:left="1440" w:firstLine="720"/>
        <w:jc w:val="both"/>
        <w:rPr>
          <w:rFonts w:ascii="Arial" w:hAnsi="Arial" w:cs="Arial"/>
          <w:sz w:val="24"/>
          <w:szCs w:val="24"/>
          <w:lang w:val="en-PH"/>
        </w:rPr>
      </w:pPr>
    </w:p>
    <w:p w:rsidR="00E64DEC" w:rsidRPr="00911449" w:rsidRDefault="00B326F8" w:rsidP="00B31692">
      <w:pPr>
        <w:pStyle w:val="NoSpacing"/>
        <w:numPr>
          <w:ilvl w:val="0"/>
          <w:numId w:val="11"/>
        </w:numPr>
        <w:ind w:left="3060"/>
        <w:jc w:val="both"/>
        <w:rPr>
          <w:rFonts w:ascii="Arial" w:hAnsi="Arial" w:cs="Arial"/>
          <w:sz w:val="24"/>
          <w:szCs w:val="24"/>
          <w:lang w:val="en-PH"/>
        </w:rPr>
      </w:pPr>
      <w:r w:rsidRPr="00911449">
        <w:rPr>
          <w:rFonts w:ascii="Arial" w:hAnsi="Arial" w:cs="Arial"/>
          <w:sz w:val="24"/>
          <w:szCs w:val="24"/>
        </w:rPr>
        <w:t>Maritime Defense</w:t>
      </w:r>
      <w:r w:rsidR="009B2D66" w:rsidRPr="00911449">
        <w:rPr>
          <w:rFonts w:ascii="Arial" w:hAnsi="Arial" w:cs="Arial"/>
          <w:sz w:val="24"/>
          <w:szCs w:val="24"/>
        </w:rPr>
        <w:t xml:space="preserve"> and Stability Services</w:t>
      </w:r>
    </w:p>
    <w:p w:rsidR="009B2D66" w:rsidRPr="00911449" w:rsidRDefault="003873A5" w:rsidP="00B31692">
      <w:pPr>
        <w:pStyle w:val="NoSpacing"/>
        <w:numPr>
          <w:ilvl w:val="0"/>
          <w:numId w:val="11"/>
        </w:numPr>
        <w:ind w:left="3060"/>
        <w:jc w:val="both"/>
        <w:rPr>
          <w:rFonts w:ascii="Arial" w:hAnsi="Arial" w:cs="Arial"/>
          <w:sz w:val="24"/>
          <w:szCs w:val="24"/>
          <w:lang w:val="en-PH"/>
        </w:rPr>
      </w:pPr>
      <w:r w:rsidRPr="00911449">
        <w:rPr>
          <w:rFonts w:ascii="Arial" w:hAnsi="Arial" w:cs="Arial"/>
          <w:sz w:val="24"/>
          <w:szCs w:val="24"/>
        </w:rPr>
        <w:t>Force Level Command and Control (C2, Training and Support</w:t>
      </w:r>
      <w:r w:rsidR="00D425F6" w:rsidRPr="00911449">
        <w:rPr>
          <w:rFonts w:ascii="Arial" w:hAnsi="Arial" w:cs="Arial"/>
          <w:sz w:val="24"/>
          <w:szCs w:val="24"/>
        </w:rPr>
        <w:t>)</w:t>
      </w:r>
    </w:p>
    <w:p w:rsidR="003873A5" w:rsidRPr="00911449" w:rsidRDefault="003873A5" w:rsidP="00B31692">
      <w:pPr>
        <w:pStyle w:val="NoSpacing"/>
        <w:numPr>
          <w:ilvl w:val="0"/>
          <w:numId w:val="11"/>
        </w:numPr>
        <w:ind w:left="3060"/>
        <w:jc w:val="both"/>
        <w:rPr>
          <w:rFonts w:ascii="Arial" w:hAnsi="Arial" w:cs="Arial"/>
          <w:sz w:val="24"/>
          <w:szCs w:val="24"/>
          <w:lang w:val="en-PH"/>
        </w:rPr>
      </w:pPr>
      <w:r w:rsidRPr="00911449">
        <w:rPr>
          <w:rFonts w:ascii="Arial" w:hAnsi="Arial" w:cs="Arial"/>
          <w:sz w:val="24"/>
          <w:szCs w:val="24"/>
        </w:rPr>
        <w:t>International Humanitarian Assistance and Peacekeeping Operations</w:t>
      </w:r>
    </w:p>
    <w:p w:rsidR="009B2D66" w:rsidRPr="00911449" w:rsidRDefault="003873A5" w:rsidP="00B31692">
      <w:pPr>
        <w:pStyle w:val="NoSpacing"/>
        <w:numPr>
          <w:ilvl w:val="0"/>
          <w:numId w:val="11"/>
        </w:numPr>
        <w:ind w:left="3060"/>
        <w:jc w:val="both"/>
        <w:rPr>
          <w:rFonts w:ascii="Arial" w:hAnsi="Arial" w:cs="Arial"/>
          <w:sz w:val="24"/>
          <w:szCs w:val="24"/>
          <w:lang w:val="en-PH"/>
        </w:rPr>
      </w:pPr>
      <w:r w:rsidRPr="00911449">
        <w:rPr>
          <w:rFonts w:ascii="Arial" w:hAnsi="Arial" w:cs="Arial"/>
          <w:sz w:val="24"/>
          <w:szCs w:val="24"/>
        </w:rPr>
        <w:t>International Defense and Security Engagement</w:t>
      </w:r>
    </w:p>
    <w:p w:rsidR="0024628B" w:rsidRPr="00911449" w:rsidRDefault="0024628B" w:rsidP="00B31692">
      <w:pPr>
        <w:pStyle w:val="NoSpacing"/>
        <w:numPr>
          <w:ilvl w:val="0"/>
          <w:numId w:val="11"/>
        </w:numPr>
        <w:ind w:left="3060"/>
        <w:jc w:val="both"/>
        <w:rPr>
          <w:rFonts w:ascii="Arial" w:hAnsi="Arial" w:cs="Arial"/>
          <w:sz w:val="24"/>
          <w:szCs w:val="24"/>
          <w:lang w:val="en-PH"/>
        </w:rPr>
      </w:pPr>
      <w:r w:rsidRPr="00911449">
        <w:rPr>
          <w:rFonts w:ascii="Arial" w:hAnsi="Arial" w:cs="Arial"/>
          <w:sz w:val="24"/>
          <w:szCs w:val="24"/>
        </w:rPr>
        <w:t>Internal Security Operations</w:t>
      </w:r>
    </w:p>
    <w:p w:rsidR="00B326F8" w:rsidRPr="00911449" w:rsidRDefault="0024628B" w:rsidP="00B31692">
      <w:pPr>
        <w:pStyle w:val="NoSpacing"/>
        <w:numPr>
          <w:ilvl w:val="0"/>
          <w:numId w:val="11"/>
        </w:numPr>
        <w:ind w:left="3060"/>
        <w:jc w:val="both"/>
        <w:rPr>
          <w:rFonts w:ascii="Arial" w:hAnsi="Arial" w:cs="Arial"/>
          <w:sz w:val="24"/>
          <w:szCs w:val="24"/>
          <w:lang w:val="en-PH"/>
        </w:rPr>
      </w:pPr>
      <w:r w:rsidRPr="00911449">
        <w:rPr>
          <w:rFonts w:ascii="Arial" w:hAnsi="Arial" w:cs="Arial"/>
          <w:sz w:val="24"/>
          <w:szCs w:val="24"/>
        </w:rPr>
        <w:t>Disaster Response</w:t>
      </w:r>
    </w:p>
    <w:p w:rsidR="0024628B" w:rsidRPr="00911449" w:rsidRDefault="0024628B" w:rsidP="00B31692">
      <w:pPr>
        <w:pStyle w:val="NoSpacing"/>
        <w:numPr>
          <w:ilvl w:val="0"/>
          <w:numId w:val="11"/>
        </w:numPr>
        <w:ind w:left="3060"/>
        <w:jc w:val="both"/>
        <w:rPr>
          <w:rFonts w:ascii="Arial" w:hAnsi="Arial" w:cs="Arial"/>
          <w:sz w:val="24"/>
          <w:szCs w:val="24"/>
          <w:lang w:val="en-PH"/>
        </w:rPr>
      </w:pPr>
      <w:r w:rsidRPr="00911449">
        <w:rPr>
          <w:rFonts w:ascii="Arial" w:hAnsi="Arial" w:cs="Arial"/>
          <w:sz w:val="24"/>
          <w:szCs w:val="24"/>
          <w:lang w:val="en-PH"/>
        </w:rPr>
        <w:t>Support to National Development</w:t>
      </w:r>
    </w:p>
    <w:p w:rsidR="0024628B" w:rsidRPr="00911449" w:rsidRDefault="0024628B" w:rsidP="00B31692">
      <w:pPr>
        <w:pStyle w:val="NoSpacing"/>
        <w:numPr>
          <w:ilvl w:val="0"/>
          <w:numId w:val="11"/>
        </w:numPr>
        <w:ind w:left="3060"/>
        <w:jc w:val="both"/>
        <w:rPr>
          <w:rFonts w:ascii="Arial" w:hAnsi="Arial" w:cs="Arial"/>
          <w:sz w:val="24"/>
          <w:szCs w:val="24"/>
          <w:lang w:val="en-PH"/>
        </w:rPr>
      </w:pPr>
      <w:r w:rsidRPr="00911449">
        <w:rPr>
          <w:rFonts w:ascii="Arial" w:hAnsi="Arial" w:cs="Arial"/>
          <w:sz w:val="24"/>
          <w:szCs w:val="24"/>
          <w:lang w:val="en-PH"/>
        </w:rPr>
        <w:t>Maritime Security</w:t>
      </w:r>
    </w:p>
    <w:p w:rsidR="003873A5" w:rsidRPr="00911449" w:rsidRDefault="003873A5" w:rsidP="003873A5">
      <w:pPr>
        <w:pStyle w:val="NoSpacing"/>
        <w:jc w:val="both"/>
        <w:rPr>
          <w:rFonts w:ascii="Arial" w:hAnsi="Arial" w:cs="Arial"/>
          <w:sz w:val="24"/>
          <w:szCs w:val="24"/>
        </w:rPr>
      </w:pPr>
    </w:p>
    <w:p w:rsidR="003873A5" w:rsidRPr="00911449" w:rsidRDefault="003873A5" w:rsidP="003873A5">
      <w:pPr>
        <w:pStyle w:val="NoSpacing"/>
        <w:jc w:val="both"/>
        <w:rPr>
          <w:rFonts w:ascii="Arial" w:hAnsi="Arial" w:cs="Arial"/>
          <w:sz w:val="24"/>
          <w:szCs w:val="24"/>
        </w:rPr>
      </w:pPr>
    </w:p>
    <w:p w:rsidR="00C75ED1" w:rsidRPr="00911449" w:rsidRDefault="00C75ED1" w:rsidP="003873A5">
      <w:pPr>
        <w:pStyle w:val="NoSpacing"/>
        <w:jc w:val="both"/>
        <w:rPr>
          <w:rFonts w:ascii="Arial" w:hAnsi="Arial" w:cs="Arial"/>
          <w:sz w:val="24"/>
          <w:szCs w:val="24"/>
        </w:rPr>
      </w:pPr>
    </w:p>
    <w:p w:rsidR="003873A5" w:rsidRPr="00911449" w:rsidRDefault="003873A5" w:rsidP="003873A5">
      <w:pPr>
        <w:pStyle w:val="NoSpacing"/>
        <w:jc w:val="both"/>
        <w:rPr>
          <w:rFonts w:ascii="Arial" w:hAnsi="Arial" w:cs="Arial"/>
          <w:sz w:val="24"/>
          <w:szCs w:val="24"/>
        </w:rPr>
      </w:pPr>
    </w:p>
    <w:p w:rsidR="003873A5" w:rsidRPr="00911449" w:rsidRDefault="003873A5" w:rsidP="003873A5">
      <w:pPr>
        <w:pStyle w:val="NoSpacing"/>
        <w:jc w:val="both"/>
        <w:rPr>
          <w:rFonts w:ascii="Arial" w:hAnsi="Arial" w:cs="Arial"/>
          <w:sz w:val="24"/>
          <w:szCs w:val="24"/>
        </w:rPr>
      </w:pPr>
    </w:p>
    <w:p w:rsidR="003873A5" w:rsidRPr="00911449" w:rsidRDefault="003873A5" w:rsidP="003873A5">
      <w:pPr>
        <w:pStyle w:val="NoSpacing"/>
        <w:jc w:val="both"/>
        <w:rPr>
          <w:rFonts w:ascii="Arial" w:hAnsi="Arial" w:cs="Arial"/>
          <w:sz w:val="24"/>
          <w:szCs w:val="24"/>
          <w:lang w:val="en-PH"/>
        </w:rPr>
      </w:pPr>
    </w:p>
    <w:p w:rsidR="005665AF" w:rsidRPr="00911449" w:rsidRDefault="005665AF" w:rsidP="005665AF">
      <w:pPr>
        <w:pStyle w:val="Heading4"/>
        <w:pBdr>
          <w:top w:val="single" w:sz="4" w:space="1" w:color="auto"/>
          <w:left w:val="single" w:sz="4" w:space="13" w:color="auto"/>
          <w:bottom w:val="single" w:sz="4" w:space="0" w:color="auto"/>
          <w:right w:val="single" w:sz="4" w:space="0" w:color="auto"/>
        </w:pBdr>
        <w:shd w:val="pct5" w:color="auto" w:fill="FFFFFF"/>
        <w:tabs>
          <w:tab w:val="left" w:pos="360"/>
        </w:tabs>
        <w:ind w:left="720" w:hanging="360"/>
        <w:rPr>
          <w:rFonts w:ascii="Verdana" w:hAnsi="Verdana" w:cs="Arial"/>
          <w:b/>
          <w:color w:val="FF0000"/>
        </w:rPr>
      </w:pPr>
      <w:r w:rsidRPr="00911449">
        <w:rPr>
          <w:rFonts w:ascii="Verdana" w:hAnsi="Verdana" w:cs="Arial"/>
          <w:b/>
        </w:rPr>
        <w:lastRenderedPageBreak/>
        <w:t>PART I.    ORGANIZATIONAL PROFILE</w:t>
      </w:r>
    </w:p>
    <w:p w:rsidR="00A75DDB" w:rsidRPr="00911449" w:rsidRDefault="00A75DDB">
      <w:pPr>
        <w:pStyle w:val="Header"/>
        <w:tabs>
          <w:tab w:val="clear" w:pos="4320"/>
          <w:tab w:val="clear" w:pos="8640"/>
        </w:tabs>
        <w:rPr>
          <w:rFonts w:ascii="Verdana" w:hAnsi="Verdana"/>
          <w:bCs/>
          <w:sz w:val="24"/>
          <w:szCs w:val="24"/>
        </w:rPr>
      </w:pPr>
    </w:p>
    <w:p w:rsidR="00090954" w:rsidRPr="00911449" w:rsidRDefault="00090954" w:rsidP="00090954">
      <w:pPr>
        <w:numPr>
          <w:ilvl w:val="0"/>
          <w:numId w:val="1"/>
        </w:numPr>
        <w:rPr>
          <w:rFonts w:ascii="Verdana" w:hAnsi="Verdana"/>
          <w:b/>
          <w:sz w:val="24"/>
          <w:szCs w:val="24"/>
        </w:rPr>
      </w:pPr>
      <w:r w:rsidRPr="00911449">
        <w:rPr>
          <w:rFonts w:ascii="Verdana" w:hAnsi="Verdana"/>
          <w:b/>
          <w:sz w:val="24"/>
          <w:szCs w:val="24"/>
        </w:rPr>
        <w:t>DEPARTMENT/AGENCY PROFILE</w:t>
      </w:r>
    </w:p>
    <w:p w:rsidR="00090954" w:rsidRPr="00911449" w:rsidRDefault="00090954" w:rsidP="00090954">
      <w:pPr>
        <w:pStyle w:val="Header"/>
        <w:tabs>
          <w:tab w:val="clear" w:pos="4320"/>
          <w:tab w:val="clear" w:pos="8640"/>
        </w:tabs>
        <w:rPr>
          <w:rFonts w:ascii="Verdana" w:hAnsi="Verdana"/>
          <w:sz w:val="14"/>
          <w:szCs w:val="24"/>
        </w:rPr>
      </w:pPr>
    </w:p>
    <w:p w:rsidR="00F25D80" w:rsidRPr="00911449" w:rsidRDefault="00F25D80" w:rsidP="00F25D80">
      <w:pPr>
        <w:numPr>
          <w:ilvl w:val="1"/>
          <w:numId w:val="1"/>
        </w:numPr>
        <w:tabs>
          <w:tab w:val="left" w:pos="1980"/>
        </w:tabs>
        <w:rPr>
          <w:rFonts w:ascii="Verdana" w:hAnsi="Verdana"/>
          <w:b/>
          <w:sz w:val="24"/>
          <w:szCs w:val="24"/>
        </w:rPr>
      </w:pPr>
      <w:r w:rsidRPr="00911449">
        <w:rPr>
          <w:rFonts w:ascii="Verdana" w:hAnsi="Verdana"/>
          <w:b/>
          <w:sz w:val="24"/>
          <w:szCs w:val="24"/>
        </w:rPr>
        <w:t>Name of Designated IS Planner</w:t>
      </w:r>
      <w:r w:rsidR="00214A79" w:rsidRPr="00911449">
        <w:rPr>
          <w:rFonts w:ascii="Verdana" w:hAnsi="Verdana"/>
          <w:b/>
          <w:sz w:val="24"/>
          <w:szCs w:val="24"/>
        </w:rPr>
        <w:tab/>
        <w:t xml:space="preserve">: </w:t>
      </w:r>
      <w:r w:rsidR="00214A79" w:rsidRPr="00911449">
        <w:rPr>
          <w:rFonts w:ascii="Verdana" w:hAnsi="Verdana"/>
          <w:b/>
          <w:sz w:val="24"/>
          <w:szCs w:val="24"/>
        </w:rPr>
        <w:tab/>
      </w:r>
      <w:r w:rsidR="00FC3447">
        <w:rPr>
          <w:rFonts w:ascii="Verdana" w:hAnsi="Verdana"/>
          <w:b/>
          <w:sz w:val="24"/>
          <w:szCs w:val="24"/>
        </w:rPr>
        <w:t>CAPT MARCO Y IMPERIO PN(GSC)</w:t>
      </w:r>
    </w:p>
    <w:p w:rsidR="00F25D80" w:rsidRPr="00911449" w:rsidRDefault="00F25D80" w:rsidP="00F25D80">
      <w:pPr>
        <w:tabs>
          <w:tab w:val="left" w:pos="1980"/>
        </w:tabs>
        <w:ind w:left="1512"/>
        <w:rPr>
          <w:rFonts w:ascii="Verdana" w:hAnsi="Verdana"/>
          <w:b/>
          <w:sz w:val="24"/>
          <w:szCs w:val="24"/>
        </w:rPr>
      </w:pPr>
    </w:p>
    <w:p w:rsidR="00F25D80" w:rsidRPr="00911449" w:rsidRDefault="00F25D80" w:rsidP="00202933">
      <w:pPr>
        <w:numPr>
          <w:ilvl w:val="0"/>
          <w:numId w:val="5"/>
        </w:numPr>
        <w:tabs>
          <w:tab w:val="clear" w:pos="360"/>
          <w:tab w:val="num" w:pos="900"/>
          <w:tab w:val="left" w:pos="2700"/>
        </w:tabs>
        <w:ind w:left="2694" w:hanging="630"/>
        <w:rPr>
          <w:rFonts w:ascii="Verdana" w:hAnsi="Verdana"/>
          <w:sz w:val="24"/>
          <w:szCs w:val="24"/>
        </w:rPr>
      </w:pPr>
      <w:proofErr w:type="spellStart"/>
      <w:r w:rsidRPr="00911449">
        <w:rPr>
          <w:rFonts w:ascii="Verdana" w:hAnsi="Verdana"/>
          <w:sz w:val="24"/>
          <w:szCs w:val="24"/>
        </w:rPr>
        <w:t>Plantilla</w:t>
      </w:r>
      <w:proofErr w:type="spellEnd"/>
      <w:r w:rsidRPr="00911449">
        <w:rPr>
          <w:rFonts w:ascii="Verdana" w:hAnsi="Verdana"/>
          <w:sz w:val="24"/>
          <w:szCs w:val="24"/>
        </w:rPr>
        <w:t xml:space="preserve"> Position       </w:t>
      </w:r>
      <w:r w:rsidR="00214A79" w:rsidRPr="00911449">
        <w:rPr>
          <w:rFonts w:ascii="Verdana" w:hAnsi="Verdana"/>
          <w:sz w:val="24"/>
          <w:szCs w:val="24"/>
        </w:rPr>
        <w:tab/>
      </w:r>
      <w:r w:rsidRPr="00911449">
        <w:rPr>
          <w:rFonts w:ascii="Verdana" w:hAnsi="Verdana"/>
          <w:sz w:val="24"/>
          <w:szCs w:val="24"/>
        </w:rPr>
        <w:t xml:space="preserve">:  </w:t>
      </w:r>
      <w:r w:rsidRPr="00911449">
        <w:rPr>
          <w:rFonts w:ascii="Verdana" w:hAnsi="Verdana"/>
          <w:sz w:val="24"/>
          <w:szCs w:val="24"/>
        </w:rPr>
        <w:tab/>
        <w:t xml:space="preserve">Assistant Chief of Naval Staff for </w:t>
      </w:r>
      <w:r w:rsidR="00FC3447">
        <w:rPr>
          <w:rFonts w:ascii="Verdana" w:hAnsi="Verdana"/>
          <w:sz w:val="24"/>
          <w:szCs w:val="24"/>
        </w:rPr>
        <w:t>Command and Control, Communications, Cyber</w:t>
      </w:r>
      <w:r w:rsidR="0024353B">
        <w:rPr>
          <w:rFonts w:ascii="Verdana" w:hAnsi="Verdana"/>
          <w:sz w:val="24"/>
          <w:szCs w:val="24"/>
        </w:rPr>
        <w:t>, Intelligence Surveillance and Reconnaissance</w:t>
      </w:r>
      <w:r w:rsidR="004268EB" w:rsidRPr="00911449">
        <w:rPr>
          <w:rFonts w:ascii="Verdana" w:hAnsi="Verdana"/>
          <w:sz w:val="24"/>
          <w:szCs w:val="24"/>
        </w:rPr>
        <w:t xml:space="preserve"> Systems, N6 </w:t>
      </w:r>
    </w:p>
    <w:p w:rsidR="00F25D80" w:rsidRPr="00911449" w:rsidRDefault="00F25D80" w:rsidP="00202933">
      <w:pPr>
        <w:tabs>
          <w:tab w:val="left" w:pos="2700"/>
        </w:tabs>
        <w:ind w:left="2694" w:hanging="630"/>
        <w:rPr>
          <w:rFonts w:ascii="Verdana" w:hAnsi="Verdana"/>
          <w:sz w:val="24"/>
          <w:szCs w:val="24"/>
        </w:rPr>
      </w:pPr>
    </w:p>
    <w:p w:rsidR="00F25D80" w:rsidRPr="00911449" w:rsidRDefault="00F25D80" w:rsidP="00202933">
      <w:pPr>
        <w:pStyle w:val="ListParagraph"/>
        <w:numPr>
          <w:ilvl w:val="0"/>
          <w:numId w:val="12"/>
        </w:numPr>
        <w:tabs>
          <w:tab w:val="left" w:pos="2700"/>
        </w:tabs>
        <w:ind w:left="2694" w:hanging="630"/>
        <w:rPr>
          <w:rFonts w:ascii="Verdana" w:hAnsi="Verdana"/>
        </w:rPr>
      </w:pPr>
      <w:r w:rsidRPr="00911449">
        <w:rPr>
          <w:rFonts w:ascii="Verdana" w:hAnsi="Verdana"/>
        </w:rPr>
        <w:t xml:space="preserve">Organizational Unit   </w:t>
      </w:r>
      <w:r w:rsidR="00214A79" w:rsidRPr="00911449">
        <w:rPr>
          <w:rFonts w:ascii="Verdana" w:hAnsi="Verdana"/>
        </w:rPr>
        <w:tab/>
      </w:r>
      <w:r w:rsidRPr="00911449">
        <w:rPr>
          <w:rFonts w:ascii="Verdana" w:hAnsi="Verdana"/>
        </w:rPr>
        <w:t xml:space="preserve">:   </w:t>
      </w:r>
      <w:r w:rsidRPr="00911449">
        <w:rPr>
          <w:rFonts w:ascii="Verdana" w:hAnsi="Verdana"/>
        </w:rPr>
        <w:tab/>
        <w:t>Philippine Navy</w:t>
      </w:r>
    </w:p>
    <w:p w:rsidR="00F25D80" w:rsidRPr="00911449" w:rsidRDefault="00F25D80" w:rsidP="00202933">
      <w:pPr>
        <w:pStyle w:val="ListParagraph"/>
        <w:tabs>
          <w:tab w:val="left" w:pos="2700"/>
        </w:tabs>
        <w:ind w:left="2694" w:hanging="630"/>
        <w:rPr>
          <w:rFonts w:ascii="Verdana" w:hAnsi="Verdana"/>
          <w:sz w:val="20"/>
        </w:rPr>
      </w:pPr>
    </w:p>
    <w:p w:rsidR="00F25D80" w:rsidRPr="00911449" w:rsidRDefault="00F25D80" w:rsidP="00202933">
      <w:pPr>
        <w:pStyle w:val="ListParagraph"/>
        <w:numPr>
          <w:ilvl w:val="0"/>
          <w:numId w:val="12"/>
        </w:numPr>
        <w:tabs>
          <w:tab w:val="left" w:pos="2700"/>
        </w:tabs>
        <w:ind w:left="2694" w:hanging="630"/>
        <w:rPr>
          <w:rFonts w:ascii="Verdana" w:hAnsi="Verdana"/>
        </w:rPr>
      </w:pPr>
      <w:r w:rsidRPr="00911449">
        <w:rPr>
          <w:rFonts w:ascii="Verdana" w:hAnsi="Verdana"/>
        </w:rPr>
        <w:t xml:space="preserve">E-mail Address         </w:t>
      </w:r>
      <w:r w:rsidR="00214A79" w:rsidRPr="00911449">
        <w:rPr>
          <w:rFonts w:ascii="Verdana" w:hAnsi="Verdana"/>
        </w:rPr>
        <w:tab/>
      </w:r>
      <w:r w:rsidRPr="00911449">
        <w:rPr>
          <w:rFonts w:ascii="Verdana" w:hAnsi="Verdana"/>
        </w:rPr>
        <w:t>:</w:t>
      </w:r>
      <w:r w:rsidRPr="00911449">
        <w:rPr>
          <w:rFonts w:ascii="Verdana" w:hAnsi="Verdana"/>
        </w:rPr>
        <w:tab/>
      </w:r>
      <w:r w:rsidR="0024353B">
        <w:rPr>
          <w:rFonts w:ascii="Verdana" w:hAnsi="Verdana"/>
        </w:rPr>
        <w:t>imperio.marcos</w:t>
      </w:r>
      <w:r w:rsidR="00FC79BB" w:rsidRPr="00911449">
        <w:rPr>
          <w:rFonts w:ascii="Verdana" w:hAnsi="Verdana"/>
        </w:rPr>
        <w:t>@navy.mil.ph</w:t>
      </w:r>
    </w:p>
    <w:p w:rsidR="00F25D80" w:rsidRPr="00911449" w:rsidRDefault="00F25D80" w:rsidP="00202933">
      <w:pPr>
        <w:pStyle w:val="ListParagraph"/>
        <w:ind w:left="2694" w:hanging="630"/>
        <w:rPr>
          <w:rFonts w:ascii="Verdana" w:hAnsi="Verdana"/>
          <w:sz w:val="20"/>
        </w:rPr>
      </w:pPr>
    </w:p>
    <w:p w:rsidR="00F25D80" w:rsidRPr="00911449" w:rsidRDefault="00F25D80" w:rsidP="00202933">
      <w:pPr>
        <w:pStyle w:val="ListParagraph"/>
        <w:numPr>
          <w:ilvl w:val="0"/>
          <w:numId w:val="12"/>
        </w:numPr>
        <w:tabs>
          <w:tab w:val="left" w:pos="2700"/>
        </w:tabs>
        <w:ind w:left="2694" w:hanging="630"/>
        <w:rPr>
          <w:rFonts w:ascii="Verdana" w:hAnsi="Verdana"/>
        </w:rPr>
      </w:pPr>
      <w:r w:rsidRPr="00911449">
        <w:rPr>
          <w:rFonts w:ascii="Verdana" w:hAnsi="Verdana"/>
        </w:rPr>
        <w:t xml:space="preserve">Contact Numbers     </w:t>
      </w:r>
      <w:r w:rsidR="00214A79" w:rsidRPr="00911449">
        <w:rPr>
          <w:rFonts w:ascii="Verdana" w:hAnsi="Verdana"/>
        </w:rPr>
        <w:tab/>
      </w:r>
      <w:r w:rsidRPr="00911449">
        <w:rPr>
          <w:rFonts w:ascii="Verdana" w:hAnsi="Verdana"/>
        </w:rPr>
        <w:t xml:space="preserve">:       </w:t>
      </w:r>
      <w:r w:rsidR="00FC2CC9" w:rsidRPr="00911449">
        <w:rPr>
          <w:rFonts w:ascii="Verdana" w:hAnsi="Verdana"/>
        </w:rPr>
        <w:t xml:space="preserve">(02) </w:t>
      </w:r>
      <w:r w:rsidR="005B779F" w:rsidRPr="00911449">
        <w:rPr>
          <w:rFonts w:ascii="Verdana" w:hAnsi="Verdana"/>
        </w:rPr>
        <w:t>522-2376</w:t>
      </w:r>
    </w:p>
    <w:p w:rsidR="0054050A" w:rsidRPr="00911449" w:rsidRDefault="0054050A">
      <w:pPr>
        <w:pStyle w:val="Header"/>
        <w:tabs>
          <w:tab w:val="clear" w:pos="4320"/>
          <w:tab w:val="clear" w:pos="8640"/>
        </w:tabs>
        <w:rPr>
          <w:b/>
        </w:rPr>
      </w:pPr>
    </w:p>
    <w:p w:rsidR="00090954" w:rsidRPr="00911449" w:rsidRDefault="00F25D80" w:rsidP="00F25D80">
      <w:pPr>
        <w:numPr>
          <w:ilvl w:val="1"/>
          <w:numId w:val="1"/>
        </w:numPr>
        <w:tabs>
          <w:tab w:val="left" w:pos="1980"/>
        </w:tabs>
        <w:rPr>
          <w:rFonts w:ascii="Verdana" w:hAnsi="Verdana"/>
          <w:b/>
          <w:color w:val="FF0000"/>
          <w:sz w:val="24"/>
          <w:szCs w:val="24"/>
        </w:rPr>
      </w:pPr>
      <w:r w:rsidRPr="00911449">
        <w:rPr>
          <w:rFonts w:ascii="Verdana" w:hAnsi="Verdana"/>
          <w:b/>
          <w:sz w:val="24"/>
          <w:szCs w:val="24"/>
        </w:rPr>
        <w:tab/>
      </w:r>
      <w:r w:rsidR="00090954" w:rsidRPr="00911449">
        <w:rPr>
          <w:rFonts w:ascii="Verdana" w:hAnsi="Verdana"/>
          <w:b/>
          <w:sz w:val="24"/>
          <w:szCs w:val="24"/>
        </w:rPr>
        <w:t>Current Annual Budget  (Year 20</w:t>
      </w:r>
      <w:r w:rsidR="009D3F30">
        <w:rPr>
          <w:rFonts w:ascii="Verdana" w:hAnsi="Verdana"/>
          <w:b/>
          <w:sz w:val="24"/>
          <w:szCs w:val="24"/>
        </w:rPr>
        <w:t>20</w:t>
      </w:r>
      <w:r w:rsidR="00090954" w:rsidRPr="00911449">
        <w:rPr>
          <w:rFonts w:ascii="Verdana" w:hAnsi="Verdana"/>
          <w:b/>
          <w:sz w:val="24"/>
          <w:szCs w:val="24"/>
        </w:rPr>
        <w:t>)</w:t>
      </w:r>
    </w:p>
    <w:p w:rsidR="00090954" w:rsidRPr="00D043B6" w:rsidRDefault="00090954" w:rsidP="00090954">
      <w:pPr>
        <w:tabs>
          <w:tab w:val="left" w:pos="1620"/>
          <w:tab w:val="left" w:pos="2700"/>
        </w:tabs>
        <w:ind w:left="1080"/>
        <w:rPr>
          <w:rFonts w:ascii="Verdana" w:hAnsi="Verdana"/>
          <w:b/>
          <w:sz w:val="24"/>
          <w:szCs w:val="24"/>
        </w:rPr>
      </w:pPr>
    </w:p>
    <w:p w:rsidR="0027169B" w:rsidRPr="00D043B6" w:rsidRDefault="00090954" w:rsidP="00202933">
      <w:pPr>
        <w:pStyle w:val="ListParagraph"/>
        <w:numPr>
          <w:ilvl w:val="0"/>
          <w:numId w:val="10"/>
        </w:numPr>
        <w:ind w:left="2694" w:hanging="567"/>
        <w:rPr>
          <w:rFonts w:ascii="Verdana" w:hAnsi="Verdana"/>
        </w:rPr>
      </w:pPr>
      <w:r w:rsidRPr="00D043B6">
        <w:rPr>
          <w:rFonts w:ascii="Verdana" w:hAnsi="Verdana"/>
        </w:rPr>
        <w:t>Ge</w:t>
      </w:r>
      <w:r w:rsidR="00FC79BB" w:rsidRPr="00D043B6">
        <w:rPr>
          <w:rFonts w:ascii="Verdana" w:hAnsi="Verdana"/>
        </w:rPr>
        <w:t xml:space="preserve">neral Appropriations Act (GAA) </w:t>
      </w:r>
      <w:r w:rsidR="00870E66" w:rsidRPr="00D043B6">
        <w:rPr>
          <w:rFonts w:ascii="Verdana" w:hAnsi="Verdana"/>
        </w:rPr>
        <w:tab/>
      </w:r>
      <w:r w:rsidR="0027169B" w:rsidRPr="00D043B6">
        <w:rPr>
          <w:rFonts w:ascii="Verdana" w:hAnsi="Verdana"/>
        </w:rPr>
        <w:tab/>
      </w:r>
      <w:r w:rsidR="009D3F30">
        <w:rPr>
          <w:rFonts w:ascii="Verdana" w:hAnsi="Verdana"/>
        </w:rPr>
        <w:tab/>
      </w:r>
      <w:r w:rsidR="00202933">
        <w:rPr>
          <w:rFonts w:ascii="Verdana" w:hAnsi="Verdana"/>
        </w:rPr>
        <w:tab/>
      </w:r>
      <w:r w:rsidR="00202933">
        <w:rPr>
          <w:rFonts w:ascii="Verdana" w:hAnsi="Verdana"/>
        </w:rPr>
        <w:tab/>
      </w:r>
      <w:r w:rsidR="00FC79BB" w:rsidRPr="00D043B6">
        <w:rPr>
          <w:rFonts w:ascii="Verdana" w:hAnsi="Verdana"/>
        </w:rPr>
        <w:t>-</w:t>
      </w:r>
      <w:r w:rsidR="00202933">
        <w:rPr>
          <w:rFonts w:ascii="Verdana" w:hAnsi="Verdana"/>
        </w:rPr>
        <w:tab/>
      </w:r>
      <w:proofErr w:type="spellStart"/>
      <w:r w:rsidR="00202933">
        <w:rPr>
          <w:rFonts w:ascii="Verdana" w:hAnsi="Verdana"/>
        </w:rPr>
        <w:t>Php</w:t>
      </w:r>
      <w:proofErr w:type="spellEnd"/>
      <w:r w:rsidR="00202933">
        <w:rPr>
          <w:rFonts w:ascii="Verdana" w:hAnsi="Verdana"/>
        </w:rPr>
        <w:tab/>
      </w:r>
      <w:r w:rsidR="00870E66" w:rsidRPr="00D043B6">
        <w:rPr>
          <w:rFonts w:ascii="Verdana" w:hAnsi="Verdana"/>
        </w:rPr>
        <w:t>2</w:t>
      </w:r>
      <w:r w:rsidR="009D3F30">
        <w:rPr>
          <w:rFonts w:ascii="Verdana" w:hAnsi="Verdana"/>
        </w:rPr>
        <w:t>9</w:t>
      </w:r>
      <w:r w:rsidR="00870E66" w:rsidRPr="00D043B6">
        <w:rPr>
          <w:rFonts w:ascii="Verdana" w:hAnsi="Verdana"/>
        </w:rPr>
        <w:t>,</w:t>
      </w:r>
      <w:r w:rsidR="009D3F30">
        <w:rPr>
          <w:rFonts w:ascii="Verdana" w:hAnsi="Verdana"/>
        </w:rPr>
        <w:t>053</w:t>
      </w:r>
      <w:r w:rsidR="00870E66" w:rsidRPr="00D043B6">
        <w:rPr>
          <w:rFonts w:ascii="Verdana" w:hAnsi="Verdana"/>
        </w:rPr>
        <w:t>,</w:t>
      </w:r>
      <w:r w:rsidR="009D3F30">
        <w:rPr>
          <w:rFonts w:ascii="Verdana" w:hAnsi="Verdana"/>
        </w:rPr>
        <w:t>943</w:t>
      </w:r>
      <w:r w:rsidR="00870E66" w:rsidRPr="00D043B6">
        <w:rPr>
          <w:rFonts w:ascii="Verdana" w:hAnsi="Verdana"/>
        </w:rPr>
        <w:t>,000.00</w:t>
      </w:r>
    </w:p>
    <w:p w:rsidR="009E37E5" w:rsidRPr="00EC17C4" w:rsidRDefault="00EC17C4" w:rsidP="00202933">
      <w:pPr>
        <w:pStyle w:val="ListParagraph"/>
        <w:numPr>
          <w:ilvl w:val="3"/>
          <w:numId w:val="10"/>
        </w:numPr>
        <w:tabs>
          <w:tab w:val="left" w:pos="1620"/>
          <w:tab w:val="left" w:pos="2700"/>
        </w:tabs>
        <w:ind w:left="3402" w:hanging="708"/>
        <w:rPr>
          <w:rFonts w:ascii="Verdana" w:hAnsi="Verdana"/>
        </w:rPr>
      </w:pPr>
      <w:r w:rsidRPr="00EC17C4">
        <w:rPr>
          <w:rFonts w:ascii="Verdana" w:hAnsi="Verdana"/>
        </w:rPr>
        <w:t>Information and Communication Equipment</w:t>
      </w:r>
      <w:r w:rsidR="00202933">
        <w:rPr>
          <w:rFonts w:ascii="Verdana" w:hAnsi="Verdana"/>
        </w:rPr>
        <w:t xml:space="preserve"> (CO)</w:t>
      </w:r>
      <w:r w:rsidR="00202933">
        <w:rPr>
          <w:rFonts w:ascii="Verdana" w:hAnsi="Verdana"/>
        </w:rPr>
        <w:tab/>
      </w:r>
      <w:r w:rsidR="00202933">
        <w:rPr>
          <w:rFonts w:ascii="Verdana" w:hAnsi="Verdana"/>
        </w:rPr>
        <w:tab/>
      </w:r>
      <w:r w:rsidR="00870E66" w:rsidRPr="00EC17C4">
        <w:rPr>
          <w:rFonts w:ascii="Verdana" w:hAnsi="Verdana"/>
        </w:rPr>
        <w:t>-</w:t>
      </w:r>
      <w:r w:rsidR="00870E66" w:rsidRPr="00EC17C4">
        <w:rPr>
          <w:rFonts w:ascii="Verdana" w:hAnsi="Verdana"/>
        </w:rPr>
        <w:tab/>
      </w:r>
      <w:proofErr w:type="spellStart"/>
      <w:r w:rsidR="00D425F6" w:rsidRPr="00EC17C4">
        <w:rPr>
          <w:rFonts w:ascii="Verdana" w:hAnsi="Verdana"/>
        </w:rPr>
        <w:t>Php</w:t>
      </w:r>
      <w:proofErr w:type="spellEnd"/>
      <w:r w:rsidR="00202933">
        <w:rPr>
          <w:rFonts w:ascii="Verdana" w:hAnsi="Verdana"/>
        </w:rPr>
        <w:tab/>
        <w:t xml:space="preserve">     134</w:t>
      </w:r>
      <w:r w:rsidR="00870E66" w:rsidRPr="00EC17C4">
        <w:rPr>
          <w:rFonts w:ascii="Verdana" w:hAnsi="Verdana"/>
        </w:rPr>
        <w:t>,</w:t>
      </w:r>
      <w:r w:rsidR="00202933">
        <w:rPr>
          <w:rFonts w:ascii="Verdana" w:hAnsi="Verdana"/>
        </w:rPr>
        <w:t>009,000</w:t>
      </w:r>
      <w:r w:rsidR="00870E66" w:rsidRPr="00EC17C4">
        <w:rPr>
          <w:rFonts w:ascii="Verdana" w:hAnsi="Verdana"/>
        </w:rPr>
        <w:t>.00</w:t>
      </w:r>
    </w:p>
    <w:p w:rsidR="0027169B" w:rsidRPr="00D043B6" w:rsidRDefault="0027169B" w:rsidP="00202933">
      <w:pPr>
        <w:pStyle w:val="ListParagraph"/>
        <w:numPr>
          <w:ilvl w:val="0"/>
          <w:numId w:val="26"/>
        </w:numPr>
        <w:tabs>
          <w:tab w:val="left" w:pos="1620"/>
          <w:tab w:val="left" w:pos="2700"/>
        </w:tabs>
        <w:ind w:left="4253" w:hanging="851"/>
        <w:rPr>
          <w:rFonts w:ascii="Verdana" w:hAnsi="Verdana"/>
        </w:rPr>
      </w:pPr>
      <w:r w:rsidRPr="00D043B6">
        <w:rPr>
          <w:rFonts w:ascii="Verdana" w:hAnsi="Verdana"/>
        </w:rPr>
        <w:t>20</w:t>
      </w:r>
      <w:r w:rsidR="009D3F30">
        <w:rPr>
          <w:rFonts w:ascii="Verdana" w:hAnsi="Verdana"/>
        </w:rPr>
        <w:t>20</w:t>
      </w:r>
      <w:r w:rsidRPr="00D043B6">
        <w:rPr>
          <w:rFonts w:ascii="Verdana" w:hAnsi="Verdana"/>
        </w:rPr>
        <w:t xml:space="preserve"> ICT Budget approved thru MITHI</w:t>
      </w:r>
      <w:r w:rsidRPr="00D043B6">
        <w:rPr>
          <w:rFonts w:ascii="Verdana" w:hAnsi="Verdana"/>
        </w:rPr>
        <w:tab/>
      </w:r>
      <w:r w:rsidRPr="00D043B6">
        <w:rPr>
          <w:rFonts w:ascii="Verdana" w:hAnsi="Verdana"/>
        </w:rPr>
        <w:tab/>
        <w:t>-</w:t>
      </w:r>
      <w:r w:rsidRPr="00D043B6">
        <w:rPr>
          <w:rFonts w:ascii="Verdana" w:hAnsi="Verdana"/>
        </w:rPr>
        <w:tab/>
      </w:r>
      <w:proofErr w:type="spellStart"/>
      <w:r w:rsidRPr="00D043B6">
        <w:rPr>
          <w:rFonts w:ascii="Verdana" w:hAnsi="Verdana"/>
        </w:rPr>
        <w:t>Php</w:t>
      </w:r>
      <w:proofErr w:type="spellEnd"/>
      <w:r w:rsidRPr="00D043B6">
        <w:rPr>
          <w:rFonts w:ascii="Verdana" w:hAnsi="Verdana"/>
        </w:rPr>
        <w:t xml:space="preserve"> </w:t>
      </w:r>
      <w:r w:rsidR="00202933">
        <w:rPr>
          <w:rFonts w:ascii="Verdana" w:hAnsi="Verdana"/>
        </w:rPr>
        <w:t xml:space="preserve">         </w:t>
      </w:r>
      <w:r w:rsidR="009D3F30" w:rsidRPr="009D3F30">
        <w:rPr>
          <w:rFonts w:ascii="Verdana" w:hAnsi="Verdana"/>
        </w:rPr>
        <w:t>81,633,084</w:t>
      </w:r>
      <w:r w:rsidR="00202933">
        <w:rPr>
          <w:rFonts w:ascii="Verdana" w:hAnsi="Verdana"/>
        </w:rPr>
        <w:t>.00</w:t>
      </w:r>
    </w:p>
    <w:p w:rsidR="0027169B" w:rsidRPr="00870E66" w:rsidRDefault="0027169B" w:rsidP="009B06D6">
      <w:pPr>
        <w:tabs>
          <w:tab w:val="left" w:pos="1620"/>
          <w:tab w:val="left" w:pos="2700"/>
        </w:tabs>
        <w:rPr>
          <w:rFonts w:ascii="Verdana" w:hAnsi="Verdana"/>
          <w:color w:val="FF0000"/>
          <w:sz w:val="24"/>
        </w:rPr>
      </w:pPr>
      <w:r>
        <w:rPr>
          <w:rFonts w:ascii="Verdana" w:hAnsi="Verdana"/>
          <w:color w:val="FF0000"/>
          <w:sz w:val="24"/>
        </w:rPr>
        <w:tab/>
      </w:r>
      <w:r>
        <w:rPr>
          <w:rFonts w:ascii="Verdana" w:hAnsi="Verdana"/>
          <w:color w:val="FF0000"/>
          <w:sz w:val="24"/>
        </w:rPr>
        <w:tab/>
      </w:r>
      <w:r>
        <w:rPr>
          <w:rFonts w:ascii="Verdana" w:hAnsi="Verdana"/>
          <w:color w:val="FF0000"/>
          <w:sz w:val="24"/>
        </w:rPr>
        <w:tab/>
      </w:r>
      <w:r>
        <w:rPr>
          <w:rFonts w:ascii="Verdana" w:hAnsi="Verdana"/>
          <w:color w:val="FF0000"/>
          <w:sz w:val="24"/>
        </w:rPr>
        <w:tab/>
      </w:r>
    </w:p>
    <w:p w:rsidR="00214A79" w:rsidRPr="00911449" w:rsidRDefault="00214A79" w:rsidP="00202933">
      <w:pPr>
        <w:pStyle w:val="ListParagraph"/>
        <w:numPr>
          <w:ilvl w:val="0"/>
          <w:numId w:val="10"/>
        </w:numPr>
        <w:tabs>
          <w:tab w:val="left" w:pos="1620"/>
          <w:tab w:val="left" w:pos="2700"/>
        </w:tabs>
        <w:ind w:left="3600" w:hanging="1473"/>
        <w:rPr>
          <w:rFonts w:ascii="Verdana" w:hAnsi="Verdana"/>
          <w:color w:val="000000" w:themeColor="text1"/>
        </w:rPr>
      </w:pPr>
      <w:r w:rsidRPr="00911449">
        <w:rPr>
          <w:rFonts w:ascii="Verdana" w:hAnsi="Verdana"/>
        </w:rPr>
        <w:t>Other Sources of Funds</w:t>
      </w:r>
    </w:p>
    <w:p w:rsidR="00090954" w:rsidRPr="00911449" w:rsidRDefault="00090954" w:rsidP="00090954">
      <w:pPr>
        <w:tabs>
          <w:tab w:val="left" w:pos="1620"/>
          <w:tab w:val="left" w:pos="2700"/>
        </w:tabs>
        <w:rPr>
          <w:rFonts w:ascii="Verdana" w:hAnsi="Verdana"/>
          <w:sz w:val="24"/>
          <w:szCs w:val="24"/>
        </w:rPr>
      </w:pPr>
    </w:p>
    <w:p w:rsidR="00640262" w:rsidRPr="00911449" w:rsidRDefault="00640262" w:rsidP="00090954">
      <w:pPr>
        <w:tabs>
          <w:tab w:val="left" w:pos="1620"/>
          <w:tab w:val="left" w:pos="2700"/>
        </w:tabs>
        <w:rPr>
          <w:rFonts w:ascii="Verdana" w:hAnsi="Verdana"/>
          <w:sz w:val="24"/>
          <w:szCs w:val="24"/>
        </w:rPr>
      </w:pPr>
    </w:p>
    <w:p w:rsidR="00640262" w:rsidRPr="00911449" w:rsidRDefault="00640262" w:rsidP="00090954">
      <w:pPr>
        <w:tabs>
          <w:tab w:val="left" w:pos="1620"/>
          <w:tab w:val="left" w:pos="2700"/>
        </w:tabs>
        <w:rPr>
          <w:rFonts w:ascii="Verdana" w:hAnsi="Verdana"/>
          <w:sz w:val="24"/>
          <w:szCs w:val="24"/>
        </w:rPr>
      </w:pPr>
    </w:p>
    <w:p w:rsidR="00640262" w:rsidRPr="00911449" w:rsidRDefault="00640262" w:rsidP="00090954">
      <w:pPr>
        <w:tabs>
          <w:tab w:val="left" w:pos="1620"/>
          <w:tab w:val="left" w:pos="2700"/>
        </w:tabs>
        <w:rPr>
          <w:rFonts w:ascii="Verdana" w:hAnsi="Verdana"/>
          <w:sz w:val="24"/>
          <w:szCs w:val="24"/>
        </w:rPr>
      </w:pPr>
    </w:p>
    <w:p w:rsidR="00640262" w:rsidRPr="00911449" w:rsidRDefault="00640262" w:rsidP="00090954">
      <w:pPr>
        <w:tabs>
          <w:tab w:val="left" w:pos="1620"/>
          <w:tab w:val="left" w:pos="2700"/>
        </w:tabs>
        <w:rPr>
          <w:rFonts w:ascii="Verdana" w:hAnsi="Verdana"/>
          <w:sz w:val="24"/>
          <w:szCs w:val="24"/>
        </w:rPr>
      </w:pPr>
    </w:p>
    <w:p w:rsidR="00640262" w:rsidRPr="00911449" w:rsidRDefault="00640262" w:rsidP="00090954">
      <w:pPr>
        <w:tabs>
          <w:tab w:val="left" w:pos="1620"/>
          <w:tab w:val="left" w:pos="2700"/>
        </w:tabs>
        <w:rPr>
          <w:rFonts w:ascii="Verdana" w:hAnsi="Verdana"/>
          <w:sz w:val="24"/>
          <w:szCs w:val="24"/>
        </w:rPr>
      </w:pPr>
    </w:p>
    <w:p w:rsidR="00640262" w:rsidRPr="00911449" w:rsidRDefault="00640262" w:rsidP="00090954">
      <w:pPr>
        <w:tabs>
          <w:tab w:val="left" w:pos="1620"/>
          <w:tab w:val="left" w:pos="2700"/>
        </w:tabs>
        <w:rPr>
          <w:rFonts w:ascii="Verdana" w:hAnsi="Verdana"/>
          <w:sz w:val="24"/>
          <w:szCs w:val="24"/>
        </w:rPr>
      </w:pPr>
    </w:p>
    <w:p w:rsidR="00FC0083" w:rsidRPr="00911449" w:rsidRDefault="00FC0083" w:rsidP="00090954">
      <w:pPr>
        <w:tabs>
          <w:tab w:val="left" w:pos="1620"/>
          <w:tab w:val="left" w:pos="2700"/>
        </w:tabs>
        <w:rPr>
          <w:rFonts w:ascii="Verdana" w:hAnsi="Verdana"/>
          <w:sz w:val="24"/>
          <w:szCs w:val="24"/>
        </w:rPr>
      </w:pPr>
    </w:p>
    <w:p w:rsidR="0085625A" w:rsidRPr="00911449" w:rsidRDefault="00225CC3" w:rsidP="0085625A">
      <w:pPr>
        <w:numPr>
          <w:ilvl w:val="1"/>
          <w:numId w:val="1"/>
        </w:numPr>
        <w:tabs>
          <w:tab w:val="clear" w:pos="1512"/>
        </w:tabs>
        <w:ind w:left="2160" w:hanging="1080"/>
        <w:rPr>
          <w:rFonts w:ascii="Verdana" w:hAnsi="Verdana"/>
          <w:b/>
          <w:sz w:val="24"/>
          <w:szCs w:val="24"/>
        </w:rPr>
      </w:pPr>
      <w:r>
        <w:rPr>
          <w:rFonts w:ascii="Verdana" w:hAnsi="Verdana"/>
          <w:b/>
          <w:noProof/>
          <w:sz w:val="24"/>
          <w:szCs w:val="24"/>
          <w:lang w:val="en-PH" w:eastAsia="en-PH"/>
        </w:rPr>
        <w:lastRenderedPageBreak/>
        <mc:AlternateContent>
          <mc:Choice Requires="wps">
            <w:drawing>
              <wp:anchor distT="0" distB="0" distL="114300" distR="114300" simplePos="0" relativeHeight="251666432" behindDoc="0" locked="0" layoutInCell="1" allowOverlap="1" wp14:anchorId="250204F1" wp14:editId="598463F8">
                <wp:simplePos x="0" y="0"/>
                <wp:positionH relativeFrom="column">
                  <wp:posOffset>4209415</wp:posOffset>
                </wp:positionH>
                <wp:positionV relativeFrom="paragraph">
                  <wp:posOffset>54610</wp:posOffset>
                </wp:positionV>
                <wp:extent cx="714375" cy="705485"/>
                <wp:effectExtent l="0" t="0" r="28575" b="18415"/>
                <wp:wrapNone/>
                <wp:docPr id="10" name="Rectangle 10"/>
                <wp:cNvGraphicFramePr/>
                <a:graphic xmlns:a="http://schemas.openxmlformats.org/drawingml/2006/main">
                  <a:graphicData uri="http://schemas.microsoft.com/office/word/2010/wordprocessingShape">
                    <wps:wsp>
                      <wps:cNvSpPr/>
                      <wps:spPr>
                        <a:xfrm>
                          <a:off x="0" y="0"/>
                          <a:ext cx="714375" cy="7054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31.45pt;margin-top:4.3pt;width:56.25pt;height:5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" fillcolor="white [3212]" strokecolor="white [3212]" strokeweight="2pt"/>
            </w:pict>
          </mc:Fallback>
        </mc:AlternateContent>
      </w:r>
      <w:r w:rsidR="0085625A" w:rsidRPr="0085625A">
        <w:rPr>
          <w:rFonts w:ascii="Verdana" w:hAnsi="Verdana"/>
          <w:b/>
          <w:sz w:val="24"/>
          <w:szCs w:val="24"/>
        </w:rPr>
        <w:t xml:space="preserve"> </w:t>
      </w:r>
      <w:r w:rsidR="0085625A" w:rsidRPr="00911449">
        <w:rPr>
          <w:rFonts w:ascii="Verdana" w:hAnsi="Verdana"/>
          <w:b/>
          <w:sz w:val="24"/>
          <w:szCs w:val="24"/>
        </w:rPr>
        <w:t>Organizational Structure</w:t>
      </w:r>
    </w:p>
    <w:p w:rsidR="0085625A" w:rsidRPr="00911449" w:rsidRDefault="0085625A" w:rsidP="0085625A">
      <w:pPr>
        <w:rPr>
          <w:rFonts w:ascii="Verdana" w:hAnsi="Verdana"/>
          <w:b/>
          <w:sz w:val="24"/>
          <w:szCs w:val="24"/>
        </w:rPr>
      </w:pPr>
      <w:r>
        <w:rPr>
          <w:noProof/>
          <w:lang w:val="en-PH" w:eastAsia="en-PH"/>
        </w:rPr>
        <w:drawing>
          <wp:anchor distT="0" distB="0" distL="114300" distR="114300" simplePos="0" relativeHeight="251668480" behindDoc="0" locked="0" layoutInCell="1" allowOverlap="1" wp14:anchorId="193E006F" wp14:editId="7AA36635">
            <wp:simplePos x="0" y="0"/>
            <wp:positionH relativeFrom="column">
              <wp:posOffset>704851</wp:posOffset>
            </wp:positionH>
            <wp:positionV relativeFrom="paragraph">
              <wp:posOffset>66675</wp:posOffset>
            </wp:positionV>
            <wp:extent cx="7943850" cy="4819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5385" t="4560" r="13472" b="3650"/>
                    <a:stretch/>
                  </pic:blipFill>
                  <pic:spPr bwMode="auto">
                    <a:xfrm>
                      <a:off x="0" y="0"/>
                      <a:ext cx="7947971" cy="4822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r>
        <w:rPr>
          <w:rFonts w:ascii="Verdana" w:hAnsi="Verdana"/>
          <w:b/>
          <w:noProof/>
          <w:sz w:val="24"/>
          <w:szCs w:val="24"/>
          <w:lang w:val="en-PH" w:eastAsia="en-PH"/>
        </w:rPr>
        <mc:AlternateContent>
          <mc:Choice Requires="wps">
            <w:drawing>
              <wp:anchor distT="0" distB="0" distL="114300" distR="114300" simplePos="0" relativeHeight="251669504" behindDoc="0" locked="0" layoutInCell="1" allowOverlap="1" wp14:anchorId="6994EED2" wp14:editId="119AD9F7">
                <wp:simplePos x="0" y="0"/>
                <wp:positionH relativeFrom="column">
                  <wp:posOffset>657225</wp:posOffset>
                </wp:positionH>
                <wp:positionV relativeFrom="paragraph">
                  <wp:posOffset>102870</wp:posOffset>
                </wp:positionV>
                <wp:extent cx="1295400" cy="723900"/>
                <wp:effectExtent l="0" t="0" r="19050" b="19050"/>
                <wp:wrapNone/>
                <wp:docPr id="8" name="Oval 8"/>
                <wp:cNvGraphicFramePr/>
                <a:graphic xmlns:a="http://schemas.openxmlformats.org/drawingml/2006/main">
                  <a:graphicData uri="http://schemas.microsoft.com/office/word/2010/wordprocessingShape">
                    <wps:wsp>
                      <wps:cNvSpPr/>
                      <wps:spPr>
                        <a:xfrm>
                          <a:off x="0" y="0"/>
                          <a:ext cx="1295400" cy="723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51.75pt;margin-top:8.1pt;width:102pt;height:5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" filled="f" strokecolor="red" strokeweight="2pt"/>
            </w:pict>
          </mc:Fallback>
        </mc:AlternateContent>
      </w: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85625A" w:rsidRPr="00911449" w:rsidRDefault="0085625A" w:rsidP="0085625A">
      <w:pPr>
        <w:rPr>
          <w:rFonts w:ascii="Verdana" w:hAnsi="Verdana"/>
          <w:b/>
          <w:sz w:val="24"/>
          <w:szCs w:val="24"/>
        </w:rPr>
      </w:pPr>
    </w:p>
    <w:p w:rsidR="00F26672" w:rsidRPr="00911449" w:rsidRDefault="00225CC3" w:rsidP="00090954">
      <w:pPr>
        <w:rPr>
          <w:rFonts w:ascii="Verdana" w:hAnsi="Verdana"/>
          <w:b/>
          <w:sz w:val="24"/>
          <w:szCs w:val="24"/>
        </w:rPr>
      </w:pPr>
      <w:r>
        <w:rPr>
          <w:rFonts w:ascii="Verdana" w:hAnsi="Verdana"/>
          <w:b/>
          <w:noProof/>
          <w:sz w:val="24"/>
          <w:szCs w:val="24"/>
          <w:lang w:val="en-PH" w:eastAsia="en-PH"/>
        </w:rPr>
        <mc:AlternateContent>
          <mc:Choice Requires="wps">
            <w:drawing>
              <wp:anchor distT="0" distB="0" distL="114300" distR="114300" simplePos="0" relativeHeight="251664384" behindDoc="0" locked="0" layoutInCell="1" allowOverlap="1" wp14:anchorId="1C94548F" wp14:editId="017CAA26">
                <wp:simplePos x="0" y="0"/>
                <wp:positionH relativeFrom="column">
                  <wp:posOffset>5876925</wp:posOffset>
                </wp:positionH>
                <wp:positionV relativeFrom="paragraph">
                  <wp:posOffset>64135</wp:posOffset>
                </wp:positionV>
                <wp:extent cx="866775" cy="705485"/>
                <wp:effectExtent l="0" t="0" r="28575" b="18415"/>
                <wp:wrapNone/>
                <wp:docPr id="9" name="Rectangle 9"/>
                <wp:cNvGraphicFramePr/>
                <a:graphic xmlns:a="http://schemas.openxmlformats.org/drawingml/2006/main">
                  <a:graphicData uri="http://schemas.microsoft.com/office/word/2010/wordprocessingShape">
                    <wps:wsp>
                      <wps:cNvSpPr/>
                      <wps:spPr>
                        <a:xfrm>
                          <a:off x="0" y="0"/>
                          <a:ext cx="866775" cy="7054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462.75pt;margin-top:5.05pt;width:68.25pt;height:5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" fillcolor="white [3212]" strokecolor="white [3212]" strokeweight="2pt"/>
            </w:pict>
          </mc:Fallback>
        </mc:AlternateContent>
      </w:r>
    </w:p>
    <w:p w:rsidR="00F26672" w:rsidRPr="00911449" w:rsidRDefault="00F26672" w:rsidP="00090954">
      <w:pPr>
        <w:rPr>
          <w:rFonts w:ascii="Verdana" w:hAnsi="Verdana"/>
          <w:b/>
          <w:sz w:val="24"/>
          <w:szCs w:val="24"/>
        </w:rPr>
      </w:pPr>
    </w:p>
    <w:p w:rsidR="00F26672" w:rsidRPr="00911449" w:rsidRDefault="00F26672" w:rsidP="00090954">
      <w:pPr>
        <w:rPr>
          <w:rFonts w:ascii="Verdana" w:hAnsi="Verdana"/>
          <w:b/>
          <w:sz w:val="24"/>
          <w:szCs w:val="24"/>
        </w:rPr>
      </w:pPr>
    </w:p>
    <w:p w:rsidR="00F26672" w:rsidRPr="00911449" w:rsidRDefault="00F26672" w:rsidP="00090954">
      <w:pPr>
        <w:rPr>
          <w:rFonts w:ascii="Verdana" w:hAnsi="Verdana"/>
          <w:b/>
          <w:sz w:val="24"/>
          <w:szCs w:val="24"/>
        </w:rPr>
      </w:pPr>
    </w:p>
    <w:p w:rsidR="007D3921" w:rsidRDefault="007D3921" w:rsidP="00090954">
      <w:pPr>
        <w:rPr>
          <w:rFonts w:ascii="Verdana" w:hAnsi="Verdana"/>
          <w:b/>
          <w:sz w:val="24"/>
          <w:szCs w:val="24"/>
        </w:rPr>
      </w:pPr>
    </w:p>
    <w:p w:rsidR="0085625A" w:rsidRDefault="0085625A" w:rsidP="00090954">
      <w:pPr>
        <w:rPr>
          <w:rFonts w:ascii="Verdana" w:hAnsi="Verdana"/>
          <w:b/>
          <w:sz w:val="24"/>
          <w:szCs w:val="24"/>
        </w:rPr>
      </w:pPr>
    </w:p>
    <w:p w:rsidR="0085625A" w:rsidRPr="00911449" w:rsidRDefault="0085625A" w:rsidP="00090954">
      <w:pPr>
        <w:rPr>
          <w:rFonts w:ascii="Verdana" w:hAnsi="Verdana"/>
          <w:b/>
          <w:sz w:val="24"/>
          <w:szCs w:val="24"/>
        </w:rPr>
      </w:pPr>
    </w:p>
    <w:p w:rsidR="00F26672" w:rsidRPr="00911449" w:rsidRDefault="00F26672" w:rsidP="00F26672">
      <w:pPr>
        <w:jc w:val="center"/>
        <w:rPr>
          <w:rFonts w:ascii="Verdana" w:hAnsi="Verdana"/>
          <w:b/>
          <w:bCs/>
          <w:sz w:val="24"/>
          <w:szCs w:val="24"/>
        </w:rPr>
      </w:pPr>
      <w:r w:rsidRPr="00911449">
        <w:rPr>
          <w:rFonts w:ascii="Verdana" w:hAnsi="Verdana"/>
          <w:b/>
          <w:bCs/>
          <w:sz w:val="24"/>
          <w:szCs w:val="24"/>
        </w:rPr>
        <w:lastRenderedPageBreak/>
        <w:t>PN ORGANIZATIONAL FUNCTION</w:t>
      </w:r>
    </w:p>
    <w:p w:rsidR="00F26672" w:rsidRPr="00911449" w:rsidRDefault="00F26672" w:rsidP="00F26672">
      <w:pPr>
        <w:rPr>
          <w:rFonts w:ascii="Verdana" w:hAnsi="Verdana"/>
          <w:sz w:val="24"/>
          <w:szCs w:val="24"/>
        </w:rPr>
      </w:pPr>
    </w:p>
    <w:p w:rsidR="00F26672" w:rsidRPr="00911449" w:rsidRDefault="00F26672" w:rsidP="00F26672">
      <w:pPr>
        <w:jc w:val="center"/>
        <w:rPr>
          <w:rFonts w:ascii="Verdana" w:hAnsi="Verdana"/>
          <w:b/>
          <w:sz w:val="24"/>
          <w:szCs w:val="24"/>
        </w:rPr>
      </w:pPr>
      <w:r w:rsidRPr="00911449">
        <w:rPr>
          <w:rFonts w:ascii="Verdana" w:hAnsi="Verdana"/>
          <w:b/>
          <w:sz w:val="24"/>
          <w:szCs w:val="24"/>
        </w:rPr>
        <w:t>2 TYPE COMMANDS</w:t>
      </w:r>
    </w:p>
    <w:p w:rsidR="00F26672" w:rsidRPr="00911449" w:rsidRDefault="00F26672" w:rsidP="00F26672">
      <w:pPr>
        <w:rPr>
          <w:rFonts w:ascii="Verdana" w:hAnsi="Verdana"/>
          <w:b/>
          <w:sz w:val="24"/>
          <w:szCs w:val="24"/>
        </w:rPr>
      </w:pPr>
      <w:r w:rsidRPr="00911449">
        <w:rPr>
          <w:rFonts w:ascii="Verdana" w:hAnsi="Verdana"/>
          <w:b/>
          <w:sz w:val="24"/>
          <w:szCs w:val="24"/>
        </w:rPr>
        <w:t>PHILIPPINE FLEET (PF)</w:t>
      </w:r>
    </w:p>
    <w:p w:rsidR="00F26672" w:rsidRPr="00911449" w:rsidRDefault="00F26672" w:rsidP="00F26672">
      <w:pPr>
        <w:rPr>
          <w:rFonts w:ascii="Verdana" w:hAnsi="Verdana"/>
          <w:sz w:val="24"/>
          <w:szCs w:val="24"/>
        </w:rPr>
      </w:pPr>
      <w:r w:rsidRPr="00911449">
        <w:rPr>
          <w:rFonts w:ascii="Verdana" w:hAnsi="Verdana"/>
          <w:sz w:val="24"/>
          <w:szCs w:val="24"/>
        </w:rPr>
        <w:t xml:space="preserve">MISSION: </w:t>
      </w:r>
    </w:p>
    <w:p w:rsidR="00F26672" w:rsidRPr="00911449" w:rsidRDefault="00F26672" w:rsidP="00F26672">
      <w:pPr>
        <w:rPr>
          <w:rFonts w:ascii="Verdana" w:hAnsi="Verdana"/>
          <w:sz w:val="24"/>
          <w:szCs w:val="24"/>
        </w:rPr>
      </w:pPr>
    </w:p>
    <w:p w:rsidR="00F26672" w:rsidRPr="00911449" w:rsidRDefault="005C6389" w:rsidP="005C6389">
      <w:pPr>
        <w:ind w:firstLine="720"/>
        <w:rPr>
          <w:rFonts w:ascii="Verdana" w:hAnsi="Verdana"/>
          <w:sz w:val="24"/>
          <w:szCs w:val="24"/>
        </w:rPr>
      </w:pPr>
      <w:r w:rsidRPr="00911449">
        <w:rPr>
          <w:rFonts w:ascii="Verdana" w:hAnsi="Verdana"/>
          <w:sz w:val="24"/>
          <w:szCs w:val="24"/>
        </w:rPr>
        <w:t>P</w:t>
      </w:r>
      <w:r w:rsidR="00F26672" w:rsidRPr="00911449">
        <w:rPr>
          <w:rFonts w:ascii="Verdana" w:hAnsi="Verdana"/>
          <w:sz w:val="24"/>
          <w:szCs w:val="24"/>
        </w:rPr>
        <w:t>repare and, as directed, operate assigned forces for Naval Operation in order to support the PN to accomplish its mission.</w:t>
      </w:r>
    </w:p>
    <w:p w:rsidR="00F26672" w:rsidRPr="00911449" w:rsidRDefault="00F26672" w:rsidP="00F26672">
      <w:pPr>
        <w:rPr>
          <w:rFonts w:ascii="Verdana" w:hAnsi="Verdana"/>
          <w:sz w:val="24"/>
          <w:szCs w:val="24"/>
        </w:rPr>
      </w:pPr>
    </w:p>
    <w:p w:rsidR="00F26672" w:rsidRPr="00911449" w:rsidRDefault="00F26672" w:rsidP="00F26672">
      <w:pPr>
        <w:rPr>
          <w:rFonts w:ascii="Verdana" w:hAnsi="Verdana"/>
          <w:sz w:val="24"/>
          <w:szCs w:val="24"/>
        </w:rPr>
      </w:pPr>
      <w:r w:rsidRPr="00911449">
        <w:rPr>
          <w:rFonts w:ascii="Verdana" w:hAnsi="Verdana"/>
          <w:sz w:val="24"/>
          <w:szCs w:val="24"/>
        </w:rPr>
        <w:t xml:space="preserve">CAPABILITIES: </w:t>
      </w:r>
    </w:p>
    <w:p w:rsidR="00F26672" w:rsidRPr="00911449" w:rsidRDefault="00F26672" w:rsidP="00F26672">
      <w:pPr>
        <w:rPr>
          <w:rFonts w:ascii="Verdana" w:hAnsi="Verdana"/>
          <w:sz w:val="24"/>
          <w:szCs w:val="24"/>
        </w:rPr>
      </w:pPr>
      <w:r w:rsidRPr="00911449">
        <w:rPr>
          <w:rFonts w:ascii="Verdana" w:hAnsi="Verdana"/>
          <w:sz w:val="24"/>
          <w:szCs w:val="24"/>
        </w:rPr>
        <w:tab/>
        <w:t>a.</w:t>
      </w:r>
      <w:r w:rsidRPr="00911449">
        <w:rPr>
          <w:rFonts w:ascii="Verdana" w:hAnsi="Verdana"/>
          <w:sz w:val="24"/>
          <w:szCs w:val="24"/>
        </w:rPr>
        <w:tab/>
        <w:t>Organize and equip a force-mix of Fleet units for deployment to the Naval Forces.</w:t>
      </w:r>
    </w:p>
    <w:p w:rsidR="00F26672" w:rsidRPr="00911449" w:rsidRDefault="00F26672" w:rsidP="00F26672">
      <w:pPr>
        <w:rPr>
          <w:rFonts w:ascii="Verdana" w:hAnsi="Verdana"/>
          <w:sz w:val="24"/>
          <w:szCs w:val="24"/>
        </w:rPr>
      </w:pPr>
      <w:r w:rsidRPr="00911449">
        <w:rPr>
          <w:rFonts w:ascii="Verdana" w:hAnsi="Verdana"/>
          <w:sz w:val="24"/>
          <w:szCs w:val="24"/>
        </w:rPr>
        <w:tab/>
      </w:r>
      <w:proofErr w:type="gramStart"/>
      <w:r w:rsidRPr="00911449">
        <w:rPr>
          <w:rFonts w:ascii="Verdana" w:hAnsi="Verdana"/>
          <w:sz w:val="24"/>
          <w:szCs w:val="24"/>
        </w:rPr>
        <w:t>b</w:t>
      </w:r>
      <w:proofErr w:type="gramEnd"/>
      <w:r w:rsidRPr="00911449">
        <w:rPr>
          <w:rFonts w:ascii="Verdana" w:hAnsi="Verdana"/>
          <w:sz w:val="24"/>
          <w:szCs w:val="24"/>
        </w:rPr>
        <w:t>.</w:t>
      </w:r>
      <w:r w:rsidRPr="00911449">
        <w:rPr>
          <w:rFonts w:ascii="Verdana" w:hAnsi="Verdana"/>
          <w:sz w:val="24"/>
          <w:szCs w:val="24"/>
        </w:rPr>
        <w:tab/>
        <w:t>Trains Fleet units and personnel in all aspects of Naval Warfare.</w:t>
      </w:r>
    </w:p>
    <w:p w:rsidR="00F26672" w:rsidRPr="00911449" w:rsidRDefault="00F26672" w:rsidP="00F26672">
      <w:pPr>
        <w:rPr>
          <w:rFonts w:ascii="Verdana" w:hAnsi="Verdana"/>
          <w:sz w:val="24"/>
          <w:szCs w:val="24"/>
        </w:rPr>
      </w:pPr>
      <w:r w:rsidRPr="00911449">
        <w:rPr>
          <w:rFonts w:ascii="Verdana" w:hAnsi="Verdana"/>
          <w:sz w:val="24"/>
          <w:szCs w:val="24"/>
        </w:rPr>
        <w:tab/>
        <w:t>c.</w:t>
      </w:r>
      <w:r w:rsidRPr="00911449">
        <w:rPr>
          <w:rFonts w:ascii="Verdana" w:hAnsi="Verdana"/>
          <w:sz w:val="24"/>
          <w:szCs w:val="24"/>
        </w:rPr>
        <w:tab/>
        <w:t>Maintains the operational readiness of ships, craft, aircraft, and special warfare units.</w:t>
      </w:r>
    </w:p>
    <w:p w:rsidR="00F26672" w:rsidRPr="00911449" w:rsidRDefault="00F26672" w:rsidP="00F26672">
      <w:pPr>
        <w:rPr>
          <w:rFonts w:ascii="Verdana" w:hAnsi="Verdana"/>
          <w:sz w:val="24"/>
          <w:szCs w:val="24"/>
        </w:rPr>
      </w:pPr>
      <w:r w:rsidRPr="00911449">
        <w:rPr>
          <w:rFonts w:ascii="Verdana" w:hAnsi="Verdana"/>
          <w:sz w:val="24"/>
          <w:szCs w:val="24"/>
        </w:rPr>
        <w:tab/>
        <w:t>d.</w:t>
      </w:r>
      <w:r w:rsidRPr="00911449">
        <w:rPr>
          <w:rFonts w:ascii="Verdana" w:hAnsi="Verdana"/>
          <w:sz w:val="24"/>
          <w:szCs w:val="24"/>
        </w:rPr>
        <w:tab/>
        <w:t>Provides logical support to sustain the Fleet units on deployment.</w:t>
      </w:r>
    </w:p>
    <w:p w:rsidR="00F26672" w:rsidRPr="00911449" w:rsidRDefault="00F26672" w:rsidP="00F26672">
      <w:pPr>
        <w:rPr>
          <w:rFonts w:ascii="Verdana" w:hAnsi="Verdana"/>
          <w:sz w:val="24"/>
          <w:szCs w:val="24"/>
        </w:rPr>
      </w:pPr>
      <w:r w:rsidRPr="00911449">
        <w:rPr>
          <w:rFonts w:ascii="Verdana" w:hAnsi="Verdana"/>
          <w:sz w:val="24"/>
          <w:szCs w:val="24"/>
        </w:rPr>
        <w:tab/>
        <w:t>e.</w:t>
      </w:r>
      <w:r w:rsidRPr="00911449">
        <w:rPr>
          <w:rFonts w:ascii="Verdana" w:hAnsi="Verdana"/>
          <w:sz w:val="24"/>
          <w:szCs w:val="24"/>
        </w:rPr>
        <w:tab/>
        <w:t>Formulate and recommend doctrines, policies, plans and programs.</w:t>
      </w:r>
    </w:p>
    <w:p w:rsidR="00F26672" w:rsidRPr="00911449" w:rsidRDefault="00F26672" w:rsidP="00F26672">
      <w:pPr>
        <w:rPr>
          <w:rFonts w:ascii="Verdana" w:hAnsi="Verdana"/>
          <w:sz w:val="24"/>
          <w:szCs w:val="24"/>
        </w:rPr>
      </w:pPr>
      <w:r w:rsidRPr="00911449">
        <w:rPr>
          <w:rFonts w:ascii="Verdana" w:hAnsi="Verdana"/>
          <w:sz w:val="24"/>
          <w:szCs w:val="24"/>
        </w:rPr>
        <w:tab/>
        <w:t>f.</w:t>
      </w:r>
      <w:r w:rsidRPr="00911449">
        <w:rPr>
          <w:rFonts w:ascii="Verdana" w:hAnsi="Verdana"/>
          <w:sz w:val="24"/>
          <w:szCs w:val="24"/>
        </w:rPr>
        <w:tab/>
        <w:t>Manages the distribution, career development, welfare, and discipline of assigned personnel.</w:t>
      </w:r>
    </w:p>
    <w:p w:rsidR="00F26672" w:rsidRPr="00911449" w:rsidRDefault="00F26672" w:rsidP="00F26672">
      <w:pPr>
        <w:rPr>
          <w:rFonts w:ascii="Verdana" w:hAnsi="Verdana"/>
          <w:sz w:val="24"/>
          <w:szCs w:val="24"/>
        </w:rPr>
      </w:pPr>
    </w:p>
    <w:p w:rsidR="00225CC3" w:rsidRPr="00911449" w:rsidRDefault="00225CC3" w:rsidP="00F26672">
      <w:pPr>
        <w:rPr>
          <w:rFonts w:ascii="Verdana" w:hAnsi="Verdana"/>
          <w:sz w:val="24"/>
          <w:szCs w:val="24"/>
        </w:rPr>
      </w:pPr>
    </w:p>
    <w:p w:rsidR="00F26672" w:rsidRPr="00911449" w:rsidRDefault="00F26672" w:rsidP="00F26672">
      <w:pPr>
        <w:rPr>
          <w:rFonts w:ascii="Verdana" w:hAnsi="Verdana"/>
          <w:b/>
          <w:sz w:val="24"/>
          <w:szCs w:val="24"/>
        </w:rPr>
      </w:pPr>
      <w:r w:rsidRPr="00911449">
        <w:rPr>
          <w:rFonts w:ascii="Verdana" w:hAnsi="Verdana"/>
          <w:b/>
          <w:sz w:val="24"/>
          <w:szCs w:val="24"/>
        </w:rPr>
        <w:t>PHILIPPINE MARINE CORPS (PMC)</w:t>
      </w:r>
    </w:p>
    <w:p w:rsidR="00F26672" w:rsidRPr="00911449" w:rsidRDefault="00F26672" w:rsidP="00F26672">
      <w:pPr>
        <w:rPr>
          <w:rFonts w:ascii="Verdana" w:hAnsi="Verdana"/>
          <w:sz w:val="24"/>
          <w:szCs w:val="24"/>
        </w:rPr>
      </w:pPr>
      <w:r w:rsidRPr="00911449">
        <w:rPr>
          <w:rFonts w:ascii="Verdana" w:hAnsi="Verdana"/>
          <w:sz w:val="24"/>
          <w:szCs w:val="24"/>
        </w:rPr>
        <w:t>MISSION:</w:t>
      </w:r>
    </w:p>
    <w:p w:rsidR="00F26672" w:rsidRPr="00911449" w:rsidRDefault="00F26672" w:rsidP="00F26672">
      <w:pPr>
        <w:rPr>
          <w:rFonts w:ascii="Verdana" w:hAnsi="Verdana"/>
          <w:sz w:val="24"/>
          <w:szCs w:val="24"/>
        </w:rPr>
      </w:pPr>
    </w:p>
    <w:p w:rsidR="00F26672" w:rsidRPr="00911449" w:rsidRDefault="00F26672" w:rsidP="00F26672">
      <w:pPr>
        <w:rPr>
          <w:rFonts w:ascii="Verdana" w:hAnsi="Verdana"/>
          <w:sz w:val="24"/>
          <w:szCs w:val="24"/>
        </w:rPr>
      </w:pPr>
      <w:r w:rsidRPr="00911449">
        <w:rPr>
          <w:rFonts w:ascii="Verdana" w:hAnsi="Verdana"/>
          <w:sz w:val="24"/>
          <w:szCs w:val="24"/>
        </w:rPr>
        <w:tab/>
        <w:t>Provide combined arms unit for amphibious operations and such other operations in support to the mission of the Philippine Navy.</w:t>
      </w:r>
    </w:p>
    <w:p w:rsidR="00F26672" w:rsidRPr="00911449" w:rsidRDefault="00F26672" w:rsidP="00F26672">
      <w:pPr>
        <w:rPr>
          <w:rFonts w:ascii="Verdana" w:hAnsi="Verdana"/>
          <w:sz w:val="24"/>
          <w:szCs w:val="24"/>
        </w:rPr>
      </w:pPr>
    </w:p>
    <w:p w:rsidR="00F26672" w:rsidRPr="00911449" w:rsidRDefault="00F26672" w:rsidP="00F26672">
      <w:pPr>
        <w:rPr>
          <w:rFonts w:ascii="Verdana" w:hAnsi="Verdana"/>
          <w:sz w:val="24"/>
          <w:szCs w:val="24"/>
        </w:rPr>
      </w:pPr>
      <w:r w:rsidRPr="00911449">
        <w:rPr>
          <w:rFonts w:ascii="Verdana" w:hAnsi="Verdana"/>
          <w:sz w:val="24"/>
          <w:szCs w:val="24"/>
        </w:rPr>
        <w:t>CAPABILITIES:</w:t>
      </w:r>
    </w:p>
    <w:p w:rsidR="00F26672" w:rsidRPr="00911449" w:rsidRDefault="00F26672" w:rsidP="00F26672">
      <w:pPr>
        <w:rPr>
          <w:rFonts w:ascii="Verdana" w:hAnsi="Verdana"/>
          <w:sz w:val="24"/>
          <w:szCs w:val="24"/>
        </w:rPr>
      </w:pPr>
    </w:p>
    <w:p w:rsidR="00F26672" w:rsidRPr="00911449" w:rsidRDefault="00F26672" w:rsidP="00F26672">
      <w:pPr>
        <w:rPr>
          <w:rFonts w:ascii="Verdana" w:hAnsi="Verdana"/>
          <w:sz w:val="24"/>
          <w:szCs w:val="24"/>
        </w:rPr>
      </w:pPr>
      <w:r w:rsidRPr="00911449">
        <w:rPr>
          <w:rFonts w:ascii="Verdana" w:hAnsi="Verdana"/>
          <w:sz w:val="24"/>
          <w:szCs w:val="24"/>
        </w:rPr>
        <w:tab/>
        <w:t>a.</w:t>
      </w:r>
      <w:r w:rsidRPr="00911449">
        <w:rPr>
          <w:rFonts w:ascii="Verdana" w:hAnsi="Verdana"/>
          <w:sz w:val="24"/>
          <w:szCs w:val="24"/>
        </w:rPr>
        <w:tab/>
        <w:t>Provide units for amphibious operations.</w:t>
      </w:r>
    </w:p>
    <w:p w:rsidR="00F26672" w:rsidRPr="00911449" w:rsidRDefault="00F26672" w:rsidP="00F26672">
      <w:pPr>
        <w:rPr>
          <w:rFonts w:ascii="Verdana" w:hAnsi="Verdana"/>
          <w:sz w:val="24"/>
          <w:szCs w:val="24"/>
        </w:rPr>
      </w:pPr>
      <w:r w:rsidRPr="00911449">
        <w:rPr>
          <w:rFonts w:ascii="Verdana" w:hAnsi="Verdana"/>
          <w:sz w:val="24"/>
          <w:szCs w:val="24"/>
        </w:rPr>
        <w:tab/>
        <w:t>b.</w:t>
      </w:r>
      <w:r w:rsidRPr="00911449">
        <w:rPr>
          <w:rFonts w:ascii="Verdana" w:hAnsi="Verdana"/>
          <w:sz w:val="24"/>
          <w:szCs w:val="24"/>
        </w:rPr>
        <w:tab/>
        <w:t>Provide security to Naval Base and vital Government Installations.</w:t>
      </w:r>
    </w:p>
    <w:p w:rsidR="00F26672" w:rsidRPr="00911449" w:rsidRDefault="00F26672" w:rsidP="00F26672">
      <w:pPr>
        <w:rPr>
          <w:rFonts w:ascii="Verdana" w:hAnsi="Verdana"/>
          <w:sz w:val="24"/>
          <w:szCs w:val="24"/>
        </w:rPr>
      </w:pPr>
      <w:r w:rsidRPr="00911449">
        <w:rPr>
          <w:rFonts w:ascii="Verdana" w:hAnsi="Verdana"/>
          <w:sz w:val="24"/>
          <w:szCs w:val="24"/>
        </w:rPr>
        <w:tab/>
        <w:t>c.</w:t>
      </w:r>
      <w:r w:rsidRPr="00911449">
        <w:rPr>
          <w:rFonts w:ascii="Verdana" w:hAnsi="Verdana"/>
          <w:sz w:val="24"/>
          <w:szCs w:val="24"/>
        </w:rPr>
        <w:tab/>
        <w:t>Assist in disaster rescue and relief operations.</w:t>
      </w:r>
    </w:p>
    <w:p w:rsidR="00F26672" w:rsidRPr="00911449" w:rsidRDefault="00F26672" w:rsidP="00F26672">
      <w:pPr>
        <w:rPr>
          <w:rFonts w:ascii="Verdana" w:hAnsi="Verdana"/>
          <w:sz w:val="24"/>
          <w:szCs w:val="24"/>
        </w:rPr>
      </w:pPr>
      <w:r w:rsidRPr="00911449">
        <w:rPr>
          <w:rFonts w:ascii="Verdana" w:hAnsi="Verdana"/>
          <w:sz w:val="24"/>
          <w:szCs w:val="24"/>
        </w:rPr>
        <w:lastRenderedPageBreak/>
        <w:tab/>
        <w:t>d.</w:t>
      </w:r>
      <w:r w:rsidRPr="00911449">
        <w:rPr>
          <w:rFonts w:ascii="Verdana" w:hAnsi="Verdana"/>
          <w:sz w:val="24"/>
          <w:szCs w:val="24"/>
        </w:rPr>
        <w:tab/>
        <w:t>Develop techniques, tactics, and doctrines employed by landing force in the amphibious operations.</w:t>
      </w:r>
    </w:p>
    <w:p w:rsidR="00F26672" w:rsidRPr="00911449" w:rsidRDefault="00F26672" w:rsidP="00F26672">
      <w:pPr>
        <w:rPr>
          <w:rFonts w:ascii="Verdana" w:hAnsi="Verdana"/>
          <w:sz w:val="24"/>
          <w:szCs w:val="24"/>
        </w:rPr>
      </w:pPr>
      <w:r w:rsidRPr="00911449">
        <w:rPr>
          <w:rFonts w:ascii="Verdana" w:hAnsi="Verdana"/>
          <w:sz w:val="24"/>
          <w:szCs w:val="24"/>
        </w:rPr>
        <w:tab/>
        <w:t>e.</w:t>
      </w:r>
      <w:r w:rsidRPr="00911449">
        <w:rPr>
          <w:rFonts w:ascii="Verdana" w:hAnsi="Verdana"/>
          <w:sz w:val="24"/>
          <w:szCs w:val="24"/>
        </w:rPr>
        <w:tab/>
        <w:t>Support the Navy’s role in socio-economic development program of the national government.</w:t>
      </w:r>
    </w:p>
    <w:p w:rsidR="00F26672" w:rsidRPr="00911449" w:rsidRDefault="00F26672" w:rsidP="00F26672">
      <w:pPr>
        <w:rPr>
          <w:rFonts w:ascii="Verdana" w:hAnsi="Verdana"/>
          <w:sz w:val="24"/>
          <w:szCs w:val="24"/>
        </w:rPr>
      </w:pPr>
      <w:r w:rsidRPr="00911449">
        <w:rPr>
          <w:rFonts w:ascii="Verdana" w:hAnsi="Verdana"/>
          <w:sz w:val="24"/>
          <w:szCs w:val="24"/>
        </w:rPr>
        <w:tab/>
        <w:t>f.</w:t>
      </w:r>
      <w:r w:rsidRPr="00911449">
        <w:rPr>
          <w:rFonts w:ascii="Verdana" w:hAnsi="Verdana"/>
          <w:sz w:val="24"/>
          <w:szCs w:val="24"/>
        </w:rPr>
        <w:tab/>
        <w:t>Train Marine reservists.</w:t>
      </w:r>
    </w:p>
    <w:p w:rsidR="00650BD9" w:rsidRDefault="00650BD9" w:rsidP="00090954">
      <w:pPr>
        <w:rPr>
          <w:rFonts w:ascii="Verdana" w:hAnsi="Verdana"/>
          <w:b/>
          <w:sz w:val="24"/>
          <w:szCs w:val="24"/>
        </w:rPr>
      </w:pPr>
    </w:p>
    <w:p w:rsidR="00D043B6" w:rsidRDefault="00D043B6" w:rsidP="00090954">
      <w:pPr>
        <w:rPr>
          <w:rFonts w:ascii="Verdana" w:hAnsi="Verdana"/>
          <w:b/>
          <w:sz w:val="24"/>
          <w:szCs w:val="24"/>
        </w:rPr>
      </w:pPr>
    </w:p>
    <w:p w:rsidR="00650BD9" w:rsidRDefault="00650BD9" w:rsidP="00650BD9">
      <w:pPr>
        <w:jc w:val="center"/>
        <w:rPr>
          <w:rFonts w:ascii="Verdana" w:hAnsi="Verdana"/>
          <w:b/>
          <w:sz w:val="24"/>
          <w:szCs w:val="24"/>
        </w:rPr>
      </w:pPr>
      <w:r w:rsidRPr="00911449">
        <w:rPr>
          <w:rFonts w:ascii="Verdana" w:hAnsi="Verdana"/>
          <w:b/>
          <w:sz w:val="24"/>
          <w:szCs w:val="24"/>
        </w:rPr>
        <w:t xml:space="preserve">7 </w:t>
      </w:r>
      <w:r w:rsidR="0085625A">
        <w:rPr>
          <w:rFonts w:ascii="Verdana" w:hAnsi="Verdana"/>
          <w:b/>
          <w:sz w:val="24"/>
          <w:szCs w:val="24"/>
        </w:rPr>
        <w:t>Combat Forces</w:t>
      </w:r>
    </w:p>
    <w:p w:rsidR="00D043B6" w:rsidRPr="00911449" w:rsidRDefault="00D043B6" w:rsidP="00650BD9">
      <w:pPr>
        <w:jc w:val="center"/>
        <w:rPr>
          <w:rFonts w:ascii="Verdana" w:hAnsi="Verdana"/>
          <w:b/>
          <w:sz w:val="24"/>
          <w:szCs w:val="24"/>
        </w:rPr>
      </w:pPr>
    </w:p>
    <w:p w:rsidR="00650BD9" w:rsidRPr="00911449" w:rsidRDefault="00650BD9" w:rsidP="00650BD9">
      <w:pPr>
        <w:rPr>
          <w:rFonts w:ascii="Verdana" w:hAnsi="Verdana"/>
          <w:b/>
          <w:sz w:val="24"/>
          <w:szCs w:val="24"/>
        </w:rPr>
      </w:pPr>
      <w:r w:rsidRPr="00911449">
        <w:rPr>
          <w:rFonts w:ascii="Verdana" w:hAnsi="Verdana"/>
          <w:b/>
          <w:sz w:val="24"/>
          <w:szCs w:val="24"/>
        </w:rPr>
        <w:t>6 NAVAL FORCES</w:t>
      </w:r>
    </w:p>
    <w:p w:rsidR="00650BD9" w:rsidRPr="00911449" w:rsidRDefault="00650BD9" w:rsidP="00650BD9">
      <w:pPr>
        <w:rPr>
          <w:rFonts w:ascii="Verdana" w:hAnsi="Verdana"/>
          <w:b/>
          <w:sz w:val="24"/>
          <w:szCs w:val="24"/>
        </w:rPr>
      </w:pPr>
    </w:p>
    <w:p w:rsidR="00650BD9" w:rsidRPr="00911449" w:rsidRDefault="00650BD9" w:rsidP="00650BD9">
      <w:pPr>
        <w:rPr>
          <w:rFonts w:ascii="Verdana" w:hAnsi="Verdana"/>
          <w:b/>
          <w:sz w:val="24"/>
          <w:szCs w:val="24"/>
        </w:rPr>
      </w:pPr>
      <w:r w:rsidRPr="00911449">
        <w:rPr>
          <w:rFonts w:ascii="Verdana" w:hAnsi="Verdana"/>
          <w:b/>
          <w:sz w:val="24"/>
          <w:szCs w:val="24"/>
        </w:rPr>
        <w:t>Naval Forces Northern Luzon (NFNL-La Union)</w:t>
      </w:r>
    </w:p>
    <w:p w:rsidR="00650BD9" w:rsidRPr="00911449" w:rsidRDefault="00650BD9" w:rsidP="00650BD9">
      <w:pPr>
        <w:rPr>
          <w:rFonts w:ascii="Verdana" w:hAnsi="Verdana"/>
          <w:b/>
          <w:sz w:val="24"/>
          <w:szCs w:val="24"/>
        </w:rPr>
      </w:pPr>
      <w:r w:rsidRPr="00911449">
        <w:rPr>
          <w:rFonts w:ascii="Verdana" w:hAnsi="Verdana"/>
          <w:b/>
          <w:sz w:val="24"/>
          <w:szCs w:val="24"/>
        </w:rPr>
        <w:t>Naval Forces Southern Luzon (NFSL-Bicol)</w:t>
      </w:r>
    </w:p>
    <w:p w:rsidR="00650BD9" w:rsidRPr="00911449" w:rsidRDefault="00650BD9" w:rsidP="00650BD9">
      <w:pPr>
        <w:rPr>
          <w:rFonts w:ascii="Verdana" w:hAnsi="Verdana"/>
          <w:b/>
          <w:sz w:val="24"/>
          <w:szCs w:val="24"/>
        </w:rPr>
      </w:pPr>
      <w:r w:rsidRPr="00911449">
        <w:rPr>
          <w:rFonts w:ascii="Verdana" w:hAnsi="Verdana"/>
          <w:b/>
          <w:sz w:val="24"/>
          <w:szCs w:val="24"/>
        </w:rPr>
        <w:t>Naval Forces West (NFW-Palawan)</w:t>
      </w:r>
    </w:p>
    <w:p w:rsidR="00650BD9" w:rsidRPr="00911449" w:rsidRDefault="00650BD9" w:rsidP="00650BD9">
      <w:pPr>
        <w:rPr>
          <w:rFonts w:ascii="Verdana" w:hAnsi="Verdana"/>
          <w:b/>
          <w:sz w:val="24"/>
          <w:szCs w:val="24"/>
        </w:rPr>
      </w:pPr>
      <w:r w:rsidRPr="00911449">
        <w:rPr>
          <w:rFonts w:ascii="Verdana" w:hAnsi="Verdana"/>
          <w:b/>
          <w:sz w:val="24"/>
          <w:szCs w:val="24"/>
        </w:rPr>
        <w:t>Naval Forces Central (NFC-Cebu)</w:t>
      </w:r>
    </w:p>
    <w:p w:rsidR="00650BD9" w:rsidRPr="00911449" w:rsidRDefault="00650BD9" w:rsidP="00650BD9">
      <w:pPr>
        <w:rPr>
          <w:rFonts w:ascii="Verdana" w:hAnsi="Verdana"/>
          <w:b/>
          <w:sz w:val="24"/>
          <w:szCs w:val="24"/>
        </w:rPr>
      </w:pPr>
      <w:r w:rsidRPr="00911449">
        <w:rPr>
          <w:rFonts w:ascii="Verdana" w:hAnsi="Verdana"/>
          <w:b/>
          <w:sz w:val="24"/>
          <w:szCs w:val="24"/>
        </w:rPr>
        <w:t>Naval Forces Eastern Mindanao (NFEM-Davao)</w:t>
      </w:r>
    </w:p>
    <w:p w:rsidR="00650BD9" w:rsidRPr="00911449" w:rsidRDefault="00650BD9" w:rsidP="00650BD9">
      <w:pPr>
        <w:rPr>
          <w:rFonts w:ascii="Verdana" w:hAnsi="Verdana"/>
          <w:b/>
          <w:sz w:val="24"/>
          <w:szCs w:val="24"/>
        </w:rPr>
      </w:pPr>
      <w:r w:rsidRPr="00911449">
        <w:rPr>
          <w:rFonts w:ascii="Verdana" w:hAnsi="Verdana"/>
          <w:b/>
          <w:sz w:val="24"/>
          <w:szCs w:val="24"/>
        </w:rPr>
        <w:t>Naval Forces Western Mindanao (NFWM-Zamboanga)</w:t>
      </w:r>
    </w:p>
    <w:p w:rsidR="00650BD9" w:rsidRPr="00911449" w:rsidRDefault="00650BD9" w:rsidP="00650BD9">
      <w:pPr>
        <w:rPr>
          <w:rFonts w:ascii="Verdana" w:hAnsi="Verdana"/>
          <w:b/>
          <w:sz w:val="24"/>
          <w:szCs w:val="24"/>
        </w:rPr>
      </w:pPr>
    </w:p>
    <w:p w:rsidR="00650BD9" w:rsidRPr="00911449" w:rsidRDefault="00650BD9" w:rsidP="00650BD9">
      <w:pPr>
        <w:rPr>
          <w:rFonts w:ascii="Verdana" w:hAnsi="Verdana"/>
          <w:sz w:val="24"/>
          <w:szCs w:val="24"/>
        </w:rPr>
      </w:pPr>
      <w:r w:rsidRPr="00911449">
        <w:rPr>
          <w:rFonts w:ascii="Verdana" w:hAnsi="Verdana"/>
          <w:sz w:val="24"/>
          <w:szCs w:val="24"/>
        </w:rPr>
        <w:t xml:space="preserve">MISSION: </w:t>
      </w:r>
    </w:p>
    <w:p w:rsidR="00650BD9" w:rsidRPr="00911449" w:rsidRDefault="00650BD9" w:rsidP="00650BD9">
      <w:pPr>
        <w:rPr>
          <w:rFonts w:ascii="Verdana" w:hAnsi="Verdana"/>
          <w:sz w:val="24"/>
          <w:szCs w:val="24"/>
        </w:rPr>
      </w:pPr>
    </w:p>
    <w:p w:rsidR="00650BD9" w:rsidRPr="00911449" w:rsidRDefault="005C6389" w:rsidP="005C6389">
      <w:pPr>
        <w:ind w:firstLine="720"/>
        <w:rPr>
          <w:rFonts w:ascii="Verdana" w:hAnsi="Verdana"/>
          <w:sz w:val="24"/>
          <w:szCs w:val="24"/>
        </w:rPr>
      </w:pPr>
      <w:r w:rsidRPr="00911449">
        <w:rPr>
          <w:rFonts w:ascii="Verdana" w:hAnsi="Verdana"/>
          <w:sz w:val="24"/>
          <w:szCs w:val="24"/>
        </w:rPr>
        <w:t>C</w:t>
      </w:r>
      <w:r w:rsidR="00650BD9" w:rsidRPr="00911449">
        <w:rPr>
          <w:rFonts w:ascii="Verdana" w:hAnsi="Verdana"/>
          <w:sz w:val="24"/>
          <w:szCs w:val="24"/>
        </w:rPr>
        <w:t>onduct naval and maritime operations in order to protect and defend the country’s maritime areas within its AOR.</w:t>
      </w:r>
    </w:p>
    <w:p w:rsidR="00650BD9" w:rsidRPr="00911449" w:rsidRDefault="00650BD9" w:rsidP="00650BD9">
      <w:pPr>
        <w:rPr>
          <w:rFonts w:ascii="Verdana" w:hAnsi="Verdana"/>
          <w:sz w:val="24"/>
          <w:szCs w:val="24"/>
        </w:rPr>
      </w:pPr>
    </w:p>
    <w:p w:rsidR="00650BD9" w:rsidRPr="00911449" w:rsidRDefault="00650BD9" w:rsidP="00650BD9">
      <w:pPr>
        <w:rPr>
          <w:rFonts w:ascii="Verdana" w:hAnsi="Verdana"/>
          <w:sz w:val="24"/>
          <w:szCs w:val="24"/>
        </w:rPr>
      </w:pPr>
      <w:r w:rsidRPr="00911449">
        <w:rPr>
          <w:rFonts w:ascii="Verdana" w:hAnsi="Verdana"/>
          <w:sz w:val="24"/>
          <w:szCs w:val="24"/>
        </w:rPr>
        <w:t>CAPABILITIES:</w:t>
      </w:r>
    </w:p>
    <w:p w:rsidR="00650BD9" w:rsidRPr="00911449" w:rsidRDefault="00650BD9" w:rsidP="00B267FE">
      <w:pPr>
        <w:ind w:left="360" w:hanging="360"/>
        <w:rPr>
          <w:rFonts w:ascii="Verdana" w:hAnsi="Verdana"/>
          <w:sz w:val="24"/>
          <w:szCs w:val="24"/>
        </w:rPr>
      </w:pPr>
      <w:r w:rsidRPr="00911449">
        <w:rPr>
          <w:rFonts w:ascii="Verdana" w:hAnsi="Verdana"/>
          <w:sz w:val="24"/>
          <w:szCs w:val="24"/>
        </w:rPr>
        <w:tab/>
      </w:r>
    </w:p>
    <w:p w:rsidR="00650BD9" w:rsidRPr="00911449" w:rsidRDefault="00650BD9" w:rsidP="00B267FE">
      <w:pPr>
        <w:ind w:left="360" w:hanging="360"/>
        <w:rPr>
          <w:rFonts w:ascii="Verdana" w:hAnsi="Verdana"/>
          <w:sz w:val="24"/>
          <w:szCs w:val="24"/>
        </w:rPr>
      </w:pPr>
      <w:r w:rsidRPr="00911449">
        <w:rPr>
          <w:rFonts w:ascii="Verdana" w:hAnsi="Verdana"/>
          <w:sz w:val="24"/>
          <w:szCs w:val="24"/>
        </w:rPr>
        <w:tab/>
        <w:t>a.</w:t>
      </w:r>
      <w:r w:rsidRPr="00911449">
        <w:rPr>
          <w:rFonts w:ascii="Verdana" w:hAnsi="Verdana"/>
          <w:sz w:val="24"/>
          <w:szCs w:val="24"/>
        </w:rPr>
        <w:tab/>
        <w:t>Conduct PN territorial defense operations in the Naval Forces’ AOR.</w:t>
      </w:r>
    </w:p>
    <w:p w:rsidR="00650BD9" w:rsidRPr="00911449" w:rsidRDefault="00650BD9" w:rsidP="00B267FE">
      <w:pPr>
        <w:ind w:left="360" w:hanging="360"/>
        <w:rPr>
          <w:rFonts w:ascii="Verdana" w:hAnsi="Verdana"/>
          <w:sz w:val="24"/>
          <w:szCs w:val="24"/>
        </w:rPr>
      </w:pPr>
      <w:r w:rsidRPr="00911449">
        <w:rPr>
          <w:rFonts w:ascii="Verdana" w:hAnsi="Verdana"/>
          <w:sz w:val="24"/>
          <w:szCs w:val="24"/>
        </w:rPr>
        <w:tab/>
        <w:t>b.</w:t>
      </w:r>
      <w:r w:rsidRPr="00911449">
        <w:rPr>
          <w:rFonts w:ascii="Verdana" w:hAnsi="Verdana"/>
          <w:sz w:val="24"/>
          <w:szCs w:val="24"/>
        </w:rPr>
        <w:tab/>
        <w:t>Conduct ISO in support to ground and air operations.</w:t>
      </w:r>
    </w:p>
    <w:p w:rsidR="00650BD9" w:rsidRPr="00911449" w:rsidRDefault="00650BD9" w:rsidP="00B267FE">
      <w:pPr>
        <w:ind w:left="360" w:hanging="360"/>
        <w:rPr>
          <w:rFonts w:ascii="Verdana" w:hAnsi="Verdana"/>
          <w:sz w:val="24"/>
          <w:szCs w:val="24"/>
        </w:rPr>
      </w:pPr>
      <w:r w:rsidRPr="00911449">
        <w:rPr>
          <w:rFonts w:ascii="Verdana" w:hAnsi="Verdana"/>
          <w:sz w:val="24"/>
          <w:szCs w:val="24"/>
        </w:rPr>
        <w:tab/>
        <w:t>c.</w:t>
      </w:r>
      <w:r w:rsidRPr="00911449">
        <w:rPr>
          <w:rFonts w:ascii="Verdana" w:hAnsi="Verdana"/>
          <w:sz w:val="24"/>
          <w:szCs w:val="24"/>
        </w:rPr>
        <w:tab/>
        <w:t>Exercise operational control over PN units deployed in the AOR.</w:t>
      </w:r>
    </w:p>
    <w:p w:rsidR="00650BD9" w:rsidRPr="00911449" w:rsidRDefault="00650BD9" w:rsidP="00B267FE">
      <w:pPr>
        <w:ind w:left="360" w:hanging="360"/>
        <w:rPr>
          <w:rFonts w:ascii="Verdana" w:hAnsi="Verdana"/>
          <w:sz w:val="24"/>
          <w:szCs w:val="24"/>
        </w:rPr>
      </w:pPr>
      <w:r w:rsidRPr="00911449">
        <w:rPr>
          <w:rFonts w:ascii="Verdana" w:hAnsi="Verdana"/>
          <w:sz w:val="24"/>
          <w:szCs w:val="24"/>
        </w:rPr>
        <w:tab/>
        <w:t>d.</w:t>
      </w:r>
      <w:r w:rsidRPr="00911449">
        <w:rPr>
          <w:rFonts w:ascii="Verdana" w:hAnsi="Verdana"/>
          <w:sz w:val="24"/>
          <w:szCs w:val="24"/>
        </w:rPr>
        <w:tab/>
        <w:t>Direct and supervise on-site training and operations of units in the AOR.</w:t>
      </w:r>
    </w:p>
    <w:p w:rsidR="00650BD9" w:rsidRPr="00911449" w:rsidRDefault="00650BD9" w:rsidP="00B267FE">
      <w:pPr>
        <w:ind w:left="360" w:hanging="360"/>
        <w:rPr>
          <w:rFonts w:ascii="Verdana" w:hAnsi="Verdana"/>
          <w:sz w:val="24"/>
          <w:szCs w:val="24"/>
        </w:rPr>
      </w:pPr>
      <w:r w:rsidRPr="00911449">
        <w:rPr>
          <w:rFonts w:ascii="Verdana" w:hAnsi="Verdana"/>
          <w:sz w:val="24"/>
          <w:szCs w:val="24"/>
        </w:rPr>
        <w:tab/>
        <w:t>e.</w:t>
      </w:r>
      <w:r w:rsidRPr="00911449">
        <w:rPr>
          <w:rFonts w:ascii="Verdana" w:hAnsi="Verdana"/>
          <w:sz w:val="24"/>
          <w:szCs w:val="24"/>
        </w:rPr>
        <w:tab/>
      </w:r>
      <w:r w:rsidRPr="00911449">
        <w:rPr>
          <w:rFonts w:ascii="Verdana" w:hAnsi="Verdana"/>
          <w:sz w:val="23"/>
          <w:szCs w:val="23"/>
        </w:rPr>
        <w:t>Provide integrated defense and assistance activities to AFP and other gov</w:t>
      </w:r>
      <w:r w:rsidR="00B267FE" w:rsidRPr="00911449">
        <w:rPr>
          <w:rFonts w:ascii="Verdana" w:hAnsi="Verdana"/>
          <w:sz w:val="23"/>
          <w:szCs w:val="23"/>
        </w:rPr>
        <w:t xml:space="preserve">ernment or civilian agencies in </w:t>
      </w:r>
      <w:r w:rsidRPr="00911449">
        <w:rPr>
          <w:rFonts w:ascii="Verdana" w:hAnsi="Verdana"/>
          <w:sz w:val="23"/>
          <w:szCs w:val="23"/>
        </w:rPr>
        <w:t>the AOR.</w:t>
      </w:r>
    </w:p>
    <w:p w:rsidR="00650BD9" w:rsidRPr="00911449" w:rsidRDefault="00650BD9" w:rsidP="00B267FE">
      <w:pPr>
        <w:ind w:left="360" w:hanging="360"/>
        <w:rPr>
          <w:rFonts w:ascii="Verdana" w:hAnsi="Verdana"/>
          <w:sz w:val="24"/>
          <w:szCs w:val="24"/>
        </w:rPr>
      </w:pPr>
      <w:r w:rsidRPr="00911449">
        <w:rPr>
          <w:rFonts w:ascii="Verdana" w:hAnsi="Verdana"/>
          <w:sz w:val="24"/>
          <w:szCs w:val="24"/>
        </w:rPr>
        <w:tab/>
        <w:t>g.</w:t>
      </w:r>
      <w:r w:rsidRPr="00911449">
        <w:rPr>
          <w:rFonts w:ascii="Verdana" w:hAnsi="Verdana"/>
          <w:sz w:val="24"/>
          <w:szCs w:val="24"/>
        </w:rPr>
        <w:tab/>
        <w:t>Expand the coverage of CMO activities to sea-oriented projects along coastal areas.</w:t>
      </w:r>
    </w:p>
    <w:p w:rsidR="00AD5722" w:rsidRPr="00911449" w:rsidRDefault="00AD5722" w:rsidP="00650BD9">
      <w:pPr>
        <w:rPr>
          <w:rFonts w:ascii="Verdana" w:hAnsi="Verdana"/>
          <w:b/>
          <w:sz w:val="24"/>
          <w:szCs w:val="24"/>
        </w:rPr>
      </w:pPr>
    </w:p>
    <w:p w:rsidR="00650BD9" w:rsidRPr="00911449" w:rsidRDefault="00650BD9" w:rsidP="00650BD9">
      <w:pPr>
        <w:rPr>
          <w:rFonts w:ascii="Verdana" w:hAnsi="Verdana"/>
          <w:b/>
          <w:sz w:val="24"/>
          <w:szCs w:val="24"/>
        </w:rPr>
      </w:pPr>
      <w:r w:rsidRPr="00911449">
        <w:rPr>
          <w:rFonts w:ascii="Verdana" w:hAnsi="Verdana"/>
          <w:b/>
          <w:sz w:val="24"/>
          <w:szCs w:val="24"/>
        </w:rPr>
        <w:t>FLEET-MARINE READY FORCE (FMRF)</w:t>
      </w:r>
    </w:p>
    <w:p w:rsidR="005C6389" w:rsidRPr="00911449" w:rsidRDefault="00650BD9" w:rsidP="00650BD9">
      <w:pPr>
        <w:rPr>
          <w:rFonts w:ascii="Verdana" w:hAnsi="Verdana"/>
          <w:sz w:val="24"/>
          <w:szCs w:val="24"/>
        </w:rPr>
      </w:pPr>
      <w:r w:rsidRPr="00911449">
        <w:rPr>
          <w:rFonts w:ascii="Verdana" w:hAnsi="Verdana"/>
          <w:sz w:val="24"/>
          <w:szCs w:val="24"/>
        </w:rPr>
        <w:t xml:space="preserve">MISSION: </w:t>
      </w:r>
    </w:p>
    <w:p w:rsidR="005C6389" w:rsidRPr="00911449" w:rsidRDefault="005C6389" w:rsidP="005C6389">
      <w:pPr>
        <w:ind w:firstLine="720"/>
        <w:rPr>
          <w:rFonts w:ascii="Verdana" w:hAnsi="Verdana"/>
          <w:sz w:val="24"/>
          <w:szCs w:val="24"/>
        </w:rPr>
      </w:pPr>
    </w:p>
    <w:p w:rsidR="00650BD9" w:rsidRPr="00911449" w:rsidRDefault="005C6389" w:rsidP="005C6389">
      <w:pPr>
        <w:ind w:firstLine="720"/>
        <w:rPr>
          <w:rFonts w:ascii="Verdana" w:hAnsi="Verdana"/>
          <w:sz w:val="24"/>
          <w:szCs w:val="24"/>
        </w:rPr>
      </w:pPr>
      <w:r w:rsidRPr="00911449">
        <w:rPr>
          <w:rFonts w:ascii="Verdana" w:hAnsi="Verdana"/>
          <w:sz w:val="24"/>
          <w:szCs w:val="24"/>
        </w:rPr>
        <w:t>C</w:t>
      </w:r>
      <w:r w:rsidR="00650BD9" w:rsidRPr="00911449">
        <w:rPr>
          <w:rFonts w:ascii="Verdana" w:hAnsi="Verdana"/>
          <w:sz w:val="24"/>
          <w:szCs w:val="24"/>
        </w:rPr>
        <w:t xml:space="preserve">onduct naval operations in designated area of operations in order to accomplish the AFP mission.  </w:t>
      </w:r>
    </w:p>
    <w:p w:rsidR="00650BD9" w:rsidRPr="00911449" w:rsidRDefault="00650BD9" w:rsidP="00650BD9">
      <w:pPr>
        <w:rPr>
          <w:rFonts w:ascii="Verdana" w:hAnsi="Verdana"/>
          <w:sz w:val="24"/>
          <w:szCs w:val="24"/>
        </w:rPr>
      </w:pPr>
    </w:p>
    <w:p w:rsidR="00650BD9" w:rsidRPr="00911449" w:rsidRDefault="00650BD9" w:rsidP="00650BD9">
      <w:pPr>
        <w:rPr>
          <w:rFonts w:ascii="Verdana" w:hAnsi="Verdana"/>
          <w:sz w:val="24"/>
          <w:szCs w:val="24"/>
        </w:rPr>
      </w:pPr>
      <w:r w:rsidRPr="00911449">
        <w:rPr>
          <w:rFonts w:ascii="Verdana" w:hAnsi="Verdana"/>
          <w:sz w:val="24"/>
          <w:szCs w:val="24"/>
        </w:rPr>
        <w:t>CAPABILITIES:</w:t>
      </w:r>
    </w:p>
    <w:p w:rsidR="00650BD9" w:rsidRPr="00911449" w:rsidRDefault="00650BD9" w:rsidP="00650BD9">
      <w:pPr>
        <w:rPr>
          <w:rFonts w:ascii="Verdana" w:hAnsi="Verdana"/>
          <w:b/>
          <w:sz w:val="24"/>
          <w:szCs w:val="24"/>
        </w:rPr>
      </w:pPr>
    </w:p>
    <w:p w:rsidR="00650BD9" w:rsidRPr="00911449" w:rsidRDefault="00650BD9" w:rsidP="0085227D">
      <w:pPr>
        <w:numPr>
          <w:ilvl w:val="0"/>
          <w:numId w:val="20"/>
        </w:numPr>
        <w:contextualSpacing/>
        <w:rPr>
          <w:rFonts w:ascii="Verdana" w:hAnsi="Verdana"/>
          <w:sz w:val="24"/>
          <w:szCs w:val="24"/>
        </w:rPr>
      </w:pPr>
      <w:r w:rsidRPr="00911449">
        <w:rPr>
          <w:rFonts w:ascii="Verdana" w:hAnsi="Verdana"/>
          <w:sz w:val="24"/>
          <w:szCs w:val="24"/>
        </w:rPr>
        <w:t>To provide command and control, communications, and intelligence (C3I) to OPCON units.</w:t>
      </w:r>
    </w:p>
    <w:p w:rsidR="00650BD9" w:rsidRPr="00911449" w:rsidRDefault="00650BD9" w:rsidP="0085227D">
      <w:pPr>
        <w:numPr>
          <w:ilvl w:val="0"/>
          <w:numId w:val="20"/>
        </w:numPr>
        <w:contextualSpacing/>
        <w:rPr>
          <w:rFonts w:ascii="Verdana" w:hAnsi="Verdana"/>
          <w:sz w:val="24"/>
          <w:szCs w:val="24"/>
        </w:rPr>
      </w:pPr>
      <w:r w:rsidRPr="00911449">
        <w:rPr>
          <w:rFonts w:ascii="Verdana" w:hAnsi="Verdana"/>
          <w:sz w:val="24"/>
          <w:szCs w:val="24"/>
        </w:rPr>
        <w:t>To conduct internal security operations in support to the UC campaign plan.</w:t>
      </w:r>
    </w:p>
    <w:p w:rsidR="00650BD9" w:rsidRPr="00911449" w:rsidRDefault="00650BD9" w:rsidP="0085227D">
      <w:pPr>
        <w:numPr>
          <w:ilvl w:val="0"/>
          <w:numId w:val="20"/>
        </w:numPr>
        <w:contextualSpacing/>
        <w:rPr>
          <w:rFonts w:ascii="Verdana" w:hAnsi="Verdana"/>
          <w:sz w:val="24"/>
          <w:szCs w:val="24"/>
        </w:rPr>
      </w:pPr>
      <w:r w:rsidRPr="00911449">
        <w:rPr>
          <w:rFonts w:ascii="Verdana" w:hAnsi="Verdana"/>
          <w:sz w:val="24"/>
          <w:szCs w:val="24"/>
        </w:rPr>
        <w:t xml:space="preserve"> To conduct territorial defense operations in maritime area of interest. </w:t>
      </w:r>
    </w:p>
    <w:p w:rsidR="00650BD9" w:rsidRPr="00911449" w:rsidRDefault="00650BD9" w:rsidP="0085227D">
      <w:pPr>
        <w:numPr>
          <w:ilvl w:val="0"/>
          <w:numId w:val="20"/>
        </w:numPr>
        <w:contextualSpacing/>
        <w:rPr>
          <w:rFonts w:ascii="Verdana" w:hAnsi="Verdana"/>
          <w:sz w:val="24"/>
          <w:szCs w:val="24"/>
        </w:rPr>
      </w:pPr>
      <w:r w:rsidRPr="00911449">
        <w:rPr>
          <w:rFonts w:ascii="Verdana" w:hAnsi="Verdana"/>
          <w:sz w:val="24"/>
          <w:szCs w:val="24"/>
        </w:rPr>
        <w:t xml:space="preserve">To conduct limited disaster response/humanitarian assistance operations </w:t>
      </w:r>
    </w:p>
    <w:p w:rsidR="00650BD9" w:rsidRPr="00911449" w:rsidRDefault="00650BD9" w:rsidP="0085227D">
      <w:pPr>
        <w:numPr>
          <w:ilvl w:val="0"/>
          <w:numId w:val="20"/>
        </w:numPr>
        <w:contextualSpacing/>
        <w:rPr>
          <w:rFonts w:ascii="Verdana" w:hAnsi="Verdana"/>
          <w:sz w:val="24"/>
          <w:szCs w:val="24"/>
        </w:rPr>
      </w:pPr>
      <w:r w:rsidRPr="00911449">
        <w:rPr>
          <w:rFonts w:ascii="Verdana" w:hAnsi="Verdana"/>
          <w:sz w:val="24"/>
          <w:szCs w:val="24"/>
        </w:rPr>
        <w:t>To conduct international defense and security engagement activities.</w:t>
      </w:r>
    </w:p>
    <w:p w:rsidR="00650BD9" w:rsidRPr="00911449" w:rsidRDefault="00650BD9" w:rsidP="0085227D">
      <w:pPr>
        <w:numPr>
          <w:ilvl w:val="0"/>
          <w:numId w:val="20"/>
        </w:numPr>
        <w:contextualSpacing/>
        <w:rPr>
          <w:rFonts w:ascii="Verdana" w:hAnsi="Verdana"/>
          <w:sz w:val="24"/>
          <w:szCs w:val="24"/>
        </w:rPr>
      </w:pPr>
      <w:r w:rsidRPr="00911449">
        <w:rPr>
          <w:rFonts w:ascii="Verdana" w:hAnsi="Verdana"/>
          <w:sz w:val="24"/>
          <w:szCs w:val="24"/>
        </w:rPr>
        <w:t>To conduct training activities to enhance operational readiness of staff and OPCON units</w:t>
      </w:r>
    </w:p>
    <w:p w:rsidR="00650BD9" w:rsidRPr="00911449" w:rsidRDefault="00650BD9" w:rsidP="0085227D">
      <w:pPr>
        <w:numPr>
          <w:ilvl w:val="0"/>
          <w:numId w:val="20"/>
        </w:numPr>
        <w:contextualSpacing/>
        <w:rPr>
          <w:rFonts w:ascii="Verdana" w:hAnsi="Verdana"/>
          <w:sz w:val="24"/>
          <w:szCs w:val="24"/>
        </w:rPr>
      </w:pPr>
      <w:r w:rsidRPr="00911449">
        <w:rPr>
          <w:rFonts w:ascii="Verdana" w:hAnsi="Verdana"/>
          <w:sz w:val="24"/>
          <w:szCs w:val="24"/>
        </w:rPr>
        <w:t>To evaluate naval doctrines formulated for the Fleet through conduct of exercises or study of actual naval operations.</w:t>
      </w:r>
    </w:p>
    <w:p w:rsidR="00650BD9" w:rsidRPr="00911449" w:rsidRDefault="00650BD9" w:rsidP="0085227D">
      <w:pPr>
        <w:numPr>
          <w:ilvl w:val="0"/>
          <w:numId w:val="20"/>
        </w:numPr>
        <w:contextualSpacing/>
        <w:rPr>
          <w:rFonts w:ascii="Verdana" w:hAnsi="Verdana"/>
          <w:sz w:val="24"/>
          <w:szCs w:val="24"/>
        </w:rPr>
      </w:pPr>
      <w:r w:rsidRPr="00911449">
        <w:rPr>
          <w:rFonts w:ascii="Verdana" w:hAnsi="Verdana"/>
          <w:sz w:val="24"/>
          <w:szCs w:val="24"/>
        </w:rPr>
        <w:t>To plan and conduct of unilateral/bilateral/multilateral naval</w:t>
      </w:r>
    </w:p>
    <w:p w:rsidR="00650BD9" w:rsidRDefault="00650BD9"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Pr="00911449" w:rsidRDefault="00225CC3" w:rsidP="00650BD9">
      <w:pPr>
        <w:rPr>
          <w:rFonts w:ascii="Verdana" w:hAnsi="Verdana"/>
          <w:sz w:val="24"/>
          <w:szCs w:val="24"/>
        </w:rPr>
      </w:pPr>
    </w:p>
    <w:p w:rsidR="00650BD9" w:rsidRPr="00911449" w:rsidRDefault="0085625A" w:rsidP="007A406B">
      <w:pPr>
        <w:jc w:val="center"/>
        <w:rPr>
          <w:rFonts w:ascii="Verdana" w:hAnsi="Verdana"/>
          <w:b/>
          <w:sz w:val="24"/>
          <w:szCs w:val="24"/>
        </w:rPr>
      </w:pPr>
      <w:r>
        <w:rPr>
          <w:rFonts w:ascii="Verdana" w:hAnsi="Verdana"/>
          <w:b/>
          <w:sz w:val="24"/>
          <w:szCs w:val="24"/>
        </w:rPr>
        <w:lastRenderedPageBreak/>
        <w:t>Combat Support, General Support and Sustainment, and Reserve Forces</w:t>
      </w:r>
    </w:p>
    <w:p w:rsidR="00650BD9" w:rsidRPr="00911449" w:rsidRDefault="00650BD9" w:rsidP="00650BD9">
      <w:pPr>
        <w:rPr>
          <w:rFonts w:ascii="Verdana" w:hAnsi="Verdana"/>
          <w:sz w:val="24"/>
          <w:szCs w:val="24"/>
        </w:rPr>
      </w:pPr>
    </w:p>
    <w:p w:rsidR="00B267FE" w:rsidRPr="00911449" w:rsidRDefault="00650BD9" w:rsidP="00650BD9">
      <w:pPr>
        <w:rPr>
          <w:rFonts w:ascii="Verdana" w:hAnsi="Verdana"/>
          <w:b/>
          <w:sz w:val="24"/>
          <w:szCs w:val="24"/>
        </w:rPr>
      </w:pPr>
      <w:r w:rsidRPr="00911449">
        <w:rPr>
          <w:rFonts w:ascii="Verdana" w:hAnsi="Verdana"/>
          <w:b/>
          <w:sz w:val="24"/>
          <w:szCs w:val="24"/>
        </w:rPr>
        <w:t>NAVAL SEA SYSTEMS COMMAND (NSSC)</w:t>
      </w:r>
    </w:p>
    <w:p w:rsidR="00650BD9" w:rsidRPr="00911449" w:rsidRDefault="00650BD9" w:rsidP="00650BD9">
      <w:pPr>
        <w:rPr>
          <w:rFonts w:ascii="Verdana" w:hAnsi="Verdana"/>
          <w:sz w:val="24"/>
          <w:szCs w:val="24"/>
        </w:rPr>
      </w:pPr>
      <w:r w:rsidRPr="00911449">
        <w:rPr>
          <w:rFonts w:ascii="Verdana" w:hAnsi="Verdana"/>
          <w:sz w:val="24"/>
          <w:szCs w:val="24"/>
        </w:rPr>
        <w:t>MISSION:</w:t>
      </w:r>
    </w:p>
    <w:p w:rsidR="00650BD9" w:rsidRPr="00911449" w:rsidRDefault="00650BD9" w:rsidP="00650BD9">
      <w:pPr>
        <w:rPr>
          <w:rFonts w:ascii="Verdana" w:hAnsi="Verdana"/>
          <w:sz w:val="24"/>
          <w:szCs w:val="24"/>
        </w:rPr>
      </w:pPr>
    </w:p>
    <w:p w:rsidR="00650BD9" w:rsidRPr="00911449" w:rsidRDefault="00650BD9" w:rsidP="00650BD9">
      <w:pPr>
        <w:rPr>
          <w:rFonts w:ascii="Verdana" w:hAnsi="Verdana"/>
          <w:sz w:val="24"/>
          <w:szCs w:val="24"/>
        </w:rPr>
      </w:pPr>
      <w:r w:rsidRPr="00911449">
        <w:rPr>
          <w:rFonts w:ascii="Verdana" w:hAnsi="Verdana"/>
          <w:sz w:val="24"/>
          <w:szCs w:val="24"/>
        </w:rPr>
        <w:tab/>
      </w:r>
      <w:r w:rsidR="005C6389" w:rsidRPr="00911449">
        <w:rPr>
          <w:rFonts w:ascii="Verdana" w:hAnsi="Verdana"/>
          <w:sz w:val="24"/>
          <w:szCs w:val="24"/>
        </w:rPr>
        <w:t>C</w:t>
      </w:r>
      <w:r w:rsidRPr="00911449">
        <w:rPr>
          <w:rFonts w:ascii="Verdana" w:hAnsi="Verdana"/>
          <w:sz w:val="24"/>
          <w:szCs w:val="24"/>
        </w:rPr>
        <w:t>onduct depot level maintenance and support of ship systems and to provide CEIS in order to sustain and enhance operational capability of the Philippine Navy.</w:t>
      </w:r>
    </w:p>
    <w:p w:rsidR="00650BD9" w:rsidRPr="00911449" w:rsidRDefault="00650BD9" w:rsidP="00650BD9">
      <w:pPr>
        <w:rPr>
          <w:rFonts w:ascii="Verdana" w:hAnsi="Verdana"/>
          <w:sz w:val="24"/>
          <w:szCs w:val="24"/>
        </w:rPr>
      </w:pPr>
    </w:p>
    <w:p w:rsidR="00650BD9" w:rsidRPr="00911449" w:rsidRDefault="00650BD9" w:rsidP="00650BD9">
      <w:pPr>
        <w:rPr>
          <w:rFonts w:ascii="Verdana" w:hAnsi="Verdana"/>
          <w:sz w:val="24"/>
          <w:szCs w:val="24"/>
        </w:rPr>
      </w:pPr>
      <w:r w:rsidRPr="00911449">
        <w:rPr>
          <w:rFonts w:ascii="Verdana" w:hAnsi="Verdana"/>
          <w:sz w:val="24"/>
          <w:szCs w:val="24"/>
        </w:rPr>
        <w:t>CAPABILITIES:</w:t>
      </w:r>
    </w:p>
    <w:p w:rsidR="00650BD9" w:rsidRPr="00911449" w:rsidRDefault="00650BD9" w:rsidP="00B267FE">
      <w:pPr>
        <w:tabs>
          <w:tab w:val="left" w:pos="1080"/>
        </w:tabs>
        <w:ind w:left="540" w:hanging="540"/>
        <w:rPr>
          <w:rFonts w:ascii="Verdana" w:hAnsi="Verdana"/>
          <w:sz w:val="24"/>
          <w:szCs w:val="24"/>
        </w:rPr>
      </w:pPr>
    </w:p>
    <w:p w:rsidR="00650BD9" w:rsidRPr="00911449" w:rsidRDefault="00650BD9" w:rsidP="00B267FE">
      <w:pPr>
        <w:tabs>
          <w:tab w:val="left" w:pos="1080"/>
        </w:tabs>
        <w:ind w:left="540" w:hanging="540"/>
        <w:rPr>
          <w:rFonts w:ascii="Verdana" w:hAnsi="Verdana"/>
          <w:sz w:val="24"/>
          <w:szCs w:val="24"/>
        </w:rPr>
      </w:pPr>
      <w:r w:rsidRPr="00911449">
        <w:rPr>
          <w:rFonts w:ascii="Verdana" w:hAnsi="Verdana"/>
          <w:sz w:val="24"/>
          <w:szCs w:val="24"/>
        </w:rPr>
        <w:tab/>
        <w:t>a.</w:t>
      </w:r>
      <w:r w:rsidRPr="00911449">
        <w:rPr>
          <w:rFonts w:ascii="Verdana" w:hAnsi="Verdana"/>
          <w:sz w:val="24"/>
          <w:szCs w:val="24"/>
        </w:rPr>
        <w:tab/>
        <w:t>Maintain and operate shipyard facilities in order to provide ship repair services to the PN units afloat, perform ship design and construction activities and development of ship building techniques.</w:t>
      </w:r>
    </w:p>
    <w:p w:rsidR="00650BD9" w:rsidRPr="00911449" w:rsidRDefault="00650BD9" w:rsidP="00B267FE">
      <w:pPr>
        <w:tabs>
          <w:tab w:val="left" w:pos="1080"/>
        </w:tabs>
        <w:ind w:left="540" w:hanging="540"/>
        <w:rPr>
          <w:rFonts w:ascii="Verdana" w:hAnsi="Verdana"/>
          <w:sz w:val="24"/>
          <w:szCs w:val="24"/>
        </w:rPr>
      </w:pPr>
      <w:r w:rsidRPr="00911449">
        <w:rPr>
          <w:rFonts w:ascii="Verdana" w:hAnsi="Verdana"/>
          <w:sz w:val="24"/>
          <w:szCs w:val="24"/>
        </w:rPr>
        <w:tab/>
        <w:t>b.</w:t>
      </w:r>
      <w:r w:rsidRPr="00911449">
        <w:rPr>
          <w:rFonts w:ascii="Verdana" w:hAnsi="Verdana"/>
          <w:sz w:val="24"/>
          <w:szCs w:val="24"/>
        </w:rPr>
        <w:tab/>
        <w:t>Provide repair, maintenance and field services on shipboard weapons, communication and electronics equipment.</w:t>
      </w:r>
    </w:p>
    <w:p w:rsidR="00650BD9" w:rsidRPr="00911449" w:rsidRDefault="00650BD9" w:rsidP="00B267FE">
      <w:pPr>
        <w:tabs>
          <w:tab w:val="left" w:pos="1080"/>
        </w:tabs>
        <w:ind w:left="540" w:hanging="540"/>
        <w:rPr>
          <w:rFonts w:ascii="Verdana" w:hAnsi="Verdana"/>
          <w:sz w:val="24"/>
          <w:szCs w:val="24"/>
        </w:rPr>
      </w:pPr>
      <w:r w:rsidRPr="00911449">
        <w:rPr>
          <w:rFonts w:ascii="Verdana" w:hAnsi="Verdana"/>
          <w:sz w:val="24"/>
          <w:szCs w:val="24"/>
        </w:rPr>
        <w:tab/>
        <w:t>c.</w:t>
      </w:r>
      <w:r w:rsidRPr="00911449">
        <w:rPr>
          <w:rFonts w:ascii="Verdana" w:hAnsi="Verdana"/>
          <w:sz w:val="24"/>
          <w:szCs w:val="24"/>
        </w:rPr>
        <w:tab/>
        <w:t>Conduct research and development through maximum utilization of indigenous materials and resources.</w:t>
      </w:r>
    </w:p>
    <w:p w:rsidR="00650BD9" w:rsidRPr="00911449" w:rsidRDefault="00650BD9" w:rsidP="00B267FE">
      <w:pPr>
        <w:tabs>
          <w:tab w:val="left" w:pos="1080"/>
        </w:tabs>
        <w:ind w:left="540" w:hanging="540"/>
        <w:rPr>
          <w:rFonts w:ascii="Verdana" w:hAnsi="Verdana"/>
          <w:sz w:val="24"/>
          <w:szCs w:val="24"/>
        </w:rPr>
      </w:pPr>
      <w:r w:rsidRPr="00911449">
        <w:rPr>
          <w:rFonts w:ascii="Verdana" w:hAnsi="Verdana"/>
          <w:sz w:val="24"/>
          <w:szCs w:val="24"/>
        </w:rPr>
        <w:tab/>
        <w:t>d.</w:t>
      </w:r>
      <w:r w:rsidRPr="00911449">
        <w:rPr>
          <w:rFonts w:ascii="Verdana" w:hAnsi="Verdana"/>
          <w:sz w:val="24"/>
          <w:szCs w:val="24"/>
        </w:rPr>
        <w:tab/>
        <w:t>Provide, operate and maintain the required communication-electronics an information systems in order to support command and control in the attainment of PN mission.</w:t>
      </w:r>
    </w:p>
    <w:p w:rsidR="00650BD9" w:rsidRPr="00911449" w:rsidRDefault="00650BD9" w:rsidP="00B267FE">
      <w:pPr>
        <w:tabs>
          <w:tab w:val="left" w:pos="1080"/>
        </w:tabs>
        <w:ind w:left="540" w:hanging="540"/>
        <w:rPr>
          <w:rFonts w:ascii="Verdana" w:hAnsi="Verdana"/>
          <w:sz w:val="24"/>
          <w:szCs w:val="24"/>
        </w:rPr>
      </w:pPr>
      <w:r w:rsidRPr="00911449">
        <w:rPr>
          <w:rFonts w:ascii="Verdana" w:hAnsi="Verdana"/>
          <w:sz w:val="24"/>
          <w:szCs w:val="24"/>
        </w:rPr>
        <w:tab/>
        <w:t>e.</w:t>
      </w:r>
      <w:r w:rsidRPr="00911449">
        <w:rPr>
          <w:rFonts w:ascii="Verdana" w:hAnsi="Verdana"/>
          <w:sz w:val="24"/>
          <w:szCs w:val="24"/>
        </w:rPr>
        <w:tab/>
        <w:t>Operate and maintain limited repair services on communication electronics and computer inventories and networking setup.</w:t>
      </w:r>
    </w:p>
    <w:p w:rsidR="00650BD9" w:rsidRPr="00911449" w:rsidRDefault="00650BD9" w:rsidP="00B267FE">
      <w:pPr>
        <w:tabs>
          <w:tab w:val="left" w:pos="1080"/>
        </w:tabs>
        <w:ind w:left="540" w:hanging="540"/>
        <w:rPr>
          <w:rFonts w:ascii="Verdana" w:hAnsi="Verdana"/>
          <w:sz w:val="24"/>
          <w:szCs w:val="24"/>
        </w:rPr>
      </w:pPr>
      <w:r w:rsidRPr="00911449">
        <w:rPr>
          <w:rFonts w:ascii="Verdana" w:hAnsi="Verdana"/>
          <w:sz w:val="24"/>
          <w:szCs w:val="24"/>
        </w:rPr>
        <w:tab/>
        <w:t>f.</w:t>
      </w:r>
      <w:r w:rsidRPr="00911449">
        <w:rPr>
          <w:rFonts w:ascii="Verdana" w:hAnsi="Verdana"/>
          <w:sz w:val="24"/>
          <w:szCs w:val="24"/>
        </w:rPr>
        <w:tab/>
        <w:t>Conduct industrial training activities in order to enhance and maintain a pool of technically skilled personnel.</w:t>
      </w:r>
    </w:p>
    <w:p w:rsidR="00650BD9" w:rsidRDefault="00650BD9" w:rsidP="00650BD9">
      <w:pPr>
        <w:rPr>
          <w:rFonts w:ascii="Verdana" w:hAnsi="Verdana"/>
          <w:sz w:val="24"/>
          <w:szCs w:val="24"/>
        </w:rPr>
      </w:pPr>
    </w:p>
    <w:p w:rsidR="00225CC3" w:rsidRPr="00911449" w:rsidRDefault="00225CC3" w:rsidP="00650BD9">
      <w:pPr>
        <w:rPr>
          <w:rFonts w:ascii="Verdana" w:hAnsi="Verdana"/>
          <w:sz w:val="24"/>
          <w:szCs w:val="24"/>
        </w:rPr>
      </w:pPr>
    </w:p>
    <w:p w:rsidR="00205B1E" w:rsidRPr="00911449" w:rsidRDefault="006719A2" w:rsidP="00650BD9">
      <w:pPr>
        <w:rPr>
          <w:rFonts w:ascii="Verdana" w:hAnsi="Verdana"/>
          <w:b/>
          <w:sz w:val="24"/>
          <w:szCs w:val="24"/>
        </w:rPr>
      </w:pPr>
      <w:r>
        <w:rPr>
          <w:rFonts w:ascii="Verdana" w:hAnsi="Verdana"/>
          <w:b/>
          <w:sz w:val="24"/>
          <w:szCs w:val="24"/>
        </w:rPr>
        <w:t xml:space="preserve">NAVAL EDUCATION, </w:t>
      </w:r>
      <w:r w:rsidR="00650BD9" w:rsidRPr="00911449">
        <w:rPr>
          <w:rFonts w:ascii="Verdana" w:hAnsi="Verdana"/>
          <w:b/>
          <w:sz w:val="24"/>
          <w:szCs w:val="24"/>
        </w:rPr>
        <w:t>TRAINING</w:t>
      </w:r>
      <w:r>
        <w:rPr>
          <w:rFonts w:ascii="Verdana" w:hAnsi="Verdana"/>
          <w:b/>
          <w:sz w:val="24"/>
          <w:szCs w:val="24"/>
        </w:rPr>
        <w:t>, AND</w:t>
      </w:r>
      <w:r w:rsidR="00650BD9" w:rsidRPr="00911449">
        <w:rPr>
          <w:rFonts w:ascii="Verdana" w:hAnsi="Verdana"/>
          <w:b/>
          <w:sz w:val="24"/>
          <w:szCs w:val="24"/>
        </w:rPr>
        <w:t xml:space="preserve"> </w:t>
      </w:r>
      <w:r>
        <w:rPr>
          <w:rFonts w:ascii="Verdana" w:hAnsi="Verdana"/>
          <w:b/>
          <w:sz w:val="24"/>
          <w:szCs w:val="24"/>
        </w:rPr>
        <w:t xml:space="preserve">DOCTRINE </w:t>
      </w:r>
      <w:r w:rsidR="00650BD9" w:rsidRPr="00911449">
        <w:rPr>
          <w:rFonts w:ascii="Verdana" w:hAnsi="Verdana"/>
          <w:b/>
          <w:sz w:val="24"/>
          <w:szCs w:val="24"/>
        </w:rPr>
        <w:t>COMMAND (NET</w:t>
      </w:r>
      <w:r>
        <w:rPr>
          <w:rFonts w:ascii="Verdana" w:hAnsi="Verdana"/>
          <w:b/>
          <w:sz w:val="24"/>
          <w:szCs w:val="24"/>
        </w:rPr>
        <w:t>D</w:t>
      </w:r>
      <w:r w:rsidR="00650BD9" w:rsidRPr="00911449">
        <w:rPr>
          <w:rFonts w:ascii="Verdana" w:hAnsi="Verdana"/>
          <w:b/>
          <w:sz w:val="24"/>
          <w:szCs w:val="24"/>
        </w:rPr>
        <w:t>C)</w:t>
      </w:r>
    </w:p>
    <w:p w:rsidR="00650BD9" w:rsidRPr="00911449" w:rsidRDefault="00650BD9" w:rsidP="00650BD9">
      <w:pPr>
        <w:rPr>
          <w:rFonts w:ascii="Verdana" w:hAnsi="Verdana"/>
          <w:sz w:val="24"/>
          <w:szCs w:val="24"/>
        </w:rPr>
      </w:pPr>
      <w:r w:rsidRPr="00911449">
        <w:rPr>
          <w:rFonts w:ascii="Verdana" w:hAnsi="Verdana"/>
          <w:sz w:val="24"/>
          <w:szCs w:val="24"/>
        </w:rPr>
        <w:t>MISSION:</w:t>
      </w:r>
    </w:p>
    <w:p w:rsidR="00650BD9" w:rsidRPr="00911449" w:rsidRDefault="00650BD9" w:rsidP="00650BD9">
      <w:pPr>
        <w:rPr>
          <w:rFonts w:ascii="Verdana" w:hAnsi="Verdana"/>
          <w:sz w:val="24"/>
          <w:szCs w:val="24"/>
        </w:rPr>
      </w:pPr>
    </w:p>
    <w:p w:rsidR="00650BD9" w:rsidRPr="00911449" w:rsidRDefault="00650BD9" w:rsidP="00650BD9">
      <w:pPr>
        <w:rPr>
          <w:rFonts w:ascii="Verdana" w:hAnsi="Verdana"/>
          <w:sz w:val="24"/>
          <w:szCs w:val="24"/>
        </w:rPr>
      </w:pPr>
      <w:r w:rsidRPr="00911449">
        <w:rPr>
          <w:rFonts w:ascii="Verdana" w:hAnsi="Verdana"/>
          <w:sz w:val="24"/>
          <w:szCs w:val="24"/>
        </w:rPr>
        <w:tab/>
      </w:r>
      <w:r w:rsidR="005C6389" w:rsidRPr="00911449">
        <w:rPr>
          <w:rFonts w:ascii="Verdana" w:hAnsi="Verdana"/>
          <w:sz w:val="24"/>
          <w:szCs w:val="24"/>
        </w:rPr>
        <w:t>C</w:t>
      </w:r>
      <w:r w:rsidRPr="00911449">
        <w:rPr>
          <w:rFonts w:ascii="Verdana" w:hAnsi="Verdana"/>
          <w:sz w:val="24"/>
          <w:szCs w:val="24"/>
        </w:rPr>
        <w:t>onduct individual training and education to naval personnel in order to provide them with necessary knowledge, skills and attitudes essential in the accomplishments of the Philippine Navy mission.</w:t>
      </w:r>
    </w:p>
    <w:p w:rsidR="00650BD9" w:rsidRPr="00911449" w:rsidRDefault="00650BD9" w:rsidP="00650BD9">
      <w:pPr>
        <w:rPr>
          <w:rFonts w:ascii="Verdana" w:hAnsi="Verdana"/>
          <w:sz w:val="24"/>
          <w:szCs w:val="24"/>
        </w:rPr>
      </w:pPr>
    </w:p>
    <w:p w:rsidR="00650BD9" w:rsidRPr="00911449" w:rsidRDefault="00650BD9" w:rsidP="00650BD9">
      <w:pPr>
        <w:rPr>
          <w:rFonts w:ascii="Verdana" w:hAnsi="Verdana"/>
          <w:sz w:val="24"/>
          <w:szCs w:val="24"/>
        </w:rPr>
      </w:pPr>
      <w:r w:rsidRPr="00911449">
        <w:rPr>
          <w:rFonts w:ascii="Verdana" w:hAnsi="Verdana"/>
          <w:sz w:val="24"/>
          <w:szCs w:val="24"/>
        </w:rPr>
        <w:t>CAPABILITIES:</w:t>
      </w:r>
    </w:p>
    <w:p w:rsidR="00650BD9" w:rsidRPr="00911449" w:rsidRDefault="00650BD9" w:rsidP="00650BD9">
      <w:pPr>
        <w:rPr>
          <w:rFonts w:ascii="Verdana" w:hAnsi="Verdana"/>
          <w:sz w:val="24"/>
          <w:szCs w:val="24"/>
        </w:rPr>
      </w:pPr>
    </w:p>
    <w:p w:rsidR="00650BD9" w:rsidRPr="00911449" w:rsidRDefault="00650BD9" w:rsidP="00650BD9">
      <w:pPr>
        <w:rPr>
          <w:rFonts w:ascii="Verdana" w:hAnsi="Verdana"/>
          <w:sz w:val="24"/>
          <w:szCs w:val="24"/>
        </w:rPr>
      </w:pPr>
      <w:r w:rsidRPr="00911449">
        <w:rPr>
          <w:rFonts w:ascii="Verdana" w:hAnsi="Verdana"/>
          <w:sz w:val="24"/>
          <w:szCs w:val="24"/>
        </w:rPr>
        <w:tab/>
        <w:t>a.</w:t>
      </w:r>
      <w:r w:rsidRPr="00911449">
        <w:rPr>
          <w:rFonts w:ascii="Verdana" w:hAnsi="Verdana"/>
          <w:sz w:val="24"/>
          <w:szCs w:val="24"/>
        </w:rPr>
        <w:tab/>
        <w:t>Provide basic and professional leadership and skills training to Navy personnel.</w:t>
      </w:r>
    </w:p>
    <w:p w:rsidR="00650BD9" w:rsidRPr="00911449" w:rsidRDefault="00650BD9" w:rsidP="00650BD9">
      <w:pPr>
        <w:rPr>
          <w:rFonts w:ascii="Verdana" w:hAnsi="Verdana"/>
          <w:sz w:val="24"/>
          <w:szCs w:val="24"/>
        </w:rPr>
      </w:pPr>
      <w:r w:rsidRPr="00911449">
        <w:rPr>
          <w:rFonts w:ascii="Verdana" w:hAnsi="Verdana"/>
          <w:sz w:val="24"/>
          <w:szCs w:val="24"/>
        </w:rPr>
        <w:tab/>
        <w:t>b.</w:t>
      </w:r>
      <w:r w:rsidRPr="00911449">
        <w:rPr>
          <w:rFonts w:ascii="Verdana" w:hAnsi="Verdana"/>
          <w:sz w:val="24"/>
          <w:szCs w:val="24"/>
        </w:rPr>
        <w:tab/>
        <w:t>Develop, evaluate and/or validate naval doctrines and curricula.</w:t>
      </w:r>
    </w:p>
    <w:p w:rsidR="00650BD9" w:rsidRPr="00911449" w:rsidRDefault="00650BD9" w:rsidP="00650BD9">
      <w:pPr>
        <w:rPr>
          <w:rFonts w:ascii="Verdana" w:hAnsi="Verdana"/>
          <w:sz w:val="24"/>
          <w:szCs w:val="24"/>
        </w:rPr>
      </w:pPr>
      <w:r w:rsidRPr="00911449">
        <w:rPr>
          <w:rFonts w:ascii="Verdana" w:hAnsi="Verdana"/>
          <w:sz w:val="24"/>
          <w:szCs w:val="24"/>
        </w:rPr>
        <w:tab/>
        <w:t>c.</w:t>
      </w:r>
      <w:r w:rsidRPr="00911449">
        <w:rPr>
          <w:rFonts w:ascii="Verdana" w:hAnsi="Verdana"/>
          <w:sz w:val="24"/>
          <w:szCs w:val="24"/>
        </w:rPr>
        <w:tab/>
        <w:t>Assist and conduct unit training activities of the unit.</w:t>
      </w:r>
    </w:p>
    <w:p w:rsidR="00650BD9" w:rsidRPr="00911449" w:rsidRDefault="00650BD9" w:rsidP="00650BD9">
      <w:pPr>
        <w:rPr>
          <w:rFonts w:ascii="Verdana" w:hAnsi="Verdana"/>
          <w:sz w:val="24"/>
          <w:szCs w:val="24"/>
        </w:rPr>
      </w:pPr>
      <w:r w:rsidRPr="00911449">
        <w:rPr>
          <w:rFonts w:ascii="Verdana" w:hAnsi="Verdana"/>
          <w:sz w:val="24"/>
          <w:szCs w:val="24"/>
        </w:rPr>
        <w:tab/>
        <w:t>d.</w:t>
      </w:r>
      <w:r w:rsidRPr="00911449">
        <w:rPr>
          <w:rFonts w:ascii="Verdana" w:hAnsi="Verdana"/>
          <w:sz w:val="24"/>
          <w:szCs w:val="24"/>
        </w:rPr>
        <w:tab/>
        <w:t>Formulate, develop and evaluate doctrines, tactics and procedures in naval warfare.</w:t>
      </w:r>
    </w:p>
    <w:p w:rsidR="00650BD9" w:rsidRPr="00911449" w:rsidRDefault="00650BD9" w:rsidP="00650BD9">
      <w:pPr>
        <w:rPr>
          <w:rFonts w:ascii="Verdana" w:hAnsi="Verdana"/>
          <w:sz w:val="24"/>
          <w:szCs w:val="24"/>
        </w:rPr>
      </w:pPr>
      <w:r w:rsidRPr="00911449">
        <w:rPr>
          <w:rFonts w:ascii="Verdana" w:hAnsi="Verdana"/>
          <w:sz w:val="24"/>
          <w:szCs w:val="24"/>
        </w:rPr>
        <w:tab/>
        <w:t>e.</w:t>
      </w:r>
      <w:r w:rsidRPr="00911449">
        <w:rPr>
          <w:rFonts w:ascii="Verdana" w:hAnsi="Verdana"/>
          <w:sz w:val="24"/>
          <w:szCs w:val="24"/>
        </w:rPr>
        <w:tab/>
        <w:t>Administer and advancement and classification of naval personnel.</w:t>
      </w:r>
    </w:p>
    <w:p w:rsidR="00650BD9" w:rsidRPr="00911449" w:rsidRDefault="00650BD9" w:rsidP="00650BD9">
      <w:pPr>
        <w:rPr>
          <w:rFonts w:ascii="Verdana" w:hAnsi="Verdana"/>
          <w:sz w:val="24"/>
          <w:szCs w:val="24"/>
        </w:rPr>
      </w:pPr>
      <w:r w:rsidRPr="00911449">
        <w:rPr>
          <w:rFonts w:ascii="Verdana" w:hAnsi="Verdana"/>
          <w:sz w:val="24"/>
          <w:szCs w:val="24"/>
        </w:rPr>
        <w:tab/>
        <w:t>f.</w:t>
      </w:r>
      <w:r w:rsidRPr="00911449">
        <w:rPr>
          <w:rFonts w:ascii="Verdana" w:hAnsi="Verdana"/>
          <w:sz w:val="24"/>
          <w:szCs w:val="24"/>
        </w:rPr>
        <w:tab/>
        <w:t>Administer Naval Station San Miguel.</w:t>
      </w:r>
    </w:p>
    <w:p w:rsidR="00650BD9" w:rsidRPr="00911449" w:rsidRDefault="00650BD9" w:rsidP="00650BD9">
      <w:pPr>
        <w:rPr>
          <w:rFonts w:ascii="Verdana" w:hAnsi="Verdana"/>
          <w:sz w:val="24"/>
          <w:szCs w:val="24"/>
        </w:rPr>
      </w:pPr>
      <w:r w:rsidRPr="00911449">
        <w:rPr>
          <w:rFonts w:ascii="Verdana" w:hAnsi="Verdana"/>
          <w:sz w:val="24"/>
          <w:szCs w:val="24"/>
        </w:rPr>
        <w:tab/>
        <w:t>g.</w:t>
      </w:r>
      <w:r w:rsidRPr="00911449">
        <w:rPr>
          <w:rFonts w:ascii="Verdana" w:hAnsi="Verdana"/>
          <w:sz w:val="24"/>
          <w:szCs w:val="24"/>
        </w:rPr>
        <w:tab/>
        <w:t>Conduct rescue and assistance operations in times of calamities.</w:t>
      </w:r>
    </w:p>
    <w:p w:rsidR="00650BD9" w:rsidRPr="00911449" w:rsidRDefault="00650BD9" w:rsidP="00650BD9">
      <w:pPr>
        <w:rPr>
          <w:rFonts w:ascii="Verdana" w:hAnsi="Verdana"/>
          <w:sz w:val="24"/>
          <w:szCs w:val="24"/>
        </w:rPr>
      </w:pPr>
      <w:r w:rsidRPr="00911449">
        <w:rPr>
          <w:rFonts w:ascii="Verdana" w:hAnsi="Verdana"/>
          <w:sz w:val="24"/>
          <w:szCs w:val="24"/>
        </w:rPr>
        <w:tab/>
        <w:t>h.</w:t>
      </w:r>
      <w:r w:rsidRPr="00911449">
        <w:rPr>
          <w:rFonts w:ascii="Verdana" w:hAnsi="Verdana"/>
          <w:sz w:val="24"/>
          <w:szCs w:val="24"/>
        </w:rPr>
        <w:tab/>
        <w:t>Print and publish training manuals and publications for the Philippine Navy.</w:t>
      </w:r>
    </w:p>
    <w:p w:rsidR="00650BD9" w:rsidRPr="00911449" w:rsidRDefault="00650BD9" w:rsidP="00650BD9">
      <w:pPr>
        <w:rPr>
          <w:rFonts w:ascii="Verdana" w:hAnsi="Verdana"/>
          <w:sz w:val="24"/>
          <w:szCs w:val="24"/>
        </w:rPr>
      </w:pPr>
    </w:p>
    <w:p w:rsidR="00FB1B0A" w:rsidRPr="00911449" w:rsidRDefault="00FB1B0A" w:rsidP="00650BD9">
      <w:pPr>
        <w:rPr>
          <w:rFonts w:ascii="Verdana" w:hAnsi="Verdana"/>
          <w:b/>
          <w:sz w:val="24"/>
          <w:szCs w:val="24"/>
        </w:rPr>
      </w:pPr>
    </w:p>
    <w:p w:rsidR="00650BD9" w:rsidRPr="00911449" w:rsidRDefault="00650BD9" w:rsidP="00650BD9">
      <w:pPr>
        <w:rPr>
          <w:rFonts w:ascii="Verdana" w:hAnsi="Verdana"/>
          <w:b/>
          <w:sz w:val="24"/>
          <w:szCs w:val="24"/>
        </w:rPr>
      </w:pPr>
      <w:r w:rsidRPr="00911449">
        <w:rPr>
          <w:rFonts w:ascii="Verdana" w:hAnsi="Verdana"/>
          <w:b/>
          <w:sz w:val="24"/>
          <w:szCs w:val="24"/>
        </w:rPr>
        <w:t>NAVAL RESERVE COMMAND (NRC)</w:t>
      </w:r>
    </w:p>
    <w:p w:rsidR="00650BD9" w:rsidRPr="00911449" w:rsidRDefault="00650BD9" w:rsidP="00650BD9">
      <w:pPr>
        <w:rPr>
          <w:rFonts w:ascii="Verdana" w:hAnsi="Verdana"/>
          <w:sz w:val="24"/>
          <w:szCs w:val="24"/>
        </w:rPr>
      </w:pPr>
      <w:r w:rsidRPr="00911449">
        <w:rPr>
          <w:rFonts w:ascii="Verdana" w:hAnsi="Verdana"/>
          <w:sz w:val="24"/>
          <w:szCs w:val="24"/>
        </w:rPr>
        <w:t>MISSION:</w:t>
      </w:r>
    </w:p>
    <w:p w:rsidR="00650BD9" w:rsidRPr="00911449" w:rsidRDefault="00650BD9" w:rsidP="00650BD9">
      <w:pPr>
        <w:rPr>
          <w:rFonts w:ascii="Verdana" w:hAnsi="Verdana"/>
          <w:sz w:val="24"/>
          <w:szCs w:val="24"/>
        </w:rPr>
      </w:pPr>
    </w:p>
    <w:p w:rsidR="00650BD9" w:rsidRPr="00911449" w:rsidRDefault="00650BD9" w:rsidP="00650BD9">
      <w:pPr>
        <w:rPr>
          <w:rFonts w:ascii="Verdana" w:hAnsi="Verdana"/>
          <w:sz w:val="24"/>
          <w:szCs w:val="24"/>
        </w:rPr>
      </w:pPr>
      <w:r w:rsidRPr="00911449">
        <w:rPr>
          <w:rFonts w:ascii="Verdana" w:hAnsi="Verdana"/>
          <w:sz w:val="24"/>
          <w:szCs w:val="24"/>
        </w:rPr>
        <w:tab/>
      </w:r>
      <w:r w:rsidR="005C6389" w:rsidRPr="00911449">
        <w:rPr>
          <w:rFonts w:ascii="Verdana" w:hAnsi="Verdana"/>
          <w:sz w:val="24"/>
          <w:szCs w:val="24"/>
        </w:rPr>
        <w:t>O</w:t>
      </w:r>
      <w:r w:rsidRPr="00911449">
        <w:rPr>
          <w:rFonts w:ascii="Verdana" w:hAnsi="Verdana"/>
          <w:sz w:val="24"/>
          <w:szCs w:val="24"/>
        </w:rPr>
        <w:t>rganize, train, equip and administer naval reservists in order to provide the Philippine Navy the base for expansion in the event of war, invasion, rebellion or disaster/calamities and to assist in the socio-economic development of the county.</w:t>
      </w:r>
    </w:p>
    <w:p w:rsidR="00650BD9" w:rsidRPr="00911449" w:rsidRDefault="00650BD9" w:rsidP="00650BD9">
      <w:pPr>
        <w:rPr>
          <w:rFonts w:ascii="Verdana" w:hAnsi="Verdana"/>
          <w:sz w:val="24"/>
          <w:szCs w:val="24"/>
        </w:rPr>
      </w:pPr>
    </w:p>
    <w:p w:rsidR="00650BD9" w:rsidRPr="00911449" w:rsidRDefault="00650BD9" w:rsidP="00650BD9">
      <w:pPr>
        <w:rPr>
          <w:rFonts w:ascii="Verdana" w:hAnsi="Verdana"/>
          <w:sz w:val="24"/>
          <w:szCs w:val="24"/>
        </w:rPr>
      </w:pPr>
      <w:r w:rsidRPr="00911449">
        <w:rPr>
          <w:rFonts w:ascii="Verdana" w:hAnsi="Verdana"/>
          <w:sz w:val="24"/>
          <w:szCs w:val="24"/>
        </w:rPr>
        <w:t>CAPABILITIES:</w:t>
      </w:r>
    </w:p>
    <w:p w:rsidR="00650BD9" w:rsidRPr="00911449" w:rsidRDefault="00650BD9" w:rsidP="00650BD9">
      <w:pPr>
        <w:rPr>
          <w:rFonts w:ascii="Verdana" w:hAnsi="Verdana"/>
          <w:sz w:val="24"/>
          <w:szCs w:val="24"/>
        </w:rPr>
      </w:pPr>
    </w:p>
    <w:p w:rsidR="00650BD9" w:rsidRPr="00911449" w:rsidRDefault="00650BD9" w:rsidP="00650BD9">
      <w:pPr>
        <w:rPr>
          <w:rFonts w:ascii="Verdana" w:hAnsi="Verdana"/>
          <w:sz w:val="24"/>
          <w:szCs w:val="24"/>
        </w:rPr>
      </w:pPr>
      <w:r w:rsidRPr="00911449">
        <w:rPr>
          <w:rFonts w:ascii="Verdana" w:hAnsi="Verdana"/>
          <w:sz w:val="24"/>
          <w:szCs w:val="24"/>
        </w:rPr>
        <w:tab/>
        <w:t>a.</w:t>
      </w:r>
      <w:r w:rsidRPr="00911449">
        <w:rPr>
          <w:rFonts w:ascii="Verdana" w:hAnsi="Verdana"/>
          <w:sz w:val="24"/>
          <w:szCs w:val="24"/>
        </w:rPr>
        <w:tab/>
        <w:t xml:space="preserve">Train and develop PN reservists. </w:t>
      </w:r>
    </w:p>
    <w:p w:rsidR="00650BD9" w:rsidRPr="00911449" w:rsidRDefault="00650BD9" w:rsidP="00650BD9">
      <w:pPr>
        <w:rPr>
          <w:rFonts w:ascii="Verdana" w:hAnsi="Verdana"/>
          <w:sz w:val="24"/>
          <w:szCs w:val="24"/>
        </w:rPr>
      </w:pPr>
      <w:r w:rsidRPr="00911449">
        <w:rPr>
          <w:rFonts w:ascii="Verdana" w:hAnsi="Verdana"/>
          <w:sz w:val="24"/>
          <w:szCs w:val="24"/>
        </w:rPr>
        <w:tab/>
        <w:t>b.</w:t>
      </w:r>
      <w:r w:rsidRPr="00911449">
        <w:rPr>
          <w:rFonts w:ascii="Verdana" w:hAnsi="Verdana"/>
          <w:sz w:val="24"/>
          <w:szCs w:val="24"/>
        </w:rPr>
        <w:tab/>
        <w:t>Conduct mobilization and assembly test.</w:t>
      </w:r>
    </w:p>
    <w:p w:rsidR="00650BD9" w:rsidRPr="00911449" w:rsidRDefault="00650BD9" w:rsidP="00650BD9">
      <w:pPr>
        <w:rPr>
          <w:rFonts w:ascii="Verdana" w:hAnsi="Verdana"/>
          <w:sz w:val="24"/>
          <w:szCs w:val="24"/>
        </w:rPr>
      </w:pPr>
      <w:r w:rsidRPr="00911449">
        <w:rPr>
          <w:rFonts w:ascii="Verdana" w:hAnsi="Verdana"/>
          <w:sz w:val="24"/>
          <w:szCs w:val="24"/>
        </w:rPr>
        <w:tab/>
        <w:t>c.</w:t>
      </w:r>
      <w:r w:rsidRPr="00911449">
        <w:rPr>
          <w:rFonts w:ascii="Verdana" w:hAnsi="Verdana"/>
          <w:sz w:val="24"/>
          <w:szCs w:val="24"/>
        </w:rPr>
        <w:tab/>
        <w:t>Assist in disaster relief, rescue and rehabilitation.</w:t>
      </w:r>
    </w:p>
    <w:p w:rsidR="00650BD9" w:rsidRPr="00911449" w:rsidRDefault="00650BD9" w:rsidP="00650BD9">
      <w:pPr>
        <w:rPr>
          <w:rFonts w:ascii="Verdana" w:hAnsi="Verdana"/>
          <w:sz w:val="24"/>
          <w:szCs w:val="24"/>
        </w:rPr>
      </w:pPr>
      <w:r w:rsidRPr="00911449">
        <w:rPr>
          <w:rFonts w:ascii="Verdana" w:hAnsi="Verdana"/>
          <w:sz w:val="24"/>
          <w:szCs w:val="24"/>
        </w:rPr>
        <w:tab/>
        <w:t>d.</w:t>
      </w:r>
      <w:r w:rsidRPr="00911449">
        <w:rPr>
          <w:rFonts w:ascii="Verdana" w:hAnsi="Verdana"/>
          <w:sz w:val="24"/>
          <w:szCs w:val="24"/>
        </w:rPr>
        <w:tab/>
        <w:t>Maintain and update PN Reservists roster.</w:t>
      </w:r>
    </w:p>
    <w:p w:rsidR="00650BD9" w:rsidRPr="00911449" w:rsidRDefault="00650BD9" w:rsidP="00650BD9">
      <w:pPr>
        <w:rPr>
          <w:rFonts w:ascii="Verdana" w:hAnsi="Verdana"/>
          <w:sz w:val="24"/>
          <w:szCs w:val="24"/>
        </w:rPr>
      </w:pPr>
      <w:r w:rsidRPr="00911449">
        <w:rPr>
          <w:rFonts w:ascii="Verdana" w:hAnsi="Verdana"/>
          <w:sz w:val="24"/>
          <w:szCs w:val="24"/>
        </w:rPr>
        <w:tab/>
        <w:t>e.</w:t>
      </w:r>
      <w:r w:rsidRPr="00911449">
        <w:rPr>
          <w:rFonts w:ascii="Verdana" w:hAnsi="Verdana"/>
          <w:sz w:val="24"/>
          <w:szCs w:val="24"/>
        </w:rPr>
        <w:tab/>
        <w:t>Assist in socio-economic program of the government.</w:t>
      </w:r>
    </w:p>
    <w:p w:rsidR="00650BD9" w:rsidRPr="00911449" w:rsidRDefault="00650BD9" w:rsidP="00650BD9">
      <w:pPr>
        <w:rPr>
          <w:rFonts w:ascii="Verdana" w:hAnsi="Verdana"/>
          <w:sz w:val="24"/>
          <w:szCs w:val="24"/>
        </w:rPr>
      </w:pPr>
      <w:r w:rsidRPr="00911449">
        <w:rPr>
          <w:rFonts w:ascii="Verdana" w:hAnsi="Verdana"/>
          <w:sz w:val="24"/>
          <w:szCs w:val="24"/>
        </w:rPr>
        <w:tab/>
        <w:t>f.</w:t>
      </w:r>
      <w:r w:rsidRPr="00911449">
        <w:rPr>
          <w:rFonts w:ascii="Verdana" w:hAnsi="Verdana"/>
          <w:sz w:val="24"/>
          <w:szCs w:val="24"/>
        </w:rPr>
        <w:tab/>
        <w:t>Conduct accounting and monitoring of PN reservists.</w:t>
      </w:r>
    </w:p>
    <w:p w:rsidR="00650BD9" w:rsidRPr="00911449" w:rsidRDefault="00650BD9" w:rsidP="00650BD9">
      <w:pPr>
        <w:rPr>
          <w:rFonts w:ascii="Verdana" w:hAnsi="Verdana"/>
          <w:sz w:val="24"/>
          <w:szCs w:val="24"/>
        </w:rPr>
      </w:pPr>
      <w:r w:rsidRPr="00911449">
        <w:rPr>
          <w:rFonts w:ascii="Verdana" w:hAnsi="Verdana"/>
          <w:sz w:val="24"/>
          <w:szCs w:val="24"/>
        </w:rPr>
        <w:tab/>
        <w:t>g.</w:t>
      </w:r>
      <w:r w:rsidRPr="00911449">
        <w:rPr>
          <w:rFonts w:ascii="Verdana" w:hAnsi="Verdana"/>
          <w:sz w:val="24"/>
          <w:szCs w:val="24"/>
        </w:rPr>
        <w:tab/>
        <w:t>Assist in the operational maintenance of national government facilities when needed.</w:t>
      </w:r>
    </w:p>
    <w:p w:rsidR="00650BD9" w:rsidRPr="00911449" w:rsidRDefault="00650BD9" w:rsidP="00650BD9">
      <w:pPr>
        <w:rPr>
          <w:rFonts w:ascii="Verdana" w:hAnsi="Verdana"/>
          <w:sz w:val="24"/>
          <w:szCs w:val="24"/>
        </w:rPr>
      </w:pPr>
      <w:r w:rsidRPr="00911449">
        <w:rPr>
          <w:rFonts w:ascii="Verdana" w:hAnsi="Verdana"/>
          <w:sz w:val="24"/>
          <w:szCs w:val="24"/>
        </w:rPr>
        <w:tab/>
        <w:t>h.</w:t>
      </w:r>
      <w:r w:rsidRPr="00911449">
        <w:rPr>
          <w:rFonts w:ascii="Verdana" w:hAnsi="Verdana"/>
          <w:sz w:val="24"/>
          <w:szCs w:val="24"/>
        </w:rPr>
        <w:tab/>
        <w:t>Implement policies and programs pertaining to retirees and veterans.</w:t>
      </w:r>
    </w:p>
    <w:p w:rsidR="007A406B" w:rsidRPr="00911449" w:rsidRDefault="007A406B" w:rsidP="00650BD9">
      <w:pPr>
        <w:rPr>
          <w:rFonts w:ascii="Verdana" w:hAnsi="Verdana"/>
          <w:sz w:val="24"/>
          <w:szCs w:val="24"/>
        </w:rPr>
      </w:pPr>
    </w:p>
    <w:p w:rsidR="00650BD9" w:rsidRPr="00911449" w:rsidRDefault="00650BD9" w:rsidP="00650BD9">
      <w:pPr>
        <w:rPr>
          <w:rFonts w:ascii="Verdana" w:hAnsi="Verdana"/>
          <w:sz w:val="24"/>
          <w:szCs w:val="24"/>
        </w:rPr>
      </w:pPr>
    </w:p>
    <w:p w:rsidR="007A406B" w:rsidRPr="00911449" w:rsidRDefault="00650BD9" w:rsidP="00650BD9">
      <w:pPr>
        <w:rPr>
          <w:rFonts w:ascii="Verdana" w:hAnsi="Verdana"/>
          <w:b/>
          <w:sz w:val="24"/>
          <w:szCs w:val="24"/>
        </w:rPr>
      </w:pPr>
      <w:r w:rsidRPr="00911449">
        <w:rPr>
          <w:rFonts w:ascii="Verdana" w:hAnsi="Verdana"/>
          <w:b/>
          <w:sz w:val="24"/>
          <w:szCs w:val="24"/>
        </w:rPr>
        <w:t>NAVAL CONSTRUCTION BRIGADE (</w:t>
      </w:r>
      <w:proofErr w:type="spellStart"/>
      <w:r w:rsidRPr="00911449">
        <w:rPr>
          <w:rFonts w:ascii="Verdana" w:hAnsi="Verdana"/>
          <w:b/>
          <w:sz w:val="24"/>
          <w:szCs w:val="24"/>
        </w:rPr>
        <w:t>NCBde</w:t>
      </w:r>
      <w:proofErr w:type="spellEnd"/>
      <w:r w:rsidRPr="00911449">
        <w:rPr>
          <w:rFonts w:ascii="Verdana" w:hAnsi="Verdana"/>
          <w:b/>
          <w:sz w:val="24"/>
          <w:szCs w:val="24"/>
        </w:rPr>
        <w:t>)</w:t>
      </w:r>
    </w:p>
    <w:p w:rsidR="00650BD9" w:rsidRPr="00911449" w:rsidRDefault="00650BD9" w:rsidP="00650BD9">
      <w:pPr>
        <w:rPr>
          <w:rFonts w:ascii="Verdana" w:hAnsi="Verdana"/>
          <w:sz w:val="24"/>
          <w:szCs w:val="24"/>
        </w:rPr>
      </w:pPr>
      <w:r w:rsidRPr="00911449">
        <w:rPr>
          <w:rFonts w:ascii="Verdana" w:hAnsi="Verdana"/>
          <w:sz w:val="24"/>
          <w:szCs w:val="24"/>
        </w:rPr>
        <w:t>MISSION:</w:t>
      </w:r>
    </w:p>
    <w:p w:rsidR="00650BD9" w:rsidRPr="00911449" w:rsidRDefault="00650BD9" w:rsidP="00650BD9">
      <w:pPr>
        <w:rPr>
          <w:rFonts w:ascii="Verdana" w:hAnsi="Verdana"/>
          <w:sz w:val="24"/>
          <w:szCs w:val="24"/>
        </w:rPr>
      </w:pPr>
    </w:p>
    <w:p w:rsidR="00650BD9" w:rsidRPr="00911449" w:rsidRDefault="00650BD9" w:rsidP="00650BD9">
      <w:pPr>
        <w:rPr>
          <w:rFonts w:ascii="Verdana" w:hAnsi="Verdana"/>
          <w:sz w:val="24"/>
          <w:szCs w:val="24"/>
        </w:rPr>
      </w:pPr>
      <w:r w:rsidRPr="00911449">
        <w:rPr>
          <w:rFonts w:ascii="Verdana" w:hAnsi="Verdana"/>
          <w:sz w:val="24"/>
          <w:szCs w:val="24"/>
        </w:rPr>
        <w:tab/>
        <w:t>Conduct naval construction and combat engineering in support to the PN mission.</w:t>
      </w:r>
    </w:p>
    <w:p w:rsidR="00650BD9" w:rsidRPr="00911449" w:rsidRDefault="00650BD9" w:rsidP="00650BD9">
      <w:pPr>
        <w:rPr>
          <w:rFonts w:ascii="Verdana" w:hAnsi="Verdana"/>
          <w:sz w:val="24"/>
          <w:szCs w:val="24"/>
        </w:rPr>
      </w:pPr>
    </w:p>
    <w:p w:rsidR="00650BD9" w:rsidRPr="00911449" w:rsidRDefault="00650BD9" w:rsidP="00650BD9">
      <w:pPr>
        <w:rPr>
          <w:rFonts w:ascii="Verdana" w:hAnsi="Verdana"/>
          <w:sz w:val="24"/>
          <w:szCs w:val="24"/>
        </w:rPr>
      </w:pPr>
      <w:r w:rsidRPr="00911449">
        <w:rPr>
          <w:rFonts w:ascii="Verdana" w:hAnsi="Verdana"/>
          <w:sz w:val="24"/>
          <w:szCs w:val="24"/>
        </w:rPr>
        <w:t>CAPABILITIES:</w:t>
      </w:r>
    </w:p>
    <w:p w:rsidR="00650BD9" w:rsidRPr="00911449" w:rsidRDefault="00650BD9" w:rsidP="00650BD9">
      <w:pPr>
        <w:rPr>
          <w:rFonts w:ascii="Verdana" w:hAnsi="Verdana"/>
          <w:sz w:val="24"/>
          <w:szCs w:val="24"/>
        </w:rPr>
      </w:pPr>
    </w:p>
    <w:p w:rsidR="00650BD9" w:rsidRPr="00911449" w:rsidRDefault="00650BD9" w:rsidP="00B267FE">
      <w:pPr>
        <w:tabs>
          <w:tab w:val="left" w:pos="990"/>
        </w:tabs>
        <w:ind w:left="540" w:hanging="360"/>
        <w:rPr>
          <w:rFonts w:ascii="Verdana" w:hAnsi="Verdana"/>
          <w:sz w:val="24"/>
          <w:szCs w:val="24"/>
        </w:rPr>
      </w:pPr>
      <w:r w:rsidRPr="00911449">
        <w:rPr>
          <w:rFonts w:ascii="Verdana" w:hAnsi="Verdana"/>
          <w:sz w:val="24"/>
          <w:szCs w:val="24"/>
        </w:rPr>
        <w:tab/>
        <w:t>a.</w:t>
      </w:r>
      <w:r w:rsidRPr="00911449">
        <w:rPr>
          <w:rFonts w:ascii="Verdana" w:hAnsi="Verdana"/>
          <w:sz w:val="24"/>
          <w:szCs w:val="24"/>
        </w:rPr>
        <w:tab/>
        <w:t>Perform specialization tasks in the construction and the rehabilitation of piers, harbors and beach facilities including harbor clearance and salvage work and reclamation.</w:t>
      </w:r>
    </w:p>
    <w:p w:rsidR="00650BD9" w:rsidRPr="00911449" w:rsidRDefault="00650BD9" w:rsidP="00B267FE">
      <w:pPr>
        <w:tabs>
          <w:tab w:val="left" w:pos="990"/>
        </w:tabs>
        <w:ind w:left="540" w:hanging="360"/>
        <w:rPr>
          <w:rFonts w:ascii="Verdana" w:hAnsi="Verdana"/>
          <w:sz w:val="24"/>
          <w:szCs w:val="24"/>
        </w:rPr>
      </w:pPr>
      <w:r w:rsidRPr="00911449">
        <w:rPr>
          <w:rFonts w:ascii="Verdana" w:hAnsi="Verdana"/>
          <w:sz w:val="24"/>
          <w:szCs w:val="24"/>
        </w:rPr>
        <w:tab/>
        <w:t>b.</w:t>
      </w:r>
      <w:r w:rsidRPr="00911449">
        <w:rPr>
          <w:rFonts w:ascii="Verdana" w:hAnsi="Verdana"/>
          <w:sz w:val="24"/>
          <w:szCs w:val="24"/>
        </w:rPr>
        <w:tab/>
        <w:t>Prepare architectural/engineering plans and design requirement of the PN including management and supervision.</w:t>
      </w:r>
    </w:p>
    <w:p w:rsidR="00650BD9" w:rsidRPr="00911449" w:rsidRDefault="00650BD9" w:rsidP="00B267FE">
      <w:pPr>
        <w:tabs>
          <w:tab w:val="left" w:pos="990"/>
        </w:tabs>
        <w:ind w:left="540" w:hanging="360"/>
        <w:rPr>
          <w:rFonts w:ascii="Verdana" w:hAnsi="Verdana"/>
          <w:sz w:val="24"/>
          <w:szCs w:val="24"/>
        </w:rPr>
      </w:pPr>
      <w:r w:rsidRPr="00911449">
        <w:rPr>
          <w:rFonts w:ascii="Verdana" w:hAnsi="Verdana"/>
          <w:sz w:val="24"/>
          <w:szCs w:val="24"/>
        </w:rPr>
        <w:tab/>
        <w:t>c.</w:t>
      </w:r>
      <w:r w:rsidRPr="00911449">
        <w:rPr>
          <w:rFonts w:ascii="Verdana" w:hAnsi="Verdana"/>
          <w:sz w:val="24"/>
          <w:szCs w:val="24"/>
        </w:rPr>
        <w:tab/>
        <w:t>Construct roads, building structure and facilities of Naval/Marine units and public works project of the national government, when directed.</w:t>
      </w:r>
    </w:p>
    <w:p w:rsidR="00650BD9" w:rsidRPr="00911449" w:rsidRDefault="00650BD9" w:rsidP="00B267FE">
      <w:pPr>
        <w:tabs>
          <w:tab w:val="left" w:pos="990"/>
        </w:tabs>
        <w:ind w:left="540" w:hanging="360"/>
        <w:rPr>
          <w:rFonts w:ascii="Verdana" w:hAnsi="Verdana"/>
          <w:sz w:val="24"/>
          <w:szCs w:val="24"/>
        </w:rPr>
      </w:pPr>
      <w:r w:rsidRPr="00911449">
        <w:rPr>
          <w:rFonts w:ascii="Verdana" w:hAnsi="Verdana"/>
          <w:sz w:val="24"/>
          <w:szCs w:val="24"/>
        </w:rPr>
        <w:tab/>
        <w:t>d.</w:t>
      </w:r>
      <w:r w:rsidRPr="00911449">
        <w:rPr>
          <w:rFonts w:ascii="Verdana" w:hAnsi="Verdana"/>
          <w:sz w:val="24"/>
          <w:szCs w:val="24"/>
        </w:rPr>
        <w:tab/>
        <w:t>Conduct Basic Seabees Course for trainees and specialization for EP.</w:t>
      </w:r>
    </w:p>
    <w:p w:rsidR="00650BD9" w:rsidRPr="00911449" w:rsidRDefault="00650BD9" w:rsidP="00B267FE">
      <w:pPr>
        <w:tabs>
          <w:tab w:val="left" w:pos="990"/>
        </w:tabs>
        <w:ind w:left="540" w:hanging="360"/>
        <w:rPr>
          <w:rFonts w:ascii="Verdana" w:hAnsi="Verdana"/>
          <w:sz w:val="24"/>
          <w:szCs w:val="24"/>
        </w:rPr>
      </w:pPr>
      <w:r w:rsidRPr="00911449">
        <w:rPr>
          <w:rFonts w:ascii="Verdana" w:hAnsi="Verdana"/>
          <w:sz w:val="24"/>
          <w:szCs w:val="24"/>
        </w:rPr>
        <w:tab/>
        <w:t>e.</w:t>
      </w:r>
      <w:r w:rsidRPr="00911449">
        <w:rPr>
          <w:rFonts w:ascii="Verdana" w:hAnsi="Verdana"/>
          <w:sz w:val="24"/>
          <w:szCs w:val="24"/>
        </w:rPr>
        <w:tab/>
        <w:t>Assist in port services at designated areas in times of emergency or as directed by authorities.</w:t>
      </w:r>
    </w:p>
    <w:p w:rsidR="00650BD9" w:rsidRPr="00911449" w:rsidRDefault="00650BD9" w:rsidP="00B267FE">
      <w:pPr>
        <w:tabs>
          <w:tab w:val="left" w:pos="990"/>
        </w:tabs>
        <w:ind w:left="540" w:hanging="360"/>
        <w:rPr>
          <w:rFonts w:ascii="Verdana" w:hAnsi="Verdana"/>
          <w:sz w:val="24"/>
          <w:szCs w:val="24"/>
        </w:rPr>
      </w:pPr>
      <w:r w:rsidRPr="00911449">
        <w:rPr>
          <w:rFonts w:ascii="Verdana" w:hAnsi="Verdana"/>
          <w:sz w:val="24"/>
          <w:szCs w:val="24"/>
        </w:rPr>
        <w:tab/>
        <w:t>f.</w:t>
      </w:r>
      <w:r w:rsidRPr="00911449">
        <w:rPr>
          <w:rFonts w:ascii="Verdana" w:hAnsi="Verdana"/>
          <w:sz w:val="24"/>
          <w:szCs w:val="24"/>
        </w:rPr>
        <w:tab/>
        <w:t>Fortify bases, naval Stations and detachments.</w:t>
      </w:r>
    </w:p>
    <w:p w:rsidR="00650BD9" w:rsidRPr="00911449" w:rsidRDefault="00650BD9" w:rsidP="00B267FE">
      <w:pPr>
        <w:tabs>
          <w:tab w:val="left" w:pos="990"/>
        </w:tabs>
        <w:ind w:left="540" w:hanging="360"/>
        <w:rPr>
          <w:rFonts w:ascii="Verdana" w:hAnsi="Verdana"/>
          <w:sz w:val="24"/>
          <w:szCs w:val="24"/>
        </w:rPr>
      </w:pPr>
      <w:r w:rsidRPr="00911449">
        <w:rPr>
          <w:rFonts w:ascii="Verdana" w:hAnsi="Verdana"/>
          <w:sz w:val="24"/>
          <w:szCs w:val="24"/>
        </w:rPr>
        <w:tab/>
        <w:t>g.</w:t>
      </w:r>
      <w:r w:rsidRPr="00911449">
        <w:rPr>
          <w:rFonts w:ascii="Verdana" w:hAnsi="Verdana"/>
          <w:sz w:val="24"/>
          <w:szCs w:val="24"/>
        </w:rPr>
        <w:tab/>
        <w:t>Conduct relief and rescue operations during disaster and calamities.</w:t>
      </w:r>
    </w:p>
    <w:p w:rsidR="00650BD9" w:rsidRPr="00911449" w:rsidRDefault="00650BD9" w:rsidP="00B267FE">
      <w:pPr>
        <w:tabs>
          <w:tab w:val="left" w:pos="990"/>
        </w:tabs>
        <w:ind w:left="540" w:hanging="360"/>
        <w:rPr>
          <w:rFonts w:ascii="Verdana" w:hAnsi="Verdana"/>
          <w:sz w:val="24"/>
          <w:szCs w:val="24"/>
        </w:rPr>
      </w:pPr>
      <w:r w:rsidRPr="00911449">
        <w:rPr>
          <w:rFonts w:ascii="Verdana" w:hAnsi="Verdana"/>
          <w:sz w:val="24"/>
          <w:szCs w:val="24"/>
        </w:rPr>
        <w:tab/>
        <w:t>h.</w:t>
      </w:r>
      <w:r w:rsidRPr="00911449">
        <w:rPr>
          <w:rFonts w:ascii="Verdana" w:hAnsi="Verdana"/>
          <w:sz w:val="24"/>
          <w:szCs w:val="24"/>
        </w:rPr>
        <w:tab/>
        <w:t xml:space="preserve">Reinforce tactical and technical reconnaissance in </w:t>
      </w:r>
      <w:proofErr w:type="gramStart"/>
      <w:r w:rsidRPr="00911449">
        <w:rPr>
          <w:rFonts w:ascii="Verdana" w:hAnsi="Verdana"/>
          <w:sz w:val="24"/>
          <w:szCs w:val="24"/>
        </w:rPr>
        <w:t>support  to</w:t>
      </w:r>
      <w:proofErr w:type="gramEnd"/>
      <w:r w:rsidRPr="00911449">
        <w:rPr>
          <w:rFonts w:ascii="Verdana" w:hAnsi="Verdana"/>
          <w:sz w:val="24"/>
          <w:szCs w:val="24"/>
        </w:rPr>
        <w:t xml:space="preserve"> the Naval/Marine and other forces.</w:t>
      </w:r>
    </w:p>
    <w:p w:rsidR="00650BD9" w:rsidRPr="00911449" w:rsidRDefault="00650BD9" w:rsidP="00B267FE">
      <w:pPr>
        <w:tabs>
          <w:tab w:val="left" w:pos="990"/>
        </w:tabs>
        <w:ind w:left="540" w:hanging="360"/>
        <w:rPr>
          <w:rFonts w:ascii="Verdana" w:hAnsi="Verdana"/>
          <w:sz w:val="24"/>
          <w:szCs w:val="24"/>
        </w:rPr>
      </w:pPr>
      <w:r w:rsidRPr="00911449">
        <w:rPr>
          <w:rFonts w:ascii="Verdana" w:hAnsi="Verdana"/>
          <w:sz w:val="24"/>
          <w:szCs w:val="24"/>
        </w:rPr>
        <w:tab/>
      </w:r>
      <w:proofErr w:type="spellStart"/>
      <w:r w:rsidRPr="00911449">
        <w:rPr>
          <w:rFonts w:ascii="Verdana" w:hAnsi="Verdana"/>
          <w:sz w:val="24"/>
          <w:szCs w:val="24"/>
        </w:rPr>
        <w:t>i</w:t>
      </w:r>
      <w:proofErr w:type="spellEnd"/>
      <w:r w:rsidRPr="00911449">
        <w:rPr>
          <w:rFonts w:ascii="Verdana" w:hAnsi="Verdana"/>
          <w:sz w:val="24"/>
          <w:szCs w:val="24"/>
        </w:rPr>
        <w:t>.</w:t>
      </w:r>
      <w:r w:rsidRPr="00911449">
        <w:rPr>
          <w:rFonts w:ascii="Verdana" w:hAnsi="Verdana"/>
          <w:sz w:val="24"/>
          <w:szCs w:val="24"/>
        </w:rPr>
        <w:tab/>
        <w:t>Conduct well drilling operation and other specialized constructions.</w:t>
      </w:r>
    </w:p>
    <w:p w:rsidR="00650BD9" w:rsidRPr="00911449" w:rsidRDefault="00650BD9" w:rsidP="00B267FE">
      <w:pPr>
        <w:tabs>
          <w:tab w:val="left" w:pos="990"/>
        </w:tabs>
        <w:ind w:left="540" w:hanging="360"/>
        <w:rPr>
          <w:rFonts w:ascii="Verdana" w:hAnsi="Verdana"/>
          <w:sz w:val="24"/>
          <w:szCs w:val="24"/>
        </w:rPr>
      </w:pPr>
      <w:r w:rsidRPr="00911449">
        <w:rPr>
          <w:rFonts w:ascii="Verdana" w:hAnsi="Verdana"/>
          <w:sz w:val="24"/>
          <w:szCs w:val="24"/>
        </w:rPr>
        <w:tab/>
        <w:t>j.</w:t>
      </w:r>
      <w:r w:rsidRPr="00911449">
        <w:rPr>
          <w:rFonts w:ascii="Verdana" w:hAnsi="Verdana"/>
          <w:sz w:val="24"/>
          <w:szCs w:val="24"/>
        </w:rPr>
        <w:tab/>
        <w:t>Fight as infantry in time of emergencies.</w:t>
      </w:r>
    </w:p>
    <w:p w:rsidR="007A406B" w:rsidRPr="00911449" w:rsidRDefault="007A406B" w:rsidP="00B267FE">
      <w:pPr>
        <w:tabs>
          <w:tab w:val="left" w:pos="990"/>
        </w:tabs>
        <w:ind w:left="540" w:hanging="360"/>
        <w:rPr>
          <w:rFonts w:ascii="Verdana" w:hAnsi="Verdana"/>
          <w:sz w:val="24"/>
          <w:szCs w:val="24"/>
        </w:rPr>
      </w:pPr>
    </w:p>
    <w:p w:rsidR="00650BD9" w:rsidRPr="00911449" w:rsidRDefault="00650BD9" w:rsidP="00650BD9">
      <w:pPr>
        <w:rPr>
          <w:rFonts w:ascii="Verdana" w:hAnsi="Verdana"/>
          <w:sz w:val="24"/>
          <w:szCs w:val="24"/>
        </w:rPr>
      </w:pPr>
    </w:p>
    <w:p w:rsidR="007A406B" w:rsidRPr="00911449" w:rsidRDefault="007A406B" w:rsidP="00650BD9">
      <w:pPr>
        <w:rPr>
          <w:rFonts w:ascii="Verdana" w:hAnsi="Verdana"/>
          <w:b/>
          <w:sz w:val="24"/>
          <w:szCs w:val="24"/>
        </w:rPr>
      </w:pPr>
      <w:r w:rsidRPr="00911449">
        <w:rPr>
          <w:rFonts w:ascii="Verdana" w:hAnsi="Verdana"/>
          <w:b/>
          <w:sz w:val="24"/>
          <w:szCs w:val="24"/>
        </w:rPr>
        <w:t>NAVAL INSTALLATION COMMAND</w:t>
      </w:r>
    </w:p>
    <w:p w:rsidR="00650BD9" w:rsidRPr="00911449" w:rsidRDefault="00650BD9" w:rsidP="00650BD9">
      <w:pPr>
        <w:rPr>
          <w:rFonts w:ascii="Verdana" w:hAnsi="Verdana"/>
          <w:sz w:val="24"/>
          <w:szCs w:val="24"/>
        </w:rPr>
      </w:pPr>
      <w:r w:rsidRPr="00911449">
        <w:rPr>
          <w:rFonts w:ascii="Verdana" w:hAnsi="Verdana"/>
          <w:sz w:val="24"/>
          <w:szCs w:val="24"/>
        </w:rPr>
        <w:t>MISSION:</w:t>
      </w:r>
    </w:p>
    <w:p w:rsidR="00650BD9" w:rsidRPr="00911449" w:rsidRDefault="00650BD9" w:rsidP="00650BD9">
      <w:pPr>
        <w:rPr>
          <w:rFonts w:ascii="Verdana" w:hAnsi="Verdana"/>
          <w:sz w:val="24"/>
          <w:szCs w:val="24"/>
        </w:rPr>
      </w:pPr>
    </w:p>
    <w:p w:rsidR="00650BD9" w:rsidRPr="00911449" w:rsidRDefault="00A63580" w:rsidP="00650BD9">
      <w:pPr>
        <w:rPr>
          <w:rFonts w:ascii="Verdana" w:hAnsi="Verdana"/>
          <w:sz w:val="24"/>
          <w:szCs w:val="24"/>
        </w:rPr>
      </w:pPr>
      <w:r w:rsidRPr="00911449">
        <w:rPr>
          <w:rFonts w:ascii="Verdana" w:hAnsi="Verdana"/>
          <w:sz w:val="24"/>
          <w:szCs w:val="24"/>
        </w:rPr>
        <w:tab/>
      </w:r>
      <w:r w:rsidR="005C6389" w:rsidRPr="00911449">
        <w:rPr>
          <w:rFonts w:ascii="Verdana" w:hAnsi="Verdana"/>
          <w:sz w:val="24"/>
          <w:szCs w:val="24"/>
        </w:rPr>
        <w:t>P</w:t>
      </w:r>
      <w:r w:rsidRPr="00911449">
        <w:rPr>
          <w:rFonts w:ascii="Verdana" w:hAnsi="Verdana"/>
          <w:sz w:val="24"/>
          <w:szCs w:val="24"/>
        </w:rPr>
        <w:t>rovide base and combat service support services to PN and AFP tenant units</w:t>
      </w:r>
      <w:r w:rsidR="00650BD9" w:rsidRPr="00911449">
        <w:rPr>
          <w:rFonts w:ascii="Verdana" w:hAnsi="Verdana"/>
          <w:sz w:val="24"/>
          <w:szCs w:val="24"/>
        </w:rPr>
        <w:t>.</w:t>
      </w:r>
    </w:p>
    <w:p w:rsidR="00650BD9" w:rsidRPr="00911449" w:rsidRDefault="00650BD9" w:rsidP="00650BD9">
      <w:pPr>
        <w:rPr>
          <w:rFonts w:ascii="Verdana" w:hAnsi="Verdana"/>
          <w:sz w:val="24"/>
          <w:szCs w:val="24"/>
        </w:rPr>
      </w:pPr>
    </w:p>
    <w:p w:rsidR="00650BD9" w:rsidRPr="00911449" w:rsidRDefault="00650BD9" w:rsidP="00650BD9">
      <w:pPr>
        <w:rPr>
          <w:rFonts w:ascii="Verdana" w:hAnsi="Verdana"/>
          <w:sz w:val="24"/>
          <w:szCs w:val="24"/>
        </w:rPr>
      </w:pPr>
      <w:r w:rsidRPr="00911449">
        <w:rPr>
          <w:rFonts w:ascii="Verdana" w:hAnsi="Verdana"/>
          <w:sz w:val="24"/>
          <w:szCs w:val="24"/>
        </w:rPr>
        <w:t>CAPABILITIES:</w:t>
      </w:r>
    </w:p>
    <w:p w:rsidR="00B267FE" w:rsidRPr="00911449" w:rsidRDefault="00B267FE" w:rsidP="00650BD9">
      <w:pPr>
        <w:rPr>
          <w:rFonts w:ascii="Verdana" w:hAnsi="Verdana"/>
          <w:sz w:val="24"/>
          <w:szCs w:val="24"/>
        </w:rPr>
      </w:pPr>
    </w:p>
    <w:p w:rsidR="00650BD9" w:rsidRPr="00911449" w:rsidRDefault="00650BD9" w:rsidP="00B267FE">
      <w:pPr>
        <w:tabs>
          <w:tab w:val="left" w:pos="1080"/>
        </w:tabs>
        <w:ind w:left="540" w:hanging="540"/>
        <w:rPr>
          <w:rFonts w:ascii="Verdana" w:hAnsi="Verdana"/>
          <w:sz w:val="24"/>
          <w:szCs w:val="24"/>
        </w:rPr>
      </w:pPr>
      <w:r w:rsidRPr="00911449">
        <w:rPr>
          <w:rFonts w:ascii="Verdana" w:hAnsi="Verdana"/>
          <w:sz w:val="24"/>
          <w:szCs w:val="24"/>
        </w:rPr>
        <w:tab/>
        <w:t>a.</w:t>
      </w:r>
      <w:r w:rsidRPr="00911449">
        <w:rPr>
          <w:rFonts w:ascii="Verdana" w:hAnsi="Verdana"/>
          <w:sz w:val="24"/>
          <w:szCs w:val="24"/>
        </w:rPr>
        <w:tab/>
        <w:t>Administer, supervise the construction, repair and maintenance of all building and facilities to include roads, pier and wharves.</w:t>
      </w:r>
    </w:p>
    <w:p w:rsidR="00650BD9" w:rsidRPr="00911449" w:rsidRDefault="00650BD9" w:rsidP="00B267FE">
      <w:pPr>
        <w:tabs>
          <w:tab w:val="left" w:pos="1080"/>
        </w:tabs>
        <w:ind w:left="540" w:hanging="540"/>
        <w:rPr>
          <w:rFonts w:ascii="Verdana" w:hAnsi="Verdana"/>
          <w:sz w:val="24"/>
          <w:szCs w:val="24"/>
        </w:rPr>
      </w:pPr>
      <w:r w:rsidRPr="00911449">
        <w:rPr>
          <w:rFonts w:ascii="Verdana" w:hAnsi="Verdana"/>
          <w:sz w:val="24"/>
          <w:szCs w:val="24"/>
        </w:rPr>
        <w:tab/>
        <w:t>b.</w:t>
      </w:r>
      <w:r w:rsidRPr="00911449">
        <w:rPr>
          <w:rFonts w:ascii="Verdana" w:hAnsi="Verdana"/>
          <w:sz w:val="24"/>
          <w:szCs w:val="24"/>
        </w:rPr>
        <w:tab/>
        <w:t xml:space="preserve">Administer, supervise all activities inside </w:t>
      </w:r>
      <w:r w:rsidR="00CD5C89" w:rsidRPr="00911449">
        <w:rPr>
          <w:rFonts w:ascii="Verdana" w:hAnsi="Verdana"/>
          <w:sz w:val="24"/>
          <w:szCs w:val="24"/>
        </w:rPr>
        <w:t>Naval Bases</w:t>
      </w:r>
      <w:r w:rsidRPr="00911449">
        <w:rPr>
          <w:rFonts w:ascii="Verdana" w:hAnsi="Verdana"/>
          <w:sz w:val="24"/>
          <w:szCs w:val="24"/>
        </w:rPr>
        <w:t xml:space="preserve"> on matters pertaining to base defense, security, law enforcement, fire protection and sanitation.</w:t>
      </w:r>
    </w:p>
    <w:p w:rsidR="00650BD9" w:rsidRPr="00911449" w:rsidRDefault="00650BD9" w:rsidP="00B267FE">
      <w:pPr>
        <w:tabs>
          <w:tab w:val="left" w:pos="1080"/>
        </w:tabs>
        <w:ind w:left="540" w:hanging="540"/>
        <w:rPr>
          <w:rFonts w:ascii="Verdana" w:hAnsi="Verdana"/>
          <w:sz w:val="24"/>
          <w:szCs w:val="24"/>
        </w:rPr>
      </w:pPr>
      <w:r w:rsidRPr="00911449">
        <w:rPr>
          <w:rFonts w:ascii="Verdana" w:hAnsi="Verdana"/>
          <w:sz w:val="24"/>
          <w:szCs w:val="24"/>
        </w:rPr>
        <w:tab/>
        <w:t>c.</w:t>
      </w:r>
      <w:r w:rsidRPr="00911449">
        <w:rPr>
          <w:rFonts w:ascii="Verdana" w:hAnsi="Verdana"/>
          <w:sz w:val="24"/>
          <w:szCs w:val="24"/>
        </w:rPr>
        <w:tab/>
        <w:t xml:space="preserve">Provide, administer or arrange for port services such as refueling, </w:t>
      </w:r>
      <w:proofErr w:type="spellStart"/>
      <w:r w:rsidRPr="00911449">
        <w:rPr>
          <w:rFonts w:ascii="Verdana" w:hAnsi="Verdana"/>
          <w:sz w:val="24"/>
          <w:szCs w:val="24"/>
        </w:rPr>
        <w:t>rewatering</w:t>
      </w:r>
      <w:proofErr w:type="spellEnd"/>
      <w:r w:rsidRPr="00911449">
        <w:rPr>
          <w:rFonts w:ascii="Verdana" w:hAnsi="Verdana"/>
          <w:sz w:val="24"/>
          <w:szCs w:val="24"/>
        </w:rPr>
        <w:t>, shore power connection, berthing, small boat, ferry tugboat and sludge disposal services.</w:t>
      </w:r>
    </w:p>
    <w:p w:rsidR="00650BD9" w:rsidRPr="00911449" w:rsidRDefault="00650BD9" w:rsidP="00B267FE">
      <w:pPr>
        <w:tabs>
          <w:tab w:val="left" w:pos="1080"/>
        </w:tabs>
        <w:ind w:left="540" w:hanging="540"/>
        <w:rPr>
          <w:rFonts w:ascii="Verdana" w:hAnsi="Verdana"/>
          <w:sz w:val="24"/>
          <w:szCs w:val="24"/>
        </w:rPr>
      </w:pPr>
      <w:r w:rsidRPr="00911449">
        <w:rPr>
          <w:rFonts w:ascii="Verdana" w:hAnsi="Verdana"/>
          <w:sz w:val="24"/>
          <w:szCs w:val="24"/>
        </w:rPr>
        <w:tab/>
        <w:t>d.</w:t>
      </w:r>
      <w:r w:rsidRPr="00911449">
        <w:rPr>
          <w:rFonts w:ascii="Verdana" w:hAnsi="Verdana"/>
          <w:sz w:val="24"/>
          <w:szCs w:val="24"/>
        </w:rPr>
        <w:tab/>
        <w:t>Provide, administer or supervise messing, club, recreational, athletic, religious postal, commissary, land transportation, educational &amp; other related facilities and services.</w:t>
      </w:r>
    </w:p>
    <w:p w:rsidR="00650BD9" w:rsidRPr="00911449" w:rsidRDefault="00650BD9" w:rsidP="00B267FE">
      <w:pPr>
        <w:tabs>
          <w:tab w:val="left" w:pos="1080"/>
        </w:tabs>
        <w:ind w:left="540" w:hanging="540"/>
        <w:rPr>
          <w:rFonts w:ascii="Verdana" w:hAnsi="Verdana"/>
          <w:sz w:val="24"/>
          <w:szCs w:val="24"/>
        </w:rPr>
      </w:pPr>
      <w:r w:rsidRPr="00911449">
        <w:rPr>
          <w:rFonts w:ascii="Verdana" w:hAnsi="Verdana"/>
          <w:sz w:val="24"/>
          <w:szCs w:val="24"/>
        </w:rPr>
        <w:tab/>
        <w:t>e.</w:t>
      </w:r>
      <w:r w:rsidRPr="00911449">
        <w:rPr>
          <w:rFonts w:ascii="Verdana" w:hAnsi="Verdana"/>
          <w:sz w:val="24"/>
          <w:szCs w:val="24"/>
        </w:rPr>
        <w:tab/>
        <w:t>Provide, administer, operate and maintain housing facilities, guesthouse, VIP quarters, BOQ’s, TOQ’s and barracks.</w:t>
      </w:r>
    </w:p>
    <w:p w:rsidR="00650BD9" w:rsidRPr="00911449" w:rsidRDefault="00650BD9" w:rsidP="00B267FE">
      <w:pPr>
        <w:tabs>
          <w:tab w:val="left" w:pos="1080"/>
        </w:tabs>
        <w:ind w:left="540" w:hanging="540"/>
        <w:rPr>
          <w:rFonts w:ascii="Verdana" w:hAnsi="Verdana"/>
          <w:sz w:val="24"/>
          <w:szCs w:val="24"/>
        </w:rPr>
      </w:pPr>
      <w:r w:rsidRPr="00911449">
        <w:rPr>
          <w:rFonts w:ascii="Verdana" w:hAnsi="Verdana"/>
          <w:sz w:val="24"/>
          <w:szCs w:val="24"/>
        </w:rPr>
        <w:tab/>
        <w:t>f.</w:t>
      </w:r>
      <w:r w:rsidRPr="00911449">
        <w:rPr>
          <w:rFonts w:ascii="Verdana" w:hAnsi="Verdana"/>
          <w:sz w:val="24"/>
          <w:szCs w:val="24"/>
        </w:rPr>
        <w:tab/>
        <w:t xml:space="preserve">Provide other support services such as refueling and </w:t>
      </w:r>
      <w:proofErr w:type="spellStart"/>
      <w:r w:rsidRPr="00911449">
        <w:rPr>
          <w:rFonts w:ascii="Verdana" w:hAnsi="Verdana"/>
          <w:sz w:val="24"/>
          <w:szCs w:val="24"/>
        </w:rPr>
        <w:t>rewatering</w:t>
      </w:r>
      <w:proofErr w:type="spellEnd"/>
      <w:r w:rsidRPr="00911449">
        <w:rPr>
          <w:rFonts w:ascii="Verdana" w:hAnsi="Verdana"/>
          <w:sz w:val="24"/>
          <w:szCs w:val="24"/>
        </w:rPr>
        <w:t xml:space="preserve"> facilities, ordnance storage, and energy plant, firing range, motor pool, gas stations, band and combo services.</w:t>
      </w:r>
    </w:p>
    <w:p w:rsidR="007A406B" w:rsidRPr="00911449" w:rsidRDefault="007A406B" w:rsidP="00B267FE">
      <w:pPr>
        <w:tabs>
          <w:tab w:val="left" w:pos="1080"/>
        </w:tabs>
        <w:ind w:left="540" w:hanging="540"/>
        <w:rPr>
          <w:rFonts w:ascii="Verdana" w:hAnsi="Verdana"/>
          <w:sz w:val="24"/>
          <w:szCs w:val="24"/>
        </w:rPr>
      </w:pPr>
    </w:p>
    <w:p w:rsidR="00650BD9" w:rsidRDefault="00650BD9"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225CC3" w:rsidRDefault="00225CC3" w:rsidP="00650BD9">
      <w:pPr>
        <w:rPr>
          <w:rFonts w:ascii="Verdana" w:hAnsi="Verdana"/>
          <w:sz w:val="24"/>
          <w:szCs w:val="24"/>
        </w:rPr>
      </w:pPr>
    </w:p>
    <w:p w:rsidR="007A406B" w:rsidRDefault="007A406B" w:rsidP="007A406B">
      <w:pPr>
        <w:rPr>
          <w:rFonts w:ascii="Verdana" w:hAnsi="Verdana"/>
          <w:b/>
          <w:sz w:val="24"/>
          <w:szCs w:val="24"/>
        </w:rPr>
      </w:pPr>
    </w:p>
    <w:p w:rsidR="0042518D" w:rsidRPr="00911449" w:rsidRDefault="0042518D" w:rsidP="0042518D">
      <w:pPr>
        <w:rPr>
          <w:rFonts w:ascii="Verdana" w:hAnsi="Verdana"/>
          <w:b/>
          <w:sz w:val="24"/>
          <w:szCs w:val="24"/>
        </w:rPr>
      </w:pPr>
      <w:r w:rsidRPr="00911449">
        <w:rPr>
          <w:rFonts w:ascii="Verdana" w:hAnsi="Verdana"/>
          <w:b/>
          <w:sz w:val="24"/>
          <w:szCs w:val="24"/>
        </w:rPr>
        <w:lastRenderedPageBreak/>
        <w:t>NAVAL INFORMATION AND COMMUNICATION TECHNOLOGY CENTER (NICTC)</w:t>
      </w:r>
    </w:p>
    <w:p w:rsidR="0042518D" w:rsidRPr="00911449" w:rsidRDefault="0042518D" w:rsidP="0042518D">
      <w:pPr>
        <w:rPr>
          <w:rFonts w:ascii="Verdana" w:hAnsi="Verdana"/>
          <w:sz w:val="24"/>
          <w:szCs w:val="24"/>
        </w:rPr>
      </w:pPr>
      <w:r w:rsidRPr="00911449">
        <w:rPr>
          <w:rFonts w:ascii="Verdana" w:hAnsi="Verdana"/>
          <w:sz w:val="24"/>
          <w:szCs w:val="24"/>
        </w:rPr>
        <w:t>MISSION:</w:t>
      </w:r>
    </w:p>
    <w:p w:rsidR="0042518D" w:rsidRPr="00911449" w:rsidRDefault="0042518D" w:rsidP="0042518D">
      <w:pPr>
        <w:rPr>
          <w:rFonts w:ascii="Verdana" w:hAnsi="Verdana"/>
          <w:sz w:val="24"/>
          <w:szCs w:val="24"/>
        </w:rPr>
      </w:pPr>
    </w:p>
    <w:p w:rsidR="0042518D" w:rsidRPr="00911449" w:rsidRDefault="0042518D" w:rsidP="0042518D">
      <w:pPr>
        <w:rPr>
          <w:rFonts w:ascii="Verdana" w:hAnsi="Verdana"/>
          <w:sz w:val="24"/>
          <w:szCs w:val="24"/>
        </w:rPr>
      </w:pPr>
      <w:r w:rsidRPr="00911449">
        <w:rPr>
          <w:rFonts w:ascii="Verdana" w:hAnsi="Verdana"/>
          <w:sz w:val="24"/>
          <w:szCs w:val="24"/>
        </w:rPr>
        <w:tab/>
      </w:r>
      <w:r w:rsidR="005C6389" w:rsidRPr="00911449">
        <w:rPr>
          <w:rFonts w:ascii="Verdana" w:hAnsi="Verdana"/>
          <w:sz w:val="24"/>
          <w:szCs w:val="24"/>
        </w:rPr>
        <w:t>P</w:t>
      </w:r>
      <w:r w:rsidR="00420BF4" w:rsidRPr="00911449">
        <w:rPr>
          <w:rFonts w:ascii="Verdana" w:hAnsi="Verdana"/>
          <w:sz w:val="24"/>
          <w:szCs w:val="24"/>
        </w:rPr>
        <w:t>rovide and operate C4ISTAR System in order to support Maritime Situational Awareness, Maritime Operation and Maritime Cooperation of the Philippine Navy</w:t>
      </w:r>
    </w:p>
    <w:p w:rsidR="0042518D" w:rsidRPr="00911449" w:rsidRDefault="0042518D" w:rsidP="0042518D">
      <w:pPr>
        <w:rPr>
          <w:rFonts w:ascii="Verdana" w:hAnsi="Verdana"/>
          <w:sz w:val="24"/>
          <w:szCs w:val="24"/>
        </w:rPr>
      </w:pPr>
    </w:p>
    <w:p w:rsidR="0042518D" w:rsidRPr="00911449" w:rsidRDefault="0042518D" w:rsidP="0042518D">
      <w:pPr>
        <w:rPr>
          <w:rFonts w:ascii="Verdana" w:hAnsi="Verdana"/>
          <w:sz w:val="24"/>
          <w:szCs w:val="24"/>
        </w:rPr>
      </w:pPr>
      <w:r w:rsidRPr="00911449">
        <w:rPr>
          <w:rFonts w:ascii="Verdana" w:hAnsi="Verdana"/>
          <w:sz w:val="24"/>
          <w:szCs w:val="24"/>
        </w:rPr>
        <w:t>Functions:</w:t>
      </w:r>
    </w:p>
    <w:p w:rsidR="0042518D" w:rsidRPr="00911449" w:rsidRDefault="0042518D" w:rsidP="0042518D">
      <w:pPr>
        <w:rPr>
          <w:rFonts w:ascii="Verdana" w:hAnsi="Verdana"/>
          <w:sz w:val="24"/>
          <w:szCs w:val="24"/>
        </w:rPr>
      </w:pPr>
    </w:p>
    <w:p w:rsidR="0042518D" w:rsidRPr="00911449" w:rsidRDefault="0042518D" w:rsidP="0042518D">
      <w:pPr>
        <w:tabs>
          <w:tab w:val="left" w:pos="990"/>
        </w:tabs>
        <w:ind w:left="360" w:hanging="360"/>
        <w:rPr>
          <w:rFonts w:ascii="Verdana" w:hAnsi="Verdana"/>
          <w:sz w:val="24"/>
          <w:szCs w:val="24"/>
        </w:rPr>
      </w:pPr>
      <w:r w:rsidRPr="00911449">
        <w:rPr>
          <w:rFonts w:ascii="Verdana" w:hAnsi="Verdana"/>
          <w:sz w:val="24"/>
          <w:szCs w:val="24"/>
        </w:rPr>
        <w:tab/>
        <w:t>a.</w:t>
      </w:r>
      <w:r w:rsidRPr="00911449">
        <w:rPr>
          <w:rFonts w:ascii="Verdana" w:hAnsi="Verdana"/>
          <w:sz w:val="24"/>
          <w:szCs w:val="24"/>
        </w:rPr>
        <w:tab/>
      </w:r>
      <w:r w:rsidR="00420BF4" w:rsidRPr="00911449">
        <w:rPr>
          <w:rFonts w:ascii="Verdana" w:hAnsi="Verdana"/>
          <w:sz w:val="24"/>
          <w:szCs w:val="24"/>
        </w:rPr>
        <w:t>Plan, develop, install, operate, maintain and secure the C4SR systems of the Philippine Navy</w:t>
      </w:r>
      <w:r w:rsidRPr="00911449">
        <w:rPr>
          <w:rFonts w:ascii="Verdana" w:hAnsi="Verdana"/>
          <w:sz w:val="24"/>
          <w:szCs w:val="24"/>
        </w:rPr>
        <w:t>.</w:t>
      </w:r>
    </w:p>
    <w:p w:rsidR="0042518D" w:rsidRPr="00911449" w:rsidRDefault="0042518D" w:rsidP="0042518D">
      <w:pPr>
        <w:tabs>
          <w:tab w:val="left" w:pos="990"/>
        </w:tabs>
        <w:ind w:left="360" w:hanging="360"/>
        <w:rPr>
          <w:rFonts w:ascii="Verdana" w:hAnsi="Verdana"/>
          <w:sz w:val="24"/>
          <w:szCs w:val="24"/>
        </w:rPr>
      </w:pPr>
      <w:r w:rsidRPr="00911449">
        <w:rPr>
          <w:rFonts w:ascii="Verdana" w:hAnsi="Verdana"/>
          <w:sz w:val="24"/>
          <w:szCs w:val="24"/>
        </w:rPr>
        <w:tab/>
        <w:t>b.</w:t>
      </w:r>
      <w:r w:rsidRPr="00911449">
        <w:rPr>
          <w:rFonts w:ascii="Verdana" w:hAnsi="Verdana"/>
          <w:sz w:val="24"/>
          <w:szCs w:val="24"/>
        </w:rPr>
        <w:tab/>
      </w:r>
      <w:r w:rsidR="00420BF4" w:rsidRPr="00911449">
        <w:rPr>
          <w:rFonts w:ascii="Verdana" w:hAnsi="Verdana"/>
          <w:sz w:val="24"/>
          <w:szCs w:val="24"/>
        </w:rPr>
        <w:t>Conduct application development, operation &amp; maintenance</w:t>
      </w:r>
      <w:r w:rsidRPr="00911449">
        <w:rPr>
          <w:rFonts w:ascii="Verdana" w:hAnsi="Verdana"/>
          <w:sz w:val="24"/>
          <w:szCs w:val="24"/>
        </w:rPr>
        <w:t>.</w:t>
      </w:r>
    </w:p>
    <w:p w:rsidR="0042518D" w:rsidRPr="00911449" w:rsidRDefault="0042518D" w:rsidP="0042518D">
      <w:pPr>
        <w:tabs>
          <w:tab w:val="left" w:pos="990"/>
        </w:tabs>
        <w:ind w:left="360" w:hanging="360"/>
        <w:rPr>
          <w:rFonts w:ascii="Verdana" w:hAnsi="Verdana"/>
          <w:sz w:val="24"/>
          <w:szCs w:val="24"/>
        </w:rPr>
      </w:pPr>
      <w:r w:rsidRPr="00911449">
        <w:rPr>
          <w:rFonts w:ascii="Verdana" w:hAnsi="Verdana"/>
          <w:sz w:val="24"/>
          <w:szCs w:val="24"/>
        </w:rPr>
        <w:tab/>
        <w:t>c.</w:t>
      </w:r>
      <w:r w:rsidRPr="00911449">
        <w:rPr>
          <w:rFonts w:ascii="Verdana" w:hAnsi="Verdana"/>
          <w:sz w:val="24"/>
          <w:szCs w:val="24"/>
        </w:rPr>
        <w:tab/>
      </w:r>
      <w:r w:rsidR="00420BF4" w:rsidRPr="00911449">
        <w:rPr>
          <w:rFonts w:ascii="Verdana" w:hAnsi="Verdana"/>
          <w:sz w:val="24"/>
          <w:szCs w:val="24"/>
        </w:rPr>
        <w:t>Provide C4SR Technical Assistance, Support and Services</w:t>
      </w:r>
      <w:r w:rsidRPr="00911449">
        <w:rPr>
          <w:rFonts w:ascii="Verdana" w:hAnsi="Verdana"/>
          <w:sz w:val="24"/>
          <w:szCs w:val="24"/>
        </w:rPr>
        <w:t>.</w:t>
      </w:r>
    </w:p>
    <w:p w:rsidR="0042518D" w:rsidRPr="00911449" w:rsidRDefault="00420BF4" w:rsidP="0042518D">
      <w:pPr>
        <w:tabs>
          <w:tab w:val="left" w:pos="990"/>
        </w:tabs>
        <w:ind w:left="360" w:hanging="360"/>
        <w:rPr>
          <w:rFonts w:ascii="Verdana" w:hAnsi="Verdana"/>
          <w:sz w:val="24"/>
          <w:szCs w:val="24"/>
        </w:rPr>
      </w:pPr>
      <w:r w:rsidRPr="00911449">
        <w:rPr>
          <w:rFonts w:ascii="Verdana" w:hAnsi="Verdana"/>
          <w:sz w:val="24"/>
          <w:szCs w:val="24"/>
        </w:rPr>
        <w:tab/>
        <w:t>d.</w:t>
      </w:r>
      <w:r w:rsidRPr="00911449">
        <w:rPr>
          <w:rFonts w:ascii="Verdana" w:hAnsi="Verdana"/>
          <w:sz w:val="24"/>
          <w:szCs w:val="24"/>
        </w:rPr>
        <w:tab/>
        <w:t>Conduct C4SR System’s operations, maintenance and repair training</w:t>
      </w:r>
      <w:r w:rsidR="0042518D" w:rsidRPr="00911449">
        <w:rPr>
          <w:rFonts w:ascii="Verdana" w:hAnsi="Verdana"/>
          <w:sz w:val="24"/>
          <w:szCs w:val="24"/>
        </w:rPr>
        <w:t>.</w:t>
      </w:r>
    </w:p>
    <w:p w:rsidR="0042518D" w:rsidRPr="00911449" w:rsidRDefault="0042518D" w:rsidP="0042518D">
      <w:pPr>
        <w:tabs>
          <w:tab w:val="left" w:pos="990"/>
        </w:tabs>
        <w:ind w:left="360" w:hanging="360"/>
        <w:rPr>
          <w:rFonts w:ascii="Verdana" w:hAnsi="Verdana"/>
          <w:sz w:val="24"/>
          <w:szCs w:val="24"/>
        </w:rPr>
      </w:pPr>
      <w:r w:rsidRPr="00911449">
        <w:rPr>
          <w:rFonts w:ascii="Verdana" w:hAnsi="Verdana"/>
          <w:sz w:val="24"/>
          <w:szCs w:val="24"/>
        </w:rPr>
        <w:tab/>
        <w:t>e.</w:t>
      </w:r>
      <w:r w:rsidRPr="00911449">
        <w:rPr>
          <w:rFonts w:ascii="Verdana" w:hAnsi="Verdana"/>
          <w:sz w:val="24"/>
          <w:szCs w:val="24"/>
        </w:rPr>
        <w:tab/>
      </w:r>
      <w:r w:rsidR="00420BF4" w:rsidRPr="00911449">
        <w:rPr>
          <w:rFonts w:ascii="Verdana" w:hAnsi="Verdana"/>
          <w:sz w:val="24"/>
          <w:szCs w:val="24"/>
        </w:rPr>
        <w:t>Conduct research &amp; development on C4SR System.</w:t>
      </w:r>
    </w:p>
    <w:p w:rsidR="0042518D" w:rsidRPr="00911449" w:rsidRDefault="0042518D" w:rsidP="0042518D">
      <w:pPr>
        <w:tabs>
          <w:tab w:val="left" w:pos="990"/>
        </w:tabs>
        <w:ind w:left="360" w:hanging="360"/>
        <w:rPr>
          <w:rFonts w:ascii="Verdana" w:hAnsi="Verdana"/>
          <w:sz w:val="24"/>
          <w:szCs w:val="24"/>
        </w:rPr>
      </w:pPr>
      <w:r w:rsidRPr="00911449">
        <w:rPr>
          <w:rFonts w:ascii="Verdana" w:hAnsi="Verdana"/>
          <w:sz w:val="24"/>
          <w:szCs w:val="24"/>
        </w:rPr>
        <w:tab/>
      </w:r>
    </w:p>
    <w:p w:rsidR="00225CC3" w:rsidRDefault="00225CC3" w:rsidP="007A406B">
      <w:pPr>
        <w:rPr>
          <w:rFonts w:ascii="Verdana" w:hAnsi="Verdana"/>
          <w:b/>
          <w:sz w:val="24"/>
          <w:szCs w:val="24"/>
        </w:rPr>
      </w:pPr>
    </w:p>
    <w:p w:rsidR="007A406B" w:rsidRPr="00911449" w:rsidRDefault="007A406B" w:rsidP="007A406B">
      <w:pPr>
        <w:rPr>
          <w:rFonts w:ascii="Verdana" w:hAnsi="Verdana"/>
          <w:b/>
          <w:sz w:val="24"/>
          <w:szCs w:val="24"/>
        </w:rPr>
      </w:pPr>
      <w:r w:rsidRPr="00911449">
        <w:rPr>
          <w:rFonts w:ascii="Verdana" w:hAnsi="Verdana"/>
          <w:b/>
          <w:sz w:val="24"/>
          <w:szCs w:val="24"/>
        </w:rPr>
        <w:t>NAVAL INTELLIGENCE AND SECURITY FORCE (NISF)</w:t>
      </w:r>
    </w:p>
    <w:p w:rsidR="007A406B" w:rsidRPr="00911449" w:rsidRDefault="007A406B" w:rsidP="007A406B">
      <w:pPr>
        <w:rPr>
          <w:rFonts w:ascii="Verdana" w:hAnsi="Verdana"/>
          <w:sz w:val="24"/>
          <w:szCs w:val="24"/>
        </w:rPr>
      </w:pPr>
      <w:r w:rsidRPr="00911449">
        <w:rPr>
          <w:rFonts w:ascii="Verdana" w:hAnsi="Verdana"/>
          <w:sz w:val="24"/>
          <w:szCs w:val="24"/>
        </w:rPr>
        <w:t>MISSION:</w:t>
      </w:r>
    </w:p>
    <w:p w:rsidR="007A406B" w:rsidRPr="00911449" w:rsidRDefault="007A406B" w:rsidP="007A406B">
      <w:pPr>
        <w:rPr>
          <w:rFonts w:ascii="Verdana" w:hAnsi="Verdana"/>
          <w:sz w:val="24"/>
          <w:szCs w:val="24"/>
        </w:rPr>
      </w:pPr>
    </w:p>
    <w:p w:rsidR="007A406B" w:rsidRPr="00911449" w:rsidRDefault="007A406B" w:rsidP="007A406B">
      <w:pPr>
        <w:rPr>
          <w:rFonts w:ascii="Verdana" w:hAnsi="Verdana"/>
          <w:sz w:val="24"/>
          <w:szCs w:val="24"/>
        </w:rPr>
      </w:pPr>
      <w:r w:rsidRPr="00911449">
        <w:rPr>
          <w:rFonts w:ascii="Verdana" w:hAnsi="Verdana"/>
          <w:sz w:val="24"/>
          <w:szCs w:val="24"/>
        </w:rPr>
        <w:tab/>
      </w:r>
      <w:r w:rsidR="005C6389" w:rsidRPr="00911449">
        <w:rPr>
          <w:rFonts w:ascii="Verdana" w:hAnsi="Verdana"/>
          <w:sz w:val="24"/>
          <w:szCs w:val="24"/>
        </w:rPr>
        <w:t>C</w:t>
      </w:r>
      <w:r w:rsidRPr="00911449">
        <w:rPr>
          <w:rFonts w:ascii="Verdana" w:hAnsi="Verdana"/>
          <w:sz w:val="24"/>
          <w:szCs w:val="24"/>
        </w:rPr>
        <w:t>onduct intelligence and counter intelligence operations in support of the PN mission.</w:t>
      </w:r>
    </w:p>
    <w:p w:rsidR="007A406B" w:rsidRPr="00911449" w:rsidRDefault="007A406B" w:rsidP="007A406B">
      <w:pPr>
        <w:rPr>
          <w:rFonts w:ascii="Verdana" w:hAnsi="Verdana"/>
          <w:sz w:val="24"/>
          <w:szCs w:val="24"/>
        </w:rPr>
      </w:pPr>
    </w:p>
    <w:p w:rsidR="007A406B" w:rsidRPr="00911449" w:rsidRDefault="007A406B" w:rsidP="007A406B">
      <w:pPr>
        <w:rPr>
          <w:rFonts w:ascii="Verdana" w:hAnsi="Verdana"/>
          <w:sz w:val="24"/>
          <w:szCs w:val="24"/>
        </w:rPr>
      </w:pPr>
      <w:r w:rsidRPr="00911449">
        <w:rPr>
          <w:rFonts w:ascii="Verdana" w:hAnsi="Verdana"/>
          <w:sz w:val="24"/>
          <w:szCs w:val="24"/>
        </w:rPr>
        <w:t>CAPABILITIES:</w:t>
      </w:r>
    </w:p>
    <w:p w:rsidR="007A406B" w:rsidRPr="00911449" w:rsidRDefault="007A406B" w:rsidP="007A406B">
      <w:pPr>
        <w:rPr>
          <w:rFonts w:ascii="Verdana" w:hAnsi="Verdana"/>
          <w:sz w:val="24"/>
          <w:szCs w:val="24"/>
        </w:rPr>
      </w:pPr>
    </w:p>
    <w:p w:rsidR="007A406B" w:rsidRPr="00911449" w:rsidRDefault="007A406B" w:rsidP="007A406B">
      <w:pPr>
        <w:tabs>
          <w:tab w:val="left" w:pos="990"/>
        </w:tabs>
        <w:ind w:left="360" w:hanging="360"/>
        <w:rPr>
          <w:rFonts w:ascii="Verdana" w:hAnsi="Verdana"/>
          <w:sz w:val="24"/>
          <w:szCs w:val="24"/>
        </w:rPr>
      </w:pPr>
      <w:r w:rsidRPr="00911449">
        <w:rPr>
          <w:rFonts w:ascii="Verdana" w:hAnsi="Verdana"/>
          <w:sz w:val="24"/>
          <w:szCs w:val="24"/>
        </w:rPr>
        <w:tab/>
        <w:t>a.</w:t>
      </w:r>
      <w:r w:rsidRPr="00911449">
        <w:rPr>
          <w:rFonts w:ascii="Verdana" w:hAnsi="Verdana"/>
          <w:sz w:val="24"/>
          <w:szCs w:val="24"/>
        </w:rPr>
        <w:tab/>
        <w:t>Provide domestic intelligence coverage within the territorial jurisdiction of the Philippines to include internal/territorial waters.</w:t>
      </w:r>
    </w:p>
    <w:p w:rsidR="007A406B" w:rsidRPr="00911449" w:rsidRDefault="007A406B" w:rsidP="007A406B">
      <w:pPr>
        <w:tabs>
          <w:tab w:val="left" w:pos="990"/>
        </w:tabs>
        <w:ind w:left="360" w:hanging="360"/>
        <w:rPr>
          <w:rFonts w:ascii="Verdana" w:hAnsi="Verdana"/>
          <w:sz w:val="24"/>
          <w:szCs w:val="24"/>
        </w:rPr>
      </w:pPr>
      <w:r w:rsidRPr="00911449">
        <w:rPr>
          <w:rFonts w:ascii="Verdana" w:hAnsi="Verdana"/>
          <w:sz w:val="24"/>
          <w:szCs w:val="24"/>
        </w:rPr>
        <w:tab/>
        <w:t>b.</w:t>
      </w:r>
      <w:r w:rsidRPr="00911449">
        <w:rPr>
          <w:rFonts w:ascii="Verdana" w:hAnsi="Verdana"/>
          <w:sz w:val="24"/>
          <w:szCs w:val="24"/>
        </w:rPr>
        <w:tab/>
        <w:t>Conduct counterintelligence operations to ensure the security of PN personnel, units, installations, facilities and vital documents.</w:t>
      </w:r>
    </w:p>
    <w:p w:rsidR="007A406B" w:rsidRPr="00911449" w:rsidRDefault="007A406B" w:rsidP="007A406B">
      <w:pPr>
        <w:tabs>
          <w:tab w:val="left" w:pos="990"/>
        </w:tabs>
        <w:ind w:left="360" w:hanging="360"/>
        <w:rPr>
          <w:rFonts w:ascii="Verdana" w:hAnsi="Verdana"/>
          <w:sz w:val="24"/>
          <w:szCs w:val="24"/>
        </w:rPr>
      </w:pPr>
      <w:r w:rsidRPr="00911449">
        <w:rPr>
          <w:rFonts w:ascii="Verdana" w:hAnsi="Verdana"/>
          <w:sz w:val="24"/>
          <w:szCs w:val="24"/>
        </w:rPr>
        <w:tab/>
        <w:t>c.</w:t>
      </w:r>
      <w:r w:rsidRPr="00911449">
        <w:rPr>
          <w:rFonts w:ascii="Verdana" w:hAnsi="Verdana"/>
          <w:sz w:val="24"/>
          <w:szCs w:val="24"/>
        </w:rPr>
        <w:tab/>
        <w:t>Conduct signal and technical intelligence operations.</w:t>
      </w:r>
    </w:p>
    <w:p w:rsidR="007A406B" w:rsidRPr="00911449" w:rsidRDefault="007A406B" w:rsidP="007A406B">
      <w:pPr>
        <w:tabs>
          <w:tab w:val="left" w:pos="990"/>
        </w:tabs>
        <w:ind w:left="360" w:hanging="360"/>
        <w:rPr>
          <w:rFonts w:ascii="Verdana" w:hAnsi="Verdana"/>
          <w:sz w:val="24"/>
          <w:szCs w:val="24"/>
        </w:rPr>
      </w:pPr>
      <w:r w:rsidRPr="00911449">
        <w:rPr>
          <w:rFonts w:ascii="Verdana" w:hAnsi="Verdana"/>
          <w:sz w:val="24"/>
          <w:szCs w:val="24"/>
        </w:rPr>
        <w:tab/>
        <w:t>d.</w:t>
      </w:r>
      <w:r w:rsidRPr="00911449">
        <w:rPr>
          <w:rFonts w:ascii="Verdana" w:hAnsi="Verdana"/>
          <w:sz w:val="24"/>
          <w:szCs w:val="24"/>
        </w:rPr>
        <w:tab/>
        <w:t>Undertake special activities in support of PN strategic objectives.</w:t>
      </w:r>
    </w:p>
    <w:p w:rsidR="007A406B" w:rsidRPr="00911449" w:rsidRDefault="007A406B" w:rsidP="007A406B">
      <w:pPr>
        <w:tabs>
          <w:tab w:val="left" w:pos="990"/>
        </w:tabs>
        <w:ind w:left="360" w:hanging="360"/>
        <w:rPr>
          <w:rFonts w:ascii="Verdana" w:hAnsi="Verdana"/>
          <w:sz w:val="24"/>
          <w:szCs w:val="24"/>
        </w:rPr>
      </w:pPr>
      <w:r w:rsidRPr="00911449">
        <w:rPr>
          <w:rFonts w:ascii="Verdana" w:hAnsi="Verdana"/>
          <w:sz w:val="24"/>
          <w:szCs w:val="24"/>
        </w:rPr>
        <w:tab/>
        <w:t>e.</w:t>
      </w:r>
      <w:r w:rsidRPr="00911449">
        <w:rPr>
          <w:rFonts w:ascii="Verdana" w:hAnsi="Verdana"/>
          <w:sz w:val="24"/>
          <w:szCs w:val="24"/>
        </w:rPr>
        <w:tab/>
        <w:t>Conduct intelligence and security training activities.</w:t>
      </w:r>
    </w:p>
    <w:p w:rsidR="007A406B" w:rsidRPr="00911449" w:rsidRDefault="007A406B" w:rsidP="007A406B">
      <w:pPr>
        <w:tabs>
          <w:tab w:val="left" w:pos="990"/>
        </w:tabs>
        <w:ind w:left="360" w:hanging="360"/>
        <w:rPr>
          <w:rFonts w:ascii="Verdana" w:hAnsi="Verdana"/>
          <w:sz w:val="24"/>
          <w:szCs w:val="24"/>
        </w:rPr>
      </w:pPr>
      <w:r w:rsidRPr="00911449">
        <w:rPr>
          <w:rFonts w:ascii="Verdana" w:hAnsi="Verdana"/>
          <w:sz w:val="24"/>
          <w:szCs w:val="24"/>
        </w:rPr>
        <w:lastRenderedPageBreak/>
        <w:tab/>
        <w:t>f.</w:t>
      </w:r>
      <w:r w:rsidRPr="00911449">
        <w:rPr>
          <w:rFonts w:ascii="Verdana" w:hAnsi="Verdana"/>
          <w:sz w:val="24"/>
          <w:szCs w:val="24"/>
        </w:rPr>
        <w:tab/>
        <w:t>Maintain and provide watercraft to support intelligence and counterintelligence operations.</w:t>
      </w:r>
    </w:p>
    <w:p w:rsidR="007A406B" w:rsidRPr="00911449" w:rsidRDefault="007A406B" w:rsidP="007A406B">
      <w:pPr>
        <w:tabs>
          <w:tab w:val="left" w:pos="990"/>
        </w:tabs>
        <w:ind w:left="360" w:hanging="360"/>
        <w:rPr>
          <w:rFonts w:ascii="Verdana" w:hAnsi="Verdana"/>
          <w:sz w:val="24"/>
          <w:szCs w:val="24"/>
        </w:rPr>
      </w:pPr>
      <w:r w:rsidRPr="00911449">
        <w:rPr>
          <w:rFonts w:ascii="Verdana" w:hAnsi="Verdana"/>
          <w:sz w:val="24"/>
          <w:szCs w:val="24"/>
        </w:rPr>
        <w:tab/>
        <w:t>g.</w:t>
      </w:r>
      <w:r w:rsidRPr="00911449">
        <w:rPr>
          <w:rFonts w:ascii="Verdana" w:hAnsi="Verdana"/>
          <w:sz w:val="24"/>
          <w:szCs w:val="24"/>
        </w:rPr>
        <w:tab/>
        <w:t>Support and assist in the enforcement of maritime laws and regulations.</w:t>
      </w:r>
    </w:p>
    <w:p w:rsidR="007A406B" w:rsidRPr="00911449" w:rsidRDefault="007A406B" w:rsidP="007A406B">
      <w:pPr>
        <w:tabs>
          <w:tab w:val="left" w:pos="990"/>
        </w:tabs>
        <w:ind w:left="360" w:hanging="360"/>
        <w:rPr>
          <w:rFonts w:ascii="Verdana" w:hAnsi="Verdana"/>
          <w:sz w:val="24"/>
          <w:szCs w:val="24"/>
        </w:rPr>
      </w:pPr>
      <w:r w:rsidRPr="00911449">
        <w:rPr>
          <w:rFonts w:ascii="Verdana" w:hAnsi="Verdana"/>
          <w:sz w:val="24"/>
          <w:szCs w:val="24"/>
        </w:rPr>
        <w:tab/>
        <w:t>h.</w:t>
      </w:r>
      <w:r w:rsidRPr="00911449">
        <w:rPr>
          <w:rFonts w:ascii="Verdana" w:hAnsi="Verdana"/>
          <w:sz w:val="24"/>
          <w:szCs w:val="24"/>
        </w:rPr>
        <w:tab/>
        <w:t>Conduct research and development activities to electronics, ordnance and special equipment of intelligence applicability.</w:t>
      </w:r>
    </w:p>
    <w:p w:rsidR="007A406B" w:rsidRPr="00911449" w:rsidRDefault="007A406B" w:rsidP="007A406B">
      <w:pPr>
        <w:tabs>
          <w:tab w:val="left" w:pos="990"/>
        </w:tabs>
        <w:ind w:left="360" w:hanging="360"/>
        <w:rPr>
          <w:rFonts w:ascii="Verdana" w:hAnsi="Verdana"/>
          <w:sz w:val="24"/>
          <w:szCs w:val="24"/>
        </w:rPr>
      </w:pPr>
      <w:r w:rsidRPr="00911449">
        <w:rPr>
          <w:rFonts w:ascii="Verdana" w:hAnsi="Verdana"/>
          <w:sz w:val="24"/>
          <w:szCs w:val="24"/>
        </w:rPr>
        <w:tab/>
      </w:r>
      <w:proofErr w:type="spellStart"/>
      <w:r w:rsidRPr="00911449">
        <w:rPr>
          <w:rFonts w:ascii="Verdana" w:hAnsi="Verdana"/>
          <w:sz w:val="24"/>
          <w:szCs w:val="24"/>
        </w:rPr>
        <w:t>i</w:t>
      </w:r>
      <w:proofErr w:type="spellEnd"/>
      <w:r w:rsidRPr="00911449">
        <w:rPr>
          <w:rFonts w:ascii="Verdana" w:hAnsi="Verdana"/>
          <w:sz w:val="24"/>
          <w:szCs w:val="24"/>
        </w:rPr>
        <w:t>.</w:t>
      </w:r>
      <w:r w:rsidRPr="00911449">
        <w:rPr>
          <w:rFonts w:ascii="Verdana" w:hAnsi="Verdana"/>
          <w:sz w:val="24"/>
          <w:szCs w:val="24"/>
        </w:rPr>
        <w:tab/>
        <w:t>Conduct coastal monitoring activities within territorial waters.</w:t>
      </w:r>
    </w:p>
    <w:p w:rsidR="007A406B" w:rsidRPr="00911449" w:rsidRDefault="007A406B" w:rsidP="007A406B">
      <w:pPr>
        <w:tabs>
          <w:tab w:val="left" w:pos="990"/>
        </w:tabs>
        <w:ind w:left="360" w:hanging="360"/>
        <w:rPr>
          <w:rFonts w:ascii="Verdana" w:hAnsi="Verdana"/>
          <w:sz w:val="24"/>
          <w:szCs w:val="24"/>
        </w:rPr>
      </w:pPr>
      <w:r w:rsidRPr="00911449">
        <w:rPr>
          <w:rFonts w:ascii="Verdana" w:hAnsi="Verdana"/>
          <w:sz w:val="24"/>
          <w:szCs w:val="24"/>
        </w:rPr>
        <w:tab/>
        <w:t>j.</w:t>
      </w:r>
      <w:r w:rsidRPr="00911449">
        <w:rPr>
          <w:rFonts w:ascii="Verdana" w:hAnsi="Verdana"/>
          <w:sz w:val="24"/>
          <w:szCs w:val="24"/>
        </w:rPr>
        <w:tab/>
        <w:t xml:space="preserve">Perform other intelligence related tasks as </w:t>
      </w:r>
      <w:proofErr w:type="gramStart"/>
      <w:r w:rsidRPr="00911449">
        <w:rPr>
          <w:rFonts w:ascii="Verdana" w:hAnsi="Verdana"/>
          <w:sz w:val="24"/>
          <w:szCs w:val="24"/>
        </w:rPr>
        <w:t>may</w:t>
      </w:r>
      <w:proofErr w:type="gramEnd"/>
      <w:r w:rsidRPr="00911449">
        <w:rPr>
          <w:rFonts w:ascii="Verdana" w:hAnsi="Verdana"/>
          <w:sz w:val="24"/>
          <w:szCs w:val="24"/>
        </w:rPr>
        <w:t xml:space="preserve"> directed by higher headquarters.</w:t>
      </w:r>
    </w:p>
    <w:p w:rsidR="007A406B" w:rsidRPr="00911449" w:rsidRDefault="007A406B" w:rsidP="007A406B">
      <w:pPr>
        <w:rPr>
          <w:rFonts w:ascii="Verdana" w:hAnsi="Verdana"/>
          <w:sz w:val="24"/>
          <w:szCs w:val="24"/>
        </w:rPr>
      </w:pPr>
    </w:p>
    <w:p w:rsidR="00205B1E" w:rsidRPr="00911449" w:rsidRDefault="00205B1E" w:rsidP="007A406B">
      <w:pPr>
        <w:rPr>
          <w:rFonts w:ascii="Verdana" w:hAnsi="Verdana"/>
          <w:sz w:val="24"/>
          <w:szCs w:val="24"/>
        </w:rPr>
      </w:pPr>
    </w:p>
    <w:p w:rsidR="007A406B" w:rsidRPr="00911449" w:rsidRDefault="007A406B" w:rsidP="007A406B">
      <w:pPr>
        <w:rPr>
          <w:rFonts w:ascii="Verdana" w:hAnsi="Verdana"/>
          <w:b/>
          <w:sz w:val="24"/>
          <w:szCs w:val="24"/>
        </w:rPr>
      </w:pPr>
      <w:r w:rsidRPr="00911449">
        <w:rPr>
          <w:rFonts w:ascii="Verdana" w:hAnsi="Verdana"/>
          <w:b/>
          <w:sz w:val="24"/>
          <w:szCs w:val="24"/>
        </w:rPr>
        <w:t>PHILIPPINE NAVY FINANCE CENTER (PNFC)</w:t>
      </w:r>
    </w:p>
    <w:p w:rsidR="007A406B" w:rsidRPr="00911449" w:rsidRDefault="007A406B" w:rsidP="007A406B">
      <w:pPr>
        <w:rPr>
          <w:rFonts w:ascii="Verdana" w:hAnsi="Verdana"/>
          <w:sz w:val="24"/>
          <w:szCs w:val="24"/>
        </w:rPr>
      </w:pPr>
      <w:r w:rsidRPr="00911449">
        <w:rPr>
          <w:rFonts w:ascii="Verdana" w:hAnsi="Verdana"/>
          <w:sz w:val="24"/>
          <w:szCs w:val="24"/>
        </w:rPr>
        <w:t>MISSION:</w:t>
      </w:r>
    </w:p>
    <w:p w:rsidR="007A406B" w:rsidRPr="00911449" w:rsidRDefault="007A406B" w:rsidP="007A406B">
      <w:pPr>
        <w:rPr>
          <w:rFonts w:ascii="Verdana" w:hAnsi="Verdana"/>
          <w:sz w:val="24"/>
          <w:szCs w:val="24"/>
        </w:rPr>
      </w:pPr>
    </w:p>
    <w:p w:rsidR="007A406B" w:rsidRPr="00911449" w:rsidRDefault="007A406B" w:rsidP="007A406B">
      <w:pPr>
        <w:rPr>
          <w:rFonts w:ascii="Verdana" w:hAnsi="Verdana"/>
          <w:sz w:val="24"/>
          <w:szCs w:val="24"/>
        </w:rPr>
      </w:pPr>
      <w:r w:rsidRPr="00911449">
        <w:rPr>
          <w:rFonts w:ascii="Verdana" w:hAnsi="Verdana"/>
          <w:sz w:val="24"/>
          <w:szCs w:val="24"/>
        </w:rPr>
        <w:tab/>
        <w:t>Provide prompt and timely financial services in order to contribute to the successful accomplishment of the PN.</w:t>
      </w:r>
    </w:p>
    <w:p w:rsidR="00AD5722" w:rsidRPr="00911449" w:rsidRDefault="00AD5722" w:rsidP="007A406B">
      <w:pPr>
        <w:rPr>
          <w:rFonts w:ascii="Verdana" w:hAnsi="Verdana"/>
          <w:sz w:val="24"/>
          <w:szCs w:val="24"/>
        </w:rPr>
      </w:pPr>
    </w:p>
    <w:p w:rsidR="007A406B" w:rsidRPr="00911449" w:rsidRDefault="007A406B" w:rsidP="007A406B">
      <w:pPr>
        <w:rPr>
          <w:rFonts w:ascii="Verdana" w:hAnsi="Verdana"/>
          <w:sz w:val="24"/>
          <w:szCs w:val="24"/>
        </w:rPr>
      </w:pPr>
      <w:r w:rsidRPr="00911449">
        <w:rPr>
          <w:rFonts w:ascii="Verdana" w:hAnsi="Verdana"/>
          <w:sz w:val="24"/>
          <w:szCs w:val="24"/>
        </w:rPr>
        <w:t>CAPABILITIES:</w:t>
      </w:r>
    </w:p>
    <w:p w:rsidR="007A406B" w:rsidRPr="00911449" w:rsidRDefault="007A406B" w:rsidP="007A406B">
      <w:pPr>
        <w:rPr>
          <w:rFonts w:ascii="Verdana" w:hAnsi="Verdana"/>
          <w:sz w:val="24"/>
          <w:szCs w:val="24"/>
        </w:rPr>
      </w:pPr>
    </w:p>
    <w:p w:rsidR="007A406B" w:rsidRPr="00911449" w:rsidRDefault="007A406B" w:rsidP="007A406B">
      <w:pPr>
        <w:tabs>
          <w:tab w:val="left" w:pos="900"/>
        </w:tabs>
        <w:ind w:left="450" w:hanging="450"/>
        <w:rPr>
          <w:rFonts w:ascii="Verdana" w:hAnsi="Verdana"/>
          <w:sz w:val="24"/>
          <w:szCs w:val="24"/>
        </w:rPr>
      </w:pPr>
      <w:r w:rsidRPr="00911449">
        <w:rPr>
          <w:rFonts w:ascii="Verdana" w:hAnsi="Verdana"/>
          <w:sz w:val="24"/>
          <w:szCs w:val="24"/>
        </w:rPr>
        <w:tab/>
        <w:t>a.</w:t>
      </w:r>
      <w:r w:rsidRPr="00911449">
        <w:rPr>
          <w:rFonts w:ascii="Verdana" w:hAnsi="Verdana"/>
          <w:sz w:val="24"/>
          <w:szCs w:val="24"/>
        </w:rPr>
        <w:tab/>
        <w:t>Process all claims and ensure their validity and propriety prior to payment.</w:t>
      </w:r>
    </w:p>
    <w:p w:rsidR="007A406B" w:rsidRPr="00911449" w:rsidRDefault="007A406B" w:rsidP="007A406B">
      <w:pPr>
        <w:tabs>
          <w:tab w:val="left" w:pos="900"/>
        </w:tabs>
        <w:ind w:left="450" w:hanging="450"/>
        <w:rPr>
          <w:rFonts w:ascii="Verdana" w:hAnsi="Verdana"/>
          <w:sz w:val="24"/>
          <w:szCs w:val="24"/>
        </w:rPr>
      </w:pPr>
      <w:r w:rsidRPr="00911449">
        <w:rPr>
          <w:rFonts w:ascii="Verdana" w:hAnsi="Verdana"/>
          <w:sz w:val="24"/>
          <w:szCs w:val="24"/>
        </w:rPr>
        <w:tab/>
        <w:t>b.</w:t>
      </w:r>
      <w:r w:rsidRPr="00911449">
        <w:rPr>
          <w:rFonts w:ascii="Verdana" w:hAnsi="Verdana"/>
          <w:sz w:val="24"/>
          <w:szCs w:val="24"/>
        </w:rPr>
        <w:tab/>
        <w:t>Maintain and operate Naval Finance Service units to provide efficient financial services to all PN units.</w:t>
      </w:r>
    </w:p>
    <w:p w:rsidR="007A406B" w:rsidRPr="00911449" w:rsidRDefault="007A406B" w:rsidP="007A406B">
      <w:pPr>
        <w:tabs>
          <w:tab w:val="left" w:pos="900"/>
        </w:tabs>
        <w:ind w:left="450" w:hanging="450"/>
        <w:rPr>
          <w:rFonts w:ascii="Verdana" w:hAnsi="Verdana"/>
          <w:sz w:val="24"/>
          <w:szCs w:val="24"/>
        </w:rPr>
      </w:pPr>
      <w:r w:rsidRPr="00911449">
        <w:rPr>
          <w:rFonts w:ascii="Verdana" w:hAnsi="Verdana"/>
          <w:sz w:val="24"/>
          <w:szCs w:val="24"/>
        </w:rPr>
        <w:tab/>
        <w:t>c.</w:t>
      </w:r>
      <w:r w:rsidRPr="00911449">
        <w:rPr>
          <w:rFonts w:ascii="Verdana" w:hAnsi="Verdana"/>
          <w:sz w:val="24"/>
          <w:szCs w:val="24"/>
        </w:rPr>
        <w:tab/>
        <w:t>Train DOs, SDO’s, agent officers, cash tellers and other finance personnel.</w:t>
      </w:r>
    </w:p>
    <w:p w:rsidR="007A406B" w:rsidRPr="00911449" w:rsidRDefault="007A406B" w:rsidP="007A406B">
      <w:pPr>
        <w:tabs>
          <w:tab w:val="left" w:pos="900"/>
        </w:tabs>
        <w:ind w:left="450" w:hanging="450"/>
        <w:rPr>
          <w:rFonts w:ascii="Verdana" w:hAnsi="Verdana"/>
          <w:sz w:val="24"/>
          <w:szCs w:val="24"/>
        </w:rPr>
      </w:pPr>
      <w:r w:rsidRPr="00911449">
        <w:rPr>
          <w:rFonts w:ascii="Verdana" w:hAnsi="Verdana"/>
          <w:sz w:val="24"/>
          <w:szCs w:val="24"/>
        </w:rPr>
        <w:tab/>
        <w:t>d.</w:t>
      </w:r>
      <w:r w:rsidRPr="00911449">
        <w:rPr>
          <w:rFonts w:ascii="Verdana" w:hAnsi="Verdana"/>
          <w:sz w:val="24"/>
          <w:szCs w:val="24"/>
        </w:rPr>
        <w:tab/>
        <w:t>Operate and maintain the PN payroll system to include the distribution of pay and allowances to PN personnel.</w:t>
      </w:r>
    </w:p>
    <w:p w:rsidR="007A406B" w:rsidRPr="00911449" w:rsidRDefault="007A406B" w:rsidP="007A406B">
      <w:pPr>
        <w:tabs>
          <w:tab w:val="left" w:pos="900"/>
        </w:tabs>
        <w:ind w:left="450" w:hanging="450"/>
        <w:rPr>
          <w:rFonts w:ascii="Verdana" w:hAnsi="Verdana"/>
          <w:sz w:val="24"/>
          <w:szCs w:val="24"/>
        </w:rPr>
      </w:pPr>
      <w:r w:rsidRPr="00911449">
        <w:rPr>
          <w:rFonts w:ascii="Verdana" w:hAnsi="Verdana"/>
          <w:sz w:val="24"/>
          <w:szCs w:val="24"/>
        </w:rPr>
        <w:tab/>
        <w:t>e.</w:t>
      </w:r>
      <w:r w:rsidRPr="00911449">
        <w:rPr>
          <w:rFonts w:ascii="Verdana" w:hAnsi="Verdana"/>
          <w:sz w:val="24"/>
          <w:szCs w:val="24"/>
        </w:rPr>
        <w:tab/>
        <w:t>Operate and maintain computer application under the PNFC Information System.</w:t>
      </w:r>
    </w:p>
    <w:p w:rsidR="007A406B" w:rsidRPr="00911449" w:rsidRDefault="007A406B" w:rsidP="007A406B">
      <w:pPr>
        <w:tabs>
          <w:tab w:val="left" w:pos="900"/>
        </w:tabs>
        <w:ind w:left="450" w:hanging="450"/>
        <w:rPr>
          <w:rFonts w:ascii="Verdana" w:hAnsi="Verdana"/>
          <w:sz w:val="24"/>
          <w:szCs w:val="24"/>
        </w:rPr>
      </w:pPr>
      <w:r w:rsidRPr="00911449">
        <w:rPr>
          <w:rFonts w:ascii="Verdana" w:hAnsi="Verdana"/>
          <w:sz w:val="24"/>
          <w:szCs w:val="24"/>
        </w:rPr>
        <w:tab/>
        <w:t>f.</w:t>
      </w:r>
      <w:r w:rsidRPr="00911449">
        <w:rPr>
          <w:rFonts w:ascii="Verdana" w:hAnsi="Verdana"/>
          <w:sz w:val="24"/>
          <w:szCs w:val="24"/>
        </w:rPr>
        <w:tab/>
        <w:t>Conduct minor repair and maintenance of facilities, and vehicles.</w:t>
      </w:r>
    </w:p>
    <w:p w:rsidR="007A406B" w:rsidRPr="00911449" w:rsidRDefault="007A406B" w:rsidP="007A406B">
      <w:pPr>
        <w:tabs>
          <w:tab w:val="left" w:pos="900"/>
        </w:tabs>
        <w:ind w:left="450" w:hanging="450"/>
        <w:rPr>
          <w:rFonts w:ascii="Verdana" w:hAnsi="Verdana"/>
          <w:sz w:val="24"/>
          <w:szCs w:val="24"/>
        </w:rPr>
      </w:pPr>
      <w:r w:rsidRPr="00911449">
        <w:rPr>
          <w:rFonts w:ascii="Verdana" w:hAnsi="Verdana"/>
          <w:sz w:val="24"/>
          <w:szCs w:val="24"/>
        </w:rPr>
        <w:tab/>
        <w:t>g.</w:t>
      </w:r>
      <w:r w:rsidRPr="00911449">
        <w:rPr>
          <w:rFonts w:ascii="Verdana" w:hAnsi="Verdana"/>
          <w:sz w:val="24"/>
          <w:szCs w:val="24"/>
        </w:rPr>
        <w:tab/>
        <w:t>Conduct perimeter defense of installation utilizing individual weapons.</w:t>
      </w:r>
    </w:p>
    <w:p w:rsidR="007A406B" w:rsidRDefault="007A406B" w:rsidP="007A406B">
      <w:pPr>
        <w:rPr>
          <w:rFonts w:ascii="Verdana" w:hAnsi="Verdana"/>
          <w:sz w:val="24"/>
          <w:szCs w:val="24"/>
        </w:rPr>
      </w:pPr>
    </w:p>
    <w:p w:rsidR="00225CC3" w:rsidRDefault="00225CC3" w:rsidP="007A406B">
      <w:pPr>
        <w:rPr>
          <w:rFonts w:ascii="Verdana" w:hAnsi="Verdana"/>
          <w:sz w:val="24"/>
          <w:szCs w:val="24"/>
        </w:rPr>
      </w:pPr>
    </w:p>
    <w:p w:rsidR="00205B1E" w:rsidRPr="00911449" w:rsidRDefault="007A406B" w:rsidP="007A406B">
      <w:pPr>
        <w:rPr>
          <w:rFonts w:ascii="Verdana" w:hAnsi="Verdana"/>
          <w:b/>
          <w:sz w:val="24"/>
          <w:szCs w:val="24"/>
        </w:rPr>
      </w:pPr>
      <w:r w:rsidRPr="00911449">
        <w:rPr>
          <w:rFonts w:ascii="Verdana" w:hAnsi="Verdana"/>
          <w:b/>
          <w:sz w:val="24"/>
          <w:szCs w:val="24"/>
        </w:rPr>
        <w:t>NAVAL LOGISTIC CENTER (NLC)</w:t>
      </w:r>
    </w:p>
    <w:p w:rsidR="007A406B" w:rsidRPr="00911449" w:rsidRDefault="007A406B" w:rsidP="007A406B">
      <w:pPr>
        <w:rPr>
          <w:rFonts w:ascii="Verdana" w:hAnsi="Verdana"/>
          <w:sz w:val="24"/>
          <w:szCs w:val="24"/>
        </w:rPr>
      </w:pPr>
      <w:r w:rsidRPr="00911449">
        <w:rPr>
          <w:rFonts w:ascii="Verdana" w:hAnsi="Verdana"/>
          <w:sz w:val="24"/>
          <w:szCs w:val="24"/>
        </w:rPr>
        <w:t>MISSION:</w:t>
      </w:r>
    </w:p>
    <w:p w:rsidR="007A406B" w:rsidRPr="00911449" w:rsidRDefault="007A406B" w:rsidP="007A406B">
      <w:pPr>
        <w:rPr>
          <w:rFonts w:ascii="Verdana" w:hAnsi="Verdana"/>
          <w:sz w:val="24"/>
          <w:szCs w:val="24"/>
        </w:rPr>
      </w:pPr>
    </w:p>
    <w:p w:rsidR="007A406B" w:rsidRPr="00911449" w:rsidRDefault="007A406B" w:rsidP="007A406B">
      <w:pPr>
        <w:rPr>
          <w:rFonts w:ascii="Verdana" w:hAnsi="Verdana"/>
          <w:sz w:val="24"/>
          <w:szCs w:val="24"/>
        </w:rPr>
      </w:pPr>
      <w:r w:rsidRPr="00911449">
        <w:rPr>
          <w:rFonts w:ascii="Verdana" w:hAnsi="Verdana"/>
          <w:sz w:val="24"/>
          <w:szCs w:val="24"/>
        </w:rPr>
        <w:tab/>
        <w:t>Provide responsive and sustained logistic support to PN units.</w:t>
      </w:r>
    </w:p>
    <w:p w:rsidR="007A406B" w:rsidRPr="00911449" w:rsidRDefault="007A406B" w:rsidP="007A406B">
      <w:pPr>
        <w:rPr>
          <w:rFonts w:ascii="Verdana" w:hAnsi="Verdana"/>
          <w:sz w:val="24"/>
          <w:szCs w:val="24"/>
        </w:rPr>
      </w:pPr>
    </w:p>
    <w:p w:rsidR="007A406B" w:rsidRPr="00911449" w:rsidRDefault="007A406B" w:rsidP="007A406B">
      <w:pPr>
        <w:rPr>
          <w:rFonts w:ascii="Verdana" w:hAnsi="Verdana"/>
          <w:sz w:val="24"/>
          <w:szCs w:val="24"/>
        </w:rPr>
      </w:pPr>
      <w:r w:rsidRPr="00911449">
        <w:rPr>
          <w:rFonts w:ascii="Verdana" w:hAnsi="Verdana"/>
          <w:sz w:val="24"/>
          <w:szCs w:val="24"/>
        </w:rPr>
        <w:lastRenderedPageBreak/>
        <w:t>CAPABILITIES:</w:t>
      </w:r>
    </w:p>
    <w:p w:rsidR="007A406B" w:rsidRPr="00911449" w:rsidRDefault="007A406B" w:rsidP="007A406B">
      <w:pPr>
        <w:rPr>
          <w:rFonts w:ascii="Verdana" w:hAnsi="Verdana"/>
          <w:sz w:val="24"/>
          <w:szCs w:val="24"/>
        </w:rPr>
      </w:pPr>
    </w:p>
    <w:p w:rsidR="007A406B" w:rsidRPr="00911449" w:rsidRDefault="007A406B" w:rsidP="007A406B">
      <w:pPr>
        <w:tabs>
          <w:tab w:val="left" w:pos="900"/>
        </w:tabs>
        <w:ind w:left="450" w:hanging="450"/>
        <w:rPr>
          <w:rFonts w:ascii="Verdana" w:hAnsi="Verdana"/>
          <w:sz w:val="24"/>
          <w:szCs w:val="24"/>
        </w:rPr>
      </w:pPr>
      <w:r w:rsidRPr="00911449">
        <w:rPr>
          <w:rFonts w:ascii="Verdana" w:hAnsi="Verdana"/>
          <w:sz w:val="24"/>
          <w:szCs w:val="24"/>
        </w:rPr>
        <w:tab/>
        <w:t>a.</w:t>
      </w:r>
      <w:r w:rsidRPr="00911449">
        <w:rPr>
          <w:rFonts w:ascii="Verdana" w:hAnsi="Verdana"/>
          <w:sz w:val="24"/>
          <w:szCs w:val="24"/>
        </w:rPr>
        <w:tab/>
        <w:t>Determine the supply requirements of the PN.</w:t>
      </w:r>
    </w:p>
    <w:p w:rsidR="007A406B" w:rsidRPr="00911449" w:rsidRDefault="007A406B" w:rsidP="007A406B">
      <w:pPr>
        <w:tabs>
          <w:tab w:val="left" w:pos="900"/>
        </w:tabs>
        <w:ind w:left="450" w:hanging="450"/>
        <w:rPr>
          <w:rFonts w:ascii="Verdana" w:hAnsi="Verdana"/>
          <w:sz w:val="24"/>
          <w:szCs w:val="24"/>
        </w:rPr>
      </w:pPr>
      <w:r w:rsidRPr="00911449">
        <w:rPr>
          <w:rFonts w:ascii="Verdana" w:hAnsi="Verdana"/>
          <w:sz w:val="24"/>
          <w:szCs w:val="24"/>
        </w:rPr>
        <w:tab/>
        <w:t>b.</w:t>
      </w:r>
      <w:r w:rsidRPr="00911449">
        <w:rPr>
          <w:rFonts w:ascii="Verdana" w:hAnsi="Verdana"/>
          <w:sz w:val="24"/>
          <w:szCs w:val="24"/>
        </w:rPr>
        <w:tab/>
        <w:t>Maintain inventory within the establish level of supply.</w:t>
      </w:r>
    </w:p>
    <w:p w:rsidR="007A406B" w:rsidRPr="00911449" w:rsidRDefault="007A406B" w:rsidP="007A406B">
      <w:pPr>
        <w:tabs>
          <w:tab w:val="left" w:pos="900"/>
        </w:tabs>
        <w:ind w:left="450" w:hanging="450"/>
        <w:rPr>
          <w:rFonts w:ascii="Verdana" w:hAnsi="Verdana"/>
          <w:sz w:val="24"/>
          <w:szCs w:val="24"/>
        </w:rPr>
      </w:pPr>
      <w:r w:rsidRPr="00911449">
        <w:rPr>
          <w:rFonts w:ascii="Verdana" w:hAnsi="Verdana"/>
          <w:sz w:val="24"/>
          <w:szCs w:val="24"/>
        </w:rPr>
        <w:tab/>
        <w:t>c.</w:t>
      </w:r>
      <w:r w:rsidRPr="00911449">
        <w:rPr>
          <w:rFonts w:ascii="Verdana" w:hAnsi="Verdana"/>
          <w:sz w:val="24"/>
          <w:szCs w:val="24"/>
        </w:rPr>
        <w:tab/>
        <w:t>Procure, receive, store, issue, account and dispose supply and materials.</w:t>
      </w:r>
    </w:p>
    <w:p w:rsidR="007A406B" w:rsidRPr="00911449" w:rsidRDefault="007A406B" w:rsidP="007A406B">
      <w:pPr>
        <w:rPr>
          <w:rFonts w:ascii="Verdana" w:hAnsi="Verdana"/>
          <w:sz w:val="24"/>
          <w:szCs w:val="24"/>
        </w:rPr>
      </w:pPr>
    </w:p>
    <w:p w:rsidR="007A406B" w:rsidRPr="00911449" w:rsidRDefault="007A406B" w:rsidP="007A406B">
      <w:pPr>
        <w:rPr>
          <w:rFonts w:ascii="Verdana" w:hAnsi="Verdana"/>
          <w:sz w:val="24"/>
          <w:szCs w:val="24"/>
        </w:rPr>
      </w:pPr>
    </w:p>
    <w:p w:rsidR="000A7608" w:rsidRPr="00911449" w:rsidRDefault="007A406B" w:rsidP="007A406B">
      <w:pPr>
        <w:rPr>
          <w:rFonts w:ascii="Verdana" w:hAnsi="Verdana"/>
          <w:b/>
          <w:sz w:val="24"/>
          <w:szCs w:val="24"/>
        </w:rPr>
      </w:pPr>
      <w:r w:rsidRPr="00911449">
        <w:rPr>
          <w:rFonts w:ascii="Verdana" w:hAnsi="Verdana"/>
          <w:b/>
          <w:sz w:val="24"/>
          <w:szCs w:val="24"/>
        </w:rPr>
        <w:t>HEADQUARTERS PHILIPPINE NAVY &amp; HEADQUARTERS SERVICE GROUP (HPN &amp; HSG)</w:t>
      </w:r>
    </w:p>
    <w:p w:rsidR="007A406B" w:rsidRPr="00911449" w:rsidRDefault="007A406B" w:rsidP="007A406B">
      <w:pPr>
        <w:rPr>
          <w:rFonts w:ascii="Verdana" w:hAnsi="Verdana"/>
          <w:sz w:val="24"/>
          <w:szCs w:val="24"/>
        </w:rPr>
      </w:pPr>
      <w:r w:rsidRPr="00911449">
        <w:rPr>
          <w:rFonts w:ascii="Verdana" w:hAnsi="Verdana"/>
          <w:sz w:val="24"/>
          <w:szCs w:val="24"/>
        </w:rPr>
        <w:t>MISSION:</w:t>
      </w:r>
    </w:p>
    <w:p w:rsidR="007A406B" w:rsidRPr="00911449" w:rsidRDefault="007A406B" w:rsidP="007A406B">
      <w:pPr>
        <w:rPr>
          <w:rFonts w:ascii="Verdana" w:hAnsi="Verdana"/>
          <w:sz w:val="24"/>
          <w:szCs w:val="24"/>
        </w:rPr>
      </w:pPr>
    </w:p>
    <w:p w:rsidR="007A406B" w:rsidRPr="00911449" w:rsidRDefault="007A406B" w:rsidP="007A406B">
      <w:pPr>
        <w:rPr>
          <w:rFonts w:ascii="Verdana" w:hAnsi="Verdana"/>
          <w:sz w:val="24"/>
          <w:szCs w:val="24"/>
        </w:rPr>
      </w:pPr>
      <w:r w:rsidRPr="00911449">
        <w:rPr>
          <w:rFonts w:ascii="Verdana" w:hAnsi="Verdana"/>
          <w:sz w:val="24"/>
          <w:szCs w:val="24"/>
        </w:rPr>
        <w:tab/>
        <w:t>Provide administrative and service support to HPN.</w:t>
      </w:r>
    </w:p>
    <w:p w:rsidR="007A406B" w:rsidRPr="00911449" w:rsidRDefault="007A406B" w:rsidP="007A406B">
      <w:pPr>
        <w:rPr>
          <w:rFonts w:ascii="Verdana" w:hAnsi="Verdana"/>
          <w:sz w:val="24"/>
          <w:szCs w:val="24"/>
        </w:rPr>
      </w:pPr>
    </w:p>
    <w:p w:rsidR="007A406B" w:rsidRPr="00911449" w:rsidRDefault="007A406B" w:rsidP="007A406B">
      <w:pPr>
        <w:rPr>
          <w:rFonts w:ascii="Verdana" w:hAnsi="Verdana"/>
          <w:sz w:val="24"/>
          <w:szCs w:val="24"/>
        </w:rPr>
      </w:pPr>
      <w:r w:rsidRPr="00911449">
        <w:rPr>
          <w:rFonts w:ascii="Verdana" w:hAnsi="Verdana"/>
          <w:sz w:val="24"/>
          <w:szCs w:val="24"/>
        </w:rPr>
        <w:t>CAPABILITIES:</w:t>
      </w:r>
    </w:p>
    <w:p w:rsidR="007A406B" w:rsidRPr="00911449" w:rsidRDefault="007A406B" w:rsidP="000A7608">
      <w:pPr>
        <w:tabs>
          <w:tab w:val="left" w:pos="990"/>
        </w:tabs>
        <w:ind w:left="450" w:hanging="450"/>
        <w:rPr>
          <w:rFonts w:ascii="Verdana" w:hAnsi="Verdana"/>
          <w:sz w:val="24"/>
          <w:szCs w:val="24"/>
        </w:rPr>
      </w:pPr>
    </w:p>
    <w:p w:rsidR="007A406B" w:rsidRPr="00911449" w:rsidRDefault="007A406B" w:rsidP="000A7608">
      <w:pPr>
        <w:tabs>
          <w:tab w:val="left" w:pos="990"/>
        </w:tabs>
        <w:ind w:left="450" w:hanging="450"/>
        <w:rPr>
          <w:rFonts w:ascii="Verdana" w:hAnsi="Verdana"/>
          <w:sz w:val="24"/>
          <w:szCs w:val="24"/>
        </w:rPr>
      </w:pPr>
      <w:r w:rsidRPr="00911449">
        <w:rPr>
          <w:rFonts w:ascii="Verdana" w:hAnsi="Verdana"/>
          <w:sz w:val="24"/>
          <w:szCs w:val="24"/>
        </w:rPr>
        <w:tab/>
        <w:t>a.</w:t>
      </w:r>
      <w:r w:rsidRPr="00911449">
        <w:rPr>
          <w:rFonts w:ascii="Verdana" w:hAnsi="Verdana"/>
          <w:sz w:val="24"/>
          <w:szCs w:val="24"/>
        </w:rPr>
        <w:tab/>
        <w:t>Provide administrative and service support to HPN.</w:t>
      </w:r>
    </w:p>
    <w:p w:rsidR="007A406B" w:rsidRPr="00911449" w:rsidRDefault="007A406B" w:rsidP="000A7608">
      <w:pPr>
        <w:tabs>
          <w:tab w:val="left" w:pos="990"/>
        </w:tabs>
        <w:ind w:left="450" w:hanging="450"/>
        <w:rPr>
          <w:rFonts w:ascii="Verdana" w:hAnsi="Verdana"/>
          <w:sz w:val="24"/>
          <w:szCs w:val="24"/>
        </w:rPr>
      </w:pPr>
      <w:r w:rsidRPr="00911449">
        <w:rPr>
          <w:rFonts w:ascii="Verdana" w:hAnsi="Verdana"/>
          <w:sz w:val="24"/>
          <w:szCs w:val="24"/>
        </w:rPr>
        <w:tab/>
        <w:t>b.</w:t>
      </w:r>
      <w:r w:rsidRPr="00911449">
        <w:rPr>
          <w:rFonts w:ascii="Verdana" w:hAnsi="Verdana"/>
          <w:sz w:val="24"/>
          <w:szCs w:val="24"/>
        </w:rPr>
        <w:tab/>
        <w:t>Provide security, intelligence and camp defense of HPN complex and its environs.</w:t>
      </w:r>
    </w:p>
    <w:p w:rsidR="007A406B" w:rsidRPr="00911449" w:rsidRDefault="007A406B" w:rsidP="000A7608">
      <w:pPr>
        <w:tabs>
          <w:tab w:val="left" w:pos="990"/>
        </w:tabs>
        <w:ind w:left="450" w:hanging="450"/>
        <w:rPr>
          <w:rFonts w:ascii="Verdana" w:hAnsi="Verdana"/>
          <w:sz w:val="24"/>
          <w:szCs w:val="24"/>
        </w:rPr>
      </w:pPr>
      <w:r w:rsidRPr="00911449">
        <w:rPr>
          <w:rFonts w:ascii="Verdana" w:hAnsi="Verdana"/>
          <w:sz w:val="24"/>
          <w:szCs w:val="24"/>
        </w:rPr>
        <w:tab/>
        <w:t>c.</w:t>
      </w:r>
      <w:r w:rsidRPr="00911449">
        <w:rPr>
          <w:rFonts w:ascii="Verdana" w:hAnsi="Verdana"/>
          <w:sz w:val="24"/>
          <w:szCs w:val="24"/>
        </w:rPr>
        <w:tab/>
        <w:t>Supervise the maintenance and repair of building, wharfs, ground and other facilities at HPN complex.</w:t>
      </w:r>
    </w:p>
    <w:p w:rsidR="007A406B" w:rsidRPr="00911449" w:rsidRDefault="007A406B" w:rsidP="000A7608">
      <w:pPr>
        <w:tabs>
          <w:tab w:val="left" w:pos="990"/>
        </w:tabs>
        <w:ind w:left="450" w:hanging="450"/>
        <w:rPr>
          <w:rFonts w:ascii="Verdana" w:hAnsi="Verdana"/>
          <w:sz w:val="24"/>
          <w:szCs w:val="24"/>
        </w:rPr>
      </w:pPr>
      <w:r w:rsidRPr="00911449">
        <w:rPr>
          <w:rFonts w:ascii="Verdana" w:hAnsi="Verdana"/>
          <w:sz w:val="24"/>
          <w:szCs w:val="24"/>
        </w:rPr>
        <w:tab/>
        <w:t>d.</w:t>
      </w:r>
      <w:r w:rsidRPr="00911449">
        <w:rPr>
          <w:rFonts w:ascii="Verdana" w:hAnsi="Verdana"/>
          <w:sz w:val="24"/>
          <w:szCs w:val="24"/>
        </w:rPr>
        <w:tab/>
        <w:t>Plan, coordinate and supervise activities pertaining to port services at HPN and enforcement of port rules and regulations.</w:t>
      </w:r>
    </w:p>
    <w:p w:rsidR="007A406B" w:rsidRPr="00911449" w:rsidRDefault="007A406B" w:rsidP="000A7608">
      <w:pPr>
        <w:tabs>
          <w:tab w:val="left" w:pos="990"/>
        </w:tabs>
        <w:ind w:left="450" w:hanging="450"/>
        <w:rPr>
          <w:rFonts w:ascii="Verdana" w:hAnsi="Verdana"/>
          <w:sz w:val="24"/>
          <w:szCs w:val="24"/>
        </w:rPr>
      </w:pPr>
      <w:r w:rsidRPr="00911449">
        <w:rPr>
          <w:rFonts w:ascii="Verdana" w:hAnsi="Verdana"/>
          <w:sz w:val="24"/>
          <w:szCs w:val="24"/>
        </w:rPr>
        <w:tab/>
        <w:t>e.</w:t>
      </w:r>
      <w:r w:rsidRPr="00911449">
        <w:rPr>
          <w:rFonts w:ascii="Verdana" w:hAnsi="Verdana"/>
          <w:sz w:val="24"/>
          <w:szCs w:val="24"/>
        </w:rPr>
        <w:tab/>
        <w:t>Provide a company of organic and attached elements to perform honors, ceremonies and escort duties.</w:t>
      </w:r>
    </w:p>
    <w:p w:rsidR="007A406B" w:rsidRPr="00911449" w:rsidRDefault="007A406B" w:rsidP="000A7608">
      <w:pPr>
        <w:tabs>
          <w:tab w:val="left" w:pos="990"/>
        </w:tabs>
        <w:ind w:left="450" w:hanging="450"/>
        <w:rPr>
          <w:rFonts w:ascii="Verdana" w:hAnsi="Verdana"/>
          <w:sz w:val="24"/>
          <w:szCs w:val="24"/>
        </w:rPr>
      </w:pPr>
      <w:r w:rsidRPr="00911449">
        <w:rPr>
          <w:rFonts w:ascii="Verdana" w:hAnsi="Verdana"/>
          <w:sz w:val="24"/>
          <w:szCs w:val="24"/>
        </w:rPr>
        <w:tab/>
        <w:t>f.</w:t>
      </w:r>
      <w:r w:rsidRPr="00911449">
        <w:rPr>
          <w:rFonts w:ascii="Verdana" w:hAnsi="Verdana"/>
          <w:sz w:val="24"/>
          <w:szCs w:val="24"/>
        </w:rPr>
        <w:tab/>
        <w:t>Provide limited medical and dental services.</w:t>
      </w:r>
    </w:p>
    <w:p w:rsidR="007A406B" w:rsidRPr="00911449" w:rsidRDefault="007A406B" w:rsidP="000A7608">
      <w:pPr>
        <w:tabs>
          <w:tab w:val="left" w:pos="990"/>
        </w:tabs>
        <w:ind w:left="450" w:hanging="450"/>
        <w:rPr>
          <w:rFonts w:ascii="Verdana" w:hAnsi="Verdana"/>
          <w:sz w:val="24"/>
          <w:szCs w:val="24"/>
        </w:rPr>
      </w:pPr>
      <w:r w:rsidRPr="00911449">
        <w:rPr>
          <w:rFonts w:ascii="Verdana" w:hAnsi="Verdana"/>
          <w:sz w:val="24"/>
          <w:szCs w:val="24"/>
        </w:rPr>
        <w:tab/>
        <w:t>g.</w:t>
      </w:r>
      <w:r w:rsidRPr="00911449">
        <w:rPr>
          <w:rFonts w:ascii="Verdana" w:hAnsi="Verdana"/>
          <w:sz w:val="24"/>
          <w:szCs w:val="24"/>
        </w:rPr>
        <w:tab/>
        <w:t>Maintain, operate and supervise special service activities/facilities at HPN</w:t>
      </w:r>
    </w:p>
    <w:p w:rsidR="007A406B" w:rsidRPr="00911449" w:rsidRDefault="007A406B" w:rsidP="000A7608">
      <w:pPr>
        <w:tabs>
          <w:tab w:val="left" w:pos="990"/>
        </w:tabs>
        <w:ind w:left="450" w:hanging="450"/>
        <w:rPr>
          <w:rFonts w:ascii="Verdana" w:hAnsi="Verdana"/>
          <w:sz w:val="24"/>
          <w:szCs w:val="24"/>
        </w:rPr>
      </w:pPr>
      <w:r w:rsidRPr="00911449">
        <w:rPr>
          <w:rFonts w:ascii="Verdana" w:hAnsi="Verdana"/>
          <w:sz w:val="24"/>
          <w:szCs w:val="24"/>
        </w:rPr>
        <w:tab/>
        <w:t>h.</w:t>
      </w:r>
      <w:r w:rsidRPr="00911449">
        <w:rPr>
          <w:rFonts w:ascii="Verdana" w:hAnsi="Verdana"/>
          <w:sz w:val="24"/>
          <w:szCs w:val="24"/>
        </w:rPr>
        <w:tab/>
        <w:t>Procure, store and issue supplies and materials for HPN offices.</w:t>
      </w:r>
    </w:p>
    <w:p w:rsidR="007A406B" w:rsidRPr="00911449" w:rsidRDefault="007A406B" w:rsidP="000A7608">
      <w:pPr>
        <w:tabs>
          <w:tab w:val="left" w:pos="990"/>
        </w:tabs>
        <w:ind w:left="450" w:hanging="450"/>
        <w:rPr>
          <w:rFonts w:ascii="Verdana" w:hAnsi="Verdana"/>
          <w:sz w:val="24"/>
          <w:szCs w:val="24"/>
        </w:rPr>
      </w:pPr>
      <w:r w:rsidRPr="00911449">
        <w:rPr>
          <w:rFonts w:ascii="Verdana" w:hAnsi="Verdana"/>
          <w:sz w:val="24"/>
          <w:szCs w:val="24"/>
        </w:rPr>
        <w:tab/>
      </w:r>
      <w:proofErr w:type="spellStart"/>
      <w:r w:rsidRPr="00911449">
        <w:rPr>
          <w:rFonts w:ascii="Verdana" w:hAnsi="Verdana"/>
          <w:sz w:val="24"/>
          <w:szCs w:val="24"/>
        </w:rPr>
        <w:t>i</w:t>
      </w:r>
      <w:proofErr w:type="spellEnd"/>
      <w:r w:rsidRPr="00911449">
        <w:rPr>
          <w:rFonts w:ascii="Verdana" w:hAnsi="Verdana"/>
          <w:sz w:val="24"/>
          <w:szCs w:val="24"/>
        </w:rPr>
        <w:t>.</w:t>
      </w:r>
      <w:r w:rsidRPr="00911449">
        <w:rPr>
          <w:rFonts w:ascii="Verdana" w:hAnsi="Verdana"/>
          <w:sz w:val="24"/>
          <w:szCs w:val="24"/>
        </w:rPr>
        <w:tab/>
        <w:t>Perform other functions as directed by competent authority.</w:t>
      </w:r>
    </w:p>
    <w:p w:rsidR="007A406B" w:rsidRDefault="007A406B" w:rsidP="007A406B">
      <w:pPr>
        <w:rPr>
          <w:rFonts w:ascii="Verdana" w:hAnsi="Verdana"/>
          <w:b/>
          <w:sz w:val="24"/>
          <w:szCs w:val="24"/>
        </w:rPr>
      </w:pPr>
    </w:p>
    <w:p w:rsidR="00205B1E" w:rsidRPr="00911449" w:rsidRDefault="00205B1E" w:rsidP="00205B1E">
      <w:pPr>
        <w:rPr>
          <w:rFonts w:ascii="Verdana" w:hAnsi="Verdana"/>
          <w:b/>
          <w:sz w:val="24"/>
          <w:szCs w:val="24"/>
        </w:rPr>
      </w:pPr>
      <w:r w:rsidRPr="00911449">
        <w:rPr>
          <w:rFonts w:ascii="Verdana" w:hAnsi="Verdana"/>
          <w:b/>
          <w:sz w:val="24"/>
          <w:szCs w:val="24"/>
        </w:rPr>
        <w:t>CIVI</w:t>
      </w:r>
      <w:r w:rsidR="001D2765" w:rsidRPr="00911449">
        <w:rPr>
          <w:rFonts w:ascii="Verdana" w:hAnsi="Verdana"/>
          <w:b/>
          <w:sz w:val="24"/>
          <w:szCs w:val="24"/>
        </w:rPr>
        <w:t>L</w:t>
      </w:r>
      <w:r w:rsidRPr="00911449">
        <w:rPr>
          <w:rFonts w:ascii="Verdana" w:hAnsi="Verdana"/>
          <w:b/>
          <w:sz w:val="24"/>
          <w:szCs w:val="24"/>
        </w:rPr>
        <w:t xml:space="preserve"> MILITARY OPERATIONS GROUP (C</w:t>
      </w:r>
      <w:r w:rsidR="006E7F8F" w:rsidRPr="00911449">
        <w:rPr>
          <w:rFonts w:ascii="Verdana" w:hAnsi="Verdana"/>
          <w:b/>
          <w:sz w:val="24"/>
          <w:szCs w:val="24"/>
        </w:rPr>
        <w:t>MOG</w:t>
      </w:r>
      <w:r w:rsidRPr="00911449">
        <w:rPr>
          <w:rFonts w:ascii="Verdana" w:hAnsi="Verdana"/>
          <w:b/>
          <w:sz w:val="24"/>
          <w:szCs w:val="24"/>
        </w:rPr>
        <w:t>)</w:t>
      </w:r>
    </w:p>
    <w:p w:rsidR="00205B1E" w:rsidRPr="00911449" w:rsidRDefault="00205B1E" w:rsidP="00205B1E">
      <w:pPr>
        <w:rPr>
          <w:rFonts w:ascii="Verdana" w:hAnsi="Verdana"/>
          <w:sz w:val="24"/>
          <w:szCs w:val="24"/>
        </w:rPr>
      </w:pPr>
      <w:r w:rsidRPr="00911449">
        <w:rPr>
          <w:rFonts w:ascii="Verdana" w:hAnsi="Verdana"/>
          <w:sz w:val="24"/>
          <w:szCs w:val="24"/>
        </w:rPr>
        <w:t>MISSION:</w:t>
      </w:r>
    </w:p>
    <w:p w:rsidR="00205B1E" w:rsidRPr="00911449" w:rsidRDefault="00205B1E" w:rsidP="00205B1E">
      <w:pPr>
        <w:rPr>
          <w:rFonts w:ascii="Verdana" w:hAnsi="Verdana"/>
          <w:sz w:val="24"/>
          <w:szCs w:val="24"/>
        </w:rPr>
      </w:pPr>
    </w:p>
    <w:p w:rsidR="00205B1E" w:rsidRPr="00911449" w:rsidRDefault="00205B1E" w:rsidP="00205B1E">
      <w:pPr>
        <w:rPr>
          <w:rFonts w:ascii="Verdana" w:hAnsi="Verdana"/>
          <w:sz w:val="24"/>
          <w:szCs w:val="24"/>
          <w:lang w:val="en-PH"/>
        </w:rPr>
      </w:pPr>
      <w:r w:rsidRPr="00911449">
        <w:rPr>
          <w:rFonts w:ascii="Verdana" w:hAnsi="Verdana"/>
          <w:sz w:val="24"/>
          <w:szCs w:val="24"/>
        </w:rPr>
        <w:tab/>
      </w:r>
      <w:r w:rsidR="005C6389" w:rsidRPr="00911449">
        <w:rPr>
          <w:rFonts w:ascii="Verdana" w:hAnsi="Verdana"/>
          <w:sz w:val="24"/>
          <w:szCs w:val="24"/>
          <w:lang w:val="en-PH"/>
        </w:rPr>
        <w:t>P</w:t>
      </w:r>
      <w:r w:rsidR="006E7F8F" w:rsidRPr="00911449">
        <w:rPr>
          <w:rFonts w:ascii="Verdana" w:hAnsi="Verdana"/>
          <w:sz w:val="24"/>
          <w:szCs w:val="24"/>
          <w:lang w:val="en-PH"/>
        </w:rPr>
        <w:t>rovide Civil Military Operations in order to support the Philippine Navy in the accomplishment of its mission.</w:t>
      </w:r>
    </w:p>
    <w:p w:rsidR="006E7F8F" w:rsidRPr="00911449" w:rsidRDefault="006E7F8F" w:rsidP="00205B1E">
      <w:pPr>
        <w:rPr>
          <w:rFonts w:ascii="Verdana" w:hAnsi="Verdana"/>
          <w:sz w:val="24"/>
          <w:szCs w:val="24"/>
        </w:rPr>
      </w:pPr>
    </w:p>
    <w:p w:rsidR="00205B1E" w:rsidRPr="00911449" w:rsidRDefault="00205B1E" w:rsidP="00205B1E">
      <w:pPr>
        <w:rPr>
          <w:rFonts w:ascii="Verdana" w:hAnsi="Verdana"/>
          <w:sz w:val="24"/>
          <w:szCs w:val="24"/>
        </w:rPr>
      </w:pPr>
      <w:r w:rsidRPr="00911449">
        <w:rPr>
          <w:rFonts w:ascii="Verdana" w:hAnsi="Verdana"/>
          <w:sz w:val="24"/>
          <w:szCs w:val="24"/>
        </w:rPr>
        <w:t>CAPABILITIES:</w:t>
      </w:r>
    </w:p>
    <w:p w:rsidR="001A7B31" w:rsidRPr="00911449" w:rsidRDefault="001A7B31" w:rsidP="00205B1E">
      <w:pPr>
        <w:rPr>
          <w:rFonts w:ascii="Verdana" w:hAnsi="Verdana"/>
          <w:sz w:val="24"/>
          <w:szCs w:val="24"/>
        </w:rPr>
      </w:pPr>
    </w:p>
    <w:p w:rsidR="001A7B31" w:rsidRPr="00911449" w:rsidRDefault="001A7B31" w:rsidP="0085227D">
      <w:pPr>
        <w:numPr>
          <w:ilvl w:val="0"/>
          <w:numId w:val="21"/>
        </w:numPr>
        <w:ind w:left="900" w:hanging="450"/>
        <w:rPr>
          <w:rFonts w:ascii="Verdana" w:hAnsi="Verdana"/>
          <w:sz w:val="24"/>
          <w:szCs w:val="24"/>
          <w:lang w:val="en-PH"/>
        </w:rPr>
      </w:pPr>
      <w:r w:rsidRPr="00911449">
        <w:rPr>
          <w:rFonts w:ascii="Verdana" w:hAnsi="Verdana"/>
          <w:sz w:val="24"/>
          <w:szCs w:val="24"/>
        </w:rPr>
        <w:t>Conducts Humanitarian Civil Assistance (HCA) in urban and remote areas to support the program of the Government in coordination with the Local Government Agencies/Units;</w:t>
      </w:r>
    </w:p>
    <w:p w:rsidR="001A7B31" w:rsidRPr="00911449" w:rsidRDefault="001A7B31" w:rsidP="0085227D">
      <w:pPr>
        <w:numPr>
          <w:ilvl w:val="0"/>
          <w:numId w:val="21"/>
        </w:numPr>
        <w:ind w:left="900" w:hanging="450"/>
        <w:rPr>
          <w:rFonts w:ascii="Verdana" w:hAnsi="Verdana"/>
          <w:sz w:val="24"/>
          <w:szCs w:val="24"/>
          <w:lang w:val="en-PH"/>
        </w:rPr>
      </w:pPr>
      <w:r w:rsidRPr="00911449">
        <w:rPr>
          <w:rFonts w:ascii="Verdana" w:hAnsi="Verdana"/>
          <w:sz w:val="24"/>
          <w:szCs w:val="24"/>
        </w:rPr>
        <w:t>Conducts Inter-Agency Coordination to support operational level requirements;</w:t>
      </w:r>
    </w:p>
    <w:p w:rsidR="001A7B31" w:rsidRPr="00911449" w:rsidRDefault="001A7B31" w:rsidP="0085227D">
      <w:pPr>
        <w:numPr>
          <w:ilvl w:val="0"/>
          <w:numId w:val="21"/>
        </w:numPr>
        <w:ind w:left="900" w:hanging="450"/>
        <w:rPr>
          <w:rFonts w:ascii="Verdana" w:hAnsi="Verdana"/>
          <w:sz w:val="24"/>
          <w:szCs w:val="24"/>
          <w:lang w:val="en-PH"/>
        </w:rPr>
      </w:pPr>
      <w:r w:rsidRPr="00911449">
        <w:rPr>
          <w:rFonts w:ascii="Verdana" w:hAnsi="Verdana"/>
          <w:sz w:val="24"/>
          <w:szCs w:val="24"/>
        </w:rPr>
        <w:t>Conducts information-related activities directed to the external public to ensure a clear, accurate and timely dissemination;</w:t>
      </w:r>
    </w:p>
    <w:p w:rsidR="001A7B31" w:rsidRPr="00911449" w:rsidRDefault="001A7B31" w:rsidP="0085227D">
      <w:pPr>
        <w:numPr>
          <w:ilvl w:val="0"/>
          <w:numId w:val="21"/>
        </w:numPr>
        <w:ind w:left="900" w:hanging="450"/>
        <w:rPr>
          <w:rFonts w:ascii="Verdana" w:hAnsi="Verdana"/>
          <w:sz w:val="24"/>
          <w:szCs w:val="24"/>
          <w:lang w:val="en-PH"/>
        </w:rPr>
      </w:pPr>
      <w:r w:rsidRPr="00911449">
        <w:rPr>
          <w:rFonts w:ascii="Verdana" w:hAnsi="Verdana"/>
          <w:sz w:val="24"/>
          <w:szCs w:val="24"/>
        </w:rPr>
        <w:t>Formulate and conducts production of Counter Propaganda materials;</w:t>
      </w:r>
    </w:p>
    <w:p w:rsidR="001A7B31" w:rsidRPr="00911449" w:rsidRDefault="001A7B31" w:rsidP="0085227D">
      <w:pPr>
        <w:numPr>
          <w:ilvl w:val="0"/>
          <w:numId w:val="21"/>
        </w:numPr>
        <w:ind w:left="900" w:hanging="450"/>
        <w:rPr>
          <w:rFonts w:ascii="Verdana" w:hAnsi="Verdana"/>
          <w:sz w:val="24"/>
          <w:szCs w:val="24"/>
          <w:lang w:val="en-PH"/>
        </w:rPr>
      </w:pPr>
      <w:r w:rsidRPr="00911449">
        <w:rPr>
          <w:rFonts w:ascii="Verdana" w:hAnsi="Verdana"/>
          <w:sz w:val="24"/>
          <w:szCs w:val="24"/>
        </w:rPr>
        <w:t>Develop and conducts counter propaganda activities;</w:t>
      </w:r>
    </w:p>
    <w:p w:rsidR="001A7B31" w:rsidRPr="00911449" w:rsidRDefault="001A7B31" w:rsidP="0085227D">
      <w:pPr>
        <w:numPr>
          <w:ilvl w:val="0"/>
          <w:numId w:val="21"/>
        </w:numPr>
        <w:ind w:left="900" w:hanging="450"/>
        <w:rPr>
          <w:rFonts w:ascii="Verdana" w:hAnsi="Verdana"/>
          <w:sz w:val="24"/>
          <w:szCs w:val="24"/>
          <w:lang w:val="en-PH"/>
        </w:rPr>
      </w:pPr>
      <w:r w:rsidRPr="00911449">
        <w:rPr>
          <w:rFonts w:ascii="Verdana" w:hAnsi="Verdana"/>
          <w:sz w:val="24"/>
          <w:szCs w:val="24"/>
        </w:rPr>
        <w:t>Conducts Research and Special Studies in Relation to Civil Affairs, Public Affairs and PSYOPS activities; and</w:t>
      </w:r>
    </w:p>
    <w:p w:rsidR="001A7B31" w:rsidRPr="00911449" w:rsidRDefault="001A7B31" w:rsidP="0085227D">
      <w:pPr>
        <w:numPr>
          <w:ilvl w:val="0"/>
          <w:numId w:val="21"/>
        </w:numPr>
        <w:ind w:left="900" w:hanging="450"/>
        <w:rPr>
          <w:rFonts w:ascii="Verdana" w:hAnsi="Verdana"/>
          <w:sz w:val="24"/>
          <w:szCs w:val="24"/>
        </w:rPr>
      </w:pPr>
      <w:r w:rsidRPr="00911449">
        <w:rPr>
          <w:rFonts w:ascii="Verdana" w:hAnsi="Verdana"/>
          <w:sz w:val="24"/>
          <w:szCs w:val="24"/>
        </w:rPr>
        <w:t>Conduct CMO training.</w:t>
      </w:r>
    </w:p>
    <w:p w:rsidR="00F26672" w:rsidRPr="00911449" w:rsidRDefault="00F26672" w:rsidP="00090954">
      <w:pPr>
        <w:rPr>
          <w:rFonts w:ascii="Verdana" w:hAnsi="Verdana"/>
          <w:b/>
          <w:sz w:val="24"/>
          <w:szCs w:val="24"/>
        </w:rPr>
      </w:pPr>
    </w:p>
    <w:p w:rsidR="001A7B31" w:rsidRPr="00911449" w:rsidRDefault="001A7B31" w:rsidP="00090954">
      <w:pPr>
        <w:rPr>
          <w:rFonts w:ascii="Verdana" w:hAnsi="Verdana"/>
          <w:b/>
          <w:sz w:val="24"/>
          <w:szCs w:val="24"/>
        </w:rPr>
      </w:pPr>
    </w:p>
    <w:p w:rsidR="00FC0083" w:rsidRPr="00911449" w:rsidRDefault="00FC0083" w:rsidP="00FC0083">
      <w:pPr>
        <w:rPr>
          <w:rFonts w:ascii="Verdana" w:hAnsi="Verdana"/>
          <w:b/>
          <w:sz w:val="24"/>
          <w:szCs w:val="24"/>
        </w:rPr>
      </w:pPr>
      <w:r w:rsidRPr="00911449">
        <w:rPr>
          <w:rFonts w:ascii="Verdana" w:hAnsi="Verdana"/>
          <w:b/>
          <w:sz w:val="24"/>
          <w:szCs w:val="24"/>
        </w:rPr>
        <w:t>NAVAL PERSONNEL MANAGEMENT CENTER (NPMC)</w:t>
      </w:r>
    </w:p>
    <w:p w:rsidR="00FC0083" w:rsidRPr="00911449" w:rsidRDefault="00FC0083" w:rsidP="00FC0083">
      <w:pPr>
        <w:rPr>
          <w:rFonts w:ascii="Verdana" w:hAnsi="Verdana"/>
          <w:sz w:val="24"/>
          <w:szCs w:val="24"/>
        </w:rPr>
      </w:pPr>
      <w:r w:rsidRPr="00911449">
        <w:rPr>
          <w:rFonts w:ascii="Verdana" w:hAnsi="Verdana"/>
          <w:sz w:val="24"/>
          <w:szCs w:val="24"/>
        </w:rPr>
        <w:t>MISSION:</w:t>
      </w:r>
    </w:p>
    <w:p w:rsidR="00FC0083" w:rsidRPr="00911449" w:rsidRDefault="00FC0083" w:rsidP="00FC0083">
      <w:pPr>
        <w:rPr>
          <w:rFonts w:ascii="Verdana" w:hAnsi="Verdana"/>
          <w:sz w:val="24"/>
          <w:szCs w:val="24"/>
        </w:rPr>
      </w:pPr>
    </w:p>
    <w:p w:rsidR="00FC0083" w:rsidRPr="00911449" w:rsidRDefault="00FC0083" w:rsidP="00FC0083">
      <w:pPr>
        <w:rPr>
          <w:rFonts w:ascii="Verdana" w:hAnsi="Verdana"/>
          <w:sz w:val="24"/>
          <w:szCs w:val="24"/>
          <w:lang w:val="en-PH"/>
        </w:rPr>
      </w:pPr>
      <w:r w:rsidRPr="00911449">
        <w:rPr>
          <w:rFonts w:ascii="Verdana" w:hAnsi="Verdana"/>
          <w:sz w:val="24"/>
          <w:szCs w:val="24"/>
        </w:rPr>
        <w:tab/>
        <w:t>To provide human resource management services in support to the Philippine Navy Mission.</w:t>
      </w:r>
    </w:p>
    <w:p w:rsidR="00FC0083" w:rsidRPr="00911449" w:rsidRDefault="00FC0083" w:rsidP="00FC0083">
      <w:pPr>
        <w:rPr>
          <w:rFonts w:ascii="Verdana" w:hAnsi="Verdana"/>
          <w:sz w:val="24"/>
          <w:szCs w:val="24"/>
        </w:rPr>
      </w:pPr>
    </w:p>
    <w:p w:rsidR="00FC0083" w:rsidRPr="00911449" w:rsidRDefault="00FC0083" w:rsidP="00FC0083">
      <w:pPr>
        <w:rPr>
          <w:rFonts w:ascii="Verdana" w:hAnsi="Verdana"/>
          <w:sz w:val="24"/>
          <w:szCs w:val="24"/>
        </w:rPr>
      </w:pPr>
      <w:r w:rsidRPr="00911449">
        <w:rPr>
          <w:rFonts w:ascii="Verdana" w:hAnsi="Verdana"/>
          <w:sz w:val="24"/>
          <w:szCs w:val="24"/>
        </w:rPr>
        <w:t>CAPABILITIES:</w:t>
      </w:r>
    </w:p>
    <w:p w:rsidR="00FC0083" w:rsidRPr="00911449" w:rsidRDefault="00FC0083" w:rsidP="00FC0083">
      <w:pPr>
        <w:rPr>
          <w:rFonts w:ascii="Verdana" w:hAnsi="Verdana"/>
          <w:sz w:val="24"/>
          <w:szCs w:val="24"/>
        </w:rPr>
      </w:pPr>
    </w:p>
    <w:p w:rsidR="00FC0083" w:rsidRPr="00911449" w:rsidRDefault="00FC0083" w:rsidP="0085227D">
      <w:pPr>
        <w:numPr>
          <w:ilvl w:val="0"/>
          <w:numId w:val="24"/>
        </w:numPr>
        <w:rPr>
          <w:rFonts w:ascii="Verdana" w:hAnsi="Verdana"/>
          <w:sz w:val="24"/>
          <w:szCs w:val="24"/>
          <w:lang w:val="en-PH"/>
        </w:rPr>
      </w:pPr>
      <w:r w:rsidRPr="00911449">
        <w:rPr>
          <w:rFonts w:ascii="Verdana" w:hAnsi="Verdana"/>
          <w:sz w:val="24"/>
          <w:szCs w:val="24"/>
          <w:lang w:val="en-PH"/>
        </w:rPr>
        <w:t>Manage the PN personnel recruitment program;</w:t>
      </w:r>
    </w:p>
    <w:p w:rsidR="00FC0083" w:rsidRPr="00911449" w:rsidRDefault="00FC0083" w:rsidP="0085227D">
      <w:pPr>
        <w:numPr>
          <w:ilvl w:val="0"/>
          <w:numId w:val="24"/>
        </w:numPr>
        <w:rPr>
          <w:rFonts w:ascii="Verdana" w:hAnsi="Verdana"/>
          <w:sz w:val="24"/>
          <w:szCs w:val="24"/>
          <w:lang w:val="en-PH"/>
        </w:rPr>
      </w:pPr>
      <w:r w:rsidRPr="00911449">
        <w:rPr>
          <w:rFonts w:ascii="Verdana" w:hAnsi="Verdana"/>
          <w:sz w:val="24"/>
          <w:szCs w:val="24"/>
          <w:lang w:val="en-PH"/>
        </w:rPr>
        <w:t>Manage progressive career of officers, enlisted personnel, civilian employees, and reservists;</w:t>
      </w:r>
    </w:p>
    <w:p w:rsidR="00FC0083" w:rsidRPr="00911449" w:rsidRDefault="00FC0083" w:rsidP="0085227D">
      <w:pPr>
        <w:numPr>
          <w:ilvl w:val="0"/>
          <w:numId w:val="24"/>
        </w:numPr>
        <w:rPr>
          <w:rFonts w:ascii="Verdana" w:hAnsi="Verdana"/>
          <w:sz w:val="24"/>
          <w:szCs w:val="24"/>
          <w:lang w:val="en-PH"/>
        </w:rPr>
      </w:pPr>
      <w:r w:rsidRPr="00911449">
        <w:rPr>
          <w:rFonts w:ascii="Verdana" w:hAnsi="Verdana"/>
          <w:sz w:val="24"/>
          <w:szCs w:val="24"/>
          <w:lang w:val="en-PH"/>
        </w:rPr>
        <w:t>Manage the PN retention program;</w:t>
      </w:r>
    </w:p>
    <w:p w:rsidR="00FC0083" w:rsidRPr="00911449" w:rsidRDefault="00FC0083" w:rsidP="0085227D">
      <w:pPr>
        <w:numPr>
          <w:ilvl w:val="0"/>
          <w:numId w:val="24"/>
        </w:numPr>
        <w:rPr>
          <w:rFonts w:ascii="Verdana" w:hAnsi="Verdana"/>
          <w:sz w:val="24"/>
          <w:szCs w:val="24"/>
          <w:lang w:val="en-PH"/>
        </w:rPr>
      </w:pPr>
      <w:r w:rsidRPr="00911449">
        <w:rPr>
          <w:rFonts w:ascii="Verdana" w:hAnsi="Verdana"/>
          <w:sz w:val="24"/>
          <w:szCs w:val="24"/>
          <w:lang w:val="en-PH"/>
        </w:rPr>
        <w:t>Provide information management services; and</w:t>
      </w:r>
    </w:p>
    <w:p w:rsidR="00FC0083" w:rsidRPr="00911449" w:rsidRDefault="00FC0083" w:rsidP="0085227D">
      <w:pPr>
        <w:numPr>
          <w:ilvl w:val="0"/>
          <w:numId w:val="24"/>
        </w:numPr>
        <w:rPr>
          <w:rFonts w:ascii="Verdana" w:hAnsi="Verdana"/>
          <w:b/>
          <w:sz w:val="24"/>
          <w:szCs w:val="24"/>
        </w:rPr>
      </w:pPr>
      <w:r w:rsidRPr="00911449">
        <w:rPr>
          <w:rFonts w:ascii="Verdana" w:hAnsi="Verdana"/>
          <w:sz w:val="24"/>
          <w:szCs w:val="24"/>
          <w:lang w:val="en-PH"/>
        </w:rPr>
        <w:t xml:space="preserve">Provide personnel management for assigned personnel. </w:t>
      </w:r>
    </w:p>
    <w:p w:rsidR="00FC0083" w:rsidRDefault="00FC0083" w:rsidP="00FC0083">
      <w:pPr>
        <w:ind w:left="720"/>
        <w:rPr>
          <w:rFonts w:ascii="Verdana" w:hAnsi="Verdana"/>
          <w:b/>
          <w:sz w:val="24"/>
          <w:szCs w:val="24"/>
        </w:rPr>
      </w:pPr>
    </w:p>
    <w:p w:rsidR="0085625A" w:rsidRDefault="0085625A" w:rsidP="00FC0083">
      <w:pPr>
        <w:ind w:left="720"/>
        <w:rPr>
          <w:rFonts w:ascii="Verdana" w:hAnsi="Verdana"/>
          <w:b/>
          <w:sz w:val="24"/>
          <w:szCs w:val="24"/>
        </w:rPr>
      </w:pPr>
    </w:p>
    <w:p w:rsidR="00351EB8" w:rsidRPr="00911449" w:rsidRDefault="00351EB8" w:rsidP="00FC0083">
      <w:pPr>
        <w:ind w:left="720"/>
        <w:rPr>
          <w:rFonts w:ascii="Verdana" w:hAnsi="Verdana"/>
          <w:b/>
          <w:sz w:val="24"/>
          <w:szCs w:val="24"/>
        </w:rPr>
      </w:pPr>
    </w:p>
    <w:p w:rsidR="00351EB8" w:rsidRPr="00911449" w:rsidRDefault="00351EB8" w:rsidP="00351EB8">
      <w:pPr>
        <w:numPr>
          <w:ilvl w:val="1"/>
          <w:numId w:val="38"/>
        </w:numPr>
        <w:rPr>
          <w:rFonts w:ascii="Verdana" w:hAnsi="Verdana"/>
          <w:b/>
          <w:sz w:val="24"/>
          <w:szCs w:val="24"/>
        </w:rPr>
      </w:pPr>
      <w:r w:rsidRPr="00911449">
        <w:rPr>
          <w:rFonts w:ascii="Verdana" w:hAnsi="Verdana"/>
          <w:b/>
          <w:sz w:val="24"/>
          <w:szCs w:val="24"/>
        </w:rPr>
        <w:lastRenderedPageBreak/>
        <w:t>Organizational Structure</w:t>
      </w:r>
    </w:p>
    <w:p w:rsidR="00DE67A7" w:rsidRPr="00911449" w:rsidRDefault="00DE67A7" w:rsidP="00090954">
      <w:pPr>
        <w:rPr>
          <w:rFonts w:ascii="Verdana" w:hAnsi="Verdana"/>
          <w:b/>
          <w:sz w:val="24"/>
          <w:szCs w:val="24"/>
        </w:rPr>
      </w:pPr>
    </w:p>
    <w:p w:rsidR="00090954" w:rsidRPr="00911449" w:rsidRDefault="00090954" w:rsidP="00351EB8">
      <w:pPr>
        <w:numPr>
          <w:ilvl w:val="0"/>
          <w:numId w:val="6"/>
        </w:numPr>
        <w:tabs>
          <w:tab w:val="clear" w:pos="2160"/>
        </w:tabs>
        <w:ind w:left="3402" w:hanging="425"/>
        <w:rPr>
          <w:rFonts w:ascii="Verdana" w:hAnsi="Verdana"/>
          <w:sz w:val="24"/>
          <w:szCs w:val="24"/>
          <w:u w:val="single"/>
        </w:rPr>
      </w:pPr>
      <w:r w:rsidRPr="00911449">
        <w:rPr>
          <w:rFonts w:ascii="Verdana" w:hAnsi="Verdana"/>
          <w:sz w:val="24"/>
          <w:szCs w:val="24"/>
        </w:rPr>
        <w:t>Total No. of Empl</w:t>
      </w:r>
      <w:r w:rsidR="005C136B" w:rsidRPr="00911449">
        <w:rPr>
          <w:rFonts w:ascii="Verdana" w:hAnsi="Verdana"/>
          <w:sz w:val="24"/>
          <w:szCs w:val="24"/>
        </w:rPr>
        <w:t>oyees</w:t>
      </w:r>
      <w:r w:rsidR="005C136B" w:rsidRPr="00911449">
        <w:rPr>
          <w:rFonts w:ascii="Verdana" w:hAnsi="Verdana"/>
          <w:sz w:val="24"/>
          <w:szCs w:val="24"/>
        </w:rPr>
        <w:tab/>
      </w:r>
      <w:r w:rsidR="005C136B" w:rsidRPr="00911449">
        <w:rPr>
          <w:rFonts w:ascii="Verdana" w:hAnsi="Verdana"/>
          <w:sz w:val="24"/>
          <w:szCs w:val="24"/>
        </w:rPr>
        <w:tab/>
      </w:r>
      <w:r w:rsidR="005C136B" w:rsidRPr="00911449">
        <w:rPr>
          <w:rFonts w:ascii="Verdana" w:hAnsi="Verdana"/>
          <w:sz w:val="24"/>
          <w:szCs w:val="24"/>
        </w:rPr>
        <w:tab/>
      </w:r>
      <w:r w:rsidR="00F25D80" w:rsidRPr="00911449">
        <w:rPr>
          <w:rFonts w:ascii="Verdana" w:hAnsi="Verdana"/>
          <w:sz w:val="24"/>
          <w:szCs w:val="24"/>
        </w:rPr>
        <w:tab/>
      </w:r>
      <w:r w:rsidR="00FC2CC9" w:rsidRPr="00911449">
        <w:rPr>
          <w:rFonts w:ascii="Verdana" w:hAnsi="Verdana"/>
          <w:sz w:val="24"/>
          <w:szCs w:val="24"/>
        </w:rPr>
        <w:tab/>
      </w:r>
      <w:r w:rsidR="00351EB8" w:rsidRPr="00351EB8">
        <w:rPr>
          <w:rFonts w:ascii="Verdana" w:hAnsi="Verdana"/>
          <w:sz w:val="24"/>
          <w:szCs w:val="24"/>
          <w:u w:val="single"/>
        </w:rPr>
        <w:t>25,</w:t>
      </w:r>
      <w:r w:rsidR="00205A3A">
        <w:rPr>
          <w:rFonts w:ascii="Verdana" w:hAnsi="Verdana"/>
          <w:sz w:val="24"/>
          <w:szCs w:val="24"/>
          <w:u w:val="single"/>
        </w:rPr>
        <w:t>878</w:t>
      </w:r>
      <w:r w:rsidR="007D4244" w:rsidRPr="00911449">
        <w:rPr>
          <w:rFonts w:ascii="Verdana" w:hAnsi="Verdana"/>
          <w:sz w:val="24"/>
          <w:szCs w:val="24"/>
          <w:u w:val="single"/>
        </w:rPr>
        <w:t xml:space="preserve"> (as of </w:t>
      </w:r>
      <w:r w:rsidR="00CC668E" w:rsidRPr="00911449">
        <w:rPr>
          <w:rFonts w:ascii="Verdana" w:hAnsi="Verdana"/>
          <w:sz w:val="24"/>
          <w:szCs w:val="24"/>
          <w:u w:val="single"/>
        </w:rPr>
        <w:t>20</w:t>
      </w:r>
      <w:r w:rsidR="00351EB8">
        <w:rPr>
          <w:rFonts w:ascii="Verdana" w:hAnsi="Verdana"/>
          <w:sz w:val="24"/>
          <w:szCs w:val="24"/>
          <w:u w:val="single"/>
        </w:rPr>
        <w:t>20</w:t>
      </w:r>
      <w:r w:rsidR="007D4244" w:rsidRPr="00911449">
        <w:rPr>
          <w:rFonts w:ascii="Verdana" w:hAnsi="Verdana"/>
          <w:sz w:val="24"/>
          <w:szCs w:val="24"/>
          <w:u w:val="single"/>
        </w:rPr>
        <w:t>)</w:t>
      </w:r>
    </w:p>
    <w:p w:rsidR="00090954" w:rsidRPr="00911449" w:rsidRDefault="00351EB8" w:rsidP="00351EB8">
      <w:pPr>
        <w:numPr>
          <w:ilvl w:val="0"/>
          <w:numId w:val="6"/>
        </w:numPr>
        <w:tabs>
          <w:tab w:val="clear" w:pos="2160"/>
        </w:tabs>
        <w:ind w:left="3402" w:hanging="425"/>
        <w:rPr>
          <w:rFonts w:ascii="Verdana" w:hAnsi="Verdana"/>
          <w:sz w:val="24"/>
          <w:szCs w:val="24"/>
          <w:u w:val="single"/>
        </w:rPr>
      </w:pPr>
      <w:r>
        <w:rPr>
          <w:rFonts w:ascii="Verdana" w:hAnsi="Verdana"/>
          <w:sz w:val="24"/>
          <w:szCs w:val="24"/>
        </w:rPr>
        <w:t xml:space="preserve">Total </w:t>
      </w:r>
      <w:r w:rsidR="00090954" w:rsidRPr="00911449">
        <w:rPr>
          <w:rFonts w:ascii="Verdana" w:hAnsi="Verdana"/>
          <w:sz w:val="24"/>
          <w:szCs w:val="24"/>
        </w:rPr>
        <w:t>No. of Type Commands</w:t>
      </w:r>
      <w:r w:rsidR="00090954" w:rsidRPr="00911449">
        <w:rPr>
          <w:rFonts w:ascii="Verdana" w:hAnsi="Verdana"/>
          <w:sz w:val="24"/>
          <w:szCs w:val="24"/>
        </w:rPr>
        <w:tab/>
      </w:r>
      <w:r w:rsidR="00090954" w:rsidRPr="00911449">
        <w:rPr>
          <w:rFonts w:ascii="Verdana" w:hAnsi="Verdana"/>
          <w:sz w:val="24"/>
          <w:szCs w:val="24"/>
        </w:rPr>
        <w:tab/>
      </w:r>
      <w:r w:rsidR="00090954" w:rsidRPr="00911449">
        <w:rPr>
          <w:rFonts w:ascii="Verdana" w:hAnsi="Verdana"/>
          <w:sz w:val="24"/>
          <w:szCs w:val="24"/>
        </w:rPr>
        <w:tab/>
      </w:r>
      <w:r w:rsidR="00F25D80" w:rsidRPr="00911449">
        <w:rPr>
          <w:rFonts w:ascii="Verdana" w:hAnsi="Verdana"/>
          <w:sz w:val="24"/>
          <w:szCs w:val="24"/>
        </w:rPr>
        <w:tab/>
      </w:r>
      <w:r w:rsidR="00FC2CC9" w:rsidRPr="00911449">
        <w:rPr>
          <w:rFonts w:ascii="Verdana" w:hAnsi="Verdana"/>
          <w:sz w:val="24"/>
          <w:szCs w:val="24"/>
        </w:rPr>
        <w:tab/>
        <w:t>___</w:t>
      </w:r>
      <w:r w:rsidR="00090954" w:rsidRPr="00911449">
        <w:rPr>
          <w:rFonts w:ascii="Verdana" w:hAnsi="Verdana"/>
          <w:sz w:val="24"/>
          <w:szCs w:val="24"/>
          <w:u w:val="single"/>
        </w:rPr>
        <w:t>2</w:t>
      </w:r>
      <w:r w:rsidR="0054050A" w:rsidRPr="00911449">
        <w:rPr>
          <w:rFonts w:ascii="Verdana" w:hAnsi="Verdana"/>
          <w:sz w:val="24"/>
          <w:szCs w:val="24"/>
          <w:u w:val="single"/>
        </w:rPr>
        <w:t>____</w:t>
      </w:r>
    </w:p>
    <w:p w:rsidR="00090954" w:rsidRPr="00911449" w:rsidRDefault="00351EB8" w:rsidP="00351EB8">
      <w:pPr>
        <w:numPr>
          <w:ilvl w:val="0"/>
          <w:numId w:val="6"/>
        </w:numPr>
        <w:tabs>
          <w:tab w:val="clear" w:pos="2160"/>
        </w:tabs>
        <w:ind w:left="3402" w:hanging="425"/>
        <w:rPr>
          <w:rFonts w:ascii="Verdana" w:hAnsi="Verdana"/>
          <w:sz w:val="24"/>
          <w:szCs w:val="24"/>
        </w:rPr>
      </w:pPr>
      <w:r>
        <w:rPr>
          <w:rFonts w:ascii="Verdana" w:hAnsi="Verdana"/>
          <w:sz w:val="24"/>
          <w:szCs w:val="24"/>
        </w:rPr>
        <w:t xml:space="preserve">Total </w:t>
      </w:r>
      <w:r w:rsidR="00090954" w:rsidRPr="00911449">
        <w:rPr>
          <w:rFonts w:ascii="Verdana" w:hAnsi="Verdana"/>
          <w:sz w:val="24"/>
          <w:szCs w:val="24"/>
        </w:rPr>
        <w:t xml:space="preserve">No. of </w:t>
      </w:r>
      <w:r w:rsidR="00794A3A">
        <w:rPr>
          <w:rFonts w:ascii="Verdana" w:hAnsi="Verdana"/>
          <w:sz w:val="24"/>
          <w:szCs w:val="24"/>
        </w:rPr>
        <w:t>Combat Forces</w:t>
      </w:r>
      <w:r w:rsidR="00794A3A">
        <w:rPr>
          <w:rFonts w:ascii="Verdana" w:hAnsi="Verdana"/>
          <w:sz w:val="24"/>
          <w:szCs w:val="24"/>
        </w:rPr>
        <w:tab/>
      </w:r>
      <w:r w:rsidR="00090954" w:rsidRPr="00911449">
        <w:rPr>
          <w:rFonts w:ascii="Verdana" w:hAnsi="Verdana"/>
          <w:sz w:val="24"/>
          <w:szCs w:val="24"/>
        </w:rPr>
        <w:tab/>
      </w:r>
      <w:r w:rsidR="00090954" w:rsidRPr="00911449">
        <w:rPr>
          <w:rFonts w:ascii="Verdana" w:hAnsi="Verdana"/>
          <w:sz w:val="24"/>
          <w:szCs w:val="24"/>
        </w:rPr>
        <w:tab/>
      </w:r>
      <w:r w:rsidR="00FC2CC9" w:rsidRPr="00911449">
        <w:rPr>
          <w:rFonts w:ascii="Verdana" w:hAnsi="Verdana"/>
          <w:sz w:val="24"/>
          <w:szCs w:val="24"/>
        </w:rPr>
        <w:tab/>
      </w:r>
      <w:r>
        <w:rPr>
          <w:rFonts w:ascii="Verdana" w:hAnsi="Verdana"/>
          <w:sz w:val="24"/>
          <w:szCs w:val="24"/>
        </w:rPr>
        <w:tab/>
      </w:r>
      <w:r w:rsidR="00FC2CC9" w:rsidRPr="00911449">
        <w:rPr>
          <w:rFonts w:ascii="Verdana" w:hAnsi="Verdana"/>
          <w:sz w:val="24"/>
          <w:szCs w:val="24"/>
        </w:rPr>
        <w:t>___</w:t>
      </w:r>
      <w:r w:rsidR="00090954" w:rsidRPr="00911449">
        <w:rPr>
          <w:rFonts w:ascii="Verdana" w:hAnsi="Verdana"/>
          <w:sz w:val="24"/>
          <w:szCs w:val="24"/>
          <w:u w:val="single"/>
        </w:rPr>
        <w:t>7</w:t>
      </w:r>
      <w:r w:rsidR="0054050A" w:rsidRPr="00911449">
        <w:rPr>
          <w:rFonts w:ascii="Verdana" w:hAnsi="Verdana"/>
          <w:sz w:val="24"/>
          <w:szCs w:val="24"/>
          <w:u w:val="single"/>
        </w:rPr>
        <w:t>____</w:t>
      </w:r>
    </w:p>
    <w:p w:rsidR="00090954" w:rsidRPr="00911449" w:rsidRDefault="00351EB8" w:rsidP="00351EB8">
      <w:pPr>
        <w:numPr>
          <w:ilvl w:val="0"/>
          <w:numId w:val="6"/>
        </w:numPr>
        <w:tabs>
          <w:tab w:val="clear" w:pos="2160"/>
        </w:tabs>
        <w:ind w:left="3402" w:hanging="425"/>
        <w:rPr>
          <w:rFonts w:ascii="Verdana" w:hAnsi="Verdana"/>
          <w:sz w:val="24"/>
          <w:szCs w:val="24"/>
          <w:u w:val="single"/>
        </w:rPr>
      </w:pPr>
      <w:r>
        <w:rPr>
          <w:rFonts w:ascii="Verdana" w:hAnsi="Verdana"/>
          <w:sz w:val="24"/>
          <w:szCs w:val="24"/>
        </w:rPr>
        <w:t xml:space="preserve">Total </w:t>
      </w:r>
      <w:r w:rsidR="00090954" w:rsidRPr="00911449">
        <w:rPr>
          <w:rFonts w:ascii="Verdana" w:hAnsi="Verdana"/>
          <w:sz w:val="24"/>
          <w:szCs w:val="24"/>
        </w:rPr>
        <w:t xml:space="preserve">No. of </w:t>
      </w:r>
      <w:r w:rsidR="00794A3A">
        <w:rPr>
          <w:rFonts w:ascii="Verdana" w:hAnsi="Verdana"/>
          <w:sz w:val="24"/>
          <w:szCs w:val="24"/>
        </w:rPr>
        <w:t>Combat Support Forces</w:t>
      </w:r>
      <w:r w:rsidR="00090954" w:rsidRPr="00911449">
        <w:rPr>
          <w:rFonts w:ascii="Verdana" w:hAnsi="Verdana"/>
          <w:sz w:val="24"/>
          <w:szCs w:val="24"/>
        </w:rPr>
        <w:tab/>
      </w:r>
      <w:r w:rsidR="00090954" w:rsidRPr="00911449">
        <w:rPr>
          <w:rFonts w:ascii="Verdana" w:hAnsi="Verdana"/>
          <w:sz w:val="24"/>
          <w:szCs w:val="24"/>
        </w:rPr>
        <w:tab/>
      </w:r>
      <w:r w:rsidR="00090954" w:rsidRPr="00911449">
        <w:rPr>
          <w:rFonts w:ascii="Verdana" w:hAnsi="Verdana"/>
          <w:sz w:val="24"/>
          <w:szCs w:val="24"/>
        </w:rPr>
        <w:tab/>
      </w:r>
      <w:r w:rsidR="00FC2CC9" w:rsidRPr="00911449">
        <w:rPr>
          <w:rFonts w:ascii="Verdana" w:hAnsi="Verdana"/>
          <w:sz w:val="24"/>
          <w:szCs w:val="24"/>
        </w:rPr>
        <w:tab/>
        <w:t>___</w:t>
      </w:r>
      <w:r w:rsidR="00794A3A">
        <w:rPr>
          <w:rFonts w:ascii="Verdana" w:hAnsi="Verdana"/>
          <w:sz w:val="24"/>
          <w:szCs w:val="24"/>
          <w:u w:val="single"/>
        </w:rPr>
        <w:t>7</w:t>
      </w:r>
      <w:r w:rsidR="0054050A" w:rsidRPr="00911449">
        <w:rPr>
          <w:rFonts w:ascii="Verdana" w:hAnsi="Verdana"/>
          <w:sz w:val="24"/>
          <w:szCs w:val="24"/>
          <w:u w:val="single"/>
        </w:rPr>
        <w:t>____</w:t>
      </w:r>
    </w:p>
    <w:p w:rsidR="00090954" w:rsidRDefault="00351EB8" w:rsidP="00351EB8">
      <w:pPr>
        <w:numPr>
          <w:ilvl w:val="0"/>
          <w:numId w:val="6"/>
        </w:numPr>
        <w:tabs>
          <w:tab w:val="clear" w:pos="2160"/>
        </w:tabs>
        <w:ind w:left="3402" w:hanging="425"/>
        <w:rPr>
          <w:rFonts w:ascii="Verdana" w:hAnsi="Verdana"/>
          <w:sz w:val="24"/>
          <w:szCs w:val="24"/>
          <w:u w:val="single"/>
        </w:rPr>
      </w:pPr>
      <w:r>
        <w:rPr>
          <w:rFonts w:ascii="Verdana" w:hAnsi="Verdana"/>
          <w:sz w:val="24"/>
          <w:szCs w:val="24"/>
        </w:rPr>
        <w:t xml:space="preserve">Total </w:t>
      </w:r>
      <w:r w:rsidR="00090954" w:rsidRPr="00911449">
        <w:rPr>
          <w:rFonts w:ascii="Verdana" w:hAnsi="Verdana"/>
          <w:sz w:val="24"/>
          <w:szCs w:val="24"/>
        </w:rPr>
        <w:t xml:space="preserve">No. of </w:t>
      </w:r>
      <w:r w:rsidR="00794A3A">
        <w:rPr>
          <w:rFonts w:ascii="Verdana" w:hAnsi="Verdana"/>
          <w:sz w:val="24"/>
          <w:szCs w:val="24"/>
        </w:rPr>
        <w:t>General Support and Sustainment Forces</w:t>
      </w:r>
      <w:r w:rsidR="00FC2CC9" w:rsidRPr="00911449">
        <w:rPr>
          <w:rFonts w:ascii="Verdana" w:hAnsi="Verdana"/>
          <w:sz w:val="24"/>
          <w:szCs w:val="24"/>
        </w:rPr>
        <w:tab/>
        <w:t>___</w:t>
      </w:r>
      <w:r w:rsidR="00794A3A">
        <w:rPr>
          <w:rFonts w:ascii="Verdana" w:hAnsi="Verdana"/>
          <w:sz w:val="24"/>
          <w:szCs w:val="24"/>
          <w:u w:val="single"/>
        </w:rPr>
        <w:t>6</w:t>
      </w:r>
      <w:r w:rsidR="0054050A" w:rsidRPr="00911449">
        <w:rPr>
          <w:rFonts w:ascii="Verdana" w:hAnsi="Verdana"/>
          <w:sz w:val="24"/>
          <w:szCs w:val="24"/>
          <w:u w:val="single"/>
        </w:rPr>
        <w:t>____</w:t>
      </w:r>
    </w:p>
    <w:p w:rsidR="00794A3A" w:rsidRDefault="00794A3A" w:rsidP="00794A3A">
      <w:pPr>
        <w:numPr>
          <w:ilvl w:val="0"/>
          <w:numId w:val="6"/>
        </w:numPr>
        <w:tabs>
          <w:tab w:val="clear" w:pos="2160"/>
        </w:tabs>
        <w:ind w:left="3402" w:hanging="425"/>
        <w:rPr>
          <w:rFonts w:ascii="Verdana" w:hAnsi="Verdana"/>
          <w:sz w:val="24"/>
          <w:szCs w:val="24"/>
          <w:u w:val="single"/>
        </w:rPr>
      </w:pPr>
      <w:r>
        <w:rPr>
          <w:rFonts w:ascii="Verdana" w:hAnsi="Verdana"/>
          <w:sz w:val="24"/>
          <w:szCs w:val="24"/>
        </w:rPr>
        <w:t xml:space="preserve">Total </w:t>
      </w:r>
      <w:r w:rsidRPr="00911449">
        <w:rPr>
          <w:rFonts w:ascii="Verdana" w:hAnsi="Verdana"/>
          <w:sz w:val="24"/>
          <w:szCs w:val="24"/>
        </w:rPr>
        <w:t xml:space="preserve">No. </w:t>
      </w:r>
      <w:r>
        <w:rPr>
          <w:rFonts w:ascii="Verdana" w:hAnsi="Verdana"/>
          <w:sz w:val="24"/>
          <w:szCs w:val="24"/>
        </w:rPr>
        <w:t>of Reserve Forces</w:t>
      </w:r>
      <w:r w:rsidRPr="00911449">
        <w:rPr>
          <w:rFonts w:ascii="Verdana" w:hAnsi="Verdana"/>
          <w:sz w:val="24"/>
          <w:szCs w:val="24"/>
        </w:rPr>
        <w:tab/>
      </w:r>
      <w:r w:rsidR="009E4C3D">
        <w:rPr>
          <w:rFonts w:ascii="Verdana" w:hAnsi="Verdana"/>
          <w:sz w:val="24"/>
          <w:szCs w:val="24"/>
        </w:rPr>
        <w:tab/>
      </w:r>
      <w:r w:rsidR="009E4C3D">
        <w:rPr>
          <w:rFonts w:ascii="Verdana" w:hAnsi="Verdana"/>
          <w:sz w:val="24"/>
          <w:szCs w:val="24"/>
        </w:rPr>
        <w:tab/>
      </w:r>
      <w:r w:rsidR="009E4C3D">
        <w:rPr>
          <w:rFonts w:ascii="Verdana" w:hAnsi="Verdana"/>
          <w:sz w:val="24"/>
          <w:szCs w:val="24"/>
        </w:rPr>
        <w:tab/>
      </w:r>
      <w:r w:rsidR="009E4C3D">
        <w:rPr>
          <w:rFonts w:ascii="Verdana" w:hAnsi="Verdana"/>
          <w:sz w:val="24"/>
          <w:szCs w:val="24"/>
        </w:rPr>
        <w:tab/>
      </w:r>
      <w:r w:rsidRPr="00911449">
        <w:rPr>
          <w:rFonts w:ascii="Verdana" w:hAnsi="Verdana"/>
          <w:sz w:val="24"/>
          <w:szCs w:val="24"/>
        </w:rPr>
        <w:t>___</w:t>
      </w:r>
      <w:r>
        <w:rPr>
          <w:rFonts w:ascii="Verdana" w:hAnsi="Verdana"/>
          <w:sz w:val="24"/>
          <w:szCs w:val="24"/>
          <w:u w:val="single"/>
        </w:rPr>
        <w:t>1</w:t>
      </w:r>
      <w:r w:rsidRPr="00911449">
        <w:rPr>
          <w:rFonts w:ascii="Verdana" w:hAnsi="Verdana"/>
          <w:sz w:val="24"/>
          <w:szCs w:val="24"/>
          <w:u w:val="single"/>
        </w:rPr>
        <w:t>____</w:t>
      </w:r>
    </w:p>
    <w:p w:rsidR="00FC0083" w:rsidRPr="00911449" w:rsidRDefault="00FC0083" w:rsidP="00640262">
      <w:pPr>
        <w:ind w:left="3600"/>
        <w:rPr>
          <w:rFonts w:ascii="Verdana" w:hAnsi="Verdana"/>
          <w:sz w:val="24"/>
          <w:szCs w:val="24"/>
          <w:u w:val="single"/>
        </w:rPr>
      </w:pPr>
    </w:p>
    <w:p w:rsidR="00FC0083" w:rsidRPr="00911449" w:rsidRDefault="00FC0083" w:rsidP="00640262">
      <w:pPr>
        <w:ind w:left="3600"/>
        <w:rPr>
          <w:rFonts w:ascii="Verdana" w:hAnsi="Verdana"/>
          <w:sz w:val="24"/>
          <w:szCs w:val="24"/>
          <w:u w:val="single"/>
        </w:rPr>
      </w:pPr>
    </w:p>
    <w:p w:rsidR="00FC0083" w:rsidRPr="00911449" w:rsidRDefault="00FC0083" w:rsidP="00640262">
      <w:pPr>
        <w:ind w:left="3600"/>
        <w:rPr>
          <w:rFonts w:ascii="Verdana" w:hAnsi="Verdana"/>
          <w:sz w:val="24"/>
          <w:szCs w:val="24"/>
          <w:u w:val="single"/>
        </w:rPr>
      </w:pPr>
    </w:p>
    <w:p w:rsidR="00B85563" w:rsidRPr="00911449" w:rsidRDefault="00E15497" w:rsidP="00640262">
      <w:pPr>
        <w:ind w:left="2160"/>
        <w:rPr>
          <w:rFonts w:ascii="Verdana" w:hAnsi="Verdana"/>
          <w:b/>
          <w:sz w:val="24"/>
          <w:szCs w:val="24"/>
        </w:rPr>
      </w:pPr>
      <w:r w:rsidRPr="00911449">
        <w:rPr>
          <w:rFonts w:ascii="Verdana" w:hAnsi="Verdana"/>
          <w:b/>
          <w:sz w:val="24"/>
          <w:szCs w:val="24"/>
        </w:rPr>
        <w:t>Recapitulation o</w:t>
      </w:r>
      <w:r w:rsidR="00B85563" w:rsidRPr="00911449">
        <w:rPr>
          <w:rFonts w:ascii="Verdana" w:hAnsi="Verdana"/>
          <w:b/>
          <w:sz w:val="24"/>
          <w:szCs w:val="24"/>
        </w:rPr>
        <w:t>f Total Personnel</w:t>
      </w:r>
      <w:r w:rsidR="00857542">
        <w:rPr>
          <w:rFonts w:ascii="Verdana" w:hAnsi="Verdana"/>
          <w:b/>
          <w:sz w:val="24"/>
          <w:szCs w:val="24"/>
        </w:rPr>
        <w:t xml:space="preserve"> (CY 2020)</w:t>
      </w:r>
    </w:p>
    <w:p w:rsidR="00640262" w:rsidRPr="00911449" w:rsidRDefault="00640262" w:rsidP="00CC668E">
      <w:pPr>
        <w:ind w:left="2160"/>
        <w:jc w:val="right"/>
        <w:rPr>
          <w:rFonts w:ascii="Verdana" w:hAnsi="Verdana"/>
          <w:b/>
          <w:sz w:val="24"/>
          <w:szCs w:val="24"/>
        </w:rPr>
      </w:pPr>
    </w:p>
    <w:tbl>
      <w:tblPr>
        <w:tblW w:w="12686"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3"/>
        <w:gridCol w:w="1134"/>
        <w:gridCol w:w="1240"/>
        <w:gridCol w:w="1134"/>
        <w:gridCol w:w="1418"/>
        <w:gridCol w:w="1417"/>
      </w:tblGrid>
      <w:tr w:rsidR="00727830" w:rsidRPr="00911449" w:rsidTr="00D56039">
        <w:trPr>
          <w:trHeight w:val="424"/>
          <w:tblHeader/>
        </w:trPr>
        <w:tc>
          <w:tcPr>
            <w:tcW w:w="6343" w:type="dxa"/>
            <w:shd w:val="clear" w:color="auto" w:fill="FABF8F" w:themeFill="accent6" w:themeFillTint="99"/>
            <w:noWrap/>
            <w:vAlign w:val="center"/>
          </w:tcPr>
          <w:p w:rsidR="000863B6" w:rsidRPr="00911449" w:rsidRDefault="000863B6" w:rsidP="00640262">
            <w:pPr>
              <w:jc w:val="center"/>
              <w:rPr>
                <w:rFonts w:ascii="Verdana" w:hAnsi="Verdana" w:cs="Arial"/>
                <w:sz w:val="24"/>
                <w:szCs w:val="24"/>
              </w:rPr>
            </w:pPr>
            <w:r w:rsidRPr="00911449">
              <w:rPr>
                <w:rFonts w:ascii="Verdana" w:hAnsi="Verdana" w:cs="Arial"/>
                <w:b/>
                <w:bCs/>
                <w:sz w:val="24"/>
                <w:szCs w:val="24"/>
              </w:rPr>
              <w:t>UNIT</w:t>
            </w:r>
          </w:p>
        </w:tc>
        <w:tc>
          <w:tcPr>
            <w:tcW w:w="1134" w:type="dxa"/>
            <w:shd w:val="clear" w:color="auto" w:fill="FABF8F" w:themeFill="accent6" w:themeFillTint="99"/>
            <w:noWrap/>
            <w:vAlign w:val="center"/>
          </w:tcPr>
          <w:p w:rsidR="000863B6" w:rsidRDefault="000863B6" w:rsidP="00640262">
            <w:pPr>
              <w:jc w:val="center"/>
              <w:rPr>
                <w:rFonts w:ascii="Verdana" w:hAnsi="Verdana" w:cs="Arial"/>
                <w:b/>
                <w:bCs/>
                <w:sz w:val="24"/>
                <w:szCs w:val="24"/>
              </w:rPr>
            </w:pPr>
            <w:r>
              <w:rPr>
                <w:rFonts w:ascii="Verdana" w:hAnsi="Verdana" w:cs="Arial"/>
                <w:b/>
                <w:bCs/>
                <w:sz w:val="24"/>
                <w:szCs w:val="24"/>
              </w:rPr>
              <w:t>Line</w:t>
            </w:r>
          </w:p>
          <w:p w:rsidR="000863B6" w:rsidRPr="00911449" w:rsidRDefault="000863B6" w:rsidP="00640262">
            <w:pPr>
              <w:jc w:val="center"/>
              <w:rPr>
                <w:rFonts w:ascii="Verdana" w:hAnsi="Verdana" w:cs="Arial"/>
                <w:b/>
                <w:bCs/>
                <w:sz w:val="24"/>
                <w:szCs w:val="24"/>
              </w:rPr>
            </w:pPr>
            <w:r w:rsidRPr="00911449">
              <w:rPr>
                <w:rFonts w:ascii="Verdana" w:hAnsi="Verdana" w:cs="Arial"/>
                <w:b/>
                <w:bCs/>
                <w:sz w:val="24"/>
                <w:szCs w:val="24"/>
              </w:rPr>
              <w:t>Officer</w:t>
            </w:r>
          </w:p>
        </w:tc>
        <w:tc>
          <w:tcPr>
            <w:tcW w:w="1240" w:type="dxa"/>
            <w:shd w:val="clear" w:color="auto" w:fill="FABF8F" w:themeFill="accent6" w:themeFillTint="99"/>
            <w:noWrap/>
            <w:vAlign w:val="center"/>
          </w:tcPr>
          <w:p w:rsidR="000863B6" w:rsidRPr="00911449" w:rsidRDefault="000863B6" w:rsidP="00640262">
            <w:pPr>
              <w:jc w:val="center"/>
              <w:rPr>
                <w:rFonts w:ascii="Verdana" w:hAnsi="Verdana" w:cs="Arial"/>
                <w:b/>
                <w:bCs/>
                <w:sz w:val="24"/>
                <w:szCs w:val="24"/>
              </w:rPr>
            </w:pPr>
            <w:r w:rsidRPr="00911449">
              <w:rPr>
                <w:rFonts w:ascii="Verdana" w:hAnsi="Verdana" w:cs="Arial"/>
                <w:b/>
                <w:bCs/>
                <w:sz w:val="24"/>
                <w:szCs w:val="24"/>
              </w:rPr>
              <w:t>EP</w:t>
            </w:r>
          </w:p>
        </w:tc>
        <w:tc>
          <w:tcPr>
            <w:tcW w:w="1134" w:type="dxa"/>
            <w:shd w:val="clear" w:color="auto" w:fill="FABF8F" w:themeFill="accent6" w:themeFillTint="99"/>
          </w:tcPr>
          <w:p w:rsidR="000863B6" w:rsidRPr="00D56039" w:rsidRDefault="000863B6" w:rsidP="00640262">
            <w:pPr>
              <w:jc w:val="center"/>
              <w:rPr>
                <w:rFonts w:ascii="Verdana" w:hAnsi="Verdana" w:cs="Arial"/>
                <w:b/>
                <w:bCs/>
                <w:sz w:val="22"/>
                <w:szCs w:val="24"/>
              </w:rPr>
            </w:pPr>
            <w:r w:rsidRPr="00D56039">
              <w:rPr>
                <w:rFonts w:ascii="Verdana" w:hAnsi="Verdana" w:cs="Arial"/>
                <w:b/>
                <w:bCs/>
                <w:sz w:val="22"/>
                <w:szCs w:val="24"/>
              </w:rPr>
              <w:t xml:space="preserve">TAS </w:t>
            </w:r>
          </w:p>
          <w:p w:rsidR="000863B6" w:rsidRPr="00911449" w:rsidRDefault="000863B6" w:rsidP="00640262">
            <w:pPr>
              <w:jc w:val="center"/>
              <w:rPr>
                <w:rFonts w:ascii="Verdana" w:hAnsi="Verdana" w:cs="Arial"/>
                <w:b/>
                <w:bCs/>
                <w:sz w:val="24"/>
                <w:szCs w:val="24"/>
              </w:rPr>
            </w:pPr>
            <w:r w:rsidRPr="00D56039">
              <w:rPr>
                <w:rFonts w:ascii="Verdana" w:hAnsi="Verdana" w:cs="Arial"/>
                <w:b/>
                <w:bCs/>
                <w:sz w:val="22"/>
                <w:szCs w:val="24"/>
              </w:rPr>
              <w:t>Officer</w:t>
            </w:r>
          </w:p>
        </w:tc>
        <w:tc>
          <w:tcPr>
            <w:tcW w:w="1418" w:type="dxa"/>
            <w:shd w:val="clear" w:color="auto" w:fill="FABF8F" w:themeFill="accent6" w:themeFillTint="99"/>
            <w:vAlign w:val="center"/>
          </w:tcPr>
          <w:p w:rsidR="000863B6" w:rsidRPr="00911449" w:rsidRDefault="000863B6" w:rsidP="00640262">
            <w:pPr>
              <w:jc w:val="center"/>
              <w:rPr>
                <w:rFonts w:ascii="Verdana" w:hAnsi="Verdana" w:cs="Arial"/>
                <w:b/>
                <w:bCs/>
                <w:sz w:val="24"/>
                <w:szCs w:val="24"/>
              </w:rPr>
            </w:pPr>
            <w:r w:rsidRPr="00727830">
              <w:rPr>
                <w:rFonts w:ascii="Verdana" w:hAnsi="Verdana" w:cs="Arial"/>
                <w:b/>
                <w:bCs/>
                <w:sz w:val="22"/>
                <w:szCs w:val="24"/>
              </w:rPr>
              <w:t>Civilian Employee</w:t>
            </w:r>
          </w:p>
        </w:tc>
        <w:tc>
          <w:tcPr>
            <w:tcW w:w="1417" w:type="dxa"/>
            <w:shd w:val="clear" w:color="auto" w:fill="FABF8F" w:themeFill="accent6" w:themeFillTint="99"/>
            <w:noWrap/>
            <w:vAlign w:val="center"/>
          </w:tcPr>
          <w:p w:rsidR="000863B6" w:rsidRPr="00911449" w:rsidRDefault="000863B6" w:rsidP="00640262">
            <w:pPr>
              <w:jc w:val="center"/>
              <w:rPr>
                <w:rFonts w:ascii="Verdana" w:hAnsi="Verdana" w:cs="Arial"/>
                <w:b/>
                <w:bCs/>
                <w:sz w:val="24"/>
                <w:szCs w:val="24"/>
              </w:rPr>
            </w:pPr>
            <w:r w:rsidRPr="00911449">
              <w:rPr>
                <w:rFonts w:ascii="Verdana" w:hAnsi="Verdana" w:cs="Arial"/>
                <w:b/>
                <w:bCs/>
                <w:sz w:val="24"/>
                <w:szCs w:val="24"/>
              </w:rPr>
              <w:t>TOTAL</w:t>
            </w:r>
          </w:p>
        </w:tc>
      </w:tr>
      <w:tr w:rsidR="00727830" w:rsidRPr="00911449" w:rsidTr="00D56039">
        <w:trPr>
          <w:trHeight w:val="255"/>
        </w:trPr>
        <w:tc>
          <w:tcPr>
            <w:tcW w:w="12686" w:type="dxa"/>
            <w:gridSpan w:val="6"/>
          </w:tcPr>
          <w:p w:rsidR="00727830" w:rsidRPr="00911449" w:rsidRDefault="00727830" w:rsidP="00727830">
            <w:pPr>
              <w:jc w:val="center"/>
              <w:rPr>
                <w:rFonts w:ascii="Verdana" w:hAnsi="Verdana" w:cs="Arial"/>
                <w:sz w:val="24"/>
                <w:szCs w:val="24"/>
              </w:rPr>
            </w:pPr>
            <w:r w:rsidRPr="00911449">
              <w:rPr>
                <w:rFonts w:ascii="Verdana" w:hAnsi="Verdana" w:cs="Arial"/>
                <w:sz w:val="24"/>
                <w:szCs w:val="24"/>
              </w:rPr>
              <w:t>Type of Commands</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Philippine Fleet</w:t>
            </w:r>
          </w:p>
        </w:tc>
        <w:tc>
          <w:tcPr>
            <w:tcW w:w="1134"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830</w:t>
            </w:r>
          </w:p>
        </w:tc>
        <w:tc>
          <w:tcPr>
            <w:tcW w:w="1240" w:type="dxa"/>
            <w:noWrap/>
            <w:vAlign w:val="bottom"/>
          </w:tcPr>
          <w:p w:rsidR="00205A3A" w:rsidRPr="00911449" w:rsidRDefault="00205A3A" w:rsidP="00857542">
            <w:pPr>
              <w:jc w:val="right"/>
              <w:rPr>
                <w:rFonts w:ascii="Verdana" w:hAnsi="Verdana" w:cs="Arial"/>
                <w:sz w:val="24"/>
                <w:szCs w:val="24"/>
              </w:rPr>
            </w:pPr>
            <w:r w:rsidRPr="00911449">
              <w:rPr>
                <w:rFonts w:ascii="Verdana" w:hAnsi="Verdana" w:cs="Arial"/>
                <w:sz w:val="24"/>
                <w:szCs w:val="24"/>
              </w:rPr>
              <w:t>4</w:t>
            </w:r>
            <w:r>
              <w:rPr>
                <w:rFonts w:ascii="Verdana" w:hAnsi="Verdana" w:cs="Arial"/>
                <w:sz w:val="24"/>
                <w:szCs w:val="24"/>
              </w:rPr>
              <w:t>370</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3</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34</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5,237</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2A49F2">
            <w:pPr>
              <w:rPr>
                <w:rFonts w:ascii="Verdana" w:hAnsi="Verdana" w:cs="Arial"/>
                <w:sz w:val="24"/>
                <w:szCs w:val="24"/>
              </w:rPr>
            </w:pPr>
            <w:r w:rsidRPr="00911449">
              <w:rPr>
                <w:rFonts w:ascii="Verdana" w:hAnsi="Verdana" w:cs="Arial"/>
                <w:sz w:val="24"/>
                <w:szCs w:val="24"/>
              </w:rPr>
              <w:t>Philippine Marine Corp</w:t>
            </w:r>
          </w:p>
        </w:tc>
        <w:tc>
          <w:tcPr>
            <w:tcW w:w="1134"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652</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8611</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5</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11</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9,279</w:t>
            </w:r>
          </w:p>
        </w:tc>
      </w:tr>
      <w:tr w:rsidR="001B2049" w:rsidRPr="00911449" w:rsidTr="00D56039">
        <w:trPr>
          <w:trHeight w:val="255"/>
        </w:trPr>
        <w:tc>
          <w:tcPr>
            <w:tcW w:w="12686" w:type="dxa"/>
            <w:gridSpan w:val="6"/>
          </w:tcPr>
          <w:p w:rsidR="001B2049" w:rsidRPr="003C5D66" w:rsidRDefault="0085625A" w:rsidP="00727830">
            <w:pPr>
              <w:jc w:val="center"/>
              <w:rPr>
                <w:rFonts w:ascii="Verdana" w:hAnsi="Verdana" w:cs="Arial"/>
                <w:sz w:val="24"/>
                <w:szCs w:val="24"/>
              </w:rPr>
            </w:pPr>
            <w:r>
              <w:rPr>
                <w:rFonts w:ascii="Verdana" w:hAnsi="Verdana" w:cs="Arial"/>
                <w:sz w:val="24"/>
                <w:szCs w:val="24"/>
              </w:rPr>
              <w:t>Combat Forces</w:t>
            </w:r>
            <w:r w:rsidR="001B2049" w:rsidRPr="003C5D66">
              <w:rPr>
                <w:rFonts w:ascii="Verdana" w:hAnsi="Verdana" w:cs="Arial"/>
                <w:sz w:val="24"/>
                <w:szCs w:val="24"/>
              </w:rPr>
              <w:t xml:space="preserve"> (Regional Offices)</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Naval Forces Northern Luzon</w:t>
            </w:r>
          </w:p>
        </w:tc>
        <w:tc>
          <w:tcPr>
            <w:tcW w:w="1134"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26</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60</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1</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11</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98</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Naval Forces Southern Luzon</w:t>
            </w:r>
          </w:p>
        </w:tc>
        <w:tc>
          <w:tcPr>
            <w:tcW w:w="1134" w:type="dxa"/>
            <w:noWrap/>
            <w:vAlign w:val="bottom"/>
          </w:tcPr>
          <w:p w:rsidR="00205A3A" w:rsidRPr="00911449" w:rsidRDefault="00205A3A" w:rsidP="006719A2">
            <w:pPr>
              <w:jc w:val="right"/>
              <w:rPr>
                <w:rFonts w:ascii="Verdana" w:hAnsi="Verdana" w:cs="Arial"/>
                <w:sz w:val="24"/>
                <w:szCs w:val="24"/>
              </w:rPr>
            </w:pPr>
            <w:r w:rsidRPr="00911449">
              <w:rPr>
                <w:rFonts w:ascii="Verdana" w:hAnsi="Verdana" w:cs="Arial"/>
                <w:sz w:val="24"/>
                <w:szCs w:val="24"/>
              </w:rPr>
              <w:t>2</w:t>
            </w:r>
            <w:r>
              <w:rPr>
                <w:rFonts w:ascii="Verdana" w:hAnsi="Verdana" w:cs="Arial"/>
                <w:sz w:val="24"/>
                <w:szCs w:val="24"/>
              </w:rPr>
              <w:t>5</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60</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1</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9</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95</w:t>
            </w:r>
          </w:p>
        </w:tc>
      </w:tr>
      <w:tr w:rsidR="00205A3A" w:rsidRPr="00911449" w:rsidTr="0034741F">
        <w:trPr>
          <w:trHeight w:val="95"/>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Naval Forces Central</w:t>
            </w:r>
          </w:p>
        </w:tc>
        <w:tc>
          <w:tcPr>
            <w:tcW w:w="1134" w:type="dxa"/>
            <w:noWrap/>
            <w:vAlign w:val="bottom"/>
          </w:tcPr>
          <w:p w:rsidR="00205A3A" w:rsidRPr="00911449" w:rsidRDefault="00205A3A" w:rsidP="006719A2">
            <w:pPr>
              <w:jc w:val="right"/>
              <w:rPr>
                <w:rFonts w:ascii="Verdana" w:hAnsi="Verdana" w:cs="Arial"/>
                <w:sz w:val="24"/>
                <w:szCs w:val="24"/>
              </w:rPr>
            </w:pPr>
            <w:r w:rsidRPr="00911449">
              <w:rPr>
                <w:rFonts w:ascii="Verdana" w:hAnsi="Verdana" w:cs="Arial"/>
                <w:sz w:val="24"/>
                <w:szCs w:val="24"/>
              </w:rPr>
              <w:t>2</w:t>
            </w:r>
            <w:r>
              <w:rPr>
                <w:rFonts w:ascii="Verdana" w:hAnsi="Verdana" w:cs="Arial"/>
                <w:sz w:val="24"/>
                <w:szCs w:val="24"/>
              </w:rPr>
              <w:t>5</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60</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1</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10</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96</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Naval Forces West</w:t>
            </w:r>
          </w:p>
        </w:tc>
        <w:tc>
          <w:tcPr>
            <w:tcW w:w="1134"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26</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60</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1</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11</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98</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Naval Forces Eastern Mindanao</w:t>
            </w:r>
          </w:p>
        </w:tc>
        <w:tc>
          <w:tcPr>
            <w:tcW w:w="1134" w:type="dxa"/>
            <w:noWrap/>
            <w:vAlign w:val="bottom"/>
          </w:tcPr>
          <w:p w:rsidR="00205A3A" w:rsidRPr="00911449" w:rsidRDefault="00205A3A" w:rsidP="006719A2">
            <w:pPr>
              <w:jc w:val="right"/>
              <w:rPr>
                <w:rFonts w:ascii="Verdana" w:hAnsi="Verdana" w:cs="Arial"/>
                <w:sz w:val="24"/>
                <w:szCs w:val="24"/>
              </w:rPr>
            </w:pPr>
            <w:r w:rsidRPr="00911449">
              <w:rPr>
                <w:rFonts w:ascii="Verdana" w:hAnsi="Verdana" w:cs="Arial"/>
                <w:sz w:val="24"/>
                <w:szCs w:val="24"/>
              </w:rPr>
              <w:t>2</w:t>
            </w:r>
            <w:r>
              <w:rPr>
                <w:rFonts w:ascii="Verdana" w:hAnsi="Verdana" w:cs="Arial"/>
                <w:sz w:val="24"/>
                <w:szCs w:val="24"/>
              </w:rPr>
              <w:t>5</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60</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1</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5</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91</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Naval Forces Wester Mindanao</w:t>
            </w:r>
          </w:p>
        </w:tc>
        <w:tc>
          <w:tcPr>
            <w:tcW w:w="1134" w:type="dxa"/>
            <w:noWrap/>
            <w:vAlign w:val="bottom"/>
          </w:tcPr>
          <w:p w:rsidR="00205A3A" w:rsidRPr="00911449" w:rsidRDefault="00205A3A" w:rsidP="006719A2">
            <w:pPr>
              <w:jc w:val="right"/>
              <w:rPr>
                <w:rFonts w:ascii="Verdana" w:hAnsi="Verdana" w:cs="Arial"/>
                <w:sz w:val="24"/>
                <w:szCs w:val="24"/>
              </w:rPr>
            </w:pPr>
            <w:r w:rsidRPr="00911449">
              <w:rPr>
                <w:rFonts w:ascii="Verdana" w:hAnsi="Verdana" w:cs="Arial"/>
                <w:sz w:val="24"/>
                <w:szCs w:val="24"/>
              </w:rPr>
              <w:t>2</w:t>
            </w:r>
            <w:r>
              <w:rPr>
                <w:rFonts w:ascii="Verdana" w:hAnsi="Verdana" w:cs="Arial"/>
                <w:sz w:val="24"/>
                <w:szCs w:val="24"/>
              </w:rPr>
              <w:t>8</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60</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1</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15</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104</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Fleet-Marine Ready Force</w:t>
            </w:r>
          </w:p>
        </w:tc>
        <w:tc>
          <w:tcPr>
            <w:tcW w:w="1134"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32</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66</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0</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4</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102</w:t>
            </w:r>
          </w:p>
        </w:tc>
      </w:tr>
      <w:tr w:rsidR="001B2049" w:rsidRPr="00911449" w:rsidTr="00547252">
        <w:trPr>
          <w:trHeight w:val="255"/>
        </w:trPr>
        <w:tc>
          <w:tcPr>
            <w:tcW w:w="12686" w:type="dxa"/>
            <w:gridSpan w:val="6"/>
          </w:tcPr>
          <w:p w:rsidR="001B2049" w:rsidRPr="003C5D66" w:rsidRDefault="0085625A" w:rsidP="00D56039">
            <w:pPr>
              <w:jc w:val="center"/>
              <w:rPr>
                <w:rFonts w:ascii="Verdana" w:hAnsi="Verdana" w:cs="Arial"/>
                <w:sz w:val="24"/>
                <w:szCs w:val="24"/>
              </w:rPr>
            </w:pPr>
            <w:r w:rsidRPr="0085625A">
              <w:rPr>
                <w:rFonts w:ascii="Verdana" w:hAnsi="Verdana" w:cs="Arial"/>
                <w:sz w:val="24"/>
                <w:szCs w:val="24"/>
              </w:rPr>
              <w:t>Combat Support, General Support and Sustainment, and Reserve Forces</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Naval Installation Command</w:t>
            </w:r>
          </w:p>
        </w:tc>
        <w:tc>
          <w:tcPr>
            <w:tcW w:w="1134"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327</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1490</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280</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271</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2,368</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lastRenderedPageBreak/>
              <w:t>Naval Construction Brigade</w:t>
            </w:r>
          </w:p>
        </w:tc>
        <w:tc>
          <w:tcPr>
            <w:tcW w:w="1134" w:type="dxa"/>
            <w:noWrap/>
            <w:vAlign w:val="bottom"/>
          </w:tcPr>
          <w:p w:rsidR="00205A3A" w:rsidRPr="00911449" w:rsidRDefault="00205A3A" w:rsidP="00857542">
            <w:pPr>
              <w:jc w:val="right"/>
              <w:rPr>
                <w:rFonts w:ascii="Verdana" w:hAnsi="Verdana" w:cs="Arial"/>
                <w:sz w:val="24"/>
                <w:szCs w:val="24"/>
              </w:rPr>
            </w:pPr>
            <w:r w:rsidRPr="00911449">
              <w:rPr>
                <w:rFonts w:ascii="Verdana" w:hAnsi="Verdana" w:cs="Arial"/>
                <w:sz w:val="24"/>
                <w:szCs w:val="24"/>
              </w:rPr>
              <w:t>9</w:t>
            </w:r>
            <w:r>
              <w:rPr>
                <w:rFonts w:ascii="Verdana" w:hAnsi="Verdana" w:cs="Arial"/>
                <w:sz w:val="24"/>
                <w:szCs w:val="24"/>
              </w:rPr>
              <w:t>0</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630</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1</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24</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745</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857542">
            <w:pPr>
              <w:rPr>
                <w:rFonts w:ascii="Verdana" w:hAnsi="Verdana" w:cs="Arial"/>
                <w:sz w:val="24"/>
                <w:szCs w:val="24"/>
              </w:rPr>
            </w:pPr>
            <w:r>
              <w:rPr>
                <w:rFonts w:ascii="Verdana" w:hAnsi="Verdana" w:cs="Arial"/>
                <w:sz w:val="24"/>
                <w:szCs w:val="24"/>
              </w:rPr>
              <w:t xml:space="preserve">Naval Education, </w:t>
            </w:r>
            <w:r w:rsidRPr="00911449">
              <w:rPr>
                <w:rFonts w:ascii="Verdana" w:hAnsi="Verdana" w:cs="Arial"/>
                <w:sz w:val="24"/>
                <w:szCs w:val="24"/>
              </w:rPr>
              <w:t>Training</w:t>
            </w:r>
            <w:r>
              <w:rPr>
                <w:rFonts w:ascii="Verdana" w:hAnsi="Verdana" w:cs="Arial"/>
                <w:sz w:val="24"/>
                <w:szCs w:val="24"/>
              </w:rPr>
              <w:t>, and Doctrine Command</w:t>
            </w:r>
          </w:p>
        </w:tc>
        <w:tc>
          <w:tcPr>
            <w:tcW w:w="1134"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82</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198</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6</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39</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325</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Attached/Unassigned NET</w:t>
            </w:r>
            <w:r>
              <w:rPr>
                <w:rFonts w:ascii="Verdana" w:hAnsi="Verdana" w:cs="Arial"/>
                <w:sz w:val="24"/>
                <w:szCs w:val="24"/>
              </w:rPr>
              <w:t>D</w:t>
            </w:r>
            <w:r w:rsidRPr="00911449">
              <w:rPr>
                <w:rFonts w:ascii="Verdana" w:hAnsi="Verdana" w:cs="Arial"/>
                <w:sz w:val="24"/>
                <w:szCs w:val="24"/>
              </w:rPr>
              <w:t>C</w:t>
            </w:r>
          </w:p>
        </w:tc>
        <w:tc>
          <w:tcPr>
            <w:tcW w:w="1134"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180</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640</w:t>
            </w:r>
          </w:p>
        </w:tc>
        <w:tc>
          <w:tcPr>
            <w:tcW w:w="1134" w:type="dxa"/>
          </w:tcPr>
          <w:p w:rsidR="00205A3A" w:rsidRPr="00911449" w:rsidRDefault="00205A3A" w:rsidP="00727830">
            <w:pPr>
              <w:jc w:val="right"/>
              <w:rPr>
                <w:rFonts w:ascii="Verdana" w:hAnsi="Verdana" w:cs="Arial"/>
                <w:sz w:val="24"/>
                <w:szCs w:val="24"/>
              </w:rPr>
            </w:pPr>
            <w:r>
              <w:rPr>
                <w:rFonts w:ascii="Verdana" w:hAnsi="Verdana" w:cs="Arial"/>
                <w:sz w:val="24"/>
                <w:szCs w:val="24"/>
              </w:rPr>
              <w:t>0</w:t>
            </w:r>
          </w:p>
        </w:tc>
        <w:tc>
          <w:tcPr>
            <w:tcW w:w="1418" w:type="dxa"/>
            <w:vAlign w:val="bottom"/>
          </w:tcPr>
          <w:p w:rsidR="00205A3A" w:rsidRPr="00911449" w:rsidRDefault="00205A3A" w:rsidP="00CA63FC">
            <w:pPr>
              <w:jc w:val="right"/>
              <w:rPr>
                <w:rFonts w:ascii="Verdana" w:hAnsi="Verdana" w:cs="Arial"/>
                <w:sz w:val="24"/>
                <w:szCs w:val="24"/>
              </w:rPr>
            </w:pPr>
            <w:r>
              <w:rPr>
                <w:rFonts w:ascii="Verdana" w:hAnsi="Verdana" w:cs="Arial"/>
                <w:sz w:val="24"/>
                <w:szCs w:val="24"/>
              </w:rPr>
              <w:t>0</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820</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Naval Reserve Command</w:t>
            </w:r>
          </w:p>
        </w:tc>
        <w:tc>
          <w:tcPr>
            <w:tcW w:w="1134"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68</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371</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1</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8</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448</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Naval Sea Systems Command</w:t>
            </w:r>
          </w:p>
        </w:tc>
        <w:tc>
          <w:tcPr>
            <w:tcW w:w="1134" w:type="dxa"/>
            <w:noWrap/>
            <w:vAlign w:val="bottom"/>
          </w:tcPr>
          <w:p w:rsidR="00205A3A" w:rsidRPr="00911449" w:rsidRDefault="00205A3A">
            <w:pPr>
              <w:jc w:val="right"/>
              <w:rPr>
                <w:rFonts w:ascii="Verdana" w:hAnsi="Verdana" w:cs="Arial"/>
                <w:sz w:val="24"/>
                <w:szCs w:val="24"/>
              </w:rPr>
            </w:pPr>
            <w:r w:rsidRPr="00911449">
              <w:rPr>
                <w:rFonts w:ascii="Verdana" w:hAnsi="Verdana" w:cs="Arial"/>
                <w:sz w:val="24"/>
                <w:szCs w:val="24"/>
              </w:rPr>
              <w:t>110</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460</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1</w:t>
            </w:r>
          </w:p>
        </w:tc>
        <w:tc>
          <w:tcPr>
            <w:tcW w:w="1418" w:type="dxa"/>
            <w:vAlign w:val="bottom"/>
          </w:tcPr>
          <w:p w:rsidR="00205A3A" w:rsidRPr="00911449" w:rsidRDefault="00205A3A" w:rsidP="007B12AA">
            <w:pPr>
              <w:jc w:val="right"/>
              <w:rPr>
                <w:rFonts w:ascii="Verdana" w:hAnsi="Verdana" w:cs="Arial"/>
                <w:sz w:val="24"/>
                <w:szCs w:val="24"/>
              </w:rPr>
            </w:pPr>
            <w:r>
              <w:rPr>
                <w:rFonts w:ascii="Verdana" w:hAnsi="Verdana" w:cs="Arial"/>
                <w:sz w:val="24"/>
                <w:szCs w:val="24"/>
              </w:rPr>
              <w:t>246</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817</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Civil Military Operations Group</w:t>
            </w:r>
          </w:p>
        </w:tc>
        <w:tc>
          <w:tcPr>
            <w:tcW w:w="1134"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47</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234</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0</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4</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285</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Headquarters Philippine Navy</w:t>
            </w:r>
          </w:p>
        </w:tc>
        <w:tc>
          <w:tcPr>
            <w:tcW w:w="1134"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234</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454</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18</w:t>
            </w:r>
          </w:p>
        </w:tc>
        <w:tc>
          <w:tcPr>
            <w:tcW w:w="1418" w:type="dxa"/>
            <w:vAlign w:val="bottom"/>
          </w:tcPr>
          <w:p w:rsidR="00205A3A" w:rsidRPr="00911449" w:rsidRDefault="00205A3A" w:rsidP="00547252">
            <w:pPr>
              <w:jc w:val="right"/>
              <w:rPr>
                <w:rFonts w:ascii="Verdana" w:hAnsi="Verdana" w:cs="Arial"/>
                <w:sz w:val="24"/>
                <w:szCs w:val="24"/>
              </w:rPr>
            </w:pPr>
            <w:r>
              <w:rPr>
                <w:rFonts w:ascii="Verdana" w:hAnsi="Verdana" w:cs="Arial"/>
                <w:sz w:val="24"/>
                <w:szCs w:val="24"/>
              </w:rPr>
              <w:t>184</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890</w:t>
            </w:r>
          </w:p>
        </w:tc>
      </w:tr>
      <w:tr w:rsidR="00205A3A" w:rsidRPr="00941292" w:rsidTr="0034741F">
        <w:trPr>
          <w:trHeight w:val="304"/>
        </w:trPr>
        <w:tc>
          <w:tcPr>
            <w:tcW w:w="6343" w:type="dxa"/>
            <w:shd w:val="clear" w:color="auto" w:fill="B6DDE8" w:themeFill="accent5" w:themeFillTint="66"/>
            <w:noWrap/>
            <w:vAlign w:val="bottom"/>
          </w:tcPr>
          <w:p w:rsidR="00205A3A" w:rsidRPr="00941292" w:rsidRDefault="00205A3A" w:rsidP="001D2765">
            <w:pPr>
              <w:rPr>
                <w:rFonts w:ascii="Verdana" w:hAnsi="Verdana" w:cs="Arial"/>
                <w:sz w:val="24"/>
                <w:szCs w:val="24"/>
              </w:rPr>
            </w:pPr>
            <w:r w:rsidRPr="00941292">
              <w:rPr>
                <w:rFonts w:ascii="Verdana" w:hAnsi="Verdana" w:cs="Arial"/>
                <w:sz w:val="24"/>
                <w:szCs w:val="24"/>
              </w:rPr>
              <w:t>Naval Info and Communication Tech. Center</w:t>
            </w:r>
          </w:p>
        </w:tc>
        <w:tc>
          <w:tcPr>
            <w:tcW w:w="1134" w:type="dxa"/>
            <w:noWrap/>
            <w:vAlign w:val="bottom"/>
          </w:tcPr>
          <w:p w:rsidR="00205A3A" w:rsidRPr="00941292" w:rsidRDefault="00205A3A">
            <w:pPr>
              <w:jc w:val="right"/>
              <w:rPr>
                <w:rFonts w:ascii="Verdana" w:hAnsi="Verdana" w:cs="Arial"/>
                <w:sz w:val="24"/>
                <w:szCs w:val="24"/>
              </w:rPr>
            </w:pPr>
            <w:r>
              <w:rPr>
                <w:rFonts w:ascii="Verdana" w:hAnsi="Verdana" w:cs="Arial"/>
                <w:sz w:val="24"/>
                <w:szCs w:val="24"/>
              </w:rPr>
              <w:t>55</w:t>
            </w:r>
          </w:p>
        </w:tc>
        <w:tc>
          <w:tcPr>
            <w:tcW w:w="1240" w:type="dxa"/>
            <w:noWrap/>
            <w:vAlign w:val="bottom"/>
          </w:tcPr>
          <w:p w:rsidR="00205A3A" w:rsidRPr="00941292" w:rsidRDefault="00205A3A">
            <w:pPr>
              <w:jc w:val="right"/>
              <w:rPr>
                <w:rFonts w:ascii="Verdana" w:hAnsi="Verdana" w:cs="Arial"/>
                <w:sz w:val="24"/>
                <w:szCs w:val="24"/>
              </w:rPr>
            </w:pPr>
            <w:r>
              <w:rPr>
                <w:rFonts w:ascii="Verdana" w:hAnsi="Verdana" w:cs="Arial"/>
                <w:sz w:val="24"/>
                <w:szCs w:val="24"/>
              </w:rPr>
              <w:t>291</w:t>
            </w:r>
          </w:p>
        </w:tc>
        <w:tc>
          <w:tcPr>
            <w:tcW w:w="1134" w:type="dxa"/>
          </w:tcPr>
          <w:p w:rsidR="00205A3A" w:rsidRPr="00941292" w:rsidRDefault="00205A3A">
            <w:pPr>
              <w:jc w:val="right"/>
              <w:rPr>
                <w:rFonts w:ascii="Verdana" w:hAnsi="Verdana" w:cs="Arial"/>
                <w:sz w:val="24"/>
                <w:szCs w:val="24"/>
              </w:rPr>
            </w:pPr>
            <w:r>
              <w:rPr>
                <w:rFonts w:ascii="Verdana" w:hAnsi="Verdana" w:cs="Arial"/>
                <w:sz w:val="24"/>
                <w:szCs w:val="24"/>
              </w:rPr>
              <w:t>0</w:t>
            </w:r>
          </w:p>
        </w:tc>
        <w:tc>
          <w:tcPr>
            <w:tcW w:w="1418" w:type="dxa"/>
            <w:vAlign w:val="bottom"/>
          </w:tcPr>
          <w:p w:rsidR="00205A3A" w:rsidRPr="00941292" w:rsidRDefault="00205A3A">
            <w:pPr>
              <w:jc w:val="right"/>
              <w:rPr>
                <w:rFonts w:ascii="Verdana" w:hAnsi="Verdana" w:cs="Arial"/>
                <w:sz w:val="24"/>
                <w:szCs w:val="24"/>
              </w:rPr>
            </w:pPr>
            <w:r>
              <w:rPr>
                <w:rFonts w:ascii="Verdana" w:hAnsi="Verdana" w:cs="Arial"/>
                <w:sz w:val="24"/>
                <w:szCs w:val="24"/>
              </w:rPr>
              <w:t>77</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423</w:t>
            </w:r>
          </w:p>
        </w:tc>
      </w:tr>
      <w:tr w:rsidR="00205A3A" w:rsidRPr="00911449" w:rsidTr="0034741F">
        <w:trPr>
          <w:trHeight w:val="304"/>
        </w:trPr>
        <w:tc>
          <w:tcPr>
            <w:tcW w:w="6343" w:type="dxa"/>
            <w:shd w:val="clear" w:color="auto" w:fill="B6DDE8" w:themeFill="accent5" w:themeFillTint="66"/>
            <w:noWrap/>
            <w:vAlign w:val="bottom"/>
          </w:tcPr>
          <w:p w:rsidR="00205A3A" w:rsidRPr="00911449" w:rsidRDefault="00205A3A" w:rsidP="001D2765">
            <w:pPr>
              <w:rPr>
                <w:rFonts w:ascii="Verdana" w:hAnsi="Verdana" w:cs="Arial"/>
                <w:sz w:val="24"/>
                <w:szCs w:val="24"/>
              </w:rPr>
            </w:pPr>
            <w:r w:rsidRPr="00911449">
              <w:rPr>
                <w:rFonts w:ascii="Verdana" w:hAnsi="Verdana" w:cs="Arial"/>
                <w:sz w:val="24"/>
                <w:szCs w:val="24"/>
              </w:rPr>
              <w:t>Naval Intelligence and Security Force</w:t>
            </w:r>
          </w:p>
        </w:tc>
        <w:tc>
          <w:tcPr>
            <w:tcW w:w="1134"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68</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390</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0</w:t>
            </w:r>
          </w:p>
        </w:tc>
        <w:tc>
          <w:tcPr>
            <w:tcW w:w="1418" w:type="dxa"/>
            <w:vAlign w:val="bottom"/>
          </w:tcPr>
          <w:p w:rsidR="00205A3A" w:rsidRPr="00911449" w:rsidRDefault="00205A3A" w:rsidP="00CA63FC">
            <w:pPr>
              <w:jc w:val="right"/>
              <w:rPr>
                <w:rFonts w:ascii="Verdana" w:hAnsi="Verdana" w:cs="Arial"/>
                <w:sz w:val="24"/>
                <w:szCs w:val="24"/>
              </w:rPr>
            </w:pPr>
            <w:r>
              <w:rPr>
                <w:rFonts w:ascii="Verdana" w:hAnsi="Verdana" w:cs="Arial"/>
                <w:sz w:val="24"/>
                <w:szCs w:val="24"/>
              </w:rPr>
              <w:t>76</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534</w:t>
            </w:r>
          </w:p>
        </w:tc>
      </w:tr>
      <w:tr w:rsidR="00205A3A" w:rsidRPr="00911449" w:rsidTr="0034741F">
        <w:trPr>
          <w:trHeight w:val="304"/>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Naval Logistics Center</w:t>
            </w:r>
          </w:p>
        </w:tc>
        <w:tc>
          <w:tcPr>
            <w:tcW w:w="1134" w:type="dxa"/>
            <w:noWrap/>
            <w:vAlign w:val="bottom"/>
          </w:tcPr>
          <w:p w:rsidR="00205A3A" w:rsidRPr="00911449" w:rsidRDefault="00205A3A" w:rsidP="00857542">
            <w:pPr>
              <w:jc w:val="right"/>
              <w:rPr>
                <w:rFonts w:ascii="Verdana" w:hAnsi="Verdana" w:cs="Arial"/>
                <w:sz w:val="24"/>
                <w:szCs w:val="24"/>
              </w:rPr>
            </w:pPr>
            <w:r w:rsidRPr="00911449">
              <w:rPr>
                <w:rFonts w:ascii="Verdana" w:hAnsi="Verdana" w:cs="Arial"/>
                <w:sz w:val="24"/>
                <w:szCs w:val="24"/>
              </w:rPr>
              <w:t>4</w:t>
            </w:r>
            <w:r>
              <w:rPr>
                <w:rFonts w:ascii="Verdana" w:hAnsi="Verdana" w:cs="Arial"/>
                <w:sz w:val="24"/>
                <w:szCs w:val="24"/>
              </w:rPr>
              <w:t>6</w:t>
            </w:r>
          </w:p>
        </w:tc>
        <w:tc>
          <w:tcPr>
            <w:tcW w:w="1240" w:type="dxa"/>
            <w:noWrap/>
            <w:vAlign w:val="bottom"/>
          </w:tcPr>
          <w:p w:rsidR="00205A3A" w:rsidRPr="00911449" w:rsidRDefault="00205A3A" w:rsidP="000863B6">
            <w:pPr>
              <w:jc w:val="right"/>
              <w:rPr>
                <w:rFonts w:ascii="Verdana" w:hAnsi="Verdana" w:cs="Arial"/>
                <w:sz w:val="24"/>
                <w:szCs w:val="24"/>
              </w:rPr>
            </w:pPr>
            <w:r w:rsidRPr="00911449">
              <w:rPr>
                <w:rFonts w:ascii="Verdana" w:hAnsi="Verdana" w:cs="Arial"/>
                <w:sz w:val="24"/>
                <w:szCs w:val="24"/>
              </w:rPr>
              <w:t>11</w:t>
            </w:r>
            <w:r>
              <w:rPr>
                <w:rFonts w:ascii="Verdana" w:hAnsi="Verdana" w:cs="Arial"/>
                <w:sz w:val="24"/>
                <w:szCs w:val="24"/>
              </w:rPr>
              <w:t>1</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1</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50</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208</w:t>
            </w:r>
          </w:p>
        </w:tc>
      </w:tr>
      <w:tr w:rsidR="00205A3A" w:rsidRPr="00911449" w:rsidTr="0034741F">
        <w:trPr>
          <w:trHeight w:val="304"/>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Philippine Navy Finance Center</w:t>
            </w:r>
          </w:p>
        </w:tc>
        <w:tc>
          <w:tcPr>
            <w:tcW w:w="1134"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43</w:t>
            </w:r>
          </w:p>
        </w:tc>
        <w:tc>
          <w:tcPr>
            <w:tcW w:w="1240" w:type="dxa"/>
            <w:noWrap/>
            <w:vAlign w:val="bottom"/>
          </w:tcPr>
          <w:p w:rsidR="00205A3A" w:rsidRPr="00911449" w:rsidRDefault="00205A3A" w:rsidP="000863B6">
            <w:pPr>
              <w:jc w:val="right"/>
              <w:rPr>
                <w:rFonts w:ascii="Verdana" w:hAnsi="Verdana" w:cs="Arial"/>
                <w:sz w:val="24"/>
                <w:szCs w:val="24"/>
              </w:rPr>
            </w:pPr>
            <w:r w:rsidRPr="00911449">
              <w:rPr>
                <w:rFonts w:ascii="Verdana" w:hAnsi="Verdana" w:cs="Arial"/>
                <w:sz w:val="24"/>
                <w:szCs w:val="24"/>
              </w:rPr>
              <w:t>1</w:t>
            </w:r>
            <w:r>
              <w:rPr>
                <w:rFonts w:ascii="Verdana" w:hAnsi="Verdana" w:cs="Arial"/>
                <w:sz w:val="24"/>
                <w:szCs w:val="24"/>
              </w:rPr>
              <w:t>05</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0</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21</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169</w:t>
            </w:r>
          </w:p>
        </w:tc>
      </w:tr>
      <w:tr w:rsidR="00205A3A" w:rsidRPr="00911449" w:rsidTr="0034741F">
        <w:trPr>
          <w:trHeight w:val="304"/>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Pr>
                <w:rFonts w:ascii="Verdana" w:hAnsi="Verdana" w:cs="Arial"/>
                <w:sz w:val="24"/>
                <w:szCs w:val="24"/>
              </w:rPr>
              <w:t>Naval Personnel Management Center</w:t>
            </w:r>
          </w:p>
        </w:tc>
        <w:tc>
          <w:tcPr>
            <w:tcW w:w="1134"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28</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50</w:t>
            </w:r>
          </w:p>
        </w:tc>
        <w:tc>
          <w:tcPr>
            <w:tcW w:w="1134" w:type="dxa"/>
          </w:tcPr>
          <w:p w:rsidR="00205A3A" w:rsidRPr="00911449" w:rsidRDefault="00205A3A">
            <w:pPr>
              <w:jc w:val="right"/>
              <w:rPr>
                <w:rFonts w:ascii="Verdana" w:hAnsi="Verdana" w:cs="Arial"/>
                <w:sz w:val="24"/>
                <w:szCs w:val="24"/>
              </w:rPr>
            </w:pPr>
            <w:r>
              <w:rPr>
                <w:rFonts w:ascii="Verdana" w:hAnsi="Verdana" w:cs="Arial"/>
                <w:sz w:val="24"/>
                <w:szCs w:val="24"/>
              </w:rPr>
              <w:t>0</w:t>
            </w:r>
          </w:p>
        </w:tc>
        <w:tc>
          <w:tcPr>
            <w:tcW w:w="1418" w:type="dxa"/>
            <w:vAlign w:val="bottom"/>
          </w:tcPr>
          <w:p w:rsidR="00205A3A" w:rsidRPr="00911449" w:rsidRDefault="00205A3A">
            <w:pPr>
              <w:jc w:val="right"/>
              <w:rPr>
                <w:rFonts w:ascii="Verdana" w:hAnsi="Verdana" w:cs="Arial"/>
                <w:sz w:val="24"/>
                <w:szCs w:val="24"/>
              </w:rPr>
            </w:pPr>
            <w:r>
              <w:rPr>
                <w:rFonts w:ascii="Verdana" w:hAnsi="Verdana" w:cs="Arial"/>
                <w:sz w:val="24"/>
                <w:szCs w:val="24"/>
              </w:rPr>
              <w:t>0</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78</w:t>
            </w:r>
          </w:p>
        </w:tc>
      </w:tr>
      <w:tr w:rsidR="001B2049" w:rsidRPr="00911449" w:rsidTr="00547252">
        <w:trPr>
          <w:trHeight w:val="255"/>
        </w:trPr>
        <w:tc>
          <w:tcPr>
            <w:tcW w:w="12686" w:type="dxa"/>
            <w:gridSpan w:val="6"/>
          </w:tcPr>
          <w:p w:rsidR="001B2049" w:rsidRPr="003C5D66" w:rsidRDefault="0085625A" w:rsidP="0085625A">
            <w:pPr>
              <w:jc w:val="center"/>
              <w:rPr>
                <w:rFonts w:ascii="Verdana" w:hAnsi="Verdana" w:cs="Arial"/>
                <w:sz w:val="24"/>
                <w:szCs w:val="24"/>
              </w:rPr>
            </w:pPr>
            <w:r>
              <w:rPr>
                <w:rFonts w:ascii="Verdana" w:hAnsi="Verdana" w:cs="Arial"/>
                <w:sz w:val="24"/>
                <w:szCs w:val="24"/>
              </w:rPr>
              <w:t>Other Units</w:t>
            </w:r>
          </w:p>
        </w:tc>
      </w:tr>
      <w:tr w:rsidR="00205A3A" w:rsidRPr="00911449" w:rsidTr="0034741F">
        <w:trPr>
          <w:trHeight w:val="304"/>
        </w:trPr>
        <w:tc>
          <w:tcPr>
            <w:tcW w:w="6343" w:type="dxa"/>
            <w:shd w:val="clear" w:color="auto" w:fill="B6DDE8" w:themeFill="accent5" w:themeFillTint="66"/>
            <w:noWrap/>
            <w:vAlign w:val="bottom"/>
          </w:tcPr>
          <w:p w:rsidR="00205A3A" w:rsidRPr="00911449" w:rsidRDefault="00205A3A" w:rsidP="00640262">
            <w:pPr>
              <w:rPr>
                <w:rFonts w:ascii="Verdana" w:hAnsi="Verdana" w:cs="Arial"/>
                <w:sz w:val="24"/>
                <w:szCs w:val="24"/>
              </w:rPr>
            </w:pPr>
            <w:r w:rsidRPr="00911449">
              <w:rPr>
                <w:rFonts w:ascii="Verdana" w:hAnsi="Verdana" w:cs="Arial"/>
                <w:sz w:val="24"/>
                <w:szCs w:val="24"/>
              </w:rPr>
              <w:t>Receiving Station Philippine Navy</w:t>
            </w:r>
          </w:p>
        </w:tc>
        <w:tc>
          <w:tcPr>
            <w:tcW w:w="1134"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45</w:t>
            </w:r>
          </w:p>
        </w:tc>
        <w:tc>
          <w:tcPr>
            <w:tcW w:w="1240" w:type="dxa"/>
            <w:noWrap/>
            <w:vAlign w:val="bottom"/>
          </w:tcPr>
          <w:p w:rsidR="00205A3A" w:rsidRPr="00911449" w:rsidRDefault="00205A3A">
            <w:pPr>
              <w:jc w:val="right"/>
              <w:rPr>
                <w:rFonts w:ascii="Verdana" w:hAnsi="Verdana" w:cs="Arial"/>
                <w:sz w:val="24"/>
                <w:szCs w:val="24"/>
              </w:rPr>
            </w:pPr>
            <w:r>
              <w:rPr>
                <w:rFonts w:ascii="Verdana" w:hAnsi="Verdana" w:cs="Arial"/>
                <w:sz w:val="24"/>
                <w:szCs w:val="24"/>
              </w:rPr>
              <w:t>131</w:t>
            </w:r>
          </w:p>
        </w:tc>
        <w:tc>
          <w:tcPr>
            <w:tcW w:w="1134" w:type="dxa"/>
          </w:tcPr>
          <w:p w:rsidR="00205A3A" w:rsidRPr="00911449" w:rsidRDefault="00205A3A" w:rsidP="00727830">
            <w:pPr>
              <w:jc w:val="right"/>
              <w:rPr>
                <w:rFonts w:ascii="Verdana" w:hAnsi="Verdana" w:cs="Arial"/>
                <w:sz w:val="24"/>
                <w:szCs w:val="24"/>
              </w:rPr>
            </w:pPr>
            <w:r>
              <w:rPr>
                <w:rFonts w:ascii="Verdana" w:hAnsi="Verdana" w:cs="Arial"/>
                <w:sz w:val="24"/>
                <w:szCs w:val="24"/>
              </w:rPr>
              <w:t>0</w:t>
            </w:r>
          </w:p>
        </w:tc>
        <w:tc>
          <w:tcPr>
            <w:tcW w:w="1418" w:type="dxa"/>
            <w:vAlign w:val="bottom"/>
          </w:tcPr>
          <w:p w:rsidR="00205A3A" w:rsidRPr="00911449" w:rsidRDefault="00205A3A" w:rsidP="004C1B49">
            <w:pPr>
              <w:jc w:val="right"/>
              <w:rPr>
                <w:rFonts w:ascii="Verdana" w:hAnsi="Verdana" w:cs="Arial"/>
                <w:sz w:val="24"/>
                <w:szCs w:val="24"/>
              </w:rPr>
            </w:pPr>
            <w:r>
              <w:rPr>
                <w:rFonts w:ascii="Verdana" w:hAnsi="Verdana" w:cs="Arial"/>
                <w:sz w:val="24"/>
                <w:szCs w:val="24"/>
              </w:rPr>
              <w:t>0</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176</w:t>
            </w:r>
          </w:p>
        </w:tc>
      </w:tr>
      <w:tr w:rsidR="00205A3A" w:rsidRPr="00911449" w:rsidTr="0034741F">
        <w:trPr>
          <w:trHeight w:val="255"/>
        </w:trPr>
        <w:tc>
          <w:tcPr>
            <w:tcW w:w="6343" w:type="dxa"/>
            <w:shd w:val="clear" w:color="auto" w:fill="B6DDE8" w:themeFill="accent5" w:themeFillTint="66"/>
            <w:noWrap/>
            <w:vAlign w:val="bottom"/>
          </w:tcPr>
          <w:p w:rsidR="00205A3A" w:rsidRPr="00911449" w:rsidRDefault="00205A3A" w:rsidP="004C1B49">
            <w:pPr>
              <w:rPr>
                <w:rFonts w:ascii="Verdana" w:hAnsi="Verdana" w:cs="Arial"/>
                <w:sz w:val="24"/>
                <w:szCs w:val="24"/>
              </w:rPr>
            </w:pPr>
            <w:r w:rsidRPr="00911449">
              <w:rPr>
                <w:rFonts w:ascii="Verdana" w:hAnsi="Verdana" w:cs="Arial"/>
                <w:sz w:val="24"/>
                <w:szCs w:val="24"/>
              </w:rPr>
              <w:t>General Headquarters</w:t>
            </w:r>
            <w:r>
              <w:rPr>
                <w:rFonts w:ascii="Verdana" w:hAnsi="Verdana" w:cs="Arial"/>
                <w:sz w:val="24"/>
                <w:szCs w:val="24"/>
              </w:rPr>
              <w:t>/</w:t>
            </w:r>
            <w:r w:rsidRPr="00911449">
              <w:rPr>
                <w:rFonts w:ascii="Verdana" w:hAnsi="Verdana" w:cs="Arial"/>
                <w:sz w:val="24"/>
                <w:szCs w:val="24"/>
              </w:rPr>
              <w:t xml:space="preserve"> Unified </w:t>
            </w:r>
            <w:r>
              <w:rPr>
                <w:rFonts w:ascii="Verdana" w:hAnsi="Verdana" w:cs="Arial"/>
                <w:sz w:val="24"/>
                <w:szCs w:val="24"/>
              </w:rPr>
              <w:t>Commands/ AFP-Wide Service Support Units (</w:t>
            </w:r>
            <w:r w:rsidRPr="004C1B49">
              <w:rPr>
                <w:rFonts w:ascii="Verdana" w:hAnsi="Verdana" w:cs="Arial"/>
                <w:sz w:val="24"/>
                <w:szCs w:val="24"/>
              </w:rPr>
              <w:t>GHQ/UCs/AFPWSSUs</w:t>
            </w:r>
            <w:r>
              <w:rPr>
                <w:rFonts w:ascii="Verdana" w:hAnsi="Verdana" w:cs="Arial"/>
                <w:sz w:val="24"/>
                <w:szCs w:val="24"/>
              </w:rPr>
              <w:t>)</w:t>
            </w:r>
          </w:p>
        </w:tc>
        <w:tc>
          <w:tcPr>
            <w:tcW w:w="1134" w:type="dxa"/>
            <w:noWrap/>
            <w:vAlign w:val="bottom"/>
          </w:tcPr>
          <w:p w:rsidR="00205A3A" w:rsidRPr="00911449" w:rsidRDefault="00205A3A" w:rsidP="00F85D47">
            <w:pPr>
              <w:jc w:val="right"/>
              <w:rPr>
                <w:rFonts w:ascii="Verdana" w:hAnsi="Verdana" w:cs="Arial"/>
                <w:sz w:val="24"/>
                <w:szCs w:val="24"/>
              </w:rPr>
            </w:pPr>
            <w:r>
              <w:rPr>
                <w:rFonts w:ascii="Verdana" w:hAnsi="Verdana" w:cs="Arial"/>
                <w:sz w:val="24"/>
                <w:szCs w:val="24"/>
              </w:rPr>
              <w:t>339</w:t>
            </w:r>
          </w:p>
        </w:tc>
        <w:tc>
          <w:tcPr>
            <w:tcW w:w="1240" w:type="dxa"/>
            <w:noWrap/>
            <w:vAlign w:val="bottom"/>
          </w:tcPr>
          <w:p w:rsidR="00205A3A" w:rsidRPr="00911449" w:rsidRDefault="00205A3A" w:rsidP="00F85D47">
            <w:pPr>
              <w:jc w:val="right"/>
              <w:rPr>
                <w:rFonts w:ascii="Verdana" w:hAnsi="Verdana" w:cs="Arial"/>
                <w:sz w:val="24"/>
                <w:szCs w:val="24"/>
              </w:rPr>
            </w:pPr>
            <w:r>
              <w:rPr>
                <w:rFonts w:ascii="Verdana" w:hAnsi="Verdana" w:cs="Arial"/>
                <w:sz w:val="24"/>
                <w:szCs w:val="24"/>
              </w:rPr>
              <w:t>2053</w:t>
            </w:r>
          </w:p>
        </w:tc>
        <w:tc>
          <w:tcPr>
            <w:tcW w:w="1134" w:type="dxa"/>
            <w:vAlign w:val="bottom"/>
          </w:tcPr>
          <w:p w:rsidR="00205A3A" w:rsidRPr="00911449" w:rsidRDefault="00205A3A" w:rsidP="00916CCB">
            <w:pPr>
              <w:jc w:val="right"/>
              <w:rPr>
                <w:rFonts w:ascii="Verdana" w:hAnsi="Verdana" w:cs="Arial"/>
                <w:sz w:val="24"/>
                <w:szCs w:val="24"/>
              </w:rPr>
            </w:pPr>
            <w:r>
              <w:rPr>
                <w:rFonts w:ascii="Verdana" w:hAnsi="Verdana" w:cs="Arial"/>
                <w:sz w:val="24"/>
                <w:szCs w:val="24"/>
              </w:rPr>
              <w:t>0</w:t>
            </w:r>
          </w:p>
        </w:tc>
        <w:tc>
          <w:tcPr>
            <w:tcW w:w="1418" w:type="dxa"/>
            <w:vAlign w:val="bottom"/>
          </w:tcPr>
          <w:p w:rsidR="00205A3A" w:rsidRPr="00911449" w:rsidRDefault="00205A3A" w:rsidP="00F85D47">
            <w:pPr>
              <w:jc w:val="right"/>
              <w:rPr>
                <w:rFonts w:ascii="Verdana" w:hAnsi="Verdana" w:cs="Arial"/>
                <w:sz w:val="24"/>
                <w:szCs w:val="24"/>
              </w:rPr>
            </w:pPr>
            <w:r w:rsidRPr="00911449">
              <w:rPr>
                <w:rFonts w:ascii="Verdana" w:hAnsi="Verdana" w:cs="Arial"/>
                <w:sz w:val="24"/>
                <w:szCs w:val="24"/>
              </w:rPr>
              <w:t>0</w:t>
            </w:r>
          </w:p>
        </w:tc>
        <w:tc>
          <w:tcPr>
            <w:tcW w:w="1417" w:type="dxa"/>
            <w:noWrap/>
            <w:vAlign w:val="center"/>
          </w:tcPr>
          <w:p w:rsidR="00205A3A" w:rsidRPr="003C5D66" w:rsidRDefault="00205A3A">
            <w:pPr>
              <w:jc w:val="right"/>
              <w:rPr>
                <w:rFonts w:ascii="Verdana" w:hAnsi="Verdana" w:cs="Arial"/>
                <w:b/>
                <w:bCs/>
                <w:color w:val="000000"/>
                <w:sz w:val="24"/>
                <w:szCs w:val="24"/>
              </w:rPr>
            </w:pPr>
            <w:r w:rsidRPr="003C5D66">
              <w:rPr>
                <w:rFonts w:ascii="Verdana" w:hAnsi="Verdana" w:cs="Arial"/>
                <w:b/>
                <w:bCs/>
                <w:color w:val="000000"/>
                <w:sz w:val="24"/>
              </w:rPr>
              <w:t>2,392</w:t>
            </w:r>
          </w:p>
        </w:tc>
      </w:tr>
      <w:tr w:rsidR="001B2049" w:rsidRPr="00911449" w:rsidTr="00D56039">
        <w:trPr>
          <w:trHeight w:val="288"/>
        </w:trPr>
        <w:tc>
          <w:tcPr>
            <w:tcW w:w="6343" w:type="dxa"/>
            <w:shd w:val="clear" w:color="auto" w:fill="C4BC96" w:themeFill="background2" w:themeFillShade="BF"/>
            <w:noWrap/>
            <w:vAlign w:val="center"/>
          </w:tcPr>
          <w:p w:rsidR="001B2049" w:rsidRPr="00911449" w:rsidRDefault="001B2049" w:rsidP="00B85563">
            <w:pPr>
              <w:rPr>
                <w:rFonts w:ascii="Verdana" w:hAnsi="Verdana" w:cs="Arial"/>
                <w:b/>
                <w:bCs/>
                <w:sz w:val="24"/>
                <w:szCs w:val="24"/>
              </w:rPr>
            </w:pPr>
            <w:r w:rsidRPr="00911449">
              <w:rPr>
                <w:rFonts w:ascii="Verdana" w:hAnsi="Verdana" w:cs="Arial"/>
                <w:b/>
                <w:bCs/>
                <w:sz w:val="24"/>
                <w:szCs w:val="24"/>
              </w:rPr>
              <w:t>TOTAL</w:t>
            </w:r>
          </w:p>
        </w:tc>
        <w:tc>
          <w:tcPr>
            <w:tcW w:w="1134" w:type="dxa"/>
            <w:shd w:val="clear" w:color="auto" w:fill="C4BC96" w:themeFill="background2" w:themeFillShade="BF"/>
            <w:noWrap/>
            <w:vAlign w:val="bottom"/>
          </w:tcPr>
          <w:p w:rsidR="001B2049" w:rsidRPr="00911449" w:rsidRDefault="001B2049" w:rsidP="00BC4116">
            <w:pPr>
              <w:jc w:val="right"/>
              <w:rPr>
                <w:rFonts w:ascii="Verdana" w:hAnsi="Verdana" w:cs="Arial"/>
                <w:b/>
                <w:sz w:val="24"/>
              </w:rPr>
            </w:pPr>
            <w:r>
              <w:rPr>
                <w:rFonts w:ascii="Verdana" w:hAnsi="Verdana" w:cs="Arial"/>
                <w:b/>
                <w:sz w:val="24"/>
              </w:rPr>
              <w:t>3,431</w:t>
            </w:r>
          </w:p>
        </w:tc>
        <w:tc>
          <w:tcPr>
            <w:tcW w:w="1240" w:type="dxa"/>
            <w:shd w:val="clear" w:color="auto" w:fill="C4BC96" w:themeFill="background2" w:themeFillShade="BF"/>
            <w:noWrap/>
            <w:vAlign w:val="bottom"/>
          </w:tcPr>
          <w:p w:rsidR="001B2049" w:rsidRPr="00911449" w:rsidRDefault="001B2049" w:rsidP="00BC4116">
            <w:pPr>
              <w:jc w:val="right"/>
              <w:rPr>
                <w:rFonts w:ascii="Verdana" w:hAnsi="Verdana" w:cs="Arial"/>
                <w:b/>
                <w:sz w:val="24"/>
              </w:rPr>
            </w:pPr>
            <w:r>
              <w:rPr>
                <w:rFonts w:ascii="Verdana" w:hAnsi="Verdana" w:cs="Arial"/>
                <w:b/>
                <w:sz w:val="24"/>
              </w:rPr>
              <w:t>21,015</w:t>
            </w:r>
          </w:p>
        </w:tc>
        <w:tc>
          <w:tcPr>
            <w:tcW w:w="1134" w:type="dxa"/>
            <w:shd w:val="clear" w:color="auto" w:fill="C4BC96" w:themeFill="background2" w:themeFillShade="BF"/>
          </w:tcPr>
          <w:p w:rsidR="001B2049" w:rsidRPr="00911449" w:rsidRDefault="001B2049" w:rsidP="00374632">
            <w:pPr>
              <w:jc w:val="right"/>
              <w:rPr>
                <w:rFonts w:ascii="Verdana" w:hAnsi="Verdana" w:cs="Arial"/>
                <w:b/>
                <w:sz w:val="24"/>
              </w:rPr>
            </w:pPr>
            <w:r>
              <w:rPr>
                <w:rFonts w:ascii="Verdana" w:hAnsi="Verdana" w:cs="Arial"/>
                <w:b/>
                <w:sz w:val="24"/>
              </w:rPr>
              <w:t>322</w:t>
            </w:r>
          </w:p>
        </w:tc>
        <w:tc>
          <w:tcPr>
            <w:tcW w:w="1418" w:type="dxa"/>
            <w:shd w:val="clear" w:color="auto" w:fill="C4BC96" w:themeFill="background2" w:themeFillShade="BF"/>
            <w:vAlign w:val="bottom"/>
          </w:tcPr>
          <w:p w:rsidR="001B2049" w:rsidRPr="00911449" w:rsidRDefault="001B2049" w:rsidP="00205A3A">
            <w:pPr>
              <w:jc w:val="right"/>
              <w:rPr>
                <w:rFonts w:ascii="Verdana" w:hAnsi="Verdana" w:cs="Arial"/>
                <w:b/>
                <w:sz w:val="24"/>
              </w:rPr>
            </w:pPr>
            <w:r>
              <w:rPr>
                <w:rFonts w:ascii="Verdana" w:hAnsi="Verdana" w:cs="Arial"/>
                <w:b/>
                <w:sz w:val="24"/>
              </w:rPr>
              <w:t>1,</w:t>
            </w:r>
            <w:r w:rsidR="00205A3A">
              <w:rPr>
                <w:rFonts w:ascii="Verdana" w:hAnsi="Verdana" w:cs="Arial"/>
                <w:b/>
                <w:sz w:val="24"/>
              </w:rPr>
              <w:t>110</w:t>
            </w:r>
          </w:p>
        </w:tc>
        <w:tc>
          <w:tcPr>
            <w:tcW w:w="1417" w:type="dxa"/>
            <w:shd w:val="clear" w:color="auto" w:fill="C4BC96" w:themeFill="background2" w:themeFillShade="BF"/>
            <w:noWrap/>
            <w:vAlign w:val="bottom"/>
          </w:tcPr>
          <w:p w:rsidR="001B2049" w:rsidRPr="00911449" w:rsidRDefault="001B2049" w:rsidP="00205A3A">
            <w:pPr>
              <w:jc w:val="right"/>
              <w:rPr>
                <w:rFonts w:ascii="Verdana" w:hAnsi="Verdana" w:cs="Arial"/>
                <w:b/>
                <w:sz w:val="24"/>
              </w:rPr>
            </w:pPr>
            <w:r>
              <w:rPr>
                <w:rFonts w:ascii="Verdana" w:hAnsi="Verdana" w:cs="Arial"/>
                <w:b/>
                <w:sz w:val="24"/>
              </w:rPr>
              <w:t>2</w:t>
            </w:r>
            <w:r w:rsidR="00205A3A">
              <w:rPr>
                <w:rFonts w:ascii="Verdana" w:hAnsi="Verdana" w:cs="Arial"/>
                <w:b/>
                <w:sz w:val="24"/>
              </w:rPr>
              <w:t>5</w:t>
            </w:r>
            <w:r>
              <w:rPr>
                <w:rFonts w:ascii="Verdana" w:hAnsi="Verdana" w:cs="Arial"/>
                <w:b/>
                <w:sz w:val="24"/>
              </w:rPr>
              <w:t>,</w:t>
            </w:r>
            <w:r w:rsidR="00205A3A">
              <w:rPr>
                <w:rFonts w:ascii="Verdana" w:hAnsi="Verdana" w:cs="Arial"/>
                <w:b/>
                <w:sz w:val="24"/>
              </w:rPr>
              <w:t>878</w:t>
            </w:r>
          </w:p>
        </w:tc>
      </w:tr>
    </w:tbl>
    <w:p w:rsidR="00B85563" w:rsidRPr="00911449" w:rsidRDefault="00B85563" w:rsidP="00B85563">
      <w:pPr>
        <w:rPr>
          <w:rFonts w:ascii="Verdana" w:hAnsi="Verdana"/>
          <w:sz w:val="24"/>
          <w:szCs w:val="24"/>
          <w:u w:val="single"/>
        </w:rPr>
      </w:pPr>
    </w:p>
    <w:p w:rsidR="00F30D92" w:rsidRPr="00911449" w:rsidRDefault="00F30D92">
      <w:pPr>
        <w:rPr>
          <w:rFonts w:ascii="Verdana" w:hAnsi="Verdana"/>
          <w:sz w:val="24"/>
          <w:szCs w:val="24"/>
          <w:u w:val="single"/>
        </w:rPr>
      </w:pPr>
      <w:r w:rsidRPr="00911449">
        <w:rPr>
          <w:rFonts w:ascii="Verdana" w:hAnsi="Verdana"/>
          <w:sz w:val="24"/>
          <w:szCs w:val="24"/>
          <w:u w:val="single"/>
        </w:rPr>
        <w:br w:type="page"/>
      </w:r>
    </w:p>
    <w:p w:rsidR="004E15D7" w:rsidRPr="00911449" w:rsidRDefault="004E15D7" w:rsidP="004E15D7">
      <w:pPr>
        <w:pStyle w:val="Heading4"/>
        <w:pBdr>
          <w:top w:val="single" w:sz="4" w:space="0" w:color="auto"/>
          <w:left w:val="single" w:sz="4" w:space="13" w:color="auto"/>
          <w:bottom w:val="single" w:sz="4" w:space="0" w:color="auto"/>
          <w:right w:val="single" w:sz="4" w:space="0" w:color="auto"/>
        </w:pBdr>
        <w:shd w:val="pct5" w:color="auto" w:fill="FFFFFF"/>
        <w:tabs>
          <w:tab w:val="left" w:pos="360"/>
        </w:tabs>
        <w:ind w:left="720" w:hanging="360"/>
        <w:rPr>
          <w:rFonts w:ascii="Tahoma" w:hAnsi="Tahoma"/>
          <w:b/>
        </w:rPr>
      </w:pPr>
      <w:r w:rsidRPr="00911449">
        <w:rPr>
          <w:rFonts w:ascii="Tahoma" w:hAnsi="Tahoma"/>
          <w:b/>
        </w:rPr>
        <w:lastRenderedPageBreak/>
        <w:t>PART I.    ORGANIZATIONAL PROFILE</w:t>
      </w:r>
    </w:p>
    <w:p w:rsidR="001A37DA" w:rsidRPr="00911449" w:rsidRDefault="001A37DA">
      <w:pPr>
        <w:pStyle w:val="Header"/>
        <w:tabs>
          <w:tab w:val="clear" w:pos="4320"/>
          <w:tab w:val="clear" w:pos="8640"/>
        </w:tabs>
      </w:pPr>
    </w:p>
    <w:p w:rsidR="00C75ED1" w:rsidRPr="003C5D66" w:rsidRDefault="00F233E3" w:rsidP="00351EB8">
      <w:pPr>
        <w:pStyle w:val="Heading2"/>
        <w:numPr>
          <w:ilvl w:val="0"/>
          <w:numId w:val="38"/>
        </w:numPr>
        <w:jc w:val="left"/>
        <w:rPr>
          <w:rFonts w:ascii="Verdana" w:hAnsi="Verdana" w:cs="Arial"/>
          <w:b/>
          <w:caps/>
          <w:szCs w:val="24"/>
        </w:rPr>
      </w:pPr>
      <w:r w:rsidRPr="003C5D66">
        <w:rPr>
          <w:rFonts w:ascii="Verdana" w:hAnsi="Verdana" w:cs="Arial"/>
          <w:b/>
          <w:caps/>
          <w:noProof/>
          <w:szCs w:val="24"/>
          <w:lang w:val="en-PH" w:eastAsia="en-PH"/>
        </w:rPr>
        <w:drawing>
          <wp:anchor distT="0" distB="0" distL="114300" distR="114300" simplePos="0" relativeHeight="251657216" behindDoc="1" locked="0" layoutInCell="1" allowOverlap="1" wp14:anchorId="29FFA022" wp14:editId="4EAEF3FE">
            <wp:simplePos x="0" y="0"/>
            <wp:positionH relativeFrom="column">
              <wp:posOffset>1733550</wp:posOffset>
            </wp:positionH>
            <wp:positionV relativeFrom="paragraph">
              <wp:posOffset>280670</wp:posOffset>
            </wp:positionV>
            <wp:extent cx="5763895" cy="3657600"/>
            <wp:effectExtent l="1905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b="2050"/>
                    <a:stretch>
                      <a:fillRect/>
                    </a:stretch>
                  </pic:blipFill>
                  <pic:spPr bwMode="auto">
                    <a:xfrm>
                      <a:off x="0" y="0"/>
                      <a:ext cx="5763895" cy="3657600"/>
                    </a:xfrm>
                    <a:prstGeom prst="rect">
                      <a:avLst/>
                    </a:prstGeom>
                    <a:noFill/>
                    <a:ln w="9525">
                      <a:noFill/>
                      <a:miter lim="800000"/>
                      <a:headEnd/>
                      <a:tailEnd/>
                    </a:ln>
                  </pic:spPr>
                </pic:pic>
              </a:graphicData>
            </a:graphic>
          </wp:anchor>
        </w:drawing>
      </w:r>
      <w:r w:rsidR="004E15D7" w:rsidRPr="003C5D66">
        <w:rPr>
          <w:rFonts w:ascii="Verdana" w:hAnsi="Verdana" w:cs="Arial"/>
          <w:b/>
          <w:caps/>
          <w:szCs w:val="24"/>
        </w:rPr>
        <w:t>THE DEPARTMENT / AGENCY AND ITS ENVIRONMENT (FUNCTIONAL INTERFACE CHART)</w:t>
      </w:r>
    </w:p>
    <w:p w:rsidR="0088391A" w:rsidRPr="00911449" w:rsidRDefault="00FC5B90" w:rsidP="00C75ED1">
      <w:pPr>
        <w:pStyle w:val="Heading2"/>
        <w:ind w:left="1080"/>
        <w:jc w:val="left"/>
        <w:rPr>
          <w:rFonts w:ascii="Verdana" w:hAnsi="Verdana" w:cs="Arial"/>
          <w:b/>
          <w:caps/>
          <w:sz w:val="20"/>
          <w:szCs w:val="24"/>
        </w:rPr>
      </w:pPr>
      <w:r>
        <w:rPr>
          <w:noProof/>
          <w:lang w:val="en-PH" w:eastAsia="en-PH"/>
        </w:rPr>
        <mc:AlternateContent>
          <mc:Choice Requires="wps">
            <w:drawing>
              <wp:anchor distT="0" distB="0" distL="114300" distR="114300" simplePos="0" relativeHeight="251663360" behindDoc="0" locked="0" layoutInCell="1" allowOverlap="1" wp14:anchorId="3A242596" wp14:editId="17C2B047">
                <wp:simplePos x="0" y="0"/>
                <wp:positionH relativeFrom="column">
                  <wp:posOffset>6777990</wp:posOffset>
                </wp:positionH>
                <wp:positionV relativeFrom="paragraph">
                  <wp:posOffset>2830830</wp:posOffset>
                </wp:positionV>
                <wp:extent cx="2125980" cy="252095"/>
                <wp:effectExtent l="0" t="0" r="0" b="0"/>
                <wp:wrapNone/>
                <wp:docPr id="37"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5980" cy="252095"/>
                        </a:xfrm>
                        <a:prstGeom prst="rect">
                          <a:avLst/>
                        </a:prstGeom>
                        <a:noFill/>
                      </wps:spPr>
                      <wps:txbx>
                        <w:txbxContent>
                          <w:p w:rsidR="006162FF" w:rsidRPr="00FB1B0A" w:rsidRDefault="006162FF" w:rsidP="00FB1B0A">
                            <w:pPr>
                              <w:pStyle w:val="NormalWeb"/>
                              <w:spacing w:before="0" w:beforeAutospacing="0" w:after="0" w:afterAutospacing="0"/>
                            </w:pPr>
                            <w:r w:rsidRPr="00FB1B0A">
                              <w:rPr>
                                <w:rFonts w:ascii="Arial" w:hAnsi="Arial" w:cs="Arial"/>
                                <w:bCs/>
                                <w:i/>
                                <w:iCs/>
                                <w:color w:val="000000" w:themeColor="text1"/>
                                <w:kern w:val="24"/>
                                <w:sz w:val="22"/>
                                <w:szCs w:val="22"/>
                              </w:rPr>
                              <w:t xml:space="preserve"> PN Operations Center Manual</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36" o:spid="_x0000_s1026" type="#_x0000_t202" style="position:absolute;left:0;text-align:left;margin-left:533.7pt;margin-top:222.9pt;width:167.4pt;height:19.8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" filled="f" stroked="f">
                <v:path arrowok="t"/>
                <v:textbox style="mso-fit-shape-to-text:t">
                  <w:txbxContent>
                    <w:p w:rsidR="006162FF" w:rsidRPr="00FB1B0A" w:rsidRDefault="006162FF" w:rsidP="00FB1B0A">
                      <w:pPr>
                        <w:pStyle w:val="NormalWeb"/>
                        <w:spacing w:before="0" w:beforeAutospacing="0" w:after="0" w:afterAutospacing="0"/>
                      </w:pPr>
                      <w:r w:rsidRPr="00FB1B0A">
                        <w:rPr>
                          <w:rFonts w:ascii="Arial" w:hAnsi="Arial" w:cs="Arial"/>
                          <w:bCs/>
                          <w:i/>
                          <w:iCs/>
                          <w:color w:val="000000" w:themeColor="text1"/>
                          <w:kern w:val="24"/>
                          <w:sz w:val="22"/>
                          <w:szCs w:val="22"/>
                        </w:rPr>
                        <w:t xml:space="preserve"> PN Operations Center Manual</w:t>
                      </w:r>
                    </w:p>
                  </w:txbxContent>
                </v:textbox>
              </v:shape>
            </w:pict>
          </mc:Fallback>
        </mc:AlternateContent>
      </w:r>
    </w:p>
    <w:p w:rsidR="00146CA1" w:rsidRDefault="00E347D7" w:rsidP="00146CA1">
      <w:pPr>
        <w:ind w:firstLine="720"/>
        <w:jc w:val="both"/>
        <w:rPr>
          <w:rFonts w:ascii="Verdana" w:hAnsi="Verdana"/>
          <w:color w:val="000000"/>
          <w:sz w:val="24"/>
          <w:szCs w:val="24"/>
        </w:rPr>
      </w:pPr>
      <w:r w:rsidRPr="00911449">
        <w:rPr>
          <w:rFonts w:ascii="Verdana" w:hAnsi="Verdana"/>
          <w:color w:val="000000"/>
          <w:sz w:val="24"/>
          <w:szCs w:val="24"/>
        </w:rPr>
        <w:t>The Philippine Navy (</w:t>
      </w:r>
      <w:r w:rsidR="00146CA1" w:rsidRPr="00911449">
        <w:rPr>
          <w:rFonts w:ascii="Verdana" w:hAnsi="Verdana"/>
          <w:color w:val="000000"/>
          <w:sz w:val="24"/>
          <w:szCs w:val="24"/>
        </w:rPr>
        <w:t>PN</w:t>
      </w:r>
      <w:r w:rsidRPr="00911449">
        <w:rPr>
          <w:rFonts w:ascii="Verdana" w:hAnsi="Verdana"/>
          <w:color w:val="000000"/>
          <w:sz w:val="24"/>
          <w:szCs w:val="24"/>
        </w:rPr>
        <w:t>)</w:t>
      </w:r>
      <w:r w:rsidR="00A569E6">
        <w:rPr>
          <w:rFonts w:ascii="Verdana" w:hAnsi="Verdana"/>
          <w:color w:val="000000"/>
          <w:sz w:val="24"/>
          <w:szCs w:val="24"/>
        </w:rPr>
        <w:t xml:space="preserve"> </w:t>
      </w:r>
      <w:r w:rsidR="001A249A" w:rsidRPr="00911449">
        <w:rPr>
          <w:rFonts w:ascii="Verdana" w:hAnsi="Verdana"/>
          <w:color w:val="000000"/>
          <w:sz w:val="24"/>
          <w:szCs w:val="24"/>
        </w:rPr>
        <w:t xml:space="preserve">supports the AFP in the accomplishment of its mission particularly in the maritime environment. </w:t>
      </w:r>
      <w:r w:rsidR="00146CA1" w:rsidRPr="00911449">
        <w:rPr>
          <w:rFonts w:ascii="Verdana" w:hAnsi="Verdana"/>
          <w:color w:val="000000"/>
          <w:sz w:val="24"/>
          <w:szCs w:val="24"/>
        </w:rPr>
        <w:t xml:space="preserve">It provides situation assessment, </w:t>
      </w:r>
      <w:r w:rsidR="00CC6C10" w:rsidRPr="00911449">
        <w:rPr>
          <w:rFonts w:ascii="Verdana" w:hAnsi="Verdana"/>
          <w:color w:val="000000"/>
          <w:sz w:val="24"/>
          <w:szCs w:val="24"/>
        </w:rPr>
        <w:t xml:space="preserve">situation monitoring, information distribution, report generation and database management in the </w:t>
      </w:r>
      <w:r w:rsidR="00146CA1" w:rsidRPr="00911449">
        <w:rPr>
          <w:rFonts w:ascii="Verdana" w:hAnsi="Verdana"/>
          <w:color w:val="000000"/>
          <w:sz w:val="24"/>
          <w:szCs w:val="24"/>
        </w:rPr>
        <w:t xml:space="preserve">conduct </w:t>
      </w:r>
      <w:r w:rsidR="00CC6C10" w:rsidRPr="00911449">
        <w:rPr>
          <w:rFonts w:ascii="Verdana" w:hAnsi="Verdana"/>
          <w:color w:val="000000"/>
          <w:sz w:val="24"/>
          <w:szCs w:val="24"/>
        </w:rPr>
        <w:t xml:space="preserve">of joint, multi-national, </w:t>
      </w:r>
      <w:r w:rsidR="004C5F30" w:rsidRPr="00911449">
        <w:rPr>
          <w:rFonts w:ascii="Verdana" w:hAnsi="Verdana"/>
          <w:color w:val="000000"/>
          <w:sz w:val="24"/>
          <w:szCs w:val="24"/>
        </w:rPr>
        <w:t>United Nations</w:t>
      </w:r>
      <w:r w:rsidR="00CC6C10" w:rsidRPr="00911449">
        <w:rPr>
          <w:rFonts w:ascii="Verdana" w:hAnsi="Verdana"/>
          <w:color w:val="000000"/>
          <w:sz w:val="24"/>
          <w:szCs w:val="24"/>
        </w:rPr>
        <w:t xml:space="preserve"> and </w:t>
      </w:r>
      <w:r w:rsidR="004C5F30" w:rsidRPr="00911449">
        <w:rPr>
          <w:rFonts w:ascii="Verdana" w:hAnsi="Verdana"/>
          <w:color w:val="000000"/>
          <w:sz w:val="24"/>
          <w:szCs w:val="24"/>
        </w:rPr>
        <w:t>inter-agency</w:t>
      </w:r>
      <w:r w:rsidR="00CC6C10" w:rsidRPr="00911449">
        <w:rPr>
          <w:rFonts w:ascii="Verdana" w:hAnsi="Verdana"/>
          <w:color w:val="000000"/>
          <w:sz w:val="24"/>
          <w:szCs w:val="24"/>
        </w:rPr>
        <w:t xml:space="preserve"> operations</w:t>
      </w:r>
      <w:r w:rsidR="00146CA1" w:rsidRPr="00911449">
        <w:rPr>
          <w:rFonts w:ascii="Verdana" w:hAnsi="Verdana"/>
          <w:color w:val="000000"/>
          <w:sz w:val="24"/>
          <w:szCs w:val="24"/>
        </w:rPr>
        <w:t>. Th</w:t>
      </w:r>
      <w:r w:rsidR="001A249A" w:rsidRPr="00911449">
        <w:rPr>
          <w:rFonts w:ascii="Verdana" w:hAnsi="Verdana"/>
          <w:color w:val="000000"/>
          <w:sz w:val="24"/>
          <w:szCs w:val="24"/>
        </w:rPr>
        <w:t>is information services are continuously provided from</w:t>
      </w:r>
      <w:r w:rsidR="00146CA1" w:rsidRPr="00911449">
        <w:rPr>
          <w:rFonts w:ascii="Verdana" w:hAnsi="Verdana"/>
          <w:color w:val="000000"/>
          <w:sz w:val="24"/>
          <w:szCs w:val="24"/>
        </w:rPr>
        <w:t xml:space="preserve"> pre-cris</w:t>
      </w:r>
      <w:r w:rsidR="004C5F30" w:rsidRPr="00911449">
        <w:rPr>
          <w:rFonts w:ascii="Verdana" w:hAnsi="Verdana"/>
          <w:color w:val="000000"/>
          <w:sz w:val="24"/>
          <w:szCs w:val="24"/>
        </w:rPr>
        <w:t>is situation monitoring to post-</w:t>
      </w:r>
      <w:r w:rsidR="00146CA1" w:rsidRPr="00911449">
        <w:rPr>
          <w:rFonts w:ascii="Verdana" w:hAnsi="Verdana"/>
          <w:color w:val="000000"/>
          <w:sz w:val="24"/>
          <w:szCs w:val="24"/>
        </w:rPr>
        <w:t>crisis assessment.</w:t>
      </w:r>
    </w:p>
    <w:p w:rsidR="006A6D82" w:rsidRDefault="006A6D82" w:rsidP="00146CA1">
      <w:pPr>
        <w:ind w:firstLine="720"/>
        <w:jc w:val="both"/>
        <w:rPr>
          <w:rFonts w:ascii="Verdana" w:hAnsi="Verdana"/>
          <w:color w:val="000000"/>
          <w:sz w:val="24"/>
          <w:szCs w:val="24"/>
        </w:rPr>
      </w:pPr>
    </w:p>
    <w:p w:rsidR="006A6D82" w:rsidRPr="00D043B6" w:rsidRDefault="006A6D82" w:rsidP="00146CA1">
      <w:pPr>
        <w:ind w:firstLine="720"/>
        <w:jc w:val="both"/>
        <w:rPr>
          <w:rFonts w:ascii="Verdana" w:hAnsi="Verdana"/>
          <w:sz w:val="24"/>
          <w:szCs w:val="24"/>
        </w:rPr>
      </w:pPr>
      <w:r w:rsidRPr="00D043B6">
        <w:rPr>
          <w:rFonts w:ascii="Verdana" w:hAnsi="Verdana"/>
          <w:sz w:val="24"/>
          <w:szCs w:val="24"/>
        </w:rPr>
        <w:lastRenderedPageBreak/>
        <w:t xml:space="preserve">In addition, the C4ISTAR Manual provides the operational relationship of the Philippine Navy to its internal and external stakeholders. The integrated information from the C4ISTAR Systems is shared with AFPCC, Unified Commands, Major Services and Naval Forces operations centers. Moreover, the PN through its Naval Operation Center (NOC) functions as the point of contact with the regional naval allies, other government agencies, and public media </w:t>
      </w:r>
      <w:r w:rsidRPr="00D043B6">
        <w:rPr>
          <w:rFonts w:ascii="Verdana" w:hAnsi="Verdana"/>
          <w:i/>
          <w:sz w:val="24"/>
          <w:szCs w:val="24"/>
        </w:rPr>
        <w:t>(see illustration below)</w:t>
      </w:r>
      <w:r w:rsidRPr="00D043B6">
        <w:rPr>
          <w:rFonts w:ascii="Verdana" w:hAnsi="Verdana"/>
          <w:sz w:val="24"/>
          <w:szCs w:val="24"/>
        </w:rPr>
        <w:t>.</w:t>
      </w:r>
    </w:p>
    <w:p w:rsidR="00A569E6" w:rsidRPr="00D043B6" w:rsidRDefault="00A569E6" w:rsidP="00146CA1">
      <w:pPr>
        <w:ind w:firstLine="720"/>
        <w:jc w:val="both"/>
        <w:rPr>
          <w:rFonts w:ascii="Verdana" w:hAnsi="Verdana"/>
          <w:sz w:val="24"/>
          <w:szCs w:val="24"/>
        </w:rPr>
      </w:pPr>
    </w:p>
    <w:p w:rsidR="008262E5" w:rsidRPr="00D043B6" w:rsidRDefault="008262E5" w:rsidP="00146CA1">
      <w:pPr>
        <w:ind w:firstLine="720"/>
        <w:jc w:val="both"/>
        <w:rPr>
          <w:rFonts w:ascii="Verdana" w:hAnsi="Verdana"/>
          <w:sz w:val="24"/>
          <w:szCs w:val="24"/>
        </w:rPr>
      </w:pPr>
    </w:p>
    <w:p w:rsidR="008262E5" w:rsidRDefault="008D7560" w:rsidP="008262E5">
      <w:pPr>
        <w:ind w:firstLine="720"/>
        <w:jc w:val="center"/>
        <w:rPr>
          <w:rFonts w:ascii="Verdana" w:hAnsi="Verdana"/>
          <w:color w:val="000000"/>
          <w:sz w:val="24"/>
          <w:szCs w:val="24"/>
        </w:rPr>
      </w:pPr>
      <w:r>
        <w:rPr>
          <w:rFonts w:ascii="Verdana" w:hAnsi="Verdana"/>
          <w:noProof/>
          <w:color w:val="000000"/>
          <w:sz w:val="24"/>
          <w:szCs w:val="24"/>
          <w:lang w:val="en-PH" w:eastAsia="en-PH"/>
        </w:rPr>
        <w:drawing>
          <wp:inline distT="0" distB="0" distL="0" distR="0" wp14:anchorId="22F163E5" wp14:editId="21920257">
            <wp:extent cx="5614227" cy="3157855"/>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 Operational Relationship.jpg"/>
                    <pic:cNvPicPr/>
                  </pic:nvPicPr>
                  <pic:blipFill>
                    <a:blip r:embed="rId11">
                      <a:extLst>
                        <a:ext uri="{28A0092B-C50C-407E-A947-70E740481C1C}">
                          <a14:useLocalDpi xmlns:a14="http://schemas.microsoft.com/office/drawing/2010/main" val="0"/>
                        </a:ext>
                      </a:extLst>
                    </a:blip>
                    <a:stretch>
                      <a:fillRect/>
                    </a:stretch>
                  </pic:blipFill>
                  <pic:spPr>
                    <a:xfrm>
                      <a:off x="0" y="0"/>
                      <a:ext cx="5620946" cy="3161634"/>
                    </a:xfrm>
                    <a:prstGeom prst="rect">
                      <a:avLst/>
                    </a:prstGeom>
                  </pic:spPr>
                </pic:pic>
              </a:graphicData>
            </a:graphic>
          </wp:inline>
        </w:drawing>
      </w:r>
    </w:p>
    <w:p w:rsidR="008262E5" w:rsidRDefault="008262E5" w:rsidP="00146CA1">
      <w:pPr>
        <w:ind w:firstLine="720"/>
        <w:jc w:val="both"/>
        <w:rPr>
          <w:rFonts w:ascii="Verdana" w:hAnsi="Verdana"/>
          <w:color w:val="000000"/>
          <w:sz w:val="24"/>
          <w:szCs w:val="24"/>
        </w:rPr>
      </w:pPr>
    </w:p>
    <w:p w:rsidR="00EF2893" w:rsidRPr="00D043B6" w:rsidRDefault="008D7560" w:rsidP="00146CA1">
      <w:pPr>
        <w:ind w:firstLine="720"/>
        <w:jc w:val="both"/>
        <w:rPr>
          <w:rFonts w:ascii="Verdana" w:hAnsi="Verdana"/>
          <w:sz w:val="24"/>
          <w:szCs w:val="24"/>
        </w:rPr>
      </w:pPr>
      <w:r w:rsidRPr="00D043B6">
        <w:rPr>
          <w:rFonts w:ascii="Verdana" w:hAnsi="Verdana"/>
          <w:sz w:val="24"/>
          <w:szCs w:val="24"/>
        </w:rPr>
        <w:t xml:space="preserve">This operational relationship is inscribed </w:t>
      </w:r>
      <w:r w:rsidR="009B6032" w:rsidRPr="00D043B6">
        <w:rPr>
          <w:rFonts w:ascii="Verdana" w:hAnsi="Verdana"/>
          <w:sz w:val="24"/>
          <w:szCs w:val="24"/>
        </w:rPr>
        <w:t>in Maritime Cooperation (MC)</w:t>
      </w:r>
      <w:r w:rsidR="00EF2893" w:rsidRPr="00D043B6">
        <w:rPr>
          <w:rFonts w:ascii="Verdana" w:hAnsi="Verdana"/>
          <w:sz w:val="24"/>
          <w:szCs w:val="24"/>
        </w:rPr>
        <w:t>,</w:t>
      </w:r>
      <w:r w:rsidR="009B6032" w:rsidRPr="00D043B6">
        <w:rPr>
          <w:rFonts w:ascii="Verdana" w:hAnsi="Verdana"/>
          <w:sz w:val="24"/>
          <w:szCs w:val="24"/>
        </w:rPr>
        <w:t xml:space="preserve"> which is one of the strategic </w:t>
      </w:r>
      <w:proofErr w:type="gramStart"/>
      <w:r w:rsidR="009B6032" w:rsidRPr="00D043B6">
        <w:rPr>
          <w:rFonts w:ascii="Verdana" w:hAnsi="Verdana"/>
          <w:sz w:val="24"/>
          <w:szCs w:val="24"/>
        </w:rPr>
        <w:t>concept</w:t>
      </w:r>
      <w:proofErr w:type="gramEnd"/>
      <w:r w:rsidR="009B6032" w:rsidRPr="00D043B6">
        <w:rPr>
          <w:rFonts w:ascii="Verdana" w:hAnsi="Verdana"/>
          <w:sz w:val="24"/>
          <w:szCs w:val="24"/>
        </w:rPr>
        <w:t xml:space="preserve"> of t</w:t>
      </w:r>
      <w:r w:rsidR="00EF2893" w:rsidRPr="00D043B6">
        <w:rPr>
          <w:rFonts w:ascii="Verdana" w:hAnsi="Verdana"/>
          <w:sz w:val="24"/>
          <w:szCs w:val="24"/>
        </w:rPr>
        <w:t>he</w:t>
      </w:r>
      <w:r w:rsidR="009B6032" w:rsidRPr="00D043B6">
        <w:rPr>
          <w:rFonts w:ascii="Verdana" w:hAnsi="Verdana"/>
          <w:sz w:val="24"/>
          <w:szCs w:val="24"/>
        </w:rPr>
        <w:t xml:space="preserve"> </w:t>
      </w:r>
      <w:r w:rsidRPr="00D043B6">
        <w:rPr>
          <w:rFonts w:ascii="Verdana" w:hAnsi="Verdana"/>
          <w:sz w:val="24"/>
          <w:szCs w:val="24"/>
        </w:rPr>
        <w:t>PN operational strategy</w:t>
      </w:r>
      <w:r w:rsidR="009B6032" w:rsidRPr="00D043B6">
        <w:rPr>
          <w:rFonts w:ascii="Verdana" w:hAnsi="Verdana"/>
          <w:sz w:val="24"/>
          <w:szCs w:val="24"/>
        </w:rPr>
        <w:t>.</w:t>
      </w:r>
      <w:r w:rsidR="00EF2893" w:rsidRPr="00D043B6">
        <w:rPr>
          <w:rFonts w:ascii="Verdana" w:hAnsi="Verdana"/>
          <w:sz w:val="24"/>
          <w:szCs w:val="24"/>
        </w:rPr>
        <w:t xml:space="preserve"> The Maritime Cooperation supports the military, diplomatic, and constabulary role of the Philippine Navy. In a domestic milieu, this involves engaging the agencies of the government and the private sector. In a diplomatic role, MC functions through a system of alliances, multilateral regimes, or bilateral engagements which </w:t>
      </w:r>
      <w:r w:rsidR="00EF2893" w:rsidRPr="00D043B6">
        <w:rPr>
          <w:rFonts w:ascii="Verdana" w:hAnsi="Verdana"/>
          <w:sz w:val="24"/>
          <w:szCs w:val="24"/>
        </w:rPr>
        <w:lastRenderedPageBreak/>
        <w:t xml:space="preserve">the Philippine government is involved in. On the other hand, MC in a military role involves the development of both military and non-military means and measures by engaging other major military service units in the conduct of joint operations. </w:t>
      </w:r>
    </w:p>
    <w:p w:rsidR="0052502E" w:rsidRDefault="0052502E" w:rsidP="00146CA1">
      <w:pPr>
        <w:ind w:firstLine="720"/>
        <w:jc w:val="both"/>
        <w:rPr>
          <w:rFonts w:ascii="Verdana" w:hAnsi="Verdana"/>
          <w:sz w:val="24"/>
          <w:szCs w:val="24"/>
        </w:rPr>
      </w:pPr>
    </w:p>
    <w:p w:rsidR="008262E5" w:rsidRDefault="00EF2893" w:rsidP="00146CA1">
      <w:pPr>
        <w:ind w:firstLine="720"/>
        <w:jc w:val="both"/>
        <w:rPr>
          <w:rFonts w:ascii="Verdana" w:hAnsi="Verdana"/>
          <w:sz w:val="24"/>
          <w:szCs w:val="24"/>
        </w:rPr>
      </w:pPr>
      <w:r w:rsidRPr="00D043B6">
        <w:rPr>
          <w:rFonts w:ascii="Verdana" w:hAnsi="Verdana"/>
          <w:sz w:val="24"/>
          <w:szCs w:val="24"/>
        </w:rPr>
        <w:t xml:space="preserve">Relative thereto, MC is the force multiplier of the other strategic concepts by encouraging partnership across services, agencies, regional partners, or stakeholders, the process of arriving at solutions to security concerns is strengthened, risks are mitigated success is ensured, and gains are maintained. Hence, </w:t>
      </w:r>
      <w:r w:rsidR="00C96C53" w:rsidRPr="00D043B6">
        <w:rPr>
          <w:rFonts w:ascii="Verdana" w:hAnsi="Verdana"/>
          <w:sz w:val="24"/>
          <w:szCs w:val="24"/>
        </w:rPr>
        <w:t>ICT support</w:t>
      </w:r>
      <w:r w:rsidR="0030595D" w:rsidRPr="00D043B6">
        <w:rPr>
          <w:rFonts w:ascii="Verdana" w:hAnsi="Verdana"/>
          <w:sz w:val="24"/>
          <w:szCs w:val="24"/>
        </w:rPr>
        <w:t xml:space="preserve"> is imperative for the </w:t>
      </w:r>
      <w:r w:rsidR="00083870" w:rsidRPr="00D043B6">
        <w:rPr>
          <w:rFonts w:ascii="Verdana" w:hAnsi="Verdana"/>
          <w:sz w:val="24"/>
          <w:szCs w:val="24"/>
        </w:rPr>
        <w:t>successful implementation of the PN operational strategy</w:t>
      </w:r>
      <w:r w:rsidR="00C96C53" w:rsidRPr="00D043B6">
        <w:rPr>
          <w:rFonts w:ascii="Verdana" w:hAnsi="Verdana"/>
          <w:sz w:val="24"/>
          <w:szCs w:val="24"/>
        </w:rPr>
        <w:t>.</w:t>
      </w: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400FCA" w:rsidRDefault="00400FCA" w:rsidP="00146CA1">
      <w:pPr>
        <w:ind w:firstLine="720"/>
        <w:jc w:val="both"/>
        <w:rPr>
          <w:rFonts w:ascii="Verdana" w:hAnsi="Verdana"/>
          <w:sz w:val="24"/>
          <w:szCs w:val="24"/>
        </w:rPr>
      </w:pPr>
    </w:p>
    <w:p w:rsidR="00146CA1" w:rsidRPr="00D043B6" w:rsidRDefault="00146CA1" w:rsidP="00146CA1">
      <w:pPr>
        <w:ind w:firstLine="720"/>
        <w:jc w:val="both"/>
        <w:rPr>
          <w:rFonts w:ascii="Verdana" w:hAnsi="Verdana"/>
          <w:sz w:val="24"/>
          <w:szCs w:val="24"/>
        </w:rPr>
      </w:pPr>
    </w:p>
    <w:p w:rsidR="00B24EE9" w:rsidRPr="00911449" w:rsidRDefault="00B24EE9" w:rsidP="00B24EE9">
      <w:pPr>
        <w:pStyle w:val="Heading4"/>
        <w:pBdr>
          <w:top w:val="single" w:sz="4" w:space="0" w:color="auto"/>
          <w:left w:val="single" w:sz="4" w:space="13" w:color="auto"/>
          <w:bottom w:val="single" w:sz="4" w:space="0" w:color="auto"/>
          <w:right w:val="single" w:sz="4" w:space="0" w:color="auto"/>
        </w:pBdr>
        <w:shd w:val="pct5" w:color="auto" w:fill="FFFFFF"/>
        <w:tabs>
          <w:tab w:val="left" w:pos="360"/>
        </w:tabs>
        <w:ind w:left="720" w:hanging="360"/>
        <w:rPr>
          <w:rFonts w:ascii="Tahoma" w:hAnsi="Tahoma"/>
          <w:b/>
        </w:rPr>
      </w:pPr>
      <w:r w:rsidRPr="00911449">
        <w:rPr>
          <w:rFonts w:ascii="Tahoma" w:hAnsi="Tahoma"/>
          <w:b/>
        </w:rPr>
        <w:t>PART I.    ORGANIZATIONAL PROFILE</w:t>
      </w:r>
    </w:p>
    <w:p w:rsidR="00B24EE9" w:rsidRPr="00911449" w:rsidRDefault="00B24EE9">
      <w:pPr>
        <w:pStyle w:val="Header"/>
        <w:tabs>
          <w:tab w:val="clear" w:pos="4320"/>
          <w:tab w:val="clear" w:pos="8640"/>
        </w:tabs>
      </w:pPr>
    </w:p>
    <w:p w:rsidR="004E15D7" w:rsidRPr="00911449" w:rsidRDefault="004E15D7" w:rsidP="004E15D7">
      <w:pPr>
        <w:pStyle w:val="Heading2"/>
        <w:tabs>
          <w:tab w:val="num" w:pos="1080"/>
        </w:tabs>
        <w:ind w:left="360"/>
        <w:jc w:val="left"/>
        <w:rPr>
          <w:rFonts w:ascii="Verdana" w:hAnsi="Verdana" w:cs="Arial"/>
          <w:b/>
          <w:caps/>
          <w:szCs w:val="24"/>
        </w:rPr>
      </w:pPr>
      <w:r w:rsidRPr="00911449">
        <w:rPr>
          <w:rFonts w:ascii="Verdana" w:hAnsi="Verdana" w:cs="Arial"/>
          <w:b/>
          <w:caps/>
          <w:szCs w:val="24"/>
        </w:rPr>
        <w:t xml:space="preserve">d.  PRESENT ICT SITUATION (STRATEGIC CHALLENGES) </w:t>
      </w:r>
    </w:p>
    <w:p w:rsidR="004E15D7" w:rsidRPr="00911449" w:rsidRDefault="004E15D7" w:rsidP="004E15D7"/>
    <w:p w:rsidR="00CC35B6" w:rsidRPr="00911449" w:rsidRDefault="00CC35B6" w:rsidP="00B31692">
      <w:pPr>
        <w:pStyle w:val="ListParagraph"/>
        <w:numPr>
          <w:ilvl w:val="0"/>
          <w:numId w:val="13"/>
        </w:numPr>
        <w:tabs>
          <w:tab w:val="left" w:pos="1980"/>
        </w:tabs>
        <w:contextualSpacing w:val="0"/>
        <w:rPr>
          <w:rFonts w:ascii="Verdana" w:hAnsi="Verdana"/>
          <w:b/>
          <w:vanish/>
        </w:rPr>
      </w:pPr>
    </w:p>
    <w:p w:rsidR="00CC35B6" w:rsidRPr="00911449" w:rsidRDefault="00CC35B6" w:rsidP="00B31692">
      <w:pPr>
        <w:pStyle w:val="ListParagraph"/>
        <w:numPr>
          <w:ilvl w:val="0"/>
          <w:numId w:val="13"/>
        </w:numPr>
        <w:tabs>
          <w:tab w:val="left" w:pos="1980"/>
        </w:tabs>
        <w:contextualSpacing w:val="0"/>
        <w:rPr>
          <w:rFonts w:ascii="Verdana" w:hAnsi="Verdana"/>
          <w:b/>
          <w:vanish/>
        </w:rPr>
      </w:pPr>
    </w:p>
    <w:p w:rsidR="00CC35B6" w:rsidRPr="00911449" w:rsidRDefault="00CC35B6" w:rsidP="00B31692">
      <w:pPr>
        <w:pStyle w:val="ListParagraph"/>
        <w:numPr>
          <w:ilvl w:val="0"/>
          <w:numId w:val="13"/>
        </w:numPr>
        <w:tabs>
          <w:tab w:val="left" w:pos="1980"/>
        </w:tabs>
        <w:contextualSpacing w:val="0"/>
        <w:rPr>
          <w:rFonts w:ascii="Verdana" w:hAnsi="Verdana"/>
          <w:b/>
          <w:vanish/>
        </w:rPr>
      </w:pPr>
    </w:p>
    <w:p w:rsidR="00CC35B6" w:rsidRDefault="00041664" w:rsidP="00B31692">
      <w:pPr>
        <w:numPr>
          <w:ilvl w:val="1"/>
          <w:numId w:val="13"/>
        </w:numPr>
        <w:tabs>
          <w:tab w:val="left" w:pos="1980"/>
        </w:tabs>
        <w:rPr>
          <w:rFonts w:ascii="Verdana" w:hAnsi="Verdana"/>
          <w:b/>
          <w:sz w:val="24"/>
          <w:szCs w:val="24"/>
        </w:rPr>
      </w:pPr>
      <w:r w:rsidRPr="00911449">
        <w:rPr>
          <w:rFonts w:ascii="Verdana" w:hAnsi="Verdana"/>
          <w:b/>
          <w:sz w:val="24"/>
          <w:szCs w:val="24"/>
        </w:rPr>
        <w:t>Mission Critical Services</w:t>
      </w:r>
    </w:p>
    <w:p w:rsidR="009436D5" w:rsidRPr="00911449" w:rsidRDefault="009436D5" w:rsidP="00A929D5">
      <w:pPr>
        <w:tabs>
          <w:tab w:val="left" w:pos="1980"/>
        </w:tabs>
        <w:rPr>
          <w:rFonts w:ascii="Verdana" w:hAnsi="Verdana"/>
          <w:b/>
          <w:sz w:val="24"/>
          <w:szCs w:val="24"/>
        </w:rPr>
      </w:pPr>
    </w:p>
    <w:p w:rsidR="009436D5" w:rsidRPr="00911449" w:rsidRDefault="009436D5" w:rsidP="0052502E">
      <w:pPr>
        <w:ind w:left="426" w:firstLine="1554"/>
        <w:jc w:val="both"/>
        <w:rPr>
          <w:rFonts w:ascii="Verdana" w:hAnsi="Verdana"/>
          <w:sz w:val="24"/>
          <w:szCs w:val="24"/>
        </w:rPr>
      </w:pPr>
      <w:r w:rsidRPr="00911449">
        <w:rPr>
          <w:rFonts w:ascii="Verdana" w:hAnsi="Verdana"/>
          <w:sz w:val="24"/>
          <w:szCs w:val="24"/>
        </w:rPr>
        <w:t>In line with the institutionalization of the Active Archipelagic Defense Strategy</w:t>
      </w:r>
      <w:r w:rsidR="00FC79BB" w:rsidRPr="00911449">
        <w:rPr>
          <w:rFonts w:ascii="Verdana" w:hAnsi="Verdana"/>
          <w:sz w:val="24"/>
          <w:szCs w:val="24"/>
        </w:rPr>
        <w:t xml:space="preserve"> (AADS)</w:t>
      </w:r>
      <w:r w:rsidRPr="00911449">
        <w:rPr>
          <w:rFonts w:ascii="Verdana" w:hAnsi="Verdana"/>
          <w:sz w:val="24"/>
          <w:szCs w:val="24"/>
        </w:rPr>
        <w:t xml:space="preserve">, the Philippine Navy </w:t>
      </w:r>
      <w:r w:rsidR="00F900B8" w:rsidRPr="00911449">
        <w:rPr>
          <w:rFonts w:ascii="Verdana" w:hAnsi="Verdana"/>
          <w:sz w:val="24"/>
          <w:szCs w:val="24"/>
        </w:rPr>
        <w:t>is shifting</w:t>
      </w:r>
      <w:r w:rsidRPr="00911449">
        <w:rPr>
          <w:rFonts w:ascii="Verdana" w:hAnsi="Verdana"/>
          <w:sz w:val="24"/>
          <w:szCs w:val="24"/>
        </w:rPr>
        <w:t xml:space="preserve"> majority of its ICT resources </w:t>
      </w:r>
      <w:r w:rsidR="00F900B8" w:rsidRPr="00911449">
        <w:rPr>
          <w:rFonts w:ascii="Verdana" w:hAnsi="Verdana"/>
          <w:sz w:val="24"/>
          <w:szCs w:val="24"/>
        </w:rPr>
        <w:t>to provide</w:t>
      </w:r>
      <w:r w:rsidRPr="00911449">
        <w:rPr>
          <w:rFonts w:ascii="Verdana" w:hAnsi="Verdana"/>
          <w:sz w:val="24"/>
          <w:szCs w:val="24"/>
        </w:rPr>
        <w:t xml:space="preserve"> support for Maritime Situational Awareness and Command and Control while sustaining current information systems for administration and office automation process in support to PN maritime operations and cooperation. The following are significant mission-essential services leveraged by ICT systems:</w:t>
      </w:r>
    </w:p>
    <w:p w:rsidR="00941758" w:rsidRPr="001A563E" w:rsidRDefault="00941758" w:rsidP="001A563E">
      <w:pPr>
        <w:rPr>
          <w:rFonts w:cs="Arial"/>
          <w:color w:val="000000"/>
          <w:sz w:val="23"/>
          <w:szCs w:val="23"/>
          <w:lang w:val="en-PH"/>
        </w:rPr>
      </w:pPr>
    </w:p>
    <w:p w:rsidR="00941758" w:rsidRPr="00911449" w:rsidRDefault="00941758" w:rsidP="001A563E">
      <w:pPr>
        <w:pStyle w:val="Default"/>
        <w:numPr>
          <w:ilvl w:val="0"/>
          <w:numId w:val="40"/>
        </w:numPr>
        <w:ind w:left="426" w:firstLine="1559"/>
        <w:jc w:val="both"/>
        <w:rPr>
          <w:rFonts w:ascii="Verdana" w:hAnsi="Verdana"/>
        </w:rPr>
      </w:pPr>
      <w:r w:rsidRPr="001A563E">
        <w:rPr>
          <w:rFonts w:ascii="Verdana" w:hAnsi="Verdana"/>
        </w:rPr>
        <w:t xml:space="preserve">C4ISTAR </w:t>
      </w:r>
      <w:r w:rsidR="008466E3" w:rsidRPr="001A563E">
        <w:rPr>
          <w:rFonts w:ascii="Verdana" w:hAnsi="Verdana"/>
        </w:rPr>
        <w:t xml:space="preserve">system </w:t>
      </w:r>
      <w:r w:rsidRPr="00911449">
        <w:rPr>
          <w:rFonts w:ascii="Verdana" w:hAnsi="Verdana"/>
          <w:b/>
        </w:rPr>
        <w:t>-</w:t>
      </w:r>
      <w:r w:rsidRPr="00911449">
        <w:rPr>
          <w:rFonts w:ascii="Verdana" w:hAnsi="Verdana"/>
        </w:rPr>
        <w:t xml:space="preserve"> is an activity that synchronizes and integrates the planning and operation of C2 centers, information and communication systems centers/nodes, </w:t>
      </w:r>
      <w:proofErr w:type="gramStart"/>
      <w:r w:rsidRPr="00911449">
        <w:rPr>
          <w:rFonts w:ascii="Verdana" w:hAnsi="Verdana"/>
        </w:rPr>
        <w:t>sensors</w:t>
      </w:r>
      <w:proofErr w:type="gramEnd"/>
      <w:r w:rsidRPr="00911449">
        <w:rPr>
          <w:rFonts w:ascii="Verdana" w:hAnsi="Verdana"/>
        </w:rPr>
        <w:t>, assets, processing exploitation &amp; dissemination systems in direct support of current &amp; future operations. This is basically an integrated intelligence and operations function supported ably by C4ISTAR systems. The goal is to provide accurate, relevant and timely information/ intelligence to decision makers and information workers alike. C4ISTAR is the lifeblood of effective decision making and information exchange. Its components are the following:</w:t>
      </w:r>
    </w:p>
    <w:p w:rsidR="008466E3" w:rsidRPr="00911449" w:rsidRDefault="008466E3" w:rsidP="008466E3">
      <w:pPr>
        <w:pStyle w:val="Default"/>
        <w:ind w:left="1644"/>
        <w:jc w:val="both"/>
        <w:rPr>
          <w:rFonts w:ascii="Verdana" w:hAnsi="Verdana"/>
        </w:rPr>
      </w:pPr>
    </w:p>
    <w:p w:rsidR="00941758" w:rsidRPr="00911449" w:rsidRDefault="00941758" w:rsidP="001A563E">
      <w:pPr>
        <w:pStyle w:val="Default"/>
        <w:numPr>
          <w:ilvl w:val="0"/>
          <w:numId w:val="19"/>
        </w:numPr>
        <w:ind w:left="567" w:firstLine="2268"/>
        <w:rPr>
          <w:rFonts w:ascii="Verdana" w:hAnsi="Verdana"/>
          <w:color w:val="auto"/>
        </w:rPr>
      </w:pPr>
      <w:r w:rsidRPr="00911449">
        <w:rPr>
          <w:rFonts w:ascii="Verdana" w:hAnsi="Verdana"/>
          <w:color w:val="auto"/>
        </w:rPr>
        <w:t>Command &amp; Control (C2) system – arrangement of personnel, facility that enable</w:t>
      </w:r>
      <w:r w:rsidR="005126AE" w:rsidRPr="00911449">
        <w:rPr>
          <w:rFonts w:ascii="Verdana" w:hAnsi="Verdana"/>
          <w:color w:val="auto"/>
        </w:rPr>
        <w:t xml:space="preserve"> the commanders to direct and control forces under him.</w:t>
      </w:r>
    </w:p>
    <w:p w:rsidR="00941758" w:rsidRDefault="00941758" w:rsidP="001A563E">
      <w:pPr>
        <w:pStyle w:val="Default"/>
        <w:numPr>
          <w:ilvl w:val="0"/>
          <w:numId w:val="19"/>
        </w:numPr>
        <w:ind w:left="567" w:firstLine="2268"/>
        <w:rPr>
          <w:rFonts w:ascii="Verdana" w:hAnsi="Verdana"/>
          <w:color w:val="auto"/>
        </w:rPr>
      </w:pPr>
      <w:r w:rsidRPr="00911449">
        <w:rPr>
          <w:rFonts w:ascii="Verdana" w:hAnsi="Verdana"/>
          <w:color w:val="auto"/>
        </w:rPr>
        <w:t>Communications</w:t>
      </w:r>
      <w:r w:rsidR="008C7499">
        <w:rPr>
          <w:rFonts w:ascii="Verdana" w:hAnsi="Verdana"/>
          <w:color w:val="auto"/>
        </w:rPr>
        <w:t xml:space="preserve"> </w:t>
      </w:r>
      <w:r w:rsidRPr="00911449">
        <w:rPr>
          <w:rFonts w:ascii="Verdana" w:hAnsi="Verdana"/>
          <w:color w:val="auto"/>
        </w:rPr>
        <w:t>– consist of long range and short, wired or wireless communications equipment and terminals for voice, data and video exchange.</w:t>
      </w:r>
    </w:p>
    <w:p w:rsidR="008C7499" w:rsidRPr="001A563E" w:rsidRDefault="008C7499" w:rsidP="001A563E">
      <w:pPr>
        <w:pStyle w:val="Default"/>
        <w:numPr>
          <w:ilvl w:val="0"/>
          <w:numId w:val="19"/>
        </w:numPr>
        <w:ind w:left="567" w:firstLine="2268"/>
        <w:rPr>
          <w:rFonts w:ascii="Verdana" w:hAnsi="Verdana"/>
          <w:color w:val="auto"/>
        </w:rPr>
      </w:pPr>
      <w:r>
        <w:rPr>
          <w:rFonts w:ascii="Verdana" w:hAnsi="Verdana"/>
          <w:color w:val="auto"/>
        </w:rPr>
        <w:t xml:space="preserve">Cyber - </w:t>
      </w:r>
      <w:r w:rsidR="001A563E" w:rsidRPr="001A563E">
        <w:rPr>
          <w:rFonts w:ascii="Verdana" w:hAnsi="Verdana"/>
          <w:color w:val="auto"/>
        </w:rPr>
        <w:t>is a global domain within the information environment</w:t>
      </w:r>
      <w:r w:rsidR="001A563E">
        <w:rPr>
          <w:rFonts w:ascii="Verdana" w:hAnsi="Verdana"/>
          <w:color w:val="auto"/>
        </w:rPr>
        <w:t xml:space="preserve"> </w:t>
      </w:r>
      <w:r w:rsidR="001A563E" w:rsidRPr="001A563E">
        <w:rPr>
          <w:rFonts w:ascii="Verdana" w:hAnsi="Verdana"/>
          <w:color w:val="auto"/>
        </w:rPr>
        <w:t>consisting of the interdependent network of information technology</w:t>
      </w:r>
      <w:r w:rsidR="001A563E">
        <w:rPr>
          <w:rFonts w:ascii="Verdana" w:hAnsi="Verdana"/>
          <w:color w:val="auto"/>
        </w:rPr>
        <w:t xml:space="preserve"> </w:t>
      </w:r>
      <w:r w:rsidR="001A563E" w:rsidRPr="001A563E">
        <w:rPr>
          <w:rFonts w:ascii="Verdana" w:hAnsi="Verdana"/>
          <w:color w:val="auto"/>
        </w:rPr>
        <w:t>infrastructures and resident data, including the Internet, telecommunications</w:t>
      </w:r>
      <w:r w:rsidR="001A563E">
        <w:rPr>
          <w:rFonts w:ascii="Verdana" w:hAnsi="Verdana"/>
          <w:color w:val="auto"/>
        </w:rPr>
        <w:t xml:space="preserve"> </w:t>
      </w:r>
      <w:r w:rsidR="001A563E" w:rsidRPr="001A563E">
        <w:rPr>
          <w:rFonts w:ascii="Verdana" w:hAnsi="Verdana"/>
          <w:color w:val="auto"/>
        </w:rPr>
        <w:t>networks, computer systems, and embedded processors and controllers.</w:t>
      </w:r>
    </w:p>
    <w:p w:rsidR="00402545" w:rsidRPr="00AA2B58" w:rsidRDefault="00941758" w:rsidP="00AA2B58">
      <w:pPr>
        <w:pStyle w:val="Default"/>
        <w:numPr>
          <w:ilvl w:val="0"/>
          <w:numId w:val="19"/>
        </w:numPr>
        <w:ind w:left="567" w:firstLine="2313"/>
        <w:rPr>
          <w:rFonts w:ascii="Verdana" w:hAnsi="Verdana"/>
          <w:color w:val="auto"/>
        </w:rPr>
      </w:pPr>
      <w:r w:rsidRPr="00911449">
        <w:rPr>
          <w:rFonts w:ascii="Verdana" w:hAnsi="Verdana"/>
          <w:color w:val="auto"/>
        </w:rPr>
        <w:lastRenderedPageBreak/>
        <w:t>Intelligence, Surveillance &amp; Reconnaissance (ISR) system – refers to the deployment and operation of sensors that are linked to provide information on things, environment, enemy, terrain etc. to support current and future operations.</w:t>
      </w:r>
    </w:p>
    <w:p w:rsidR="00941758" w:rsidRPr="00911449" w:rsidRDefault="00941758" w:rsidP="00402545">
      <w:pPr>
        <w:pStyle w:val="ListParagraph"/>
        <w:widowControl w:val="0"/>
        <w:autoSpaceDE w:val="0"/>
        <w:autoSpaceDN w:val="0"/>
        <w:adjustRightInd w:val="0"/>
        <w:ind w:left="3330" w:hanging="450"/>
        <w:contextualSpacing w:val="0"/>
        <w:jc w:val="both"/>
        <w:rPr>
          <w:rFonts w:ascii="Verdana" w:hAnsi="Verdana" w:cs="Verdana"/>
          <w:color w:val="FF0000"/>
          <w:spacing w:val="-2"/>
        </w:rPr>
      </w:pPr>
    </w:p>
    <w:p w:rsidR="00CD25F0" w:rsidRPr="00A82F07" w:rsidRDefault="00941758" w:rsidP="00A82F07">
      <w:pPr>
        <w:pStyle w:val="ListParagraph"/>
        <w:widowControl w:val="0"/>
        <w:numPr>
          <w:ilvl w:val="0"/>
          <w:numId w:val="41"/>
        </w:numPr>
        <w:autoSpaceDE w:val="0"/>
        <w:autoSpaceDN w:val="0"/>
        <w:adjustRightInd w:val="0"/>
        <w:ind w:left="567" w:firstLine="1418"/>
        <w:contextualSpacing w:val="0"/>
        <w:jc w:val="both"/>
        <w:rPr>
          <w:rFonts w:ascii="Verdana" w:hAnsi="Verdana" w:cs="Verdana"/>
          <w:spacing w:val="-2"/>
        </w:rPr>
      </w:pPr>
      <w:r w:rsidRPr="00A82F07">
        <w:rPr>
          <w:rFonts w:ascii="Verdana" w:hAnsi="Verdana"/>
        </w:rPr>
        <w:t>General Admin and Support Services</w:t>
      </w:r>
      <w:r w:rsidRPr="00911449">
        <w:rPr>
          <w:rFonts w:ascii="Verdana" w:hAnsi="Verdana"/>
        </w:rPr>
        <w:t xml:space="preserve"> – this comprises the core information system services for personnel management, financial management, logistical, ship &amp; yards, hospital operations management, messaging system, internet service, web hosting and office automation.</w:t>
      </w:r>
    </w:p>
    <w:p w:rsidR="001A563E" w:rsidRDefault="001A563E" w:rsidP="001A563E">
      <w:pPr>
        <w:rPr>
          <w:rFonts w:ascii="Verdana" w:hAnsi="Verdana"/>
          <w:b/>
          <w:sz w:val="24"/>
          <w:szCs w:val="24"/>
        </w:rPr>
      </w:pPr>
    </w:p>
    <w:p w:rsidR="00AA2B58" w:rsidRPr="00A929D5" w:rsidRDefault="00AA2B58" w:rsidP="00AA2B58">
      <w:pPr>
        <w:pStyle w:val="Default"/>
        <w:ind w:firstLine="567"/>
        <w:jc w:val="both"/>
        <w:rPr>
          <w:rFonts w:ascii="Verdana" w:hAnsi="Verdana"/>
          <w:b/>
        </w:rPr>
      </w:pPr>
      <w:r w:rsidRPr="00DA4D03">
        <w:rPr>
          <w:rFonts w:ascii="Verdana" w:hAnsi="Verdana"/>
          <w:b/>
          <w:highlight w:val="yellow"/>
        </w:rPr>
        <w:t>MITHI Projects Implementation</w:t>
      </w:r>
    </w:p>
    <w:p w:rsidR="00AA2B58" w:rsidRDefault="00AA2B58" w:rsidP="00AA2B58">
      <w:pPr>
        <w:pStyle w:val="Default"/>
        <w:ind w:left="2880"/>
        <w:jc w:val="both"/>
        <w:rPr>
          <w:rFonts w:ascii="Verdana" w:hAnsi="Verdana"/>
        </w:rPr>
      </w:pPr>
    </w:p>
    <w:p w:rsidR="00AA2B58" w:rsidRPr="00911449" w:rsidRDefault="00AA2B58" w:rsidP="00AA2B58">
      <w:pPr>
        <w:pStyle w:val="Default"/>
        <w:ind w:left="567" w:firstLine="1418"/>
        <w:jc w:val="both"/>
        <w:rPr>
          <w:rFonts w:ascii="Verdana" w:hAnsi="Verdana"/>
          <w:color w:val="auto"/>
        </w:rPr>
      </w:pPr>
      <w:r>
        <w:rPr>
          <w:rFonts w:ascii="Verdana" w:hAnsi="Verdana"/>
        </w:rPr>
        <w:t xml:space="preserve">C4ISR </w:t>
      </w:r>
      <w:r w:rsidRPr="00911449">
        <w:rPr>
          <w:rFonts w:ascii="Verdana" w:hAnsi="Verdana"/>
        </w:rPr>
        <w:t xml:space="preserve">system fuses and integrates information from surveillance operations and other means to support operational level decision-making. </w:t>
      </w:r>
      <w:r w:rsidRPr="00DA4D03">
        <w:rPr>
          <w:rFonts w:ascii="Verdana" w:hAnsi="Verdana"/>
          <w:highlight w:val="yellow"/>
        </w:rPr>
        <w:t xml:space="preserve">The PN implemented various mission essential ICT projects funded by the Medium-term IT Harmonization Initiative (MITHI) of the Government. </w:t>
      </w:r>
      <w:r w:rsidRPr="00DA4D03">
        <w:rPr>
          <w:rFonts w:ascii="Verdana" w:hAnsi="Verdana"/>
          <w:color w:val="auto"/>
          <w:highlight w:val="yellow"/>
        </w:rPr>
        <w:t xml:space="preserve">These projects </w:t>
      </w:r>
      <w:r w:rsidR="002E751F" w:rsidRPr="00DA4D03">
        <w:rPr>
          <w:rFonts w:ascii="Verdana" w:hAnsi="Verdana"/>
          <w:color w:val="auto"/>
          <w:highlight w:val="yellow"/>
        </w:rPr>
        <w:t>are key enablers</w:t>
      </w:r>
      <w:r w:rsidR="002E751F">
        <w:rPr>
          <w:rFonts w:ascii="Verdana" w:hAnsi="Verdana"/>
          <w:color w:val="auto"/>
        </w:rPr>
        <w:t xml:space="preserve"> of </w:t>
      </w:r>
      <w:r w:rsidR="000D65D4">
        <w:rPr>
          <w:rFonts w:ascii="Verdana" w:hAnsi="Verdana"/>
          <w:color w:val="auto"/>
        </w:rPr>
        <w:t xml:space="preserve">the </w:t>
      </w:r>
      <w:r w:rsidR="002E751F">
        <w:rPr>
          <w:rFonts w:ascii="Verdana" w:hAnsi="Verdana"/>
          <w:color w:val="auto"/>
        </w:rPr>
        <w:t>C4ISR Systems with the following capabilities</w:t>
      </w:r>
      <w:r w:rsidRPr="00911449">
        <w:rPr>
          <w:rFonts w:ascii="Verdana" w:hAnsi="Verdana"/>
          <w:color w:val="auto"/>
        </w:rPr>
        <w:t xml:space="preserve">: </w:t>
      </w:r>
    </w:p>
    <w:p w:rsidR="00AA2B58" w:rsidRPr="00911449" w:rsidRDefault="00AA2B58" w:rsidP="00AA2B58">
      <w:pPr>
        <w:pStyle w:val="Default"/>
        <w:ind w:left="3600"/>
        <w:rPr>
          <w:rFonts w:ascii="Verdana" w:hAnsi="Verdana"/>
          <w:color w:val="auto"/>
        </w:rPr>
      </w:pPr>
    </w:p>
    <w:p w:rsidR="000D65D4" w:rsidRPr="00DA4D03" w:rsidRDefault="00AA2B58" w:rsidP="000D65D4">
      <w:pPr>
        <w:pStyle w:val="Default"/>
        <w:numPr>
          <w:ilvl w:val="3"/>
          <w:numId w:val="19"/>
        </w:numPr>
        <w:ind w:left="567" w:firstLine="2268"/>
        <w:jc w:val="both"/>
        <w:rPr>
          <w:rFonts w:ascii="Verdana" w:hAnsi="Verdana"/>
          <w:color w:val="auto"/>
          <w:highlight w:val="yellow"/>
        </w:rPr>
      </w:pPr>
      <w:r w:rsidRPr="00911449">
        <w:rPr>
          <w:rFonts w:ascii="Verdana" w:hAnsi="Verdana"/>
          <w:color w:val="auto"/>
        </w:rPr>
        <w:t>Establish and Maintain Common Maritime Operating Picture</w:t>
      </w:r>
      <w:r w:rsidR="000D65D4">
        <w:rPr>
          <w:rFonts w:ascii="Verdana" w:hAnsi="Verdana"/>
          <w:color w:val="auto"/>
        </w:rPr>
        <w:t xml:space="preserve"> - </w:t>
      </w:r>
      <w:r w:rsidR="000D65D4" w:rsidRPr="00DA4D03">
        <w:rPr>
          <w:rFonts w:ascii="Verdana" w:hAnsi="Verdana"/>
          <w:color w:val="auto"/>
          <w:highlight w:val="yellow"/>
        </w:rPr>
        <w:t xml:space="preserve">The </w:t>
      </w:r>
      <w:r w:rsidR="00DA4D03">
        <w:rPr>
          <w:rFonts w:ascii="Verdana" w:hAnsi="Verdana"/>
          <w:color w:val="auto"/>
          <w:highlight w:val="yellow"/>
        </w:rPr>
        <w:t>realization</w:t>
      </w:r>
      <w:r w:rsidR="00DA4D03" w:rsidRPr="00DA4D03">
        <w:rPr>
          <w:rFonts w:ascii="Verdana" w:hAnsi="Verdana"/>
          <w:color w:val="auto"/>
          <w:highlight w:val="yellow"/>
        </w:rPr>
        <w:t xml:space="preserve"> of </w:t>
      </w:r>
      <w:r w:rsidR="000D65D4" w:rsidRPr="00DA4D03">
        <w:rPr>
          <w:rFonts w:ascii="Verdana" w:hAnsi="Verdana"/>
          <w:color w:val="auto"/>
          <w:highlight w:val="yellow"/>
        </w:rPr>
        <w:t>Naval Operation Reporting System (NORS)</w:t>
      </w:r>
      <w:r w:rsidR="00DA4D03" w:rsidRPr="00DA4D03">
        <w:rPr>
          <w:rFonts w:ascii="Verdana" w:hAnsi="Verdana"/>
          <w:color w:val="auto"/>
          <w:highlight w:val="yellow"/>
        </w:rPr>
        <w:t xml:space="preserve"> project</w:t>
      </w:r>
      <w:r w:rsidR="000D65D4" w:rsidRPr="00DA4D03">
        <w:rPr>
          <w:rFonts w:ascii="Verdana" w:hAnsi="Verdana"/>
          <w:color w:val="auto"/>
          <w:highlight w:val="yellow"/>
        </w:rPr>
        <w:t xml:space="preserve"> </w:t>
      </w:r>
      <w:r w:rsidR="000D65D4" w:rsidRPr="00DA4D03">
        <w:rPr>
          <w:rFonts w:ascii="Verdana" w:hAnsi="Verdana"/>
          <w:highlight w:val="yellow"/>
        </w:rPr>
        <w:t xml:space="preserve">integrates and automates the reporting of individual status and operating condition of all deployed naval ships, aircraft and marine units. </w:t>
      </w:r>
      <w:r w:rsidR="00DA4D03" w:rsidRPr="00DA4D03">
        <w:rPr>
          <w:rFonts w:ascii="Verdana" w:hAnsi="Verdana"/>
          <w:highlight w:val="yellow"/>
        </w:rPr>
        <w:t>The system</w:t>
      </w:r>
      <w:r w:rsidR="000D65D4" w:rsidRPr="00DA4D03">
        <w:rPr>
          <w:rFonts w:ascii="Verdana" w:hAnsi="Verdana"/>
          <w:highlight w:val="yellow"/>
        </w:rPr>
        <w:t xml:space="preserve"> provides the commanders with timely situational awareness and common operating picture for decision making.</w:t>
      </w:r>
    </w:p>
    <w:p w:rsidR="000D65D4" w:rsidRDefault="000D65D4" w:rsidP="000D65D4">
      <w:pPr>
        <w:pStyle w:val="Default"/>
        <w:ind w:left="567" w:firstLine="2268"/>
        <w:rPr>
          <w:rFonts w:ascii="Verdana" w:hAnsi="Verdana"/>
          <w:color w:val="auto"/>
        </w:rPr>
      </w:pPr>
    </w:p>
    <w:p w:rsidR="000D65D4" w:rsidRPr="00FC682E" w:rsidRDefault="000D65D4" w:rsidP="00FC682E">
      <w:pPr>
        <w:pStyle w:val="Default"/>
        <w:numPr>
          <w:ilvl w:val="3"/>
          <w:numId w:val="19"/>
        </w:numPr>
        <w:ind w:left="709" w:firstLine="2126"/>
        <w:jc w:val="both"/>
        <w:rPr>
          <w:rFonts w:ascii="Verdana" w:hAnsi="Verdana"/>
          <w:color w:val="auto"/>
          <w:highlight w:val="yellow"/>
        </w:rPr>
      </w:pPr>
      <w:r w:rsidRPr="00911449">
        <w:rPr>
          <w:rFonts w:ascii="Verdana" w:hAnsi="Verdana"/>
          <w:color w:val="auto"/>
        </w:rPr>
        <w:t>Collect Data through All-Source Information Systems</w:t>
      </w:r>
      <w:r w:rsidR="00DA4D03">
        <w:rPr>
          <w:rFonts w:ascii="Verdana" w:hAnsi="Verdana"/>
          <w:color w:val="auto"/>
        </w:rPr>
        <w:t xml:space="preserve"> – </w:t>
      </w:r>
      <w:r w:rsidR="00DA4D03" w:rsidRPr="00FC682E">
        <w:rPr>
          <w:rFonts w:ascii="Verdana" w:hAnsi="Verdana"/>
          <w:color w:val="auto"/>
          <w:highlight w:val="yellow"/>
        </w:rPr>
        <w:t>The deployment Asset Tracking System as part of the NORS project allows real-time monitoring of PN’s surface, ground, and air assets.</w:t>
      </w:r>
      <w:r w:rsidR="00FC682E" w:rsidRPr="00FC682E">
        <w:rPr>
          <w:rFonts w:ascii="Verdana" w:hAnsi="Verdana"/>
          <w:color w:val="auto"/>
          <w:highlight w:val="yellow"/>
        </w:rPr>
        <w:t xml:space="preserve"> To supplement this capability is the </w:t>
      </w:r>
      <w:r w:rsidR="00982478">
        <w:rPr>
          <w:rFonts w:ascii="Verdana" w:hAnsi="Verdana"/>
          <w:color w:val="auto"/>
          <w:highlight w:val="yellow"/>
        </w:rPr>
        <w:t>establishment</w:t>
      </w:r>
      <w:r w:rsidR="00FC682E" w:rsidRPr="00FC682E">
        <w:rPr>
          <w:rFonts w:ascii="Verdana" w:hAnsi="Verdana"/>
          <w:color w:val="auto"/>
          <w:highlight w:val="yellow"/>
        </w:rPr>
        <w:t xml:space="preserve"> of </w:t>
      </w:r>
      <w:r w:rsidR="00FC682E" w:rsidRPr="00FC682E">
        <w:rPr>
          <w:rFonts w:ascii="Verdana" w:hAnsi="Verdana"/>
          <w:highlight w:val="yellow"/>
        </w:rPr>
        <w:t>Naval Systems Engineering Management IS (NSEMIS)</w:t>
      </w:r>
      <w:r w:rsidR="00DA4D03" w:rsidRPr="00FC682E">
        <w:rPr>
          <w:rFonts w:ascii="Verdana" w:hAnsi="Verdana"/>
          <w:color w:val="auto"/>
          <w:highlight w:val="yellow"/>
        </w:rPr>
        <w:t xml:space="preserve"> </w:t>
      </w:r>
      <w:r w:rsidR="00FC682E" w:rsidRPr="00FC682E">
        <w:rPr>
          <w:rFonts w:ascii="Verdana" w:hAnsi="Verdana"/>
          <w:color w:val="auto"/>
          <w:highlight w:val="yellow"/>
        </w:rPr>
        <w:t xml:space="preserve">which </w:t>
      </w:r>
      <w:r w:rsidR="00982478">
        <w:rPr>
          <w:rFonts w:ascii="Verdana" w:hAnsi="Verdana"/>
          <w:color w:val="auto"/>
          <w:highlight w:val="yellow"/>
        </w:rPr>
        <w:t>monitors</w:t>
      </w:r>
      <w:r w:rsidR="00FC682E" w:rsidRPr="00FC682E">
        <w:rPr>
          <w:rFonts w:ascii="Verdana" w:hAnsi="Verdana"/>
          <w:color w:val="auto"/>
          <w:highlight w:val="yellow"/>
        </w:rPr>
        <w:t xml:space="preserve"> and manage</w:t>
      </w:r>
      <w:r w:rsidR="00982478">
        <w:rPr>
          <w:rFonts w:ascii="Verdana" w:hAnsi="Verdana"/>
          <w:color w:val="auto"/>
          <w:highlight w:val="yellow"/>
        </w:rPr>
        <w:t>s</w:t>
      </w:r>
      <w:r w:rsidR="00FC682E" w:rsidRPr="00FC682E">
        <w:rPr>
          <w:rFonts w:ascii="Verdana" w:hAnsi="Verdana"/>
          <w:color w:val="auto"/>
          <w:highlight w:val="yellow"/>
        </w:rPr>
        <w:t xml:space="preserve"> </w:t>
      </w:r>
      <w:r w:rsidR="00982478">
        <w:rPr>
          <w:rFonts w:ascii="Verdana" w:hAnsi="Verdana"/>
          <w:color w:val="auto"/>
          <w:highlight w:val="yellow"/>
        </w:rPr>
        <w:t>the</w:t>
      </w:r>
      <w:r w:rsidR="00FC682E" w:rsidRPr="00FC682E">
        <w:rPr>
          <w:rFonts w:ascii="Verdana" w:hAnsi="Verdana"/>
          <w:color w:val="auto"/>
          <w:highlight w:val="yellow"/>
        </w:rPr>
        <w:t xml:space="preserve"> PN’s newly acquired surface assets. The </w:t>
      </w:r>
      <w:r w:rsidR="00FC682E" w:rsidRPr="00FC682E">
        <w:rPr>
          <w:rFonts w:ascii="Verdana" w:hAnsi="Verdana"/>
          <w:highlight w:val="yellow"/>
        </w:rPr>
        <w:t>NSEMIS also provides an optimize fleet administration, planned maintenance, inventory control, purchasing, safety, quality and environment and document management in order to achieve cost efficiency in maintenance and repair implementation.</w:t>
      </w:r>
    </w:p>
    <w:p w:rsidR="000D65D4" w:rsidRDefault="000D65D4" w:rsidP="000D65D4">
      <w:pPr>
        <w:pStyle w:val="Default"/>
        <w:ind w:left="3600"/>
        <w:rPr>
          <w:rFonts w:ascii="Verdana" w:hAnsi="Verdana"/>
          <w:color w:val="auto"/>
        </w:rPr>
      </w:pPr>
    </w:p>
    <w:p w:rsidR="000D65D4" w:rsidRPr="00911449" w:rsidRDefault="000D65D4" w:rsidP="000D65D4">
      <w:pPr>
        <w:pStyle w:val="Default"/>
        <w:ind w:left="2835"/>
        <w:rPr>
          <w:rFonts w:ascii="Verdana" w:hAnsi="Verdana"/>
          <w:color w:val="auto"/>
        </w:rPr>
      </w:pPr>
    </w:p>
    <w:p w:rsidR="00AA2B58" w:rsidRDefault="00AA2B58" w:rsidP="00DA5FF2">
      <w:pPr>
        <w:pStyle w:val="Default"/>
        <w:numPr>
          <w:ilvl w:val="3"/>
          <w:numId w:val="19"/>
        </w:numPr>
        <w:ind w:left="567" w:firstLine="2268"/>
        <w:jc w:val="both"/>
        <w:rPr>
          <w:rFonts w:ascii="Verdana" w:hAnsi="Verdana"/>
          <w:color w:val="auto"/>
        </w:rPr>
      </w:pPr>
      <w:r w:rsidRPr="00911449">
        <w:rPr>
          <w:rFonts w:ascii="Verdana" w:hAnsi="Verdana"/>
          <w:color w:val="auto"/>
        </w:rPr>
        <w:lastRenderedPageBreak/>
        <w:t>Provide Secured Net</w:t>
      </w:r>
      <w:r>
        <w:rPr>
          <w:rFonts w:ascii="Verdana" w:hAnsi="Verdana"/>
          <w:color w:val="auto"/>
        </w:rPr>
        <w:t>w</w:t>
      </w:r>
      <w:r w:rsidR="00FC682E">
        <w:rPr>
          <w:rFonts w:ascii="Verdana" w:hAnsi="Verdana"/>
          <w:color w:val="auto"/>
        </w:rPr>
        <w:t xml:space="preserve">ork Support to Operating Units </w:t>
      </w:r>
      <w:r w:rsidR="00DA5FF2">
        <w:rPr>
          <w:rFonts w:ascii="Verdana" w:hAnsi="Verdana"/>
          <w:color w:val="auto"/>
        </w:rPr>
        <w:t>–</w:t>
      </w:r>
      <w:r w:rsidR="00FC682E">
        <w:rPr>
          <w:rFonts w:ascii="Verdana" w:hAnsi="Verdana"/>
          <w:color w:val="auto"/>
        </w:rPr>
        <w:t xml:space="preserve"> </w:t>
      </w:r>
      <w:r w:rsidR="00DA5FF2" w:rsidRPr="00A9612E">
        <w:rPr>
          <w:rFonts w:ascii="Verdana" w:hAnsi="Verdana"/>
          <w:color w:val="auto"/>
          <w:highlight w:val="yellow"/>
        </w:rPr>
        <w:t>The continues enhancement of the PN Closed Network (Red Net) and the Controlled Public Network (Gray Net) pave</w:t>
      </w:r>
      <w:r w:rsidR="00DE615F" w:rsidRPr="00A9612E">
        <w:rPr>
          <w:rFonts w:ascii="Verdana" w:hAnsi="Verdana"/>
          <w:color w:val="auto"/>
          <w:highlight w:val="yellow"/>
        </w:rPr>
        <w:t>d</w:t>
      </w:r>
      <w:r w:rsidR="00DA5FF2" w:rsidRPr="00A9612E">
        <w:rPr>
          <w:rFonts w:ascii="Verdana" w:hAnsi="Verdana"/>
          <w:color w:val="auto"/>
          <w:highlight w:val="yellow"/>
        </w:rPr>
        <w:t xml:space="preserve"> the way for the effective management </w:t>
      </w:r>
      <w:r w:rsidR="00BB196C" w:rsidRPr="00A9612E">
        <w:rPr>
          <w:rFonts w:ascii="Verdana" w:hAnsi="Verdana"/>
          <w:color w:val="auto"/>
          <w:highlight w:val="yellow"/>
        </w:rPr>
        <w:t xml:space="preserve">of </w:t>
      </w:r>
      <w:r w:rsidR="00DA5FF2" w:rsidRPr="00A9612E">
        <w:rPr>
          <w:rFonts w:ascii="Verdana" w:hAnsi="Verdana"/>
          <w:color w:val="auto"/>
          <w:highlight w:val="yellow"/>
        </w:rPr>
        <w:t>PN desktop computers, laptop computers, servers, network devices, and other IT assets.</w:t>
      </w:r>
      <w:r w:rsidR="00BB196C" w:rsidRPr="00A9612E">
        <w:rPr>
          <w:rFonts w:ascii="Verdana" w:hAnsi="Verdana"/>
          <w:color w:val="auto"/>
          <w:highlight w:val="yellow"/>
        </w:rPr>
        <w:t xml:space="preserve"> </w:t>
      </w:r>
      <w:r w:rsidR="00A9612E" w:rsidRPr="00A9612E">
        <w:rPr>
          <w:rFonts w:ascii="Verdana" w:hAnsi="Verdana"/>
          <w:color w:val="auto"/>
          <w:highlight w:val="yellow"/>
        </w:rPr>
        <w:t>The deployment of enterprise firewall, Network Access Controller (NAC), Public Key Infrastructure (PKI), SIEM, and other network security equipment significantly improved</w:t>
      </w:r>
      <w:r w:rsidR="00BB196C" w:rsidRPr="00A9612E">
        <w:rPr>
          <w:rFonts w:ascii="Verdana" w:hAnsi="Verdana"/>
          <w:color w:val="auto"/>
          <w:highlight w:val="yellow"/>
        </w:rPr>
        <w:t xml:space="preserve"> the security of PN Information Infrastructure</w:t>
      </w:r>
      <w:r w:rsidR="00A9612E" w:rsidRPr="00A9612E">
        <w:rPr>
          <w:rFonts w:ascii="Verdana" w:hAnsi="Verdana"/>
          <w:color w:val="auto"/>
          <w:highlight w:val="yellow"/>
        </w:rPr>
        <w:t>.</w:t>
      </w:r>
      <w:r w:rsidR="00BB196C">
        <w:rPr>
          <w:rFonts w:ascii="Verdana" w:hAnsi="Verdana"/>
          <w:color w:val="auto"/>
        </w:rPr>
        <w:t xml:space="preserve"> </w:t>
      </w:r>
    </w:p>
    <w:p w:rsidR="00A9612E" w:rsidRPr="00911449" w:rsidRDefault="00A9612E" w:rsidP="00A9612E">
      <w:pPr>
        <w:pStyle w:val="Default"/>
        <w:ind w:left="2835"/>
        <w:jc w:val="both"/>
        <w:rPr>
          <w:rFonts w:ascii="Verdana" w:hAnsi="Verdana"/>
          <w:color w:val="auto"/>
        </w:rPr>
      </w:pPr>
    </w:p>
    <w:p w:rsidR="00AA2B58" w:rsidRDefault="00982478" w:rsidP="00140D21">
      <w:pPr>
        <w:pStyle w:val="Default"/>
        <w:numPr>
          <w:ilvl w:val="3"/>
          <w:numId w:val="19"/>
        </w:numPr>
        <w:ind w:left="567" w:firstLine="2268"/>
        <w:jc w:val="both"/>
        <w:rPr>
          <w:rFonts w:ascii="Verdana" w:hAnsi="Verdana"/>
          <w:color w:val="auto"/>
        </w:rPr>
      </w:pPr>
      <w:r>
        <w:rPr>
          <w:rFonts w:ascii="Verdana" w:hAnsi="Verdana"/>
          <w:color w:val="auto"/>
        </w:rPr>
        <w:t xml:space="preserve">Platform for inter-agency collaboration and partner nation </w:t>
      </w:r>
      <w:r w:rsidR="00140D21">
        <w:rPr>
          <w:rFonts w:ascii="Verdana" w:hAnsi="Verdana"/>
          <w:color w:val="auto"/>
        </w:rPr>
        <w:t>engagement</w:t>
      </w:r>
      <w:r w:rsidR="00140D21" w:rsidRPr="00911449">
        <w:rPr>
          <w:rFonts w:ascii="Verdana" w:hAnsi="Verdana"/>
          <w:color w:val="auto"/>
        </w:rPr>
        <w:t xml:space="preserve"> </w:t>
      </w:r>
      <w:r w:rsidR="00140D21">
        <w:rPr>
          <w:rFonts w:ascii="Verdana" w:hAnsi="Verdana"/>
          <w:color w:val="auto"/>
        </w:rPr>
        <w:t>-</w:t>
      </w:r>
      <w:r>
        <w:rPr>
          <w:rFonts w:ascii="Verdana" w:hAnsi="Verdana"/>
          <w:color w:val="auto"/>
        </w:rPr>
        <w:t xml:space="preserve"> </w:t>
      </w:r>
      <w:r w:rsidR="00B43AAB" w:rsidRPr="00140D21">
        <w:rPr>
          <w:rFonts w:ascii="Verdana" w:hAnsi="Verdana"/>
          <w:color w:val="auto"/>
          <w:highlight w:val="yellow"/>
        </w:rPr>
        <w:t xml:space="preserve">The acquisition of Licensed </w:t>
      </w:r>
      <w:r w:rsidRPr="00140D21">
        <w:rPr>
          <w:rFonts w:ascii="Verdana" w:hAnsi="Verdana"/>
          <w:color w:val="auto"/>
          <w:highlight w:val="yellow"/>
        </w:rPr>
        <w:t xml:space="preserve">Enterprise </w:t>
      </w:r>
      <w:proofErr w:type="spellStart"/>
      <w:r w:rsidR="00140D21">
        <w:rPr>
          <w:rFonts w:ascii="Verdana" w:hAnsi="Verdana"/>
          <w:color w:val="auto"/>
          <w:highlight w:val="yellow"/>
        </w:rPr>
        <w:t>Zimbra</w:t>
      </w:r>
      <w:proofErr w:type="spellEnd"/>
      <w:r w:rsidR="00140D21">
        <w:rPr>
          <w:rFonts w:ascii="Verdana" w:hAnsi="Verdana"/>
          <w:color w:val="auto"/>
          <w:highlight w:val="yellow"/>
        </w:rPr>
        <w:t xml:space="preserve"> Mail</w:t>
      </w:r>
      <w:r w:rsidR="00140D21" w:rsidRPr="00140D21">
        <w:rPr>
          <w:rFonts w:ascii="Verdana" w:hAnsi="Verdana"/>
          <w:color w:val="auto"/>
          <w:highlight w:val="yellow"/>
        </w:rPr>
        <w:t xml:space="preserve"> </w:t>
      </w:r>
      <w:r w:rsidR="00140D21">
        <w:rPr>
          <w:rFonts w:ascii="Verdana" w:hAnsi="Verdana"/>
          <w:color w:val="auto"/>
          <w:highlight w:val="yellow"/>
        </w:rPr>
        <w:t xml:space="preserve">thru the Email Enhancement project </w:t>
      </w:r>
      <w:r w:rsidR="00140D21" w:rsidRPr="00140D21">
        <w:rPr>
          <w:rFonts w:ascii="Verdana" w:hAnsi="Verdana"/>
          <w:color w:val="auto"/>
          <w:highlight w:val="yellow"/>
        </w:rPr>
        <w:t xml:space="preserve">enables the PN personnel to communicate or exchange </w:t>
      </w:r>
      <w:r w:rsidR="00140D21">
        <w:rPr>
          <w:rFonts w:ascii="Verdana" w:hAnsi="Verdana"/>
          <w:color w:val="auto"/>
          <w:highlight w:val="yellow"/>
        </w:rPr>
        <w:t>correspondence</w:t>
      </w:r>
      <w:r w:rsidR="00ED03DA">
        <w:rPr>
          <w:rFonts w:ascii="Verdana" w:hAnsi="Verdana"/>
          <w:color w:val="auto"/>
          <w:highlight w:val="yellow"/>
        </w:rPr>
        <w:t>, letters, and files</w:t>
      </w:r>
      <w:r w:rsidR="00140D21" w:rsidRPr="00140D21">
        <w:rPr>
          <w:rFonts w:ascii="Verdana" w:hAnsi="Verdana"/>
          <w:color w:val="auto"/>
          <w:highlight w:val="yellow"/>
        </w:rPr>
        <w:t xml:space="preserve"> with other government agencies, private institutions, and partner nations with adequate level of security.</w:t>
      </w:r>
    </w:p>
    <w:p w:rsidR="00AA2B58" w:rsidRDefault="00AA2B58" w:rsidP="001A563E">
      <w:pPr>
        <w:rPr>
          <w:rFonts w:ascii="Verdana" w:hAnsi="Verdana"/>
          <w:b/>
          <w:sz w:val="24"/>
          <w:szCs w:val="24"/>
        </w:rPr>
      </w:pPr>
    </w:p>
    <w:p w:rsidR="001A563E" w:rsidRPr="001A563E" w:rsidRDefault="001A563E" w:rsidP="001A563E">
      <w:pPr>
        <w:pStyle w:val="ListParagraph"/>
        <w:numPr>
          <w:ilvl w:val="0"/>
          <w:numId w:val="39"/>
        </w:numPr>
        <w:tabs>
          <w:tab w:val="left" w:pos="1980"/>
        </w:tabs>
        <w:contextualSpacing w:val="0"/>
        <w:rPr>
          <w:rFonts w:ascii="Verdana" w:hAnsi="Verdana"/>
          <w:b/>
          <w:vanish/>
        </w:rPr>
      </w:pPr>
    </w:p>
    <w:p w:rsidR="001A563E" w:rsidRPr="001A563E" w:rsidRDefault="001A563E" w:rsidP="001A563E">
      <w:pPr>
        <w:pStyle w:val="ListParagraph"/>
        <w:numPr>
          <w:ilvl w:val="0"/>
          <w:numId w:val="39"/>
        </w:numPr>
        <w:tabs>
          <w:tab w:val="left" w:pos="1980"/>
        </w:tabs>
        <w:contextualSpacing w:val="0"/>
        <w:rPr>
          <w:rFonts w:ascii="Verdana" w:hAnsi="Verdana"/>
          <w:b/>
          <w:vanish/>
        </w:rPr>
      </w:pPr>
    </w:p>
    <w:p w:rsidR="001A563E" w:rsidRPr="001A563E" w:rsidRDefault="001A563E" w:rsidP="001A563E">
      <w:pPr>
        <w:pStyle w:val="ListParagraph"/>
        <w:numPr>
          <w:ilvl w:val="0"/>
          <w:numId w:val="39"/>
        </w:numPr>
        <w:tabs>
          <w:tab w:val="left" w:pos="1980"/>
        </w:tabs>
        <w:contextualSpacing w:val="0"/>
        <w:rPr>
          <w:rFonts w:ascii="Verdana" w:hAnsi="Verdana"/>
          <w:b/>
          <w:vanish/>
        </w:rPr>
      </w:pPr>
    </w:p>
    <w:p w:rsidR="001A563E" w:rsidRPr="001A563E" w:rsidRDefault="001A563E" w:rsidP="001A563E">
      <w:pPr>
        <w:pStyle w:val="ListParagraph"/>
        <w:numPr>
          <w:ilvl w:val="1"/>
          <w:numId w:val="39"/>
        </w:numPr>
        <w:tabs>
          <w:tab w:val="left" w:pos="1980"/>
        </w:tabs>
        <w:contextualSpacing w:val="0"/>
        <w:rPr>
          <w:rFonts w:ascii="Verdana" w:hAnsi="Verdana"/>
          <w:b/>
          <w:vanish/>
        </w:rPr>
      </w:pPr>
    </w:p>
    <w:p w:rsidR="001A563E" w:rsidRPr="00A82F07" w:rsidRDefault="001A563E" w:rsidP="00402545">
      <w:pPr>
        <w:numPr>
          <w:ilvl w:val="1"/>
          <w:numId w:val="39"/>
        </w:numPr>
        <w:tabs>
          <w:tab w:val="left" w:pos="1980"/>
        </w:tabs>
        <w:rPr>
          <w:rFonts w:ascii="Verdana" w:hAnsi="Verdana"/>
          <w:b/>
          <w:sz w:val="24"/>
          <w:szCs w:val="24"/>
        </w:rPr>
      </w:pPr>
      <w:r w:rsidRPr="00911449">
        <w:rPr>
          <w:rFonts w:ascii="Verdana" w:hAnsi="Verdana"/>
          <w:b/>
          <w:sz w:val="24"/>
          <w:szCs w:val="24"/>
        </w:rPr>
        <w:t>Office Automation</w:t>
      </w:r>
    </w:p>
    <w:p w:rsidR="00C00469" w:rsidRPr="00911449" w:rsidRDefault="00C00469" w:rsidP="00C00469">
      <w:pPr>
        <w:tabs>
          <w:tab w:val="left" w:pos="1980"/>
        </w:tabs>
        <w:ind w:left="1512"/>
        <w:rPr>
          <w:rFonts w:ascii="Verdana" w:hAnsi="Verdana"/>
          <w:b/>
          <w:sz w:val="24"/>
          <w:szCs w:val="24"/>
        </w:rPr>
      </w:pPr>
    </w:p>
    <w:p w:rsidR="00854C7C" w:rsidRPr="00911449" w:rsidRDefault="00854C7C" w:rsidP="00A82F07">
      <w:pPr>
        <w:pStyle w:val="ListParagraph"/>
        <w:numPr>
          <w:ilvl w:val="0"/>
          <w:numId w:val="14"/>
        </w:numPr>
        <w:tabs>
          <w:tab w:val="left" w:pos="2835"/>
        </w:tabs>
        <w:ind w:left="567" w:firstLine="1418"/>
        <w:jc w:val="both"/>
        <w:rPr>
          <w:rFonts w:ascii="Verdana" w:hAnsi="Verdana"/>
        </w:rPr>
      </w:pPr>
      <w:r w:rsidRPr="00A82F07">
        <w:rPr>
          <w:rFonts w:ascii="Verdana" w:hAnsi="Verdana"/>
        </w:rPr>
        <w:t>Personnel Records Automation</w:t>
      </w:r>
      <w:r w:rsidRPr="00911449">
        <w:rPr>
          <w:rFonts w:ascii="Verdana" w:hAnsi="Verdana"/>
        </w:rPr>
        <w:t xml:space="preserve"> - </w:t>
      </w:r>
      <w:r w:rsidR="00C00469" w:rsidRPr="00911449">
        <w:rPr>
          <w:rFonts w:ascii="Verdana" w:hAnsi="Verdana"/>
        </w:rPr>
        <w:t>The PN</w:t>
      </w:r>
      <w:r w:rsidR="00982478">
        <w:rPr>
          <w:rFonts w:ascii="Verdana" w:hAnsi="Verdana"/>
        </w:rPr>
        <w:t xml:space="preserve"> </w:t>
      </w:r>
      <w:r w:rsidR="00EC3CC2" w:rsidRPr="00911449">
        <w:rPr>
          <w:rFonts w:ascii="Verdana" w:hAnsi="Verdana"/>
        </w:rPr>
        <w:t xml:space="preserve">developed the </w:t>
      </w:r>
      <w:r w:rsidR="00C00469" w:rsidRPr="00911449">
        <w:rPr>
          <w:rFonts w:ascii="Verdana" w:hAnsi="Verdana"/>
        </w:rPr>
        <w:t xml:space="preserve">Integrated Personnel Management System (IPMS) </w:t>
      </w:r>
      <w:r w:rsidR="0034741F">
        <w:rPr>
          <w:rFonts w:ascii="Verdana" w:hAnsi="Verdana"/>
        </w:rPr>
        <w:t xml:space="preserve">to automate </w:t>
      </w:r>
      <w:r w:rsidR="003C4429">
        <w:rPr>
          <w:rFonts w:ascii="Verdana" w:hAnsi="Verdana"/>
        </w:rPr>
        <w:t>and improve human resource processes</w:t>
      </w:r>
      <w:r w:rsidR="0034741F">
        <w:rPr>
          <w:rFonts w:ascii="Verdana" w:hAnsi="Verdana"/>
        </w:rPr>
        <w:t xml:space="preserve"> and other recurring reports</w:t>
      </w:r>
      <w:r w:rsidR="00EC3CC2" w:rsidRPr="00911449">
        <w:rPr>
          <w:rFonts w:ascii="Verdana" w:hAnsi="Verdana"/>
        </w:rPr>
        <w:t xml:space="preserve">. </w:t>
      </w:r>
      <w:r w:rsidR="00891864" w:rsidRPr="00911449">
        <w:rPr>
          <w:rFonts w:ascii="Verdana" w:hAnsi="Verdana"/>
        </w:rPr>
        <w:t>The IPMS</w:t>
      </w:r>
      <w:r w:rsidR="00982478">
        <w:rPr>
          <w:rFonts w:ascii="Verdana" w:hAnsi="Verdana"/>
        </w:rPr>
        <w:t xml:space="preserve"> </w:t>
      </w:r>
      <w:r w:rsidR="00775D3F" w:rsidRPr="00911449">
        <w:rPr>
          <w:rFonts w:ascii="Verdana" w:hAnsi="Verdana"/>
        </w:rPr>
        <w:t xml:space="preserve">integrates applications, modules and </w:t>
      </w:r>
      <w:r w:rsidR="003059BF" w:rsidRPr="00911449">
        <w:rPr>
          <w:rFonts w:ascii="Verdana" w:hAnsi="Verdana"/>
        </w:rPr>
        <w:t>databases from different functional units/offices.</w:t>
      </w:r>
      <w:r w:rsidR="00B06E7F" w:rsidRPr="00911449">
        <w:rPr>
          <w:rFonts w:ascii="Verdana" w:hAnsi="Verdana"/>
        </w:rPr>
        <w:t xml:space="preserve"> </w:t>
      </w:r>
      <w:r w:rsidR="003C4429" w:rsidRPr="0001027E">
        <w:rPr>
          <w:rFonts w:ascii="Verdana" w:hAnsi="Verdana"/>
          <w:highlight w:val="yellow"/>
        </w:rPr>
        <w:t xml:space="preserve">Apart from the need to sustain </w:t>
      </w:r>
      <w:r w:rsidR="0001027E" w:rsidRPr="0001027E">
        <w:rPr>
          <w:rFonts w:ascii="Verdana" w:hAnsi="Verdana"/>
          <w:highlight w:val="yellow"/>
        </w:rPr>
        <w:t xml:space="preserve">the </w:t>
      </w:r>
      <w:r w:rsidR="00102949">
        <w:rPr>
          <w:rFonts w:ascii="Verdana" w:hAnsi="Verdana"/>
          <w:highlight w:val="yellow"/>
        </w:rPr>
        <w:t>vital</w:t>
      </w:r>
      <w:r w:rsidR="003C4429" w:rsidRPr="0001027E">
        <w:rPr>
          <w:rFonts w:ascii="Verdana" w:hAnsi="Verdana"/>
          <w:highlight w:val="yellow"/>
        </w:rPr>
        <w:t xml:space="preserve"> information system, </w:t>
      </w:r>
      <w:r w:rsidR="0001027E" w:rsidRPr="0001027E">
        <w:rPr>
          <w:rFonts w:ascii="Verdana" w:hAnsi="Verdana"/>
          <w:highlight w:val="yellow"/>
        </w:rPr>
        <w:t>it</w:t>
      </w:r>
      <w:r w:rsidR="00B06E7F" w:rsidRPr="0001027E">
        <w:rPr>
          <w:rFonts w:ascii="Verdana" w:hAnsi="Verdana"/>
          <w:highlight w:val="yellow"/>
        </w:rPr>
        <w:t xml:space="preserve"> </w:t>
      </w:r>
      <w:r w:rsidR="0001027E" w:rsidRPr="0001027E">
        <w:rPr>
          <w:rFonts w:ascii="Verdana" w:hAnsi="Verdana"/>
          <w:highlight w:val="yellow"/>
        </w:rPr>
        <w:t>also</w:t>
      </w:r>
      <w:r w:rsidR="00B06E7F" w:rsidRPr="0001027E">
        <w:rPr>
          <w:rFonts w:ascii="Verdana" w:hAnsi="Verdana"/>
          <w:highlight w:val="yellow"/>
        </w:rPr>
        <w:t xml:space="preserve"> requires continuous modification and enhancement.</w:t>
      </w:r>
      <w:r w:rsidR="00B06E7F" w:rsidRPr="00911449">
        <w:rPr>
          <w:rFonts w:ascii="Verdana" w:hAnsi="Verdana"/>
        </w:rPr>
        <w:t xml:space="preserve"> </w:t>
      </w:r>
    </w:p>
    <w:p w:rsidR="00854C7C" w:rsidRPr="00911449" w:rsidRDefault="00854C7C" w:rsidP="005126AE">
      <w:pPr>
        <w:pStyle w:val="ListParagraph"/>
        <w:ind w:left="2160" w:hanging="450"/>
        <w:jc w:val="both"/>
        <w:rPr>
          <w:rFonts w:ascii="Verdana" w:hAnsi="Verdana"/>
        </w:rPr>
      </w:pPr>
    </w:p>
    <w:p w:rsidR="00C00469" w:rsidRPr="00911449" w:rsidRDefault="00854C7C" w:rsidP="00A82F07">
      <w:pPr>
        <w:pStyle w:val="ListParagraph"/>
        <w:numPr>
          <w:ilvl w:val="0"/>
          <w:numId w:val="14"/>
        </w:numPr>
        <w:tabs>
          <w:tab w:val="left" w:pos="2835"/>
        </w:tabs>
        <w:ind w:left="567" w:firstLine="1418"/>
        <w:jc w:val="both"/>
        <w:rPr>
          <w:rFonts w:ascii="Verdana" w:hAnsi="Verdana"/>
        </w:rPr>
      </w:pPr>
      <w:r w:rsidRPr="00A82F07">
        <w:rPr>
          <w:rFonts w:ascii="Verdana" w:hAnsi="Verdana"/>
        </w:rPr>
        <w:t>Email and Instant Messaging</w:t>
      </w:r>
      <w:r w:rsidRPr="00911449">
        <w:rPr>
          <w:rFonts w:ascii="Verdana" w:hAnsi="Verdana"/>
        </w:rPr>
        <w:t xml:space="preserve"> – The PN </w:t>
      </w:r>
      <w:r w:rsidR="00357EEF" w:rsidRPr="00911449">
        <w:rPr>
          <w:rFonts w:ascii="Verdana" w:hAnsi="Verdana"/>
        </w:rPr>
        <w:t>Email Messaging</w:t>
      </w:r>
      <w:r w:rsidRPr="00911449">
        <w:rPr>
          <w:rFonts w:ascii="Verdana" w:hAnsi="Verdana"/>
        </w:rPr>
        <w:t xml:space="preserve"> and </w:t>
      </w:r>
      <w:r w:rsidR="000255B4" w:rsidRPr="00911449">
        <w:rPr>
          <w:rFonts w:ascii="Verdana" w:hAnsi="Verdana"/>
        </w:rPr>
        <w:t>the PN</w:t>
      </w:r>
      <w:r w:rsidR="00FC652A" w:rsidRPr="00911449">
        <w:rPr>
          <w:rFonts w:ascii="Verdana" w:hAnsi="Verdana"/>
        </w:rPr>
        <w:t>C2</w:t>
      </w:r>
      <w:r w:rsidR="00357EEF" w:rsidRPr="00911449">
        <w:rPr>
          <w:rFonts w:ascii="Verdana" w:hAnsi="Verdana"/>
        </w:rPr>
        <w:t xml:space="preserve"> Messenger</w:t>
      </w:r>
      <w:r w:rsidR="000255B4" w:rsidRPr="00911449">
        <w:rPr>
          <w:rFonts w:ascii="Verdana" w:hAnsi="Verdana"/>
        </w:rPr>
        <w:t xml:space="preserve"> System</w:t>
      </w:r>
      <w:r w:rsidR="00775D3F" w:rsidRPr="00911449">
        <w:rPr>
          <w:rFonts w:ascii="Verdana" w:hAnsi="Verdana"/>
        </w:rPr>
        <w:t xml:space="preserve"> are two widely utilized information systems which</w:t>
      </w:r>
      <w:r w:rsidR="001F3797">
        <w:rPr>
          <w:rFonts w:ascii="Verdana" w:hAnsi="Verdana"/>
        </w:rPr>
        <w:t xml:space="preserve"> allow data</w:t>
      </w:r>
      <w:r w:rsidR="000255B4" w:rsidRPr="00911449">
        <w:rPr>
          <w:rFonts w:ascii="Verdana" w:hAnsi="Verdana"/>
        </w:rPr>
        <w:t xml:space="preserve"> </w:t>
      </w:r>
      <w:r w:rsidR="001F3797">
        <w:rPr>
          <w:rFonts w:ascii="Verdana" w:hAnsi="Verdana"/>
        </w:rPr>
        <w:t xml:space="preserve">communication </w:t>
      </w:r>
      <w:r w:rsidR="00775D3F" w:rsidRPr="00911449">
        <w:rPr>
          <w:rFonts w:ascii="Verdana" w:hAnsi="Verdana"/>
        </w:rPr>
        <w:t>among PN units</w:t>
      </w:r>
      <w:r w:rsidR="003C4429">
        <w:rPr>
          <w:rFonts w:ascii="Verdana" w:hAnsi="Verdana"/>
        </w:rPr>
        <w:t>, offices, and Personnel</w:t>
      </w:r>
      <w:r w:rsidR="0011296E" w:rsidRPr="00911449">
        <w:rPr>
          <w:rFonts w:ascii="Verdana" w:hAnsi="Verdana"/>
        </w:rPr>
        <w:t>.</w:t>
      </w:r>
      <w:r w:rsidR="0001027E">
        <w:rPr>
          <w:rFonts w:ascii="Verdana" w:hAnsi="Verdana"/>
        </w:rPr>
        <w:t xml:space="preserve"> </w:t>
      </w:r>
      <w:r w:rsidR="0001027E" w:rsidRPr="0001027E">
        <w:rPr>
          <w:rFonts w:ascii="Verdana" w:hAnsi="Verdana"/>
          <w:highlight w:val="yellow"/>
        </w:rPr>
        <w:t xml:space="preserve">The PN was able to improve the functionalities of its email messaging through acquisition of </w:t>
      </w:r>
      <w:r w:rsidR="00102949">
        <w:rPr>
          <w:rFonts w:ascii="Verdana" w:hAnsi="Verdana"/>
          <w:highlight w:val="yellow"/>
        </w:rPr>
        <w:t xml:space="preserve">the </w:t>
      </w:r>
      <w:r w:rsidR="0001027E" w:rsidRPr="0001027E">
        <w:rPr>
          <w:rFonts w:ascii="Verdana" w:hAnsi="Verdana"/>
          <w:highlight w:val="yellow"/>
        </w:rPr>
        <w:t>Enterprise version funded by the MITHI.</w:t>
      </w:r>
      <w:r w:rsidR="0011296E" w:rsidRPr="00911449">
        <w:rPr>
          <w:rFonts w:ascii="Verdana" w:hAnsi="Verdana"/>
        </w:rPr>
        <w:t xml:space="preserve"> </w:t>
      </w:r>
    </w:p>
    <w:p w:rsidR="00C75ED1" w:rsidRPr="00911449" w:rsidRDefault="00C75ED1">
      <w:pPr>
        <w:rPr>
          <w:rFonts w:ascii="Verdana" w:hAnsi="Verdana"/>
          <w:b/>
          <w:sz w:val="24"/>
          <w:szCs w:val="24"/>
        </w:rPr>
      </w:pPr>
    </w:p>
    <w:p w:rsidR="00041664" w:rsidRPr="00911449" w:rsidRDefault="00041664" w:rsidP="001A563E">
      <w:pPr>
        <w:numPr>
          <w:ilvl w:val="1"/>
          <w:numId w:val="39"/>
        </w:numPr>
        <w:tabs>
          <w:tab w:val="left" w:pos="1980"/>
        </w:tabs>
        <w:rPr>
          <w:rFonts w:ascii="Verdana" w:hAnsi="Verdana"/>
          <w:b/>
          <w:sz w:val="24"/>
          <w:szCs w:val="24"/>
        </w:rPr>
      </w:pPr>
      <w:r w:rsidRPr="00911449">
        <w:rPr>
          <w:rFonts w:ascii="Verdana" w:hAnsi="Verdana"/>
          <w:b/>
          <w:sz w:val="24"/>
          <w:szCs w:val="24"/>
        </w:rPr>
        <w:t>Web Presence</w:t>
      </w:r>
    </w:p>
    <w:p w:rsidR="00B06E7F" w:rsidRPr="00911449" w:rsidRDefault="00B06E7F" w:rsidP="00B06E7F">
      <w:pPr>
        <w:tabs>
          <w:tab w:val="left" w:pos="1980"/>
        </w:tabs>
        <w:ind w:left="1080"/>
        <w:rPr>
          <w:rFonts w:ascii="Verdana" w:hAnsi="Verdana"/>
          <w:b/>
          <w:sz w:val="24"/>
          <w:szCs w:val="24"/>
        </w:rPr>
      </w:pPr>
    </w:p>
    <w:p w:rsidR="00FC6B1E" w:rsidRPr="00E5740A" w:rsidRDefault="00B06E7F" w:rsidP="00A82F07">
      <w:pPr>
        <w:ind w:left="567" w:firstLine="1413"/>
        <w:jc w:val="both"/>
        <w:rPr>
          <w:rFonts w:ascii="Verdana" w:hAnsi="Verdana"/>
          <w:sz w:val="24"/>
        </w:rPr>
      </w:pPr>
      <w:r w:rsidRPr="00911449">
        <w:rPr>
          <w:rFonts w:ascii="Verdana" w:hAnsi="Verdana"/>
          <w:sz w:val="24"/>
        </w:rPr>
        <w:t xml:space="preserve">The PN </w:t>
      </w:r>
      <w:r w:rsidRPr="00A95FA3">
        <w:rPr>
          <w:rFonts w:ascii="Verdana" w:hAnsi="Verdana"/>
          <w:sz w:val="24"/>
        </w:rPr>
        <w:t>website</w:t>
      </w:r>
      <w:r w:rsidR="001A7189" w:rsidRPr="00A95FA3">
        <w:rPr>
          <w:rFonts w:ascii="Verdana" w:hAnsi="Verdana"/>
          <w:sz w:val="24"/>
        </w:rPr>
        <w:t xml:space="preserve"> </w:t>
      </w:r>
      <w:r w:rsidR="001A7189" w:rsidRPr="00A95FA3">
        <w:rPr>
          <w:rFonts w:ascii="Verdana" w:hAnsi="Verdana"/>
          <w:b/>
          <w:i/>
          <w:sz w:val="24"/>
        </w:rPr>
        <w:t>(www.navy.mil.ph)</w:t>
      </w:r>
      <w:r w:rsidRPr="00A95FA3">
        <w:rPr>
          <w:rFonts w:ascii="Verdana" w:hAnsi="Verdana"/>
          <w:sz w:val="24"/>
        </w:rPr>
        <w:t xml:space="preserve"> serves </w:t>
      </w:r>
      <w:r w:rsidRPr="00911449">
        <w:rPr>
          <w:rFonts w:ascii="Verdana" w:hAnsi="Verdana"/>
          <w:sz w:val="24"/>
        </w:rPr>
        <w:t xml:space="preserve">as </w:t>
      </w:r>
      <w:r w:rsidR="00AF5144" w:rsidRPr="00911449">
        <w:rPr>
          <w:rFonts w:ascii="Verdana" w:hAnsi="Verdana"/>
          <w:sz w:val="24"/>
        </w:rPr>
        <w:t>a potent conduit of information for all programs and activities your navy is undertaking to best serve the people.</w:t>
      </w:r>
      <w:r w:rsidR="00B23DB4" w:rsidRPr="00911449">
        <w:rPr>
          <w:rFonts w:ascii="Verdana" w:hAnsi="Verdana"/>
          <w:sz w:val="24"/>
        </w:rPr>
        <w:t xml:space="preserve"> </w:t>
      </w:r>
      <w:r w:rsidR="00FC6B1E" w:rsidRPr="00E5740A">
        <w:rPr>
          <w:rFonts w:ascii="Verdana" w:hAnsi="Verdana"/>
          <w:sz w:val="24"/>
        </w:rPr>
        <w:t xml:space="preserve">The PN website provides information regarding the latest news and events in the PN, transparency seal, recruitment information, procurement bulletins, wellness information, </w:t>
      </w:r>
      <w:r w:rsidR="00D23C5E" w:rsidRPr="00E5740A">
        <w:rPr>
          <w:rFonts w:ascii="Verdana" w:hAnsi="Verdana"/>
          <w:sz w:val="24"/>
        </w:rPr>
        <w:t xml:space="preserve">Flag Officer in Command information, PN mission and vision, PN </w:t>
      </w:r>
      <w:r w:rsidR="00FC6B1E" w:rsidRPr="00E5740A">
        <w:rPr>
          <w:rFonts w:ascii="Verdana" w:hAnsi="Verdana"/>
          <w:sz w:val="24"/>
        </w:rPr>
        <w:t>organization</w:t>
      </w:r>
      <w:r w:rsidR="00D23C5E" w:rsidRPr="00E5740A">
        <w:rPr>
          <w:rFonts w:ascii="Verdana" w:hAnsi="Verdana"/>
          <w:sz w:val="24"/>
        </w:rPr>
        <w:t xml:space="preserve">, and contact </w:t>
      </w:r>
      <w:r w:rsidR="00D23C5E" w:rsidRPr="00E5740A">
        <w:rPr>
          <w:rFonts w:ascii="Verdana" w:hAnsi="Verdana"/>
          <w:sz w:val="24"/>
        </w:rPr>
        <w:lastRenderedPageBreak/>
        <w:t xml:space="preserve">information. </w:t>
      </w:r>
      <w:r w:rsidR="009207F5" w:rsidRPr="00A00857">
        <w:rPr>
          <w:rFonts w:ascii="Verdana" w:hAnsi="Verdana"/>
          <w:sz w:val="24"/>
          <w:highlight w:val="yellow"/>
        </w:rPr>
        <w:t xml:space="preserve">In addition to showcasing websites, the PN is </w:t>
      </w:r>
      <w:r w:rsidR="00A00857" w:rsidRPr="00A00857">
        <w:rPr>
          <w:rFonts w:ascii="Verdana" w:hAnsi="Verdana"/>
          <w:sz w:val="24"/>
          <w:highlight w:val="yellow"/>
        </w:rPr>
        <w:t xml:space="preserve">also </w:t>
      </w:r>
      <w:r w:rsidR="009207F5" w:rsidRPr="00A00857">
        <w:rPr>
          <w:rFonts w:ascii="Verdana" w:hAnsi="Verdana"/>
          <w:sz w:val="24"/>
          <w:highlight w:val="yellow"/>
        </w:rPr>
        <w:t>delivering citizen-centric web services such as the Procurement Information System (</w:t>
      </w:r>
      <w:proofErr w:type="spellStart"/>
      <w:r w:rsidR="009207F5" w:rsidRPr="00A00857">
        <w:rPr>
          <w:rFonts w:ascii="Verdana" w:hAnsi="Verdana"/>
          <w:sz w:val="24"/>
          <w:highlight w:val="yellow"/>
        </w:rPr>
        <w:t>PrISM</w:t>
      </w:r>
      <w:proofErr w:type="spellEnd"/>
      <w:r w:rsidR="009207F5" w:rsidRPr="00A00857">
        <w:rPr>
          <w:rFonts w:ascii="Verdana" w:hAnsi="Verdana"/>
          <w:sz w:val="24"/>
          <w:highlight w:val="yellow"/>
        </w:rPr>
        <w:t xml:space="preserve">) which allows the public to </w:t>
      </w:r>
      <w:r w:rsidR="00A00857" w:rsidRPr="00A00857">
        <w:rPr>
          <w:rFonts w:ascii="Verdana" w:hAnsi="Verdana"/>
          <w:sz w:val="24"/>
          <w:highlight w:val="yellow"/>
        </w:rPr>
        <w:t xml:space="preserve">monitor the progress of PN projects and procurements in an effort to promote transparency and prevent corruption. </w:t>
      </w:r>
      <w:r w:rsidR="00A82F07" w:rsidRPr="00A00857">
        <w:rPr>
          <w:rFonts w:ascii="Verdana" w:hAnsi="Verdana"/>
          <w:sz w:val="24"/>
          <w:highlight w:val="yellow"/>
        </w:rPr>
        <w:t xml:space="preserve">Every day </w:t>
      </w:r>
      <w:r w:rsidR="00A00857" w:rsidRPr="00A00857">
        <w:rPr>
          <w:rFonts w:ascii="Verdana" w:hAnsi="Verdana"/>
          <w:sz w:val="24"/>
          <w:highlight w:val="yellow"/>
        </w:rPr>
        <w:t>these web applications</w:t>
      </w:r>
      <w:r w:rsidR="00A82F07" w:rsidRPr="00A00857">
        <w:rPr>
          <w:rFonts w:ascii="Verdana" w:hAnsi="Verdana"/>
          <w:sz w:val="24"/>
          <w:highlight w:val="yellow"/>
        </w:rPr>
        <w:t xml:space="preserve"> </w:t>
      </w:r>
      <w:r w:rsidR="00A00857" w:rsidRPr="00A00857">
        <w:rPr>
          <w:rFonts w:ascii="Verdana" w:hAnsi="Verdana"/>
          <w:sz w:val="24"/>
          <w:highlight w:val="yellow"/>
        </w:rPr>
        <w:t>are</w:t>
      </w:r>
      <w:r w:rsidR="00A82F07" w:rsidRPr="00A00857">
        <w:rPr>
          <w:rFonts w:ascii="Verdana" w:hAnsi="Verdana"/>
          <w:sz w:val="24"/>
          <w:highlight w:val="yellow"/>
        </w:rPr>
        <w:t xml:space="preserve"> faced with a sizeable number of </w:t>
      </w:r>
      <w:r w:rsidR="00A00857" w:rsidRPr="00A00857">
        <w:rPr>
          <w:rFonts w:ascii="Verdana" w:hAnsi="Verdana"/>
          <w:sz w:val="24"/>
          <w:highlight w:val="yellow"/>
        </w:rPr>
        <w:t xml:space="preserve">network </w:t>
      </w:r>
      <w:r w:rsidR="00A82F07" w:rsidRPr="00A00857">
        <w:rPr>
          <w:rFonts w:ascii="Verdana" w:hAnsi="Verdana"/>
          <w:sz w:val="24"/>
          <w:highlight w:val="yellow"/>
        </w:rPr>
        <w:t xml:space="preserve">intrusion attempts </w:t>
      </w:r>
      <w:r w:rsidR="00B5594D" w:rsidRPr="00A00857">
        <w:rPr>
          <w:rFonts w:ascii="Verdana" w:hAnsi="Verdana"/>
          <w:sz w:val="24"/>
          <w:highlight w:val="yellow"/>
        </w:rPr>
        <w:t>with</w:t>
      </w:r>
      <w:r w:rsidR="00A00857" w:rsidRPr="00A00857">
        <w:rPr>
          <w:rFonts w:ascii="Verdana" w:hAnsi="Verdana"/>
          <w:sz w:val="24"/>
          <w:highlight w:val="yellow"/>
        </w:rPr>
        <w:t xml:space="preserve"> few who </w:t>
      </w:r>
      <w:r w:rsidR="00A00857">
        <w:rPr>
          <w:rFonts w:ascii="Verdana" w:hAnsi="Verdana"/>
          <w:sz w:val="24"/>
          <w:highlight w:val="yellow"/>
        </w:rPr>
        <w:t>were</w:t>
      </w:r>
      <w:r w:rsidR="00A00857" w:rsidRPr="00A00857">
        <w:rPr>
          <w:rFonts w:ascii="Verdana" w:hAnsi="Verdana"/>
          <w:sz w:val="24"/>
          <w:highlight w:val="yellow"/>
        </w:rPr>
        <w:t xml:space="preserve"> able to gain access with</w:t>
      </w:r>
      <w:r w:rsidR="00B5594D" w:rsidRPr="00A00857">
        <w:rPr>
          <w:rFonts w:ascii="Verdana" w:hAnsi="Verdana"/>
          <w:sz w:val="24"/>
          <w:highlight w:val="yellow"/>
        </w:rPr>
        <w:t xml:space="preserve"> </w:t>
      </w:r>
      <w:r w:rsidR="00A00857" w:rsidRPr="00A00857">
        <w:rPr>
          <w:rFonts w:ascii="Verdana" w:hAnsi="Verdana"/>
          <w:sz w:val="24"/>
          <w:highlight w:val="yellow"/>
        </w:rPr>
        <w:t>malicious intent</w:t>
      </w:r>
      <w:r w:rsidR="00A82F07" w:rsidRPr="00A00857">
        <w:rPr>
          <w:rFonts w:ascii="Verdana" w:hAnsi="Verdana"/>
          <w:sz w:val="24"/>
          <w:highlight w:val="yellow"/>
        </w:rPr>
        <w:t>.</w:t>
      </w:r>
      <w:r w:rsidR="00FC6B1E" w:rsidRPr="00E5740A">
        <w:rPr>
          <w:rFonts w:ascii="Verdana" w:hAnsi="Verdana"/>
          <w:sz w:val="24"/>
        </w:rPr>
        <w:t xml:space="preserve"> </w:t>
      </w:r>
    </w:p>
    <w:p w:rsidR="001F3797" w:rsidRPr="00911449" w:rsidRDefault="001F3797" w:rsidP="001F3797">
      <w:pPr>
        <w:rPr>
          <w:rFonts w:ascii="Verdana" w:hAnsi="Verdana"/>
          <w:b/>
          <w:sz w:val="24"/>
          <w:szCs w:val="24"/>
        </w:rPr>
      </w:pPr>
    </w:p>
    <w:p w:rsidR="001F3797" w:rsidRPr="00911449" w:rsidRDefault="001F3797" w:rsidP="001F3797">
      <w:pPr>
        <w:numPr>
          <w:ilvl w:val="1"/>
          <w:numId w:val="39"/>
        </w:numPr>
        <w:tabs>
          <w:tab w:val="left" w:pos="1980"/>
        </w:tabs>
        <w:rPr>
          <w:rFonts w:ascii="Verdana" w:hAnsi="Verdana"/>
          <w:b/>
          <w:sz w:val="24"/>
          <w:szCs w:val="24"/>
        </w:rPr>
      </w:pPr>
      <w:r>
        <w:rPr>
          <w:rFonts w:ascii="Verdana" w:hAnsi="Verdana"/>
          <w:b/>
          <w:sz w:val="24"/>
          <w:szCs w:val="24"/>
        </w:rPr>
        <w:t xml:space="preserve">ICT </w:t>
      </w:r>
      <w:r w:rsidR="00462271">
        <w:rPr>
          <w:rFonts w:ascii="Verdana" w:hAnsi="Verdana"/>
          <w:b/>
          <w:sz w:val="24"/>
          <w:szCs w:val="24"/>
        </w:rPr>
        <w:t xml:space="preserve">Training and </w:t>
      </w:r>
      <w:r>
        <w:rPr>
          <w:rFonts w:ascii="Verdana" w:hAnsi="Verdana"/>
          <w:b/>
          <w:sz w:val="24"/>
          <w:szCs w:val="24"/>
        </w:rPr>
        <w:t>Literacy</w:t>
      </w:r>
    </w:p>
    <w:p w:rsidR="00A21123" w:rsidRPr="00911449" w:rsidRDefault="00A21123" w:rsidP="00A21123">
      <w:pPr>
        <w:tabs>
          <w:tab w:val="left" w:pos="1980"/>
        </w:tabs>
        <w:ind w:left="1080"/>
        <w:jc w:val="both"/>
        <w:rPr>
          <w:rFonts w:ascii="Verdana" w:hAnsi="Verdana"/>
          <w:sz w:val="24"/>
          <w:szCs w:val="24"/>
          <w:u w:val="single"/>
        </w:rPr>
      </w:pPr>
    </w:p>
    <w:p w:rsidR="009436D5" w:rsidRPr="00911449" w:rsidRDefault="009207F5" w:rsidP="001F3797">
      <w:pPr>
        <w:ind w:left="567" w:firstLine="1418"/>
        <w:jc w:val="both"/>
        <w:rPr>
          <w:rFonts w:ascii="Verdana" w:hAnsi="Verdana"/>
          <w:sz w:val="24"/>
          <w:szCs w:val="24"/>
        </w:rPr>
      </w:pPr>
      <w:r>
        <w:rPr>
          <w:rFonts w:ascii="Verdana" w:hAnsi="Verdana"/>
          <w:sz w:val="24"/>
          <w:szCs w:val="24"/>
          <w:highlight w:val="yellow"/>
        </w:rPr>
        <w:t xml:space="preserve">The </w:t>
      </w:r>
      <w:r w:rsidR="0034175F" w:rsidRPr="00D1772B">
        <w:rPr>
          <w:rFonts w:ascii="Verdana" w:hAnsi="Verdana"/>
          <w:sz w:val="24"/>
          <w:szCs w:val="24"/>
          <w:highlight w:val="yellow"/>
        </w:rPr>
        <w:t>Technical personnel of the PN continuously advance</w:t>
      </w:r>
      <w:r w:rsidR="00462271" w:rsidRPr="00D1772B">
        <w:rPr>
          <w:rFonts w:ascii="Verdana" w:hAnsi="Verdana"/>
          <w:sz w:val="24"/>
          <w:szCs w:val="24"/>
          <w:highlight w:val="yellow"/>
        </w:rPr>
        <w:t xml:space="preserve"> in the field of </w:t>
      </w:r>
      <w:r w:rsidR="000034AD" w:rsidRPr="00D1772B">
        <w:rPr>
          <w:rFonts w:ascii="Verdana" w:hAnsi="Verdana"/>
          <w:sz w:val="24"/>
          <w:szCs w:val="24"/>
          <w:highlight w:val="yellow"/>
        </w:rPr>
        <w:t xml:space="preserve">ICT </w:t>
      </w:r>
      <w:r w:rsidR="00462271" w:rsidRPr="00D1772B">
        <w:rPr>
          <w:rFonts w:ascii="Verdana" w:hAnsi="Verdana"/>
          <w:sz w:val="24"/>
          <w:szCs w:val="24"/>
          <w:highlight w:val="yellow"/>
        </w:rPr>
        <w:t>through intensive</w:t>
      </w:r>
      <w:r w:rsidR="0034175F" w:rsidRPr="00D1772B">
        <w:rPr>
          <w:rFonts w:ascii="Verdana" w:hAnsi="Verdana"/>
          <w:sz w:val="24"/>
          <w:szCs w:val="24"/>
          <w:highlight w:val="yellow"/>
        </w:rPr>
        <w:t xml:space="preserve"> and up-to-date</w:t>
      </w:r>
      <w:r w:rsidR="00462271" w:rsidRPr="00D1772B">
        <w:rPr>
          <w:rFonts w:ascii="Verdana" w:hAnsi="Verdana"/>
          <w:sz w:val="24"/>
          <w:szCs w:val="24"/>
          <w:highlight w:val="yellow"/>
        </w:rPr>
        <w:t xml:space="preserve"> t</w:t>
      </w:r>
      <w:r w:rsidR="000034AD" w:rsidRPr="00D1772B">
        <w:rPr>
          <w:rFonts w:ascii="Verdana" w:hAnsi="Verdana"/>
          <w:sz w:val="24"/>
          <w:szCs w:val="24"/>
          <w:highlight w:val="yellow"/>
        </w:rPr>
        <w:t>rainings</w:t>
      </w:r>
      <w:r w:rsidR="00462271" w:rsidRPr="00D1772B">
        <w:rPr>
          <w:rFonts w:ascii="Verdana" w:hAnsi="Verdana"/>
          <w:sz w:val="24"/>
          <w:szCs w:val="24"/>
          <w:highlight w:val="yellow"/>
        </w:rPr>
        <w:t>.</w:t>
      </w:r>
      <w:r w:rsidR="000034AD" w:rsidRPr="00D1772B">
        <w:rPr>
          <w:rFonts w:ascii="Verdana" w:hAnsi="Verdana"/>
          <w:sz w:val="24"/>
          <w:szCs w:val="24"/>
          <w:highlight w:val="yellow"/>
        </w:rPr>
        <w:t xml:space="preserve"> </w:t>
      </w:r>
      <w:r w:rsidR="0034175F" w:rsidRPr="00D1772B">
        <w:rPr>
          <w:rFonts w:ascii="Verdana" w:hAnsi="Verdana"/>
          <w:sz w:val="24"/>
          <w:szCs w:val="24"/>
          <w:highlight w:val="yellow"/>
        </w:rPr>
        <w:t>Cybers</w:t>
      </w:r>
      <w:r w:rsidR="009436D5" w:rsidRPr="00D1772B">
        <w:rPr>
          <w:rFonts w:ascii="Verdana" w:hAnsi="Verdana"/>
          <w:sz w:val="24"/>
          <w:szCs w:val="24"/>
          <w:highlight w:val="yellow"/>
        </w:rPr>
        <w:t xml:space="preserve">ecurity </w:t>
      </w:r>
      <w:r w:rsidR="0034175F" w:rsidRPr="00D1772B">
        <w:rPr>
          <w:rFonts w:ascii="Verdana" w:hAnsi="Verdana"/>
          <w:sz w:val="24"/>
          <w:szCs w:val="24"/>
          <w:highlight w:val="yellow"/>
        </w:rPr>
        <w:t xml:space="preserve">related </w:t>
      </w:r>
      <w:r w:rsidR="009436D5" w:rsidRPr="00D1772B">
        <w:rPr>
          <w:rFonts w:ascii="Verdana" w:hAnsi="Verdana"/>
          <w:sz w:val="24"/>
          <w:szCs w:val="24"/>
          <w:highlight w:val="yellow"/>
        </w:rPr>
        <w:t>seminars are</w:t>
      </w:r>
      <w:r w:rsidR="0034175F" w:rsidRPr="00D1772B">
        <w:rPr>
          <w:rFonts w:ascii="Verdana" w:hAnsi="Verdana"/>
          <w:sz w:val="24"/>
          <w:szCs w:val="24"/>
          <w:highlight w:val="yellow"/>
        </w:rPr>
        <w:t xml:space="preserve"> also </w:t>
      </w:r>
      <w:r w:rsidR="009436D5" w:rsidRPr="00D1772B">
        <w:rPr>
          <w:rFonts w:ascii="Verdana" w:hAnsi="Verdana"/>
          <w:sz w:val="24"/>
          <w:szCs w:val="24"/>
          <w:highlight w:val="yellow"/>
        </w:rPr>
        <w:t xml:space="preserve">conducted </w:t>
      </w:r>
      <w:r w:rsidR="0034175F" w:rsidRPr="00D1772B">
        <w:rPr>
          <w:rFonts w:ascii="Verdana" w:hAnsi="Verdana"/>
          <w:sz w:val="24"/>
          <w:szCs w:val="24"/>
          <w:highlight w:val="yellow"/>
        </w:rPr>
        <w:t>regularly to all</w:t>
      </w:r>
      <w:r w:rsidR="009436D5" w:rsidRPr="00D1772B">
        <w:rPr>
          <w:rFonts w:ascii="Verdana" w:hAnsi="Verdana"/>
          <w:sz w:val="24"/>
          <w:szCs w:val="24"/>
          <w:highlight w:val="yellow"/>
        </w:rPr>
        <w:t xml:space="preserve"> PN Units </w:t>
      </w:r>
      <w:r w:rsidR="0034175F" w:rsidRPr="00D1772B">
        <w:rPr>
          <w:rFonts w:ascii="Verdana" w:hAnsi="Verdana"/>
          <w:sz w:val="24"/>
          <w:szCs w:val="24"/>
          <w:highlight w:val="yellow"/>
        </w:rPr>
        <w:t xml:space="preserve">in order to raise awareness on the current </w:t>
      </w:r>
      <w:r w:rsidR="006162FF">
        <w:rPr>
          <w:rFonts w:ascii="Verdana" w:hAnsi="Verdana"/>
          <w:sz w:val="24"/>
          <w:szCs w:val="24"/>
          <w:highlight w:val="yellow"/>
        </w:rPr>
        <w:t xml:space="preserve">cyber </w:t>
      </w:r>
      <w:r w:rsidR="0034175F" w:rsidRPr="00D1772B">
        <w:rPr>
          <w:rFonts w:ascii="Verdana" w:hAnsi="Verdana"/>
          <w:sz w:val="24"/>
          <w:szCs w:val="24"/>
          <w:highlight w:val="yellow"/>
        </w:rPr>
        <w:t>threat landscape.</w:t>
      </w:r>
      <w:r w:rsidR="0034175F">
        <w:rPr>
          <w:rFonts w:ascii="Verdana" w:hAnsi="Verdana"/>
          <w:sz w:val="24"/>
          <w:szCs w:val="24"/>
        </w:rPr>
        <w:t xml:space="preserve"> </w:t>
      </w:r>
    </w:p>
    <w:p w:rsidR="00A21123" w:rsidRDefault="00A21123" w:rsidP="00A21123">
      <w:pPr>
        <w:tabs>
          <w:tab w:val="left" w:pos="1980"/>
        </w:tabs>
        <w:ind w:left="1080"/>
        <w:jc w:val="both"/>
        <w:rPr>
          <w:rFonts w:ascii="Verdana" w:hAnsi="Verdana"/>
          <w:sz w:val="24"/>
          <w:szCs w:val="24"/>
          <w:u w:val="single"/>
        </w:rPr>
      </w:pPr>
    </w:p>
    <w:p w:rsidR="001F3797" w:rsidRPr="00911449" w:rsidRDefault="00FB7BA5" w:rsidP="001F3797">
      <w:pPr>
        <w:numPr>
          <w:ilvl w:val="1"/>
          <w:numId w:val="39"/>
        </w:numPr>
        <w:tabs>
          <w:tab w:val="left" w:pos="1980"/>
        </w:tabs>
        <w:rPr>
          <w:rFonts w:ascii="Verdana" w:hAnsi="Verdana"/>
          <w:b/>
          <w:sz w:val="24"/>
          <w:szCs w:val="24"/>
        </w:rPr>
      </w:pPr>
      <w:r>
        <w:rPr>
          <w:rFonts w:ascii="Verdana" w:hAnsi="Verdana"/>
          <w:b/>
          <w:sz w:val="24"/>
          <w:szCs w:val="24"/>
        </w:rPr>
        <w:t>Computer Ratio</w:t>
      </w:r>
      <w:r w:rsidR="001F3797">
        <w:rPr>
          <w:rFonts w:ascii="Verdana" w:hAnsi="Verdana"/>
          <w:b/>
          <w:sz w:val="24"/>
          <w:szCs w:val="24"/>
        </w:rPr>
        <w:t>/ Density</w:t>
      </w:r>
    </w:p>
    <w:p w:rsidR="00A21123" w:rsidRPr="00911449" w:rsidRDefault="00A21123" w:rsidP="00A21123">
      <w:pPr>
        <w:tabs>
          <w:tab w:val="left" w:pos="1980"/>
        </w:tabs>
        <w:ind w:left="1080"/>
        <w:jc w:val="both"/>
        <w:rPr>
          <w:rFonts w:ascii="Verdana" w:hAnsi="Verdana"/>
          <w:sz w:val="24"/>
          <w:szCs w:val="24"/>
        </w:rPr>
      </w:pPr>
    </w:p>
    <w:p w:rsidR="00BE0458" w:rsidRDefault="00351103" w:rsidP="001F3797">
      <w:pPr>
        <w:tabs>
          <w:tab w:val="left" w:pos="1980"/>
        </w:tabs>
        <w:ind w:left="567" w:firstLine="513"/>
        <w:jc w:val="both"/>
        <w:rPr>
          <w:rFonts w:ascii="Verdana" w:hAnsi="Verdana"/>
          <w:sz w:val="24"/>
          <w:szCs w:val="24"/>
        </w:rPr>
      </w:pPr>
      <w:r w:rsidRPr="00911449">
        <w:rPr>
          <w:rFonts w:ascii="Verdana" w:hAnsi="Verdana"/>
          <w:sz w:val="24"/>
          <w:szCs w:val="24"/>
        </w:rPr>
        <w:tab/>
      </w:r>
      <w:r w:rsidR="004068C2" w:rsidRPr="00911449">
        <w:rPr>
          <w:rFonts w:ascii="Verdana" w:hAnsi="Verdana"/>
          <w:sz w:val="24"/>
          <w:szCs w:val="24"/>
        </w:rPr>
        <w:t xml:space="preserve">Almost all </w:t>
      </w:r>
      <w:r w:rsidR="00FB7BA5">
        <w:rPr>
          <w:rFonts w:ascii="Verdana" w:hAnsi="Verdana"/>
          <w:sz w:val="24"/>
          <w:szCs w:val="24"/>
        </w:rPr>
        <w:t xml:space="preserve">PN Ships, units, and offices </w:t>
      </w:r>
      <w:r w:rsidR="009436D5" w:rsidRPr="00911449">
        <w:rPr>
          <w:rFonts w:ascii="Verdana" w:hAnsi="Verdana"/>
          <w:sz w:val="24"/>
          <w:szCs w:val="24"/>
        </w:rPr>
        <w:t>are equipped with computers for data communication</w:t>
      </w:r>
      <w:r w:rsidR="00FB7BA5">
        <w:rPr>
          <w:rFonts w:ascii="Verdana" w:hAnsi="Verdana"/>
          <w:sz w:val="24"/>
          <w:szCs w:val="24"/>
        </w:rPr>
        <w:t>, operational use,</w:t>
      </w:r>
      <w:r w:rsidR="009436D5" w:rsidRPr="00911449">
        <w:rPr>
          <w:rFonts w:ascii="Verdana" w:hAnsi="Verdana"/>
          <w:sz w:val="24"/>
          <w:szCs w:val="24"/>
        </w:rPr>
        <w:t xml:space="preserve"> </w:t>
      </w:r>
      <w:r w:rsidR="00FB7BA5">
        <w:rPr>
          <w:rFonts w:ascii="Verdana" w:hAnsi="Verdana"/>
          <w:sz w:val="24"/>
          <w:szCs w:val="24"/>
        </w:rPr>
        <w:t xml:space="preserve">and </w:t>
      </w:r>
      <w:r w:rsidR="009436D5" w:rsidRPr="00911449">
        <w:rPr>
          <w:rFonts w:ascii="Verdana" w:hAnsi="Verdana"/>
          <w:sz w:val="24"/>
          <w:szCs w:val="24"/>
        </w:rPr>
        <w:t xml:space="preserve">administrative matters. </w:t>
      </w:r>
      <w:r w:rsidR="00595F06">
        <w:rPr>
          <w:rFonts w:ascii="Verdana" w:hAnsi="Verdana"/>
          <w:sz w:val="24"/>
          <w:szCs w:val="24"/>
        </w:rPr>
        <w:t xml:space="preserve">The </w:t>
      </w:r>
      <w:r w:rsidR="009436D5" w:rsidRPr="00911449">
        <w:rPr>
          <w:rFonts w:ascii="Verdana" w:hAnsi="Verdana"/>
          <w:sz w:val="24"/>
          <w:szCs w:val="24"/>
        </w:rPr>
        <w:t>PN Offices has a</w:t>
      </w:r>
      <w:r w:rsidR="00134AD1" w:rsidRPr="00911449">
        <w:rPr>
          <w:rFonts w:ascii="Verdana" w:hAnsi="Verdana"/>
          <w:sz w:val="24"/>
          <w:szCs w:val="24"/>
        </w:rPr>
        <w:t xml:space="preserve"> ratio of 1 computer for every </w:t>
      </w:r>
      <w:r w:rsidR="00595F06">
        <w:rPr>
          <w:rFonts w:ascii="Verdana" w:hAnsi="Verdana"/>
          <w:sz w:val="24"/>
          <w:szCs w:val="24"/>
        </w:rPr>
        <w:t>2</w:t>
      </w:r>
      <w:r w:rsidR="001F3797">
        <w:rPr>
          <w:rFonts w:ascii="Verdana" w:hAnsi="Verdana"/>
          <w:sz w:val="24"/>
          <w:szCs w:val="24"/>
        </w:rPr>
        <w:t xml:space="preserve"> </w:t>
      </w:r>
      <w:r w:rsidR="00FE0A2D" w:rsidRPr="00911449">
        <w:rPr>
          <w:rFonts w:ascii="Verdana" w:hAnsi="Verdana"/>
          <w:sz w:val="24"/>
          <w:szCs w:val="24"/>
        </w:rPr>
        <w:t>users</w:t>
      </w:r>
      <w:r w:rsidR="00595F06">
        <w:rPr>
          <w:rFonts w:ascii="Verdana" w:hAnsi="Verdana"/>
          <w:sz w:val="24"/>
          <w:szCs w:val="24"/>
        </w:rPr>
        <w:t xml:space="preserve"> </w:t>
      </w:r>
      <w:r w:rsidR="00595F06" w:rsidRPr="00FB7BA5">
        <w:rPr>
          <w:rFonts w:ascii="Verdana" w:hAnsi="Verdana"/>
          <w:sz w:val="24"/>
          <w:szCs w:val="24"/>
          <w:highlight w:val="yellow"/>
        </w:rPr>
        <w:t xml:space="preserve">with most of these computers are obsolete or installed with unlicensed software; however, </w:t>
      </w:r>
      <w:r w:rsidR="007A04AB">
        <w:rPr>
          <w:rFonts w:ascii="Verdana" w:hAnsi="Verdana"/>
          <w:sz w:val="24"/>
          <w:szCs w:val="24"/>
          <w:highlight w:val="yellow"/>
        </w:rPr>
        <w:t>after</w:t>
      </w:r>
      <w:r w:rsidR="00595F06" w:rsidRPr="00FB7BA5">
        <w:rPr>
          <w:rFonts w:ascii="Verdana" w:hAnsi="Verdana"/>
          <w:sz w:val="24"/>
          <w:szCs w:val="24"/>
          <w:highlight w:val="yellow"/>
        </w:rPr>
        <w:t xml:space="preserve"> acquisition of brand new computers from the MITHI, most offices are now h</w:t>
      </w:r>
      <w:r w:rsidR="00FB7BA5" w:rsidRPr="00FB7BA5">
        <w:rPr>
          <w:rFonts w:ascii="Verdana" w:hAnsi="Verdana"/>
          <w:sz w:val="24"/>
          <w:szCs w:val="24"/>
          <w:highlight w:val="yellow"/>
        </w:rPr>
        <w:t>aving</w:t>
      </w:r>
      <w:r w:rsidR="00595F06" w:rsidRPr="00FB7BA5">
        <w:rPr>
          <w:rFonts w:ascii="Verdana" w:hAnsi="Verdana"/>
          <w:sz w:val="24"/>
          <w:szCs w:val="24"/>
          <w:highlight w:val="yellow"/>
        </w:rPr>
        <w:t xml:space="preserve"> a ratio of 1:1 with improved productivity</w:t>
      </w:r>
      <w:r w:rsidR="00FB7BA5" w:rsidRPr="00FB7BA5">
        <w:rPr>
          <w:rFonts w:ascii="Verdana" w:hAnsi="Verdana"/>
          <w:sz w:val="24"/>
          <w:szCs w:val="24"/>
          <w:highlight w:val="yellow"/>
        </w:rPr>
        <w:t xml:space="preserve"> because of computer performance.</w:t>
      </w:r>
      <w:r w:rsidR="009436D5" w:rsidRPr="00911449">
        <w:rPr>
          <w:rFonts w:ascii="Verdana" w:hAnsi="Verdana"/>
          <w:sz w:val="24"/>
          <w:szCs w:val="24"/>
        </w:rPr>
        <w:t xml:space="preserve"> </w:t>
      </w:r>
      <w:r w:rsidR="00134AD1" w:rsidRPr="00A00857">
        <w:rPr>
          <w:rFonts w:ascii="Verdana" w:hAnsi="Verdana"/>
          <w:sz w:val="24"/>
          <w:szCs w:val="24"/>
          <w:highlight w:val="yellow"/>
        </w:rPr>
        <w:t>While limited computer availability</w:t>
      </w:r>
      <w:r w:rsidR="009436D5" w:rsidRPr="00A00857">
        <w:rPr>
          <w:rFonts w:ascii="Verdana" w:hAnsi="Verdana"/>
          <w:sz w:val="24"/>
          <w:szCs w:val="24"/>
          <w:highlight w:val="yellow"/>
        </w:rPr>
        <w:t xml:space="preserve"> presents a fundamental challenge, the organization is faced with even greater difficulty in </w:t>
      </w:r>
      <w:r w:rsidR="00361386" w:rsidRPr="00A00857">
        <w:rPr>
          <w:rFonts w:ascii="Verdana" w:hAnsi="Verdana"/>
          <w:sz w:val="24"/>
          <w:szCs w:val="24"/>
          <w:highlight w:val="yellow"/>
        </w:rPr>
        <w:t xml:space="preserve">sustaining </w:t>
      </w:r>
      <w:r w:rsidR="009436D5" w:rsidRPr="00A00857">
        <w:rPr>
          <w:rFonts w:ascii="Verdana" w:hAnsi="Verdana"/>
          <w:sz w:val="24"/>
          <w:szCs w:val="24"/>
          <w:highlight w:val="yellow"/>
        </w:rPr>
        <w:t>software licens</w:t>
      </w:r>
      <w:r w:rsidR="00361386" w:rsidRPr="00A00857">
        <w:rPr>
          <w:rFonts w:ascii="Verdana" w:hAnsi="Verdana"/>
          <w:sz w:val="24"/>
          <w:szCs w:val="24"/>
          <w:highlight w:val="yellow"/>
        </w:rPr>
        <w:t>es</w:t>
      </w:r>
      <w:r w:rsidR="00A17526" w:rsidRPr="00A00857">
        <w:rPr>
          <w:rFonts w:ascii="Verdana" w:hAnsi="Verdana"/>
          <w:sz w:val="24"/>
          <w:szCs w:val="24"/>
          <w:highlight w:val="yellow"/>
        </w:rPr>
        <w:t>, internet subscription,</w:t>
      </w:r>
      <w:r w:rsidR="009436D5" w:rsidRPr="00A00857">
        <w:rPr>
          <w:rFonts w:ascii="Verdana" w:hAnsi="Verdana"/>
          <w:sz w:val="24"/>
          <w:szCs w:val="24"/>
          <w:highlight w:val="yellow"/>
        </w:rPr>
        <w:t xml:space="preserve"> and </w:t>
      </w:r>
      <w:r w:rsidR="00A17526" w:rsidRPr="00A00857">
        <w:rPr>
          <w:rFonts w:ascii="Verdana" w:hAnsi="Verdana"/>
          <w:sz w:val="24"/>
          <w:szCs w:val="24"/>
          <w:highlight w:val="yellow"/>
        </w:rPr>
        <w:t>firewall</w:t>
      </w:r>
      <w:r w:rsidR="00134AD1" w:rsidRPr="00A00857">
        <w:rPr>
          <w:rFonts w:ascii="Verdana" w:hAnsi="Verdana"/>
          <w:sz w:val="24"/>
          <w:szCs w:val="24"/>
          <w:highlight w:val="yellow"/>
        </w:rPr>
        <w:t xml:space="preserve"> </w:t>
      </w:r>
      <w:r w:rsidR="00361386" w:rsidRPr="00A00857">
        <w:rPr>
          <w:rFonts w:ascii="Verdana" w:hAnsi="Verdana"/>
          <w:sz w:val="24"/>
          <w:szCs w:val="24"/>
          <w:highlight w:val="yellow"/>
        </w:rPr>
        <w:t>subscription</w:t>
      </w:r>
      <w:r w:rsidR="009436D5" w:rsidRPr="00A00857">
        <w:rPr>
          <w:rFonts w:ascii="Verdana" w:hAnsi="Verdana"/>
          <w:sz w:val="24"/>
          <w:szCs w:val="24"/>
          <w:highlight w:val="yellow"/>
        </w:rPr>
        <w:t>.</w:t>
      </w:r>
    </w:p>
    <w:p w:rsidR="00E10DA1" w:rsidRDefault="00E10DA1" w:rsidP="001F3797">
      <w:pPr>
        <w:tabs>
          <w:tab w:val="left" w:pos="1980"/>
        </w:tabs>
        <w:ind w:left="567" w:firstLine="513"/>
        <w:jc w:val="both"/>
        <w:rPr>
          <w:rFonts w:ascii="Verdana" w:hAnsi="Verdana"/>
          <w:sz w:val="24"/>
          <w:szCs w:val="24"/>
        </w:rPr>
      </w:pPr>
    </w:p>
    <w:p w:rsidR="00E10DA1" w:rsidRPr="00E10DA1" w:rsidRDefault="00E10DA1" w:rsidP="00E10DA1">
      <w:pPr>
        <w:pStyle w:val="ListParagraph"/>
        <w:numPr>
          <w:ilvl w:val="1"/>
          <w:numId w:val="39"/>
        </w:numPr>
        <w:tabs>
          <w:tab w:val="left" w:pos="1980"/>
        </w:tabs>
        <w:jc w:val="both"/>
        <w:rPr>
          <w:rFonts w:ascii="Verdana" w:hAnsi="Verdana"/>
          <w:b/>
        </w:rPr>
      </w:pPr>
      <w:r w:rsidRPr="00E10DA1">
        <w:rPr>
          <w:rFonts w:ascii="Verdana" w:hAnsi="Verdana"/>
          <w:b/>
        </w:rPr>
        <w:t>Cybersecurity</w:t>
      </w:r>
    </w:p>
    <w:p w:rsidR="00E10DA1" w:rsidRDefault="00E10DA1" w:rsidP="00E10DA1">
      <w:pPr>
        <w:jc w:val="both"/>
      </w:pPr>
    </w:p>
    <w:p w:rsidR="00E10DA1" w:rsidRPr="00E10DA1" w:rsidRDefault="006572E0" w:rsidP="00E10DA1">
      <w:pPr>
        <w:ind w:left="709" w:firstLine="1276"/>
        <w:jc w:val="both"/>
        <w:rPr>
          <w:rFonts w:ascii="Verdana" w:hAnsi="Verdana"/>
          <w:sz w:val="24"/>
        </w:rPr>
      </w:pPr>
      <w:r w:rsidRPr="006C50BA">
        <w:rPr>
          <w:rFonts w:ascii="Verdana" w:hAnsi="Verdana"/>
          <w:sz w:val="24"/>
          <w:highlight w:val="yellow"/>
        </w:rPr>
        <w:t>T</w:t>
      </w:r>
      <w:r w:rsidR="007A04AB" w:rsidRPr="006C50BA">
        <w:rPr>
          <w:rFonts w:ascii="Verdana" w:hAnsi="Verdana"/>
          <w:sz w:val="24"/>
          <w:highlight w:val="yellow"/>
        </w:rPr>
        <w:t xml:space="preserve">he PN’s adoption of </w:t>
      </w:r>
      <w:r w:rsidR="00E10DA1" w:rsidRPr="006C50BA">
        <w:rPr>
          <w:rFonts w:ascii="Verdana" w:hAnsi="Verdana"/>
          <w:sz w:val="24"/>
          <w:highlight w:val="yellow"/>
        </w:rPr>
        <w:t xml:space="preserve">cyberspace as one of the domains of </w:t>
      </w:r>
      <w:r w:rsidRPr="006C50BA">
        <w:rPr>
          <w:rFonts w:ascii="Verdana" w:hAnsi="Verdana"/>
          <w:sz w:val="24"/>
          <w:highlight w:val="yellow"/>
        </w:rPr>
        <w:t xml:space="preserve">operations </w:t>
      </w:r>
      <w:r w:rsidR="00B30EBD" w:rsidRPr="006C50BA">
        <w:rPr>
          <w:rFonts w:ascii="Verdana" w:hAnsi="Verdana"/>
          <w:sz w:val="24"/>
          <w:highlight w:val="yellow"/>
        </w:rPr>
        <w:t xml:space="preserve">expands the role of NICTC – the PN unit primarily responsible for ICT related activities – </w:t>
      </w:r>
      <w:r w:rsidR="006C50BA" w:rsidRPr="006C50BA">
        <w:rPr>
          <w:rFonts w:ascii="Verdana" w:hAnsi="Verdana"/>
          <w:sz w:val="24"/>
          <w:highlight w:val="yellow"/>
        </w:rPr>
        <w:t>to include</w:t>
      </w:r>
      <w:r w:rsidR="00B30EBD" w:rsidRPr="006C50BA">
        <w:rPr>
          <w:rFonts w:ascii="Verdana" w:hAnsi="Verdana"/>
          <w:sz w:val="24"/>
          <w:highlight w:val="yellow"/>
        </w:rPr>
        <w:t xml:space="preserve"> cyberspace operation</w:t>
      </w:r>
      <w:r w:rsidR="007A04AB" w:rsidRPr="006C50BA">
        <w:rPr>
          <w:rFonts w:ascii="Verdana" w:hAnsi="Verdana"/>
          <w:sz w:val="24"/>
          <w:highlight w:val="yellow"/>
        </w:rPr>
        <w:t xml:space="preserve"> </w:t>
      </w:r>
      <w:r w:rsidR="00B30EBD" w:rsidRPr="006C50BA">
        <w:rPr>
          <w:rFonts w:ascii="Verdana" w:hAnsi="Verdana"/>
          <w:sz w:val="24"/>
          <w:highlight w:val="yellow"/>
        </w:rPr>
        <w:t xml:space="preserve">missions. </w:t>
      </w:r>
      <w:r w:rsidR="0093306C" w:rsidRPr="006C50BA">
        <w:rPr>
          <w:rFonts w:ascii="Verdana" w:hAnsi="Verdana"/>
          <w:sz w:val="24"/>
          <w:highlight w:val="yellow"/>
        </w:rPr>
        <w:t xml:space="preserve">Currently, </w:t>
      </w:r>
      <w:r w:rsidR="006C50BA" w:rsidRPr="006C50BA">
        <w:rPr>
          <w:rFonts w:ascii="Verdana" w:hAnsi="Verdana"/>
          <w:sz w:val="24"/>
          <w:highlight w:val="yellow"/>
        </w:rPr>
        <w:t>several</w:t>
      </w:r>
      <w:r w:rsidR="0093306C" w:rsidRPr="006C50BA">
        <w:rPr>
          <w:rFonts w:ascii="Verdana" w:hAnsi="Verdana"/>
          <w:sz w:val="24"/>
          <w:highlight w:val="yellow"/>
        </w:rPr>
        <w:t xml:space="preserve"> </w:t>
      </w:r>
      <w:r w:rsidR="006C50BA" w:rsidRPr="006C50BA">
        <w:rPr>
          <w:rFonts w:ascii="Verdana" w:hAnsi="Verdana"/>
          <w:sz w:val="24"/>
          <w:highlight w:val="yellow"/>
        </w:rPr>
        <w:t xml:space="preserve">PN </w:t>
      </w:r>
      <w:r w:rsidR="0093306C" w:rsidRPr="006C50BA">
        <w:rPr>
          <w:rFonts w:ascii="Verdana" w:hAnsi="Verdana"/>
          <w:sz w:val="24"/>
          <w:highlight w:val="yellow"/>
        </w:rPr>
        <w:t xml:space="preserve">personnel slowly transitioned from their present skillset </w:t>
      </w:r>
      <w:r w:rsidR="006C50BA" w:rsidRPr="006C50BA">
        <w:rPr>
          <w:rFonts w:ascii="Verdana" w:hAnsi="Verdana"/>
          <w:sz w:val="24"/>
          <w:highlight w:val="yellow"/>
        </w:rPr>
        <w:t>in</w:t>
      </w:r>
      <w:r w:rsidR="0093306C" w:rsidRPr="006C50BA">
        <w:rPr>
          <w:rFonts w:ascii="Verdana" w:hAnsi="Verdana"/>
          <w:sz w:val="24"/>
          <w:highlight w:val="yellow"/>
        </w:rPr>
        <w:t xml:space="preserve">to cybersecurity field. However, it still lacks the workforce to meet the demand </w:t>
      </w:r>
      <w:r w:rsidR="00FE06EC" w:rsidRPr="006C50BA">
        <w:rPr>
          <w:rFonts w:ascii="Verdana" w:hAnsi="Verdana"/>
          <w:sz w:val="24"/>
          <w:highlight w:val="yellow"/>
        </w:rPr>
        <w:t>for cybersecurity.</w:t>
      </w:r>
    </w:p>
    <w:p w:rsidR="00E10DA1" w:rsidRDefault="00E10DA1" w:rsidP="00E10DA1">
      <w:pPr>
        <w:ind w:left="2160"/>
        <w:jc w:val="both"/>
      </w:pPr>
    </w:p>
    <w:p w:rsidR="00E10DA1" w:rsidRDefault="00E10DA1" w:rsidP="00E10DA1">
      <w:pPr>
        <w:ind w:left="2160"/>
        <w:jc w:val="both"/>
      </w:pPr>
    </w:p>
    <w:p w:rsidR="00E10DA1" w:rsidRPr="00911449" w:rsidRDefault="00E10DA1" w:rsidP="00402545">
      <w:pPr>
        <w:tabs>
          <w:tab w:val="left" w:pos="1980"/>
        </w:tabs>
        <w:jc w:val="both"/>
      </w:pPr>
    </w:p>
    <w:p w:rsidR="00B24EE9" w:rsidRPr="00911449" w:rsidRDefault="00B24EE9" w:rsidP="00B24EE9">
      <w:pPr>
        <w:pStyle w:val="Heading4"/>
        <w:pBdr>
          <w:top w:val="single" w:sz="4" w:space="0" w:color="auto"/>
          <w:left w:val="single" w:sz="4" w:space="13" w:color="auto"/>
          <w:bottom w:val="single" w:sz="4" w:space="0" w:color="auto"/>
          <w:right w:val="single" w:sz="4" w:space="0" w:color="auto"/>
        </w:pBdr>
        <w:shd w:val="pct5" w:color="auto" w:fill="FFFFFF"/>
        <w:tabs>
          <w:tab w:val="left" w:pos="360"/>
        </w:tabs>
        <w:ind w:left="720" w:hanging="360"/>
        <w:rPr>
          <w:rFonts w:ascii="Tahoma" w:hAnsi="Tahoma"/>
          <w:b/>
        </w:rPr>
      </w:pPr>
      <w:r w:rsidRPr="00911449">
        <w:rPr>
          <w:rFonts w:ascii="Tahoma" w:hAnsi="Tahoma"/>
          <w:b/>
        </w:rPr>
        <w:lastRenderedPageBreak/>
        <w:t>PART I.    ORGANIZATIONAL PROFILE</w:t>
      </w:r>
    </w:p>
    <w:p w:rsidR="00DC2672" w:rsidRPr="00911449" w:rsidRDefault="00DC2672" w:rsidP="00493015">
      <w:pPr>
        <w:pStyle w:val="Heading2"/>
        <w:tabs>
          <w:tab w:val="left" w:pos="720"/>
        </w:tabs>
        <w:ind w:left="360"/>
        <w:jc w:val="left"/>
        <w:rPr>
          <w:rFonts w:ascii="Verdana" w:hAnsi="Verdana" w:cs="Arial"/>
          <w:b/>
          <w:caps/>
          <w:szCs w:val="24"/>
        </w:rPr>
      </w:pPr>
    </w:p>
    <w:p w:rsidR="00493015" w:rsidRPr="00911449" w:rsidRDefault="00493015" w:rsidP="001A563E">
      <w:pPr>
        <w:pStyle w:val="Heading2"/>
        <w:numPr>
          <w:ilvl w:val="0"/>
          <w:numId w:val="39"/>
        </w:numPr>
        <w:tabs>
          <w:tab w:val="left" w:pos="720"/>
        </w:tabs>
        <w:jc w:val="left"/>
        <w:rPr>
          <w:rFonts w:ascii="Verdana" w:hAnsi="Verdana" w:cs="Arial"/>
          <w:b/>
          <w:caps/>
          <w:szCs w:val="24"/>
        </w:rPr>
      </w:pPr>
      <w:r w:rsidRPr="00911449">
        <w:rPr>
          <w:rFonts w:ascii="Verdana" w:hAnsi="Verdana" w:cs="Arial"/>
          <w:b/>
          <w:caps/>
          <w:szCs w:val="24"/>
        </w:rPr>
        <w:t xml:space="preserve">strategic concerns for ict use </w:t>
      </w:r>
    </w:p>
    <w:p w:rsidR="00B14E26" w:rsidRPr="00911449" w:rsidRDefault="00B14E26" w:rsidP="00B14E26"/>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510"/>
        <w:gridCol w:w="3554"/>
        <w:gridCol w:w="46"/>
        <w:gridCol w:w="3646"/>
        <w:gridCol w:w="21"/>
      </w:tblGrid>
      <w:tr w:rsidR="00EC48A7" w:rsidRPr="00EC48A7" w:rsidTr="00EC48A7">
        <w:trPr>
          <w:gridAfter w:val="1"/>
          <w:wAfter w:w="21" w:type="dxa"/>
          <w:cantSplit/>
          <w:trHeight w:val="1017"/>
          <w:tblHeader/>
        </w:trPr>
        <w:tc>
          <w:tcPr>
            <w:tcW w:w="2340" w:type="dxa"/>
            <w:shd w:val="clear" w:color="auto" w:fill="C6D9F1" w:themeFill="text2" w:themeFillTint="33"/>
            <w:vAlign w:val="center"/>
          </w:tcPr>
          <w:p w:rsidR="000811F7" w:rsidRPr="00EC48A7" w:rsidRDefault="000811F7" w:rsidP="007804B4">
            <w:pPr>
              <w:pStyle w:val="Header"/>
              <w:tabs>
                <w:tab w:val="left" w:pos="2160"/>
              </w:tabs>
              <w:jc w:val="center"/>
              <w:rPr>
                <w:rFonts w:ascii="Verdana" w:hAnsi="Verdana"/>
                <w:b/>
                <w:sz w:val="24"/>
                <w:szCs w:val="24"/>
              </w:rPr>
            </w:pPr>
            <w:r w:rsidRPr="00EC48A7">
              <w:rPr>
                <w:rFonts w:ascii="Verdana" w:hAnsi="Verdana"/>
                <w:b/>
                <w:sz w:val="24"/>
                <w:szCs w:val="24"/>
              </w:rPr>
              <w:t>MAJOR</w:t>
            </w:r>
          </w:p>
          <w:p w:rsidR="000811F7" w:rsidRPr="00EC48A7" w:rsidRDefault="000811F7" w:rsidP="007804B4">
            <w:pPr>
              <w:pStyle w:val="Header"/>
              <w:tabs>
                <w:tab w:val="left" w:pos="2160"/>
              </w:tabs>
              <w:jc w:val="center"/>
              <w:rPr>
                <w:rFonts w:ascii="Verdana" w:hAnsi="Verdana"/>
                <w:b/>
                <w:sz w:val="24"/>
                <w:szCs w:val="24"/>
              </w:rPr>
            </w:pPr>
            <w:r w:rsidRPr="00EC48A7">
              <w:rPr>
                <w:rFonts w:ascii="Verdana" w:hAnsi="Verdana"/>
                <w:b/>
                <w:sz w:val="24"/>
                <w:szCs w:val="24"/>
              </w:rPr>
              <w:t>FINAL OUTPUT</w:t>
            </w:r>
          </w:p>
        </w:tc>
        <w:tc>
          <w:tcPr>
            <w:tcW w:w="3510" w:type="dxa"/>
            <w:shd w:val="clear" w:color="auto" w:fill="C6D9F1" w:themeFill="text2" w:themeFillTint="33"/>
            <w:vAlign w:val="center"/>
          </w:tcPr>
          <w:p w:rsidR="000811F7" w:rsidRPr="00EC48A7" w:rsidRDefault="000811F7" w:rsidP="007804B4">
            <w:pPr>
              <w:pStyle w:val="Header"/>
              <w:tabs>
                <w:tab w:val="left" w:pos="2160"/>
              </w:tabs>
              <w:ind w:left="-81" w:right="-68"/>
              <w:jc w:val="center"/>
              <w:rPr>
                <w:rFonts w:ascii="Verdana" w:hAnsi="Verdana"/>
                <w:b/>
                <w:sz w:val="24"/>
                <w:szCs w:val="24"/>
              </w:rPr>
            </w:pPr>
            <w:r w:rsidRPr="00EC48A7">
              <w:rPr>
                <w:rFonts w:ascii="Verdana" w:hAnsi="Verdana"/>
                <w:b/>
                <w:sz w:val="22"/>
                <w:szCs w:val="24"/>
              </w:rPr>
              <w:t>CRITICAL MANAGEMENT/OPERATING/BUSINESS SY</w:t>
            </w:r>
            <w:r w:rsidR="00977FA4" w:rsidRPr="00EC48A7">
              <w:rPr>
                <w:rFonts w:ascii="Verdana" w:hAnsi="Verdana"/>
                <w:b/>
                <w:sz w:val="22"/>
                <w:szCs w:val="24"/>
              </w:rPr>
              <w:t>S</w:t>
            </w:r>
            <w:r w:rsidRPr="00EC48A7">
              <w:rPr>
                <w:rFonts w:ascii="Verdana" w:hAnsi="Verdana"/>
                <w:b/>
                <w:sz w:val="22"/>
                <w:szCs w:val="24"/>
              </w:rPr>
              <w:t>TEMS</w:t>
            </w:r>
          </w:p>
        </w:tc>
        <w:tc>
          <w:tcPr>
            <w:tcW w:w="3600" w:type="dxa"/>
            <w:gridSpan w:val="2"/>
            <w:shd w:val="clear" w:color="auto" w:fill="C6D9F1" w:themeFill="text2" w:themeFillTint="33"/>
            <w:vAlign w:val="center"/>
          </w:tcPr>
          <w:p w:rsidR="000811F7" w:rsidRPr="00EC48A7" w:rsidRDefault="000811F7" w:rsidP="007804B4">
            <w:pPr>
              <w:tabs>
                <w:tab w:val="left" w:pos="2160"/>
              </w:tabs>
              <w:jc w:val="center"/>
              <w:rPr>
                <w:rFonts w:ascii="Verdana" w:hAnsi="Verdana"/>
                <w:b/>
                <w:sz w:val="24"/>
                <w:szCs w:val="24"/>
              </w:rPr>
            </w:pPr>
            <w:r w:rsidRPr="00EC48A7">
              <w:rPr>
                <w:rFonts w:ascii="Verdana" w:hAnsi="Verdana"/>
                <w:b/>
                <w:sz w:val="24"/>
                <w:szCs w:val="24"/>
              </w:rPr>
              <w:t>PROBLEMS</w:t>
            </w:r>
          </w:p>
        </w:tc>
        <w:tc>
          <w:tcPr>
            <w:tcW w:w="3646" w:type="dxa"/>
            <w:shd w:val="clear" w:color="auto" w:fill="C6D9F1" w:themeFill="text2" w:themeFillTint="33"/>
            <w:vAlign w:val="center"/>
          </w:tcPr>
          <w:p w:rsidR="000811F7" w:rsidRPr="00EC48A7" w:rsidRDefault="000811F7" w:rsidP="007804B4">
            <w:pPr>
              <w:tabs>
                <w:tab w:val="left" w:pos="2160"/>
              </w:tabs>
              <w:jc w:val="center"/>
              <w:rPr>
                <w:rFonts w:ascii="Verdana" w:hAnsi="Verdana"/>
                <w:b/>
                <w:sz w:val="24"/>
                <w:szCs w:val="24"/>
              </w:rPr>
            </w:pPr>
            <w:r w:rsidRPr="00EC48A7">
              <w:rPr>
                <w:rFonts w:ascii="Verdana" w:hAnsi="Verdana"/>
                <w:b/>
                <w:sz w:val="24"/>
                <w:szCs w:val="24"/>
              </w:rPr>
              <w:t>INTENDED</w:t>
            </w:r>
          </w:p>
          <w:p w:rsidR="000811F7" w:rsidRPr="00EC48A7" w:rsidRDefault="000811F7" w:rsidP="007804B4">
            <w:pPr>
              <w:jc w:val="center"/>
              <w:rPr>
                <w:rFonts w:ascii="Verdana" w:hAnsi="Verdana"/>
                <w:b/>
                <w:sz w:val="24"/>
                <w:szCs w:val="24"/>
              </w:rPr>
            </w:pPr>
            <w:r w:rsidRPr="00EC48A7">
              <w:rPr>
                <w:rFonts w:ascii="Verdana" w:hAnsi="Verdana"/>
                <w:b/>
                <w:sz w:val="24"/>
                <w:szCs w:val="24"/>
              </w:rPr>
              <w:t>USE</w:t>
            </w:r>
          </w:p>
          <w:p w:rsidR="000811F7" w:rsidRPr="00EC48A7" w:rsidRDefault="000811F7" w:rsidP="007804B4">
            <w:pPr>
              <w:tabs>
                <w:tab w:val="left" w:pos="2160"/>
              </w:tabs>
              <w:jc w:val="center"/>
              <w:rPr>
                <w:rFonts w:ascii="Verdana" w:hAnsi="Verdana"/>
                <w:b/>
                <w:sz w:val="24"/>
                <w:szCs w:val="24"/>
              </w:rPr>
            </w:pPr>
            <w:r w:rsidRPr="00EC48A7">
              <w:rPr>
                <w:rFonts w:ascii="Verdana" w:hAnsi="Verdana"/>
                <w:b/>
                <w:sz w:val="24"/>
                <w:szCs w:val="24"/>
              </w:rPr>
              <w:t>OF ICT</w:t>
            </w:r>
          </w:p>
        </w:tc>
      </w:tr>
      <w:tr w:rsidR="00EC48A7" w:rsidRPr="00EC48A7" w:rsidTr="00EC48A7">
        <w:trPr>
          <w:gridAfter w:val="1"/>
          <w:wAfter w:w="21" w:type="dxa"/>
          <w:cantSplit/>
          <w:trHeight w:val="5553"/>
        </w:trPr>
        <w:tc>
          <w:tcPr>
            <w:tcW w:w="2340" w:type="dxa"/>
            <w:shd w:val="clear" w:color="auto" w:fill="D9D9D9" w:themeFill="background1" w:themeFillShade="D9"/>
          </w:tcPr>
          <w:p w:rsidR="00C82268" w:rsidRPr="00EC48A7" w:rsidRDefault="00C82268" w:rsidP="00C82268">
            <w:pPr>
              <w:pStyle w:val="Header"/>
              <w:ind w:left="-18"/>
              <w:rPr>
                <w:rFonts w:ascii="Verdana" w:hAnsi="Verdana"/>
                <w:sz w:val="24"/>
                <w:szCs w:val="24"/>
              </w:rPr>
            </w:pPr>
            <w:r w:rsidRPr="00EC48A7">
              <w:rPr>
                <w:rFonts w:ascii="Verdana" w:hAnsi="Verdana"/>
                <w:b/>
                <w:sz w:val="24"/>
                <w:szCs w:val="24"/>
              </w:rPr>
              <w:t>MFO1 :</w:t>
            </w:r>
            <w:r w:rsidRPr="00EC48A7">
              <w:rPr>
                <w:rFonts w:ascii="Verdana" w:hAnsi="Verdana"/>
                <w:sz w:val="24"/>
                <w:szCs w:val="24"/>
              </w:rPr>
              <w:t xml:space="preserve"> Territorial Defense, Security, and Stability Services</w:t>
            </w:r>
          </w:p>
          <w:p w:rsidR="00C82268" w:rsidRPr="00EC48A7" w:rsidRDefault="00C82268" w:rsidP="00C57166">
            <w:pPr>
              <w:pStyle w:val="Header"/>
              <w:ind w:left="-18"/>
              <w:rPr>
                <w:rFonts w:ascii="Verdana" w:hAnsi="Verdana"/>
                <w:sz w:val="24"/>
                <w:szCs w:val="24"/>
              </w:rPr>
            </w:pPr>
          </w:p>
        </w:tc>
        <w:tc>
          <w:tcPr>
            <w:tcW w:w="3510" w:type="dxa"/>
            <w:shd w:val="clear" w:color="auto" w:fill="FFFFCC"/>
          </w:tcPr>
          <w:p w:rsidR="00C82268" w:rsidRPr="00D86930" w:rsidRDefault="00C82268" w:rsidP="00C82268">
            <w:pPr>
              <w:pStyle w:val="BulletL2"/>
              <w:numPr>
                <w:ilvl w:val="0"/>
                <w:numId w:val="0"/>
              </w:numPr>
              <w:spacing w:line="240" w:lineRule="atLeast"/>
              <w:ind w:left="162"/>
              <w:rPr>
                <w:rFonts w:ascii="Verdana" w:hAnsi="Verdana"/>
                <w:b/>
                <w:color w:val="auto"/>
                <w:szCs w:val="24"/>
              </w:rPr>
            </w:pPr>
            <w:r w:rsidRPr="00D86930">
              <w:rPr>
                <w:rFonts w:ascii="Verdana" w:hAnsi="Verdana"/>
                <w:b/>
                <w:color w:val="auto"/>
                <w:szCs w:val="24"/>
              </w:rPr>
              <w:t>Maritime situational awareness</w:t>
            </w:r>
          </w:p>
          <w:p w:rsidR="00C82268" w:rsidRPr="00EC48A7" w:rsidRDefault="00C82268" w:rsidP="00C82268">
            <w:pPr>
              <w:pStyle w:val="BulletL2"/>
              <w:numPr>
                <w:ilvl w:val="0"/>
                <w:numId w:val="27"/>
              </w:numPr>
              <w:spacing w:line="240" w:lineRule="atLeast"/>
              <w:rPr>
                <w:rFonts w:ascii="Verdana" w:hAnsi="Verdana"/>
                <w:color w:val="auto"/>
                <w:szCs w:val="24"/>
              </w:rPr>
            </w:pPr>
            <w:r w:rsidRPr="00EC48A7">
              <w:rPr>
                <w:rFonts w:ascii="Verdana" w:hAnsi="Verdana"/>
                <w:color w:val="auto"/>
                <w:szCs w:val="24"/>
              </w:rPr>
              <w:t xml:space="preserve">Monitor surface, sub-surface, air, land based object of interest  </w:t>
            </w:r>
          </w:p>
          <w:p w:rsidR="00C82268" w:rsidRPr="00EC48A7" w:rsidRDefault="00C82268" w:rsidP="00C82268">
            <w:pPr>
              <w:pStyle w:val="BulletL2"/>
              <w:numPr>
                <w:ilvl w:val="0"/>
                <w:numId w:val="27"/>
              </w:numPr>
              <w:spacing w:line="240" w:lineRule="atLeast"/>
              <w:rPr>
                <w:rFonts w:ascii="Verdana" w:hAnsi="Verdana"/>
                <w:color w:val="auto"/>
                <w:szCs w:val="24"/>
              </w:rPr>
            </w:pPr>
            <w:r w:rsidRPr="00EC48A7">
              <w:rPr>
                <w:rFonts w:ascii="Verdana" w:hAnsi="Verdana"/>
                <w:color w:val="auto"/>
                <w:szCs w:val="24"/>
              </w:rPr>
              <w:t>Track all assets</w:t>
            </w:r>
          </w:p>
          <w:p w:rsidR="00C82268" w:rsidRPr="00EC48A7" w:rsidRDefault="00C82268" w:rsidP="00D86930">
            <w:pPr>
              <w:pStyle w:val="BulletL2"/>
              <w:numPr>
                <w:ilvl w:val="0"/>
                <w:numId w:val="0"/>
              </w:numPr>
              <w:spacing w:line="240" w:lineRule="atLeast"/>
              <w:ind w:left="918"/>
              <w:rPr>
                <w:rFonts w:ascii="Verdana" w:hAnsi="Verdana"/>
                <w:color w:val="auto"/>
                <w:szCs w:val="24"/>
              </w:rPr>
            </w:pPr>
            <w:r w:rsidRPr="00EC48A7">
              <w:rPr>
                <w:rFonts w:ascii="Verdana" w:hAnsi="Verdana"/>
                <w:color w:val="auto"/>
                <w:szCs w:val="24"/>
              </w:rPr>
              <w:t>Monitor and analyze events and incidents</w:t>
            </w:r>
          </w:p>
        </w:tc>
        <w:tc>
          <w:tcPr>
            <w:tcW w:w="3600" w:type="dxa"/>
            <w:gridSpan w:val="2"/>
            <w:shd w:val="clear" w:color="auto" w:fill="FFFFCC"/>
          </w:tcPr>
          <w:p w:rsidR="00C82268" w:rsidRPr="00EC48A7" w:rsidRDefault="00C82268" w:rsidP="00C82268">
            <w:pPr>
              <w:pStyle w:val="BulletL2"/>
              <w:numPr>
                <w:ilvl w:val="0"/>
                <w:numId w:val="0"/>
              </w:numPr>
              <w:spacing w:line="240" w:lineRule="atLeast"/>
              <w:ind w:left="-18"/>
              <w:rPr>
                <w:rFonts w:ascii="Verdana" w:hAnsi="Verdana"/>
                <w:b/>
                <w:color w:val="auto"/>
                <w:sz w:val="22"/>
                <w:szCs w:val="24"/>
              </w:rPr>
            </w:pPr>
            <w:r w:rsidRPr="00EC48A7">
              <w:rPr>
                <w:rFonts w:ascii="Verdana" w:hAnsi="Verdana"/>
                <w:b/>
                <w:color w:val="auto"/>
                <w:sz w:val="22"/>
                <w:szCs w:val="24"/>
              </w:rPr>
              <w:t>Situation Monitoring:</w:t>
            </w:r>
          </w:p>
          <w:p w:rsidR="00C82268" w:rsidRPr="00EC48A7" w:rsidRDefault="00C82268" w:rsidP="00C82268">
            <w:pPr>
              <w:pStyle w:val="BulletL2"/>
              <w:numPr>
                <w:ilvl w:val="0"/>
                <w:numId w:val="0"/>
              </w:numPr>
              <w:spacing w:line="240" w:lineRule="atLeast"/>
              <w:ind w:left="72"/>
              <w:rPr>
                <w:rFonts w:ascii="Verdana" w:hAnsi="Verdana"/>
                <w:color w:val="auto"/>
                <w:szCs w:val="24"/>
              </w:rPr>
            </w:pPr>
          </w:p>
          <w:p w:rsidR="00C82268" w:rsidRPr="00EC48A7" w:rsidRDefault="00C82268" w:rsidP="00C82268">
            <w:pPr>
              <w:pStyle w:val="BulletL2"/>
              <w:numPr>
                <w:ilvl w:val="0"/>
                <w:numId w:val="0"/>
              </w:numPr>
              <w:spacing w:line="240" w:lineRule="atLeast"/>
              <w:ind w:left="360"/>
              <w:rPr>
                <w:rFonts w:ascii="Verdana" w:hAnsi="Verdana"/>
                <w:color w:val="auto"/>
                <w:szCs w:val="24"/>
              </w:rPr>
            </w:pPr>
            <w:r w:rsidRPr="00EC48A7">
              <w:rPr>
                <w:rFonts w:ascii="Verdana" w:hAnsi="Verdana"/>
                <w:color w:val="auto"/>
                <w:szCs w:val="24"/>
              </w:rPr>
              <w:t>a.  Limited capabilities to persistently monitor key maritime traffic areas</w:t>
            </w:r>
          </w:p>
        </w:tc>
        <w:tc>
          <w:tcPr>
            <w:tcW w:w="3646" w:type="dxa"/>
            <w:shd w:val="clear" w:color="auto" w:fill="FFFFCC"/>
          </w:tcPr>
          <w:p w:rsidR="00C82268" w:rsidRPr="00EC48A7" w:rsidRDefault="00C82268" w:rsidP="00C82268">
            <w:pPr>
              <w:pStyle w:val="BulletL2"/>
              <w:numPr>
                <w:ilvl w:val="0"/>
                <w:numId w:val="0"/>
              </w:numPr>
              <w:spacing w:line="240" w:lineRule="atLeast"/>
              <w:ind w:left="72"/>
              <w:rPr>
                <w:rFonts w:ascii="Verdana" w:hAnsi="Verdana"/>
                <w:color w:val="auto"/>
                <w:szCs w:val="24"/>
              </w:rPr>
            </w:pPr>
            <w:r w:rsidRPr="00EC48A7">
              <w:rPr>
                <w:rFonts w:ascii="Verdana" w:hAnsi="Verdana"/>
                <w:b/>
                <w:color w:val="auto"/>
                <w:szCs w:val="24"/>
              </w:rPr>
              <w:t xml:space="preserve">C4ISTAR System: </w:t>
            </w:r>
          </w:p>
          <w:p w:rsidR="00C82268" w:rsidRPr="00EC48A7" w:rsidRDefault="00C82268" w:rsidP="00C82268">
            <w:pPr>
              <w:pStyle w:val="BulletL2"/>
              <w:numPr>
                <w:ilvl w:val="0"/>
                <w:numId w:val="0"/>
              </w:numPr>
              <w:spacing w:line="240" w:lineRule="atLeast"/>
              <w:rPr>
                <w:rFonts w:ascii="Verdana" w:hAnsi="Verdana"/>
                <w:color w:val="auto"/>
                <w:szCs w:val="24"/>
              </w:rPr>
            </w:pPr>
            <w:r w:rsidRPr="00EC48A7">
              <w:rPr>
                <w:rFonts w:ascii="Verdana" w:hAnsi="Verdana"/>
                <w:color w:val="auto"/>
                <w:szCs w:val="24"/>
              </w:rPr>
              <w:t>Littoral Monitoring System (LMS) for Maritime Situational Awareness System (MSAS) :</w:t>
            </w:r>
          </w:p>
          <w:p w:rsidR="00C82268" w:rsidRPr="00EC48A7" w:rsidRDefault="00C82268" w:rsidP="00C82268">
            <w:pPr>
              <w:pStyle w:val="BulletL2"/>
              <w:numPr>
                <w:ilvl w:val="0"/>
                <w:numId w:val="34"/>
              </w:numPr>
              <w:spacing w:line="240" w:lineRule="atLeast"/>
              <w:rPr>
                <w:rFonts w:ascii="Verdana" w:hAnsi="Verdana"/>
                <w:color w:val="auto"/>
                <w:szCs w:val="24"/>
              </w:rPr>
            </w:pPr>
            <w:r w:rsidRPr="00EC48A7">
              <w:rPr>
                <w:rFonts w:ascii="Verdana" w:hAnsi="Verdana"/>
                <w:color w:val="auto"/>
                <w:szCs w:val="24"/>
              </w:rPr>
              <w:t>To monitor maritime traffic by establishing and operating LMS stations along North, WPS, ASL and Sulu sea that are capable of:</w:t>
            </w:r>
          </w:p>
          <w:p w:rsidR="00C82268" w:rsidRPr="00EC48A7" w:rsidRDefault="00C82268" w:rsidP="006162FF">
            <w:pPr>
              <w:pStyle w:val="BulletL2"/>
              <w:numPr>
                <w:ilvl w:val="1"/>
                <w:numId w:val="34"/>
              </w:numPr>
              <w:spacing w:line="240" w:lineRule="atLeast"/>
              <w:ind w:left="1038"/>
              <w:rPr>
                <w:rFonts w:ascii="Verdana" w:hAnsi="Verdana"/>
                <w:color w:val="auto"/>
                <w:szCs w:val="24"/>
              </w:rPr>
            </w:pPr>
            <w:r w:rsidRPr="00EC48A7">
              <w:rPr>
                <w:rFonts w:ascii="Verdana" w:hAnsi="Verdana"/>
                <w:color w:val="auto"/>
                <w:szCs w:val="24"/>
              </w:rPr>
              <w:t>RADAR detection</w:t>
            </w:r>
          </w:p>
          <w:p w:rsidR="00C82268" w:rsidRPr="00EC48A7" w:rsidRDefault="00C82268" w:rsidP="006162FF">
            <w:pPr>
              <w:pStyle w:val="BulletL2"/>
              <w:numPr>
                <w:ilvl w:val="1"/>
                <w:numId w:val="34"/>
              </w:numPr>
              <w:spacing w:line="240" w:lineRule="atLeast"/>
              <w:ind w:left="1038"/>
              <w:rPr>
                <w:rFonts w:ascii="Verdana" w:hAnsi="Verdana"/>
                <w:color w:val="auto"/>
                <w:szCs w:val="24"/>
              </w:rPr>
            </w:pPr>
            <w:r w:rsidRPr="00EC48A7">
              <w:rPr>
                <w:rFonts w:ascii="Verdana" w:hAnsi="Verdana"/>
                <w:color w:val="auto"/>
                <w:szCs w:val="24"/>
              </w:rPr>
              <w:t>AIS</w:t>
            </w:r>
          </w:p>
          <w:p w:rsidR="00C82268" w:rsidRPr="00EC48A7" w:rsidRDefault="00C82268" w:rsidP="006162FF">
            <w:pPr>
              <w:pStyle w:val="BulletL2"/>
              <w:numPr>
                <w:ilvl w:val="1"/>
                <w:numId w:val="34"/>
              </w:numPr>
              <w:spacing w:line="240" w:lineRule="atLeast"/>
              <w:ind w:left="1038"/>
              <w:rPr>
                <w:rFonts w:ascii="Verdana" w:hAnsi="Verdana"/>
                <w:color w:val="auto"/>
                <w:szCs w:val="24"/>
              </w:rPr>
            </w:pPr>
            <w:r w:rsidRPr="00EC48A7">
              <w:rPr>
                <w:rFonts w:ascii="Verdana" w:hAnsi="Verdana"/>
                <w:color w:val="auto"/>
                <w:szCs w:val="24"/>
              </w:rPr>
              <w:t>Visual / EOS</w:t>
            </w:r>
          </w:p>
          <w:p w:rsidR="00C82268" w:rsidRPr="00EC48A7" w:rsidRDefault="00C82268" w:rsidP="006162FF">
            <w:pPr>
              <w:pStyle w:val="BulletL2"/>
              <w:numPr>
                <w:ilvl w:val="1"/>
                <w:numId w:val="34"/>
              </w:numPr>
              <w:spacing w:line="240" w:lineRule="atLeast"/>
              <w:ind w:left="1038"/>
              <w:rPr>
                <w:rFonts w:ascii="Verdana" w:hAnsi="Verdana"/>
                <w:color w:val="auto"/>
                <w:szCs w:val="24"/>
              </w:rPr>
            </w:pPr>
            <w:r w:rsidRPr="00EC48A7">
              <w:rPr>
                <w:rFonts w:ascii="Verdana" w:hAnsi="Verdana"/>
                <w:color w:val="auto"/>
                <w:szCs w:val="24"/>
              </w:rPr>
              <w:t>Identification</w:t>
            </w:r>
          </w:p>
          <w:p w:rsidR="00C82268" w:rsidRPr="00EC48A7" w:rsidRDefault="00C82268" w:rsidP="006162FF">
            <w:pPr>
              <w:pStyle w:val="BulletL2"/>
              <w:numPr>
                <w:ilvl w:val="1"/>
                <w:numId w:val="34"/>
              </w:numPr>
              <w:spacing w:line="240" w:lineRule="atLeast"/>
              <w:ind w:left="1038"/>
              <w:rPr>
                <w:rFonts w:ascii="Verdana" w:hAnsi="Verdana"/>
                <w:color w:val="auto"/>
                <w:szCs w:val="24"/>
              </w:rPr>
            </w:pPr>
            <w:r w:rsidRPr="00EC48A7">
              <w:rPr>
                <w:rFonts w:ascii="Verdana" w:hAnsi="Verdana"/>
                <w:color w:val="auto"/>
                <w:szCs w:val="24"/>
              </w:rPr>
              <w:t>Secured</w:t>
            </w:r>
            <w:r w:rsidR="006162FF">
              <w:rPr>
                <w:rFonts w:ascii="Verdana" w:hAnsi="Verdana"/>
                <w:color w:val="auto"/>
                <w:szCs w:val="24"/>
              </w:rPr>
              <w:t xml:space="preserve"> </w:t>
            </w:r>
            <w:proofErr w:type="spellStart"/>
            <w:r w:rsidR="006162FF">
              <w:rPr>
                <w:rFonts w:ascii="Verdana" w:hAnsi="Verdana"/>
                <w:color w:val="auto"/>
                <w:szCs w:val="24"/>
              </w:rPr>
              <w:t>Comms</w:t>
            </w:r>
            <w:proofErr w:type="spellEnd"/>
          </w:p>
        </w:tc>
      </w:tr>
      <w:tr w:rsidR="00EC48A7" w:rsidRPr="00EC48A7" w:rsidTr="00EC48A7">
        <w:trPr>
          <w:cantSplit/>
          <w:trHeight w:val="4347"/>
        </w:trPr>
        <w:tc>
          <w:tcPr>
            <w:tcW w:w="2340" w:type="dxa"/>
            <w:shd w:val="clear" w:color="auto" w:fill="D9D9D9" w:themeFill="background1" w:themeFillShade="D9"/>
          </w:tcPr>
          <w:p w:rsidR="00C57166" w:rsidRPr="00EC48A7" w:rsidRDefault="00C57166" w:rsidP="00C57166">
            <w:pPr>
              <w:pStyle w:val="Header"/>
              <w:ind w:left="-18"/>
              <w:rPr>
                <w:rFonts w:ascii="Verdana" w:hAnsi="Verdana"/>
                <w:sz w:val="14"/>
                <w:szCs w:val="24"/>
              </w:rPr>
            </w:pPr>
          </w:p>
          <w:p w:rsidR="00C57166" w:rsidRPr="00EC48A7" w:rsidRDefault="00C57166" w:rsidP="00C57166">
            <w:pPr>
              <w:pStyle w:val="Header"/>
              <w:ind w:left="-18"/>
              <w:rPr>
                <w:rFonts w:ascii="Verdana" w:hAnsi="Verdana"/>
                <w:sz w:val="24"/>
                <w:szCs w:val="24"/>
              </w:rPr>
            </w:pPr>
            <w:r w:rsidRPr="00EC48A7">
              <w:rPr>
                <w:rFonts w:ascii="Verdana" w:hAnsi="Verdana"/>
                <w:b/>
                <w:sz w:val="24"/>
                <w:szCs w:val="24"/>
              </w:rPr>
              <w:t>MFO1 :</w:t>
            </w:r>
            <w:r w:rsidRPr="00EC48A7">
              <w:rPr>
                <w:rFonts w:ascii="Verdana" w:hAnsi="Verdana"/>
                <w:sz w:val="24"/>
                <w:szCs w:val="24"/>
              </w:rPr>
              <w:t xml:space="preserve"> Territorial Defense, Security, and Stability Services</w:t>
            </w:r>
          </w:p>
          <w:p w:rsidR="00C57166" w:rsidRPr="00EC48A7" w:rsidRDefault="00C57166" w:rsidP="007804B4">
            <w:pPr>
              <w:pStyle w:val="Header"/>
              <w:ind w:left="-18"/>
              <w:rPr>
                <w:rFonts w:ascii="Verdana" w:hAnsi="Verdana"/>
                <w:sz w:val="24"/>
                <w:szCs w:val="24"/>
              </w:rPr>
            </w:pPr>
          </w:p>
        </w:tc>
        <w:tc>
          <w:tcPr>
            <w:tcW w:w="3510" w:type="dxa"/>
            <w:shd w:val="clear" w:color="auto" w:fill="FFFFCC"/>
          </w:tcPr>
          <w:p w:rsidR="00C57166" w:rsidRPr="00EC48A7" w:rsidRDefault="00C57166" w:rsidP="007804B4">
            <w:pPr>
              <w:pStyle w:val="BulletL2"/>
              <w:numPr>
                <w:ilvl w:val="0"/>
                <w:numId w:val="0"/>
              </w:numPr>
              <w:spacing w:line="240" w:lineRule="atLeast"/>
              <w:ind w:left="360"/>
              <w:rPr>
                <w:rFonts w:ascii="Verdana" w:hAnsi="Verdana"/>
                <w:color w:val="auto"/>
                <w:sz w:val="12"/>
                <w:szCs w:val="24"/>
              </w:rPr>
            </w:pPr>
          </w:p>
          <w:p w:rsidR="004E788C" w:rsidRPr="00D86930" w:rsidRDefault="004E788C" w:rsidP="004E788C">
            <w:pPr>
              <w:pStyle w:val="BulletL2"/>
              <w:numPr>
                <w:ilvl w:val="0"/>
                <w:numId w:val="0"/>
              </w:numPr>
              <w:spacing w:line="240" w:lineRule="atLeast"/>
              <w:ind w:left="162"/>
              <w:rPr>
                <w:rFonts w:ascii="Verdana" w:hAnsi="Verdana"/>
                <w:b/>
                <w:color w:val="auto"/>
                <w:szCs w:val="24"/>
              </w:rPr>
            </w:pPr>
            <w:r w:rsidRPr="00D86930">
              <w:rPr>
                <w:rFonts w:ascii="Verdana" w:hAnsi="Verdana"/>
                <w:b/>
                <w:color w:val="auto"/>
                <w:szCs w:val="24"/>
              </w:rPr>
              <w:t>Maritime situational awareness</w:t>
            </w:r>
          </w:p>
          <w:p w:rsidR="004E788C" w:rsidRPr="00EC48A7" w:rsidRDefault="004E788C" w:rsidP="0085227D">
            <w:pPr>
              <w:pStyle w:val="BulletL2"/>
              <w:numPr>
                <w:ilvl w:val="0"/>
                <w:numId w:val="27"/>
              </w:numPr>
              <w:spacing w:line="240" w:lineRule="atLeast"/>
              <w:rPr>
                <w:rFonts w:ascii="Verdana" w:hAnsi="Verdana"/>
                <w:color w:val="auto"/>
                <w:szCs w:val="24"/>
              </w:rPr>
            </w:pPr>
            <w:r w:rsidRPr="00EC48A7">
              <w:rPr>
                <w:rFonts w:ascii="Verdana" w:hAnsi="Verdana"/>
                <w:color w:val="auto"/>
                <w:szCs w:val="24"/>
              </w:rPr>
              <w:t xml:space="preserve">Monitor surface, sub-surface, air, land based object of interest  </w:t>
            </w:r>
          </w:p>
          <w:p w:rsidR="004E788C" w:rsidRPr="00EC48A7" w:rsidRDefault="004E788C" w:rsidP="0085227D">
            <w:pPr>
              <w:pStyle w:val="BulletL2"/>
              <w:numPr>
                <w:ilvl w:val="0"/>
                <w:numId w:val="27"/>
              </w:numPr>
              <w:spacing w:line="240" w:lineRule="atLeast"/>
              <w:rPr>
                <w:rFonts w:ascii="Verdana" w:hAnsi="Verdana"/>
                <w:color w:val="auto"/>
                <w:szCs w:val="24"/>
              </w:rPr>
            </w:pPr>
            <w:r w:rsidRPr="00EC48A7">
              <w:rPr>
                <w:rFonts w:ascii="Verdana" w:hAnsi="Verdana"/>
                <w:color w:val="auto"/>
                <w:szCs w:val="24"/>
              </w:rPr>
              <w:t>Track all assets</w:t>
            </w:r>
          </w:p>
          <w:p w:rsidR="004E788C" w:rsidRPr="00EC48A7" w:rsidRDefault="004E788C" w:rsidP="0085227D">
            <w:pPr>
              <w:pStyle w:val="BulletL2"/>
              <w:numPr>
                <w:ilvl w:val="0"/>
                <w:numId w:val="27"/>
              </w:numPr>
              <w:spacing w:line="240" w:lineRule="atLeast"/>
              <w:rPr>
                <w:rFonts w:ascii="Verdana" w:hAnsi="Verdana"/>
                <w:color w:val="auto"/>
                <w:szCs w:val="24"/>
              </w:rPr>
            </w:pPr>
            <w:r w:rsidRPr="00EC48A7">
              <w:rPr>
                <w:rFonts w:ascii="Verdana" w:hAnsi="Verdana"/>
                <w:color w:val="auto"/>
                <w:szCs w:val="24"/>
              </w:rPr>
              <w:t>Monitor and analyze events and incidents</w:t>
            </w:r>
          </w:p>
        </w:tc>
        <w:tc>
          <w:tcPr>
            <w:tcW w:w="3554" w:type="dxa"/>
            <w:shd w:val="clear" w:color="auto" w:fill="FFFFCC"/>
          </w:tcPr>
          <w:p w:rsidR="00C57166" w:rsidRPr="00EC48A7" w:rsidRDefault="00C57166" w:rsidP="007804B4">
            <w:pPr>
              <w:pStyle w:val="BulletL2"/>
              <w:numPr>
                <w:ilvl w:val="0"/>
                <w:numId w:val="0"/>
              </w:numPr>
              <w:spacing w:line="240" w:lineRule="atLeast"/>
              <w:ind w:left="360"/>
              <w:rPr>
                <w:rFonts w:ascii="Verdana" w:hAnsi="Verdana"/>
                <w:color w:val="auto"/>
                <w:sz w:val="12"/>
                <w:szCs w:val="24"/>
              </w:rPr>
            </w:pPr>
          </w:p>
          <w:p w:rsidR="00B27075" w:rsidRPr="00EC48A7" w:rsidRDefault="00B27075" w:rsidP="00B14E26">
            <w:pPr>
              <w:pStyle w:val="BulletL2"/>
              <w:numPr>
                <w:ilvl w:val="0"/>
                <w:numId w:val="0"/>
              </w:numPr>
              <w:spacing w:line="240" w:lineRule="atLeast"/>
              <w:rPr>
                <w:rFonts w:ascii="Verdana" w:hAnsi="Verdana"/>
                <w:b/>
                <w:color w:val="auto"/>
                <w:sz w:val="22"/>
                <w:szCs w:val="24"/>
              </w:rPr>
            </w:pPr>
            <w:r w:rsidRPr="00EC48A7">
              <w:rPr>
                <w:rFonts w:ascii="Verdana" w:hAnsi="Verdana"/>
                <w:b/>
                <w:color w:val="auto"/>
                <w:sz w:val="22"/>
                <w:szCs w:val="24"/>
              </w:rPr>
              <w:t>Situation Monitoring:</w:t>
            </w:r>
          </w:p>
          <w:p w:rsidR="00B27075" w:rsidRPr="00EC48A7" w:rsidRDefault="00B27075" w:rsidP="00B14E26">
            <w:pPr>
              <w:pStyle w:val="BulletL2"/>
              <w:numPr>
                <w:ilvl w:val="0"/>
                <w:numId w:val="0"/>
              </w:numPr>
              <w:spacing w:line="240" w:lineRule="atLeast"/>
              <w:rPr>
                <w:rFonts w:ascii="Verdana" w:hAnsi="Verdana"/>
                <w:color w:val="auto"/>
                <w:szCs w:val="24"/>
              </w:rPr>
            </w:pPr>
          </w:p>
          <w:p w:rsidR="00C57166" w:rsidRPr="00EC48A7" w:rsidRDefault="00B27075" w:rsidP="00B27075">
            <w:pPr>
              <w:pStyle w:val="BulletL2"/>
              <w:numPr>
                <w:ilvl w:val="0"/>
                <w:numId w:val="0"/>
              </w:numPr>
              <w:spacing w:line="240" w:lineRule="atLeast"/>
              <w:ind w:left="342"/>
              <w:rPr>
                <w:rFonts w:ascii="Verdana" w:hAnsi="Verdana"/>
                <w:color w:val="auto"/>
                <w:szCs w:val="24"/>
              </w:rPr>
            </w:pPr>
            <w:proofErr w:type="gramStart"/>
            <w:r w:rsidRPr="00EC48A7">
              <w:rPr>
                <w:rFonts w:ascii="Verdana" w:hAnsi="Verdana"/>
                <w:color w:val="auto"/>
                <w:szCs w:val="24"/>
              </w:rPr>
              <w:t xml:space="preserve">b.  </w:t>
            </w:r>
            <w:r w:rsidR="00C57166" w:rsidRPr="00EC48A7">
              <w:rPr>
                <w:rFonts w:ascii="Verdana" w:hAnsi="Verdana"/>
                <w:color w:val="auto"/>
                <w:szCs w:val="24"/>
              </w:rPr>
              <w:t>Limited</w:t>
            </w:r>
            <w:proofErr w:type="gramEnd"/>
            <w:r w:rsidR="00C57166" w:rsidRPr="00EC48A7">
              <w:rPr>
                <w:rFonts w:ascii="Verdana" w:hAnsi="Verdana"/>
                <w:color w:val="auto"/>
                <w:szCs w:val="24"/>
              </w:rPr>
              <w:t xml:space="preserve"> capabi</w:t>
            </w:r>
            <w:r w:rsidR="00B14E26" w:rsidRPr="00EC48A7">
              <w:rPr>
                <w:rFonts w:ascii="Verdana" w:hAnsi="Verdana"/>
                <w:color w:val="auto"/>
                <w:szCs w:val="24"/>
              </w:rPr>
              <w:t xml:space="preserve">lities of Navy vessel to </w:t>
            </w:r>
            <w:r w:rsidRPr="00EC48A7">
              <w:rPr>
                <w:rFonts w:ascii="Verdana" w:hAnsi="Verdana"/>
                <w:color w:val="auto"/>
                <w:szCs w:val="24"/>
              </w:rPr>
              <w:t>detect, identify</w:t>
            </w:r>
            <w:r w:rsidR="00B14E26" w:rsidRPr="00EC48A7">
              <w:rPr>
                <w:rFonts w:ascii="Verdana" w:hAnsi="Verdana"/>
                <w:color w:val="auto"/>
                <w:szCs w:val="24"/>
              </w:rPr>
              <w:t xml:space="preserve"> and communicate sea contact information to HHQs.</w:t>
            </w:r>
          </w:p>
          <w:p w:rsidR="00C57166" w:rsidRPr="00EC48A7" w:rsidRDefault="00C57166" w:rsidP="007804B4">
            <w:pPr>
              <w:pStyle w:val="BulletL2"/>
              <w:numPr>
                <w:ilvl w:val="0"/>
                <w:numId w:val="0"/>
              </w:numPr>
              <w:spacing w:line="240" w:lineRule="atLeast"/>
              <w:ind w:left="360"/>
              <w:rPr>
                <w:rFonts w:ascii="Verdana" w:hAnsi="Verdana"/>
                <w:color w:val="auto"/>
                <w:szCs w:val="24"/>
              </w:rPr>
            </w:pPr>
          </w:p>
          <w:p w:rsidR="00C82268" w:rsidRPr="00EC48A7" w:rsidRDefault="00C82268" w:rsidP="00C82268">
            <w:pPr>
              <w:pStyle w:val="BulletL2"/>
              <w:numPr>
                <w:ilvl w:val="0"/>
                <w:numId w:val="0"/>
              </w:numPr>
              <w:spacing w:line="240" w:lineRule="atLeast"/>
              <w:rPr>
                <w:rFonts w:ascii="Verdana" w:hAnsi="Verdana"/>
                <w:b/>
                <w:color w:val="auto"/>
                <w:sz w:val="22"/>
                <w:szCs w:val="24"/>
              </w:rPr>
            </w:pPr>
            <w:r w:rsidRPr="00EC48A7">
              <w:rPr>
                <w:rFonts w:ascii="Verdana" w:hAnsi="Verdana"/>
                <w:b/>
                <w:color w:val="auto"/>
                <w:sz w:val="22"/>
                <w:szCs w:val="24"/>
              </w:rPr>
              <w:t>Information Distribution and Report Generation:</w:t>
            </w:r>
          </w:p>
          <w:p w:rsidR="00C82268" w:rsidRPr="00EC48A7" w:rsidRDefault="00C82268" w:rsidP="00C82268">
            <w:pPr>
              <w:pStyle w:val="BulletL2"/>
              <w:numPr>
                <w:ilvl w:val="0"/>
                <w:numId w:val="0"/>
              </w:numPr>
              <w:spacing w:line="240" w:lineRule="atLeast"/>
              <w:ind w:left="252"/>
              <w:rPr>
                <w:rFonts w:ascii="Verdana" w:hAnsi="Verdana"/>
                <w:color w:val="auto"/>
                <w:szCs w:val="24"/>
              </w:rPr>
            </w:pPr>
          </w:p>
          <w:p w:rsidR="00C82268" w:rsidRPr="00EC48A7" w:rsidRDefault="00C82268" w:rsidP="00C82268">
            <w:pPr>
              <w:pStyle w:val="BulletL2"/>
              <w:numPr>
                <w:ilvl w:val="0"/>
                <w:numId w:val="0"/>
              </w:numPr>
              <w:spacing w:line="240" w:lineRule="atLeast"/>
              <w:ind w:left="360"/>
              <w:rPr>
                <w:rFonts w:ascii="Verdana" w:hAnsi="Verdana"/>
                <w:color w:val="auto"/>
                <w:szCs w:val="24"/>
              </w:rPr>
            </w:pPr>
            <w:r w:rsidRPr="00EC48A7">
              <w:rPr>
                <w:rFonts w:ascii="Verdana" w:hAnsi="Verdana"/>
                <w:color w:val="auto"/>
                <w:szCs w:val="24"/>
              </w:rPr>
              <w:t>Limited connectivity of MSA platforms and operation centers for prompt reporting and information distribution</w:t>
            </w:r>
          </w:p>
        </w:tc>
        <w:tc>
          <w:tcPr>
            <w:tcW w:w="3713" w:type="dxa"/>
            <w:gridSpan w:val="3"/>
            <w:shd w:val="clear" w:color="auto" w:fill="FFFFCC"/>
          </w:tcPr>
          <w:p w:rsidR="00C82268" w:rsidRPr="00EC48A7" w:rsidRDefault="00C82268" w:rsidP="00C82268">
            <w:pPr>
              <w:pStyle w:val="BulletL2"/>
              <w:numPr>
                <w:ilvl w:val="0"/>
                <w:numId w:val="0"/>
              </w:numPr>
              <w:spacing w:line="240" w:lineRule="atLeast"/>
              <w:ind w:left="162"/>
              <w:rPr>
                <w:rFonts w:ascii="Verdana" w:hAnsi="Verdana"/>
                <w:b/>
                <w:color w:val="auto"/>
                <w:szCs w:val="24"/>
              </w:rPr>
            </w:pPr>
          </w:p>
          <w:p w:rsidR="00C57166" w:rsidRPr="00EC48A7" w:rsidRDefault="00C82268" w:rsidP="00C82268">
            <w:pPr>
              <w:pStyle w:val="BulletL2"/>
              <w:numPr>
                <w:ilvl w:val="0"/>
                <w:numId w:val="0"/>
              </w:numPr>
              <w:spacing w:line="240" w:lineRule="atLeast"/>
              <w:ind w:left="162"/>
              <w:rPr>
                <w:rFonts w:ascii="Verdana" w:hAnsi="Verdana"/>
                <w:b/>
                <w:color w:val="auto"/>
                <w:szCs w:val="24"/>
              </w:rPr>
            </w:pPr>
            <w:r w:rsidRPr="00EC48A7">
              <w:rPr>
                <w:rFonts w:ascii="Verdana" w:hAnsi="Verdana"/>
                <w:b/>
                <w:color w:val="auto"/>
                <w:szCs w:val="24"/>
              </w:rPr>
              <w:t>C4ISTAR System:</w:t>
            </w:r>
          </w:p>
          <w:p w:rsidR="004E788C" w:rsidRPr="00EC48A7" w:rsidRDefault="004E788C" w:rsidP="007804B4">
            <w:pPr>
              <w:pStyle w:val="BulletL2"/>
              <w:numPr>
                <w:ilvl w:val="0"/>
                <w:numId w:val="0"/>
              </w:numPr>
              <w:spacing w:line="240" w:lineRule="atLeast"/>
              <w:rPr>
                <w:rFonts w:ascii="Verdana" w:hAnsi="Verdana"/>
                <w:color w:val="auto"/>
                <w:szCs w:val="24"/>
              </w:rPr>
            </w:pPr>
            <w:r w:rsidRPr="00EC48A7">
              <w:rPr>
                <w:rFonts w:ascii="Verdana" w:hAnsi="Verdana"/>
                <w:color w:val="auto"/>
                <w:szCs w:val="24"/>
              </w:rPr>
              <w:t>Surface ISR and Airborne ISR for Maritime Situational Awareness System (MSAS):</w:t>
            </w:r>
          </w:p>
          <w:p w:rsidR="004E788C" w:rsidRPr="00EC48A7" w:rsidRDefault="004E788C" w:rsidP="007804B4">
            <w:pPr>
              <w:pStyle w:val="BulletL2"/>
              <w:numPr>
                <w:ilvl w:val="0"/>
                <w:numId w:val="0"/>
              </w:numPr>
              <w:spacing w:line="240" w:lineRule="atLeast"/>
              <w:rPr>
                <w:rFonts w:ascii="Verdana" w:hAnsi="Verdana"/>
                <w:color w:val="auto"/>
                <w:szCs w:val="24"/>
              </w:rPr>
            </w:pPr>
          </w:p>
          <w:p w:rsidR="00C57166" w:rsidRPr="00EC48A7" w:rsidRDefault="00C57166" w:rsidP="0085227D">
            <w:pPr>
              <w:pStyle w:val="BulletL2"/>
              <w:numPr>
                <w:ilvl w:val="0"/>
                <w:numId w:val="33"/>
              </w:numPr>
              <w:spacing w:line="240" w:lineRule="atLeast"/>
              <w:ind w:left="360"/>
              <w:rPr>
                <w:rFonts w:ascii="Verdana" w:hAnsi="Verdana"/>
                <w:color w:val="auto"/>
                <w:szCs w:val="24"/>
              </w:rPr>
            </w:pPr>
            <w:r w:rsidRPr="00EC48A7">
              <w:rPr>
                <w:rFonts w:ascii="Verdana" w:hAnsi="Verdana"/>
                <w:color w:val="auto"/>
                <w:szCs w:val="24"/>
              </w:rPr>
              <w:t>Enhance capability of Navy vessel to detect and identify sea contact capable of:</w:t>
            </w:r>
          </w:p>
          <w:p w:rsidR="00C57166" w:rsidRPr="00EC48A7" w:rsidRDefault="00C57166" w:rsidP="006162FF">
            <w:pPr>
              <w:pStyle w:val="BulletL2"/>
              <w:numPr>
                <w:ilvl w:val="1"/>
                <w:numId w:val="15"/>
              </w:numPr>
              <w:spacing w:line="240" w:lineRule="atLeast"/>
              <w:ind w:left="658"/>
              <w:rPr>
                <w:rFonts w:ascii="Verdana" w:hAnsi="Verdana"/>
                <w:color w:val="auto"/>
                <w:szCs w:val="24"/>
              </w:rPr>
            </w:pPr>
            <w:r w:rsidRPr="00EC48A7">
              <w:rPr>
                <w:rFonts w:ascii="Verdana" w:hAnsi="Verdana"/>
                <w:color w:val="auto"/>
                <w:szCs w:val="24"/>
              </w:rPr>
              <w:t>RADAR detection</w:t>
            </w:r>
          </w:p>
          <w:p w:rsidR="00C57166" w:rsidRPr="00EC48A7" w:rsidRDefault="00C57166" w:rsidP="006162FF">
            <w:pPr>
              <w:pStyle w:val="BulletL2"/>
              <w:numPr>
                <w:ilvl w:val="1"/>
                <w:numId w:val="15"/>
              </w:numPr>
              <w:spacing w:line="240" w:lineRule="atLeast"/>
              <w:ind w:left="658"/>
              <w:rPr>
                <w:rFonts w:ascii="Verdana" w:hAnsi="Verdana"/>
                <w:color w:val="auto"/>
                <w:szCs w:val="24"/>
              </w:rPr>
            </w:pPr>
            <w:r w:rsidRPr="00EC48A7">
              <w:rPr>
                <w:rFonts w:ascii="Verdana" w:hAnsi="Verdana"/>
                <w:color w:val="auto"/>
                <w:szCs w:val="24"/>
              </w:rPr>
              <w:t>AIS</w:t>
            </w:r>
          </w:p>
          <w:p w:rsidR="00C57166" w:rsidRPr="00EC48A7" w:rsidRDefault="00C57166" w:rsidP="006162FF">
            <w:pPr>
              <w:pStyle w:val="BulletL2"/>
              <w:numPr>
                <w:ilvl w:val="1"/>
                <w:numId w:val="15"/>
              </w:numPr>
              <w:spacing w:line="240" w:lineRule="atLeast"/>
              <w:ind w:left="658"/>
              <w:rPr>
                <w:rFonts w:ascii="Verdana" w:hAnsi="Verdana"/>
                <w:color w:val="auto"/>
                <w:szCs w:val="24"/>
              </w:rPr>
            </w:pPr>
            <w:r w:rsidRPr="00EC48A7">
              <w:rPr>
                <w:rFonts w:ascii="Verdana" w:hAnsi="Verdana"/>
                <w:color w:val="auto"/>
                <w:szCs w:val="24"/>
              </w:rPr>
              <w:t>Visual / EOS Identification</w:t>
            </w:r>
          </w:p>
          <w:p w:rsidR="00C57166" w:rsidRDefault="00C57166" w:rsidP="006162FF">
            <w:pPr>
              <w:pStyle w:val="BulletL2"/>
              <w:numPr>
                <w:ilvl w:val="1"/>
                <w:numId w:val="15"/>
              </w:numPr>
              <w:spacing w:line="240" w:lineRule="atLeast"/>
              <w:ind w:left="658"/>
              <w:rPr>
                <w:rFonts w:ascii="Verdana" w:hAnsi="Verdana"/>
                <w:color w:val="auto"/>
                <w:szCs w:val="24"/>
              </w:rPr>
            </w:pPr>
            <w:r w:rsidRPr="00EC48A7">
              <w:rPr>
                <w:rFonts w:ascii="Verdana" w:hAnsi="Verdana"/>
                <w:color w:val="auto"/>
                <w:szCs w:val="24"/>
              </w:rPr>
              <w:t xml:space="preserve">Secured </w:t>
            </w:r>
            <w:proofErr w:type="spellStart"/>
            <w:r w:rsidR="006162FF">
              <w:rPr>
                <w:rFonts w:ascii="Verdana" w:hAnsi="Verdana"/>
                <w:color w:val="auto"/>
                <w:szCs w:val="24"/>
              </w:rPr>
              <w:t>Comms</w:t>
            </w:r>
            <w:proofErr w:type="spellEnd"/>
          </w:p>
          <w:p w:rsidR="006162FF" w:rsidRDefault="006162FF" w:rsidP="006162FF">
            <w:pPr>
              <w:pStyle w:val="BulletL2"/>
              <w:numPr>
                <w:ilvl w:val="0"/>
                <w:numId w:val="0"/>
              </w:numPr>
              <w:spacing w:line="240" w:lineRule="atLeast"/>
              <w:ind w:left="504" w:hanging="360"/>
              <w:rPr>
                <w:rFonts w:ascii="Verdana" w:hAnsi="Verdana"/>
                <w:color w:val="auto"/>
                <w:szCs w:val="24"/>
              </w:rPr>
            </w:pPr>
          </w:p>
          <w:p w:rsidR="006162FF" w:rsidRDefault="006162FF" w:rsidP="006162FF">
            <w:pPr>
              <w:pStyle w:val="BulletL2"/>
              <w:numPr>
                <w:ilvl w:val="0"/>
                <w:numId w:val="0"/>
              </w:numPr>
              <w:spacing w:line="240" w:lineRule="atLeast"/>
              <w:rPr>
                <w:rFonts w:ascii="Verdana" w:hAnsi="Verdana"/>
                <w:color w:val="auto"/>
                <w:szCs w:val="24"/>
              </w:rPr>
            </w:pPr>
            <w:r>
              <w:rPr>
                <w:rFonts w:ascii="Verdana" w:hAnsi="Verdana"/>
                <w:color w:val="auto"/>
                <w:szCs w:val="24"/>
              </w:rPr>
              <w:t xml:space="preserve">   </w:t>
            </w:r>
            <w:r w:rsidRPr="00EC48A7">
              <w:rPr>
                <w:rFonts w:ascii="Verdana" w:hAnsi="Verdana"/>
                <w:color w:val="auto"/>
                <w:szCs w:val="24"/>
              </w:rPr>
              <w:t>To achieve integrated C2 of remote LMS and platform through applicable military and COTS communication systems</w:t>
            </w:r>
          </w:p>
          <w:p w:rsidR="006162FF" w:rsidRPr="00EC48A7" w:rsidRDefault="006162FF" w:rsidP="006162FF">
            <w:pPr>
              <w:pStyle w:val="BulletL2"/>
              <w:numPr>
                <w:ilvl w:val="0"/>
                <w:numId w:val="0"/>
              </w:numPr>
              <w:spacing w:line="240" w:lineRule="atLeast"/>
              <w:ind w:left="504" w:hanging="360"/>
              <w:rPr>
                <w:rFonts w:ascii="Verdana" w:hAnsi="Verdana"/>
                <w:color w:val="auto"/>
                <w:szCs w:val="24"/>
              </w:rPr>
            </w:pPr>
          </w:p>
        </w:tc>
      </w:tr>
    </w:tbl>
    <w:p w:rsidR="00EC48A7" w:rsidRDefault="006162FF">
      <w:pPr>
        <w:rPr>
          <w:color w:val="FF0000"/>
        </w:rPr>
      </w:pPr>
      <w:r>
        <w:rPr>
          <w:color w:val="FF0000"/>
        </w:rPr>
        <w:t>/</w:t>
      </w:r>
    </w:p>
    <w:p w:rsidR="00EC48A7" w:rsidRDefault="00EC48A7">
      <w:pPr>
        <w:rPr>
          <w:color w:val="FF0000"/>
        </w:rPr>
      </w:pPr>
    </w:p>
    <w:p w:rsidR="00EC48A7" w:rsidRPr="008346C0" w:rsidRDefault="00EC48A7">
      <w:pPr>
        <w:rPr>
          <w:color w:val="FF0000"/>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510"/>
        <w:gridCol w:w="3554"/>
        <w:gridCol w:w="3646"/>
      </w:tblGrid>
      <w:tr w:rsidR="00D86930" w:rsidRPr="00EC48A7" w:rsidTr="00D86930">
        <w:trPr>
          <w:cantSplit/>
          <w:trHeight w:val="990"/>
          <w:tblHeader/>
        </w:trPr>
        <w:tc>
          <w:tcPr>
            <w:tcW w:w="2340" w:type="dxa"/>
            <w:shd w:val="clear" w:color="auto" w:fill="B8CCE4" w:themeFill="accent1" w:themeFillTint="66"/>
            <w:vAlign w:val="center"/>
          </w:tcPr>
          <w:p w:rsidR="00C57166" w:rsidRPr="00EC48A7" w:rsidRDefault="00C57166" w:rsidP="007804B4">
            <w:pPr>
              <w:pStyle w:val="Header"/>
              <w:tabs>
                <w:tab w:val="left" w:pos="2160"/>
              </w:tabs>
              <w:jc w:val="center"/>
              <w:rPr>
                <w:rFonts w:ascii="Verdana" w:hAnsi="Verdana"/>
                <w:b/>
                <w:sz w:val="24"/>
                <w:szCs w:val="24"/>
              </w:rPr>
            </w:pPr>
            <w:r w:rsidRPr="00EC48A7">
              <w:rPr>
                <w:rFonts w:ascii="Verdana" w:hAnsi="Verdana"/>
                <w:b/>
                <w:sz w:val="24"/>
                <w:szCs w:val="24"/>
              </w:rPr>
              <w:lastRenderedPageBreak/>
              <w:t>MAJOR</w:t>
            </w:r>
          </w:p>
          <w:p w:rsidR="00C57166" w:rsidRPr="00EC48A7" w:rsidRDefault="00C57166" w:rsidP="007804B4">
            <w:pPr>
              <w:pStyle w:val="Header"/>
              <w:tabs>
                <w:tab w:val="left" w:pos="2160"/>
              </w:tabs>
              <w:jc w:val="center"/>
              <w:rPr>
                <w:rFonts w:ascii="Verdana" w:hAnsi="Verdana"/>
                <w:b/>
                <w:sz w:val="24"/>
                <w:szCs w:val="24"/>
              </w:rPr>
            </w:pPr>
            <w:r w:rsidRPr="00EC48A7">
              <w:rPr>
                <w:rFonts w:ascii="Verdana" w:hAnsi="Verdana"/>
                <w:b/>
                <w:sz w:val="24"/>
                <w:szCs w:val="24"/>
              </w:rPr>
              <w:t>FINAL OUTPUT</w:t>
            </w:r>
          </w:p>
        </w:tc>
        <w:tc>
          <w:tcPr>
            <w:tcW w:w="3510" w:type="dxa"/>
            <w:shd w:val="clear" w:color="auto" w:fill="B8CCE4" w:themeFill="accent1" w:themeFillTint="66"/>
            <w:vAlign w:val="center"/>
          </w:tcPr>
          <w:p w:rsidR="00C57166" w:rsidRPr="00EC48A7" w:rsidRDefault="00C57166" w:rsidP="007804B4">
            <w:pPr>
              <w:pStyle w:val="Header"/>
              <w:tabs>
                <w:tab w:val="left" w:pos="2160"/>
              </w:tabs>
              <w:ind w:left="-81" w:right="-68"/>
              <w:jc w:val="center"/>
              <w:rPr>
                <w:rFonts w:ascii="Verdana" w:hAnsi="Verdana"/>
                <w:b/>
                <w:sz w:val="24"/>
                <w:szCs w:val="24"/>
              </w:rPr>
            </w:pPr>
            <w:r w:rsidRPr="00EC48A7">
              <w:rPr>
                <w:rFonts w:ascii="Verdana" w:hAnsi="Verdana"/>
                <w:b/>
                <w:sz w:val="22"/>
                <w:szCs w:val="24"/>
              </w:rPr>
              <w:t>CRITICAL MANAGEMENT/OPERATING/BUSINESS SY</w:t>
            </w:r>
            <w:r w:rsidR="00977FA4" w:rsidRPr="00EC48A7">
              <w:rPr>
                <w:rFonts w:ascii="Verdana" w:hAnsi="Verdana"/>
                <w:b/>
                <w:sz w:val="22"/>
                <w:szCs w:val="24"/>
              </w:rPr>
              <w:t>S</w:t>
            </w:r>
            <w:r w:rsidRPr="00EC48A7">
              <w:rPr>
                <w:rFonts w:ascii="Verdana" w:hAnsi="Verdana"/>
                <w:b/>
                <w:sz w:val="22"/>
                <w:szCs w:val="24"/>
              </w:rPr>
              <w:t>TEMS</w:t>
            </w:r>
          </w:p>
        </w:tc>
        <w:tc>
          <w:tcPr>
            <w:tcW w:w="3554" w:type="dxa"/>
            <w:shd w:val="clear" w:color="auto" w:fill="B8CCE4" w:themeFill="accent1" w:themeFillTint="66"/>
            <w:vAlign w:val="center"/>
          </w:tcPr>
          <w:p w:rsidR="00C57166" w:rsidRPr="00EC48A7" w:rsidRDefault="00C57166" w:rsidP="007804B4">
            <w:pPr>
              <w:tabs>
                <w:tab w:val="left" w:pos="2160"/>
              </w:tabs>
              <w:jc w:val="center"/>
              <w:rPr>
                <w:rFonts w:ascii="Verdana" w:hAnsi="Verdana"/>
                <w:b/>
                <w:sz w:val="24"/>
                <w:szCs w:val="24"/>
              </w:rPr>
            </w:pPr>
            <w:r w:rsidRPr="00EC48A7">
              <w:rPr>
                <w:rFonts w:ascii="Verdana" w:hAnsi="Verdana"/>
                <w:b/>
                <w:sz w:val="24"/>
                <w:szCs w:val="24"/>
              </w:rPr>
              <w:t>PROBLEMS</w:t>
            </w:r>
          </w:p>
        </w:tc>
        <w:tc>
          <w:tcPr>
            <w:tcW w:w="3646" w:type="dxa"/>
            <w:shd w:val="clear" w:color="auto" w:fill="B8CCE4" w:themeFill="accent1" w:themeFillTint="66"/>
            <w:vAlign w:val="center"/>
          </w:tcPr>
          <w:p w:rsidR="00C57166" w:rsidRPr="00EC48A7" w:rsidRDefault="00C57166" w:rsidP="007804B4">
            <w:pPr>
              <w:tabs>
                <w:tab w:val="left" w:pos="2160"/>
              </w:tabs>
              <w:jc w:val="center"/>
              <w:rPr>
                <w:rFonts w:ascii="Verdana" w:hAnsi="Verdana"/>
                <w:b/>
                <w:sz w:val="24"/>
                <w:szCs w:val="24"/>
              </w:rPr>
            </w:pPr>
            <w:r w:rsidRPr="00EC48A7">
              <w:rPr>
                <w:rFonts w:ascii="Verdana" w:hAnsi="Verdana"/>
                <w:b/>
                <w:sz w:val="24"/>
                <w:szCs w:val="24"/>
              </w:rPr>
              <w:t>INTENDED</w:t>
            </w:r>
          </w:p>
          <w:p w:rsidR="00C57166" w:rsidRPr="00EC48A7" w:rsidRDefault="00C57166" w:rsidP="007804B4">
            <w:pPr>
              <w:jc w:val="center"/>
              <w:rPr>
                <w:rFonts w:ascii="Verdana" w:hAnsi="Verdana"/>
                <w:b/>
                <w:sz w:val="24"/>
                <w:szCs w:val="24"/>
              </w:rPr>
            </w:pPr>
            <w:r w:rsidRPr="00EC48A7">
              <w:rPr>
                <w:rFonts w:ascii="Verdana" w:hAnsi="Verdana"/>
                <w:b/>
                <w:sz w:val="24"/>
                <w:szCs w:val="24"/>
              </w:rPr>
              <w:t>USE</w:t>
            </w:r>
          </w:p>
          <w:p w:rsidR="00C57166" w:rsidRPr="00EC48A7" w:rsidRDefault="00C57166" w:rsidP="007804B4">
            <w:pPr>
              <w:tabs>
                <w:tab w:val="left" w:pos="2160"/>
              </w:tabs>
              <w:jc w:val="center"/>
              <w:rPr>
                <w:rFonts w:ascii="Verdana" w:hAnsi="Verdana"/>
                <w:b/>
                <w:sz w:val="24"/>
                <w:szCs w:val="24"/>
              </w:rPr>
            </w:pPr>
            <w:r w:rsidRPr="00EC48A7">
              <w:rPr>
                <w:rFonts w:ascii="Verdana" w:hAnsi="Verdana"/>
                <w:b/>
                <w:sz w:val="24"/>
                <w:szCs w:val="24"/>
              </w:rPr>
              <w:t>OF ICT</w:t>
            </w:r>
          </w:p>
        </w:tc>
      </w:tr>
      <w:tr w:rsidR="00EC48A7" w:rsidRPr="00EC48A7" w:rsidTr="006162FF">
        <w:trPr>
          <w:cantSplit/>
          <w:trHeight w:val="3891"/>
        </w:trPr>
        <w:tc>
          <w:tcPr>
            <w:tcW w:w="2340" w:type="dxa"/>
            <w:vMerge w:val="restart"/>
            <w:shd w:val="clear" w:color="auto" w:fill="D9D9D9" w:themeFill="background1" w:themeFillShade="D9"/>
          </w:tcPr>
          <w:p w:rsidR="00B87062" w:rsidRPr="00EC48A7" w:rsidRDefault="00B87062" w:rsidP="007804B4">
            <w:pPr>
              <w:pStyle w:val="Header"/>
              <w:ind w:left="-18"/>
              <w:rPr>
                <w:rFonts w:ascii="Verdana" w:hAnsi="Verdana"/>
                <w:sz w:val="24"/>
                <w:szCs w:val="24"/>
              </w:rPr>
            </w:pPr>
          </w:p>
          <w:p w:rsidR="00B87062" w:rsidRPr="00EC48A7" w:rsidRDefault="00B87062" w:rsidP="007804B4">
            <w:pPr>
              <w:pStyle w:val="Header"/>
              <w:ind w:left="-18"/>
              <w:rPr>
                <w:rFonts w:ascii="Verdana" w:hAnsi="Verdana"/>
                <w:sz w:val="24"/>
                <w:szCs w:val="24"/>
              </w:rPr>
            </w:pPr>
            <w:r w:rsidRPr="00EC48A7">
              <w:rPr>
                <w:rFonts w:ascii="Verdana" w:hAnsi="Verdana"/>
                <w:b/>
                <w:sz w:val="24"/>
                <w:szCs w:val="24"/>
              </w:rPr>
              <w:t>MFO1 :</w:t>
            </w:r>
            <w:r w:rsidRPr="00EC48A7">
              <w:rPr>
                <w:rFonts w:ascii="Verdana" w:hAnsi="Verdana"/>
                <w:sz w:val="24"/>
                <w:szCs w:val="24"/>
              </w:rPr>
              <w:t xml:space="preserve"> Territorial Defense, Security, and Stability Services</w:t>
            </w:r>
          </w:p>
          <w:p w:rsidR="00B87062" w:rsidRPr="00EC48A7" w:rsidRDefault="00B87062" w:rsidP="007804B4">
            <w:pPr>
              <w:pStyle w:val="Header"/>
              <w:ind w:left="-18"/>
              <w:rPr>
                <w:rFonts w:ascii="Verdana" w:hAnsi="Verdana"/>
                <w:sz w:val="24"/>
                <w:szCs w:val="24"/>
              </w:rPr>
            </w:pPr>
          </w:p>
        </w:tc>
        <w:tc>
          <w:tcPr>
            <w:tcW w:w="3510" w:type="dxa"/>
            <w:vMerge w:val="restart"/>
            <w:shd w:val="clear" w:color="auto" w:fill="D5FFE8"/>
          </w:tcPr>
          <w:p w:rsidR="004E788C" w:rsidRPr="00D86930" w:rsidRDefault="004E788C" w:rsidP="004E788C">
            <w:pPr>
              <w:pStyle w:val="BulletL2"/>
              <w:numPr>
                <w:ilvl w:val="0"/>
                <w:numId w:val="0"/>
              </w:numPr>
              <w:spacing w:line="240" w:lineRule="atLeast"/>
              <w:ind w:left="162"/>
              <w:rPr>
                <w:rFonts w:ascii="Verdana" w:hAnsi="Verdana"/>
                <w:b/>
                <w:color w:val="auto"/>
                <w:szCs w:val="24"/>
              </w:rPr>
            </w:pPr>
            <w:r w:rsidRPr="00D86930">
              <w:rPr>
                <w:rFonts w:ascii="Verdana" w:hAnsi="Verdana"/>
                <w:b/>
                <w:color w:val="auto"/>
                <w:szCs w:val="24"/>
              </w:rPr>
              <w:t>Maritime situational awareness</w:t>
            </w:r>
          </w:p>
          <w:p w:rsidR="004E788C" w:rsidRPr="00EC48A7" w:rsidRDefault="004E788C" w:rsidP="0085227D">
            <w:pPr>
              <w:pStyle w:val="BulletL2"/>
              <w:numPr>
                <w:ilvl w:val="0"/>
                <w:numId w:val="27"/>
              </w:numPr>
              <w:spacing w:line="240" w:lineRule="atLeast"/>
              <w:rPr>
                <w:rFonts w:ascii="Verdana" w:hAnsi="Verdana"/>
                <w:color w:val="auto"/>
                <w:szCs w:val="24"/>
              </w:rPr>
            </w:pPr>
            <w:r w:rsidRPr="00EC48A7">
              <w:rPr>
                <w:rFonts w:ascii="Verdana" w:hAnsi="Verdana"/>
                <w:color w:val="auto"/>
                <w:szCs w:val="24"/>
              </w:rPr>
              <w:t xml:space="preserve">Monitor surface, sub-surface, air, land based object of interest  </w:t>
            </w:r>
          </w:p>
          <w:p w:rsidR="004E788C" w:rsidRPr="00EC48A7" w:rsidRDefault="004E788C" w:rsidP="0085227D">
            <w:pPr>
              <w:pStyle w:val="BulletL2"/>
              <w:numPr>
                <w:ilvl w:val="0"/>
                <w:numId w:val="27"/>
              </w:numPr>
              <w:spacing w:line="240" w:lineRule="atLeast"/>
              <w:rPr>
                <w:rFonts w:ascii="Verdana" w:hAnsi="Verdana"/>
                <w:color w:val="auto"/>
                <w:szCs w:val="24"/>
              </w:rPr>
            </w:pPr>
            <w:r w:rsidRPr="00EC48A7">
              <w:rPr>
                <w:rFonts w:ascii="Verdana" w:hAnsi="Verdana"/>
                <w:color w:val="auto"/>
                <w:szCs w:val="24"/>
              </w:rPr>
              <w:t>Track all assets</w:t>
            </w:r>
          </w:p>
          <w:p w:rsidR="00B87062" w:rsidRPr="00EC48A7" w:rsidRDefault="004E788C" w:rsidP="0085227D">
            <w:pPr>
              <w:pStyle w:val="BulletL2"/>
              <w:numPr>
                <w:ilvl w:val="0"/>
                <w:numId w:val="27"/>
              </w:numPr>
              <w:spacing w:line="240" w:lineRule="atLeast"/>
              <w:rPr>
                <w:rFonts w:ascii="Verdana" w:hAnsi="Verdana"/>
                <w:color w:val="auto"/>
                <w:szCs w:val="24"/>
              </w:rPr>
            </w:pPr>
            <w:r w:rsidRPr="00EC48A7">
              <w:rPr>
                <w:rFonts w:ascii="Verdana" w:hAnsi="Verdana"/>
                <w:color w:val="auto"/>
                <w:szCs w:val="24"/>
              </w:rPr>
              <w:t>Monitor and analyze events and incidents</w:t>
            </w:r>
          </w:p>
        </w:tc>
        <w:tc>
          <w:tcPr>
            <w:tcW w:w="3554" w:type="dxa"/>
            <w:shd w:val="clear" w:color="auto" w:fill="D5FFE8"/>
          </w:tcPr>
          <w:p w:rsidR="00B87062" w:rsidRPr="00EC48A7" w:rsidRDefault="00B87062" w:rsidP="00B87062">
            <w:pPr>
              <w:pStyle w:val="BulletL2"/>
              <w:numPr>
                <w:ilvl w:val="0"/>
                <w:numId w:val="0"/>
              </w:numPr>
              <w:spacing w:line="240" w:lineRule="atLeast"/>
              <w:rPr>
                <w:rFonts w:ascii="Verdana" w:hAnsi="Verdana"/>
                <w:b/>
                <w:color w:val="auto"/>
                <w:sz w:val="22"/>
                <w:szCs w:val="24"/>
              </w:rPr>
            </w:pPr>
            <w:r w:rsidRPr="00EC48A7">
              <w:rPr>
                <w:rFonts w:ascii="Verdana" w:hAnsi="Verdana"/>
                <w:b/>
                <w:color w:val="auto"/>
                <w:sz w:val="22"/>
                <w:szCs w:val="24"/>
              </w:rPr>
              <w:t>Situation Assessment:</w:t>
            </w:r>
          </w:p>
          <w:p w:rsidR="00B87062" w:rsidRPr="00EC48A7" w:rsidRDefault="00B87062" w:rsidP="00B87062">
            <w:pPr>
              <w:pStyle w:val="BulletL2"/>
              <w:numPr>
                <w:ilvl w:val="0"/>
                <w:numId w:val="0"/>
              </w:numPr>
              <w:spacing w:line="240" w:lineRule="atLeast"/>
              <w:rPr>
                <w:rFonts w:ascii="Verdana" w:hAnsi="Verdana"/>
                <w:b/>
                <w:color w:val="auto"/>
                <w:sz w:val="22"/>
                <w:szCs w:val="24"/>
              </w:rPr>
            </w:pPr>
          </w:p>
          <w:p w:rsidR="00B87062" w:rsidRPr="00EC48A7" w:rsidRDefault="00B87062" w:rsidP="00B87062">
            <w:pPr>
              <w:pStyle w:val="BulletL2"/>
              <w:numPr>
                <w:ilvl w:val="0"/>
                <w:numId w:val="0"/>
              </w:numPr>
              <w:spacing w:line="240" w:lineRule="atLeast"/>
              <w:ind w:left="162"/>
              <w:rPr>
                <w:rFonts w:ascii="Verdana" w:hAnsi="Verdana"/>
                <w:color w:val="auto"/>
                <w:szCs w:val="24"/>
              </w:rPr>
            </w:pPr>
            <w:r w:rsidRPr="00EC48A7">
              <w:rPr>
                <w:rFonts w:ascii="Verdana" w:hAnsi="Verdana"/>
                <w:color w:val="auto"/>
                <w:szCs w:val="24"/>
              </w:rPr>
              <w:t>a.  Lack of global/ regional maritime information about presence, movement and identity of ships entering/ exiting Philippine territorial waters</w:t>
            </w:r>
          </w:p>
        </w:tc>
        <w:tc>
          <w:tcPr>
            <w:tcW w:w="3646" w:type="dxa"/>
            <w:shd w:val="clear" w:color="auto" w:fill="D5FFE8"/>
          </w:tcPr>
          <w:p w:rsidR="00C82268" w:rsidRPr="00EC48A7" w:rsidRDefault="00C82268" w:rsidP="00C82268">
            <w:pPr>
              <w:pStyle w:val="BulletL2"/>
              <w:numPr>
                <w:ilvl w:val="0"/>
                <w:numId w:val="0"/>
              </w:numPr>
              <w:spacing w:line="240" w:lineRule="atLeast"/>
              <w:ind w:left="162"/>
              <w:rPr>
                <w:rFonts w:ascii="Verdana" w:hAnsi="Verdana"/>
                <w:color w:val="auto"/>
                <w:szCs w:val="24"/>
              </w:rPr>
            </w:pPr>
            <w:r w:rsidRPr="00EC48A7">
              <w:rPr>
                <w:rFonts w:ascii="Verdana" w:hAnsi="Verdana"/>
                <w:b/>
                <w:color w:val="auto"/>
                <w:szCs w:val="24"/>
              </w:rPr>
              <w:t xml:space="preserve">C4ISTAR System:    </w:t>
            </w:r>
          </w:p>
          <w:p w:rsidR="004E788C" w:rsidRPr="00EC48A7" w:rsidRDefault="004E788C" w:rsidP="004E788C">
            <w:pPr>
              <w:pStyle w:val="BulletL2"/>
              <w:numPr>
                <w:ilvl w:val="0"/>
                <w:numId w:val="0"/>
              </w:numPr>
              <w:spacing w:line="240" w:lineRule="atLeast"/>
              <w:ind w:left="162"/>
              <w:rPr>
                <w:rFonts w:ascii="Verdana" w:hAnsi="Verdana"/>
                <w:color w:val="auto"/>
                <w:szCs w:val="24"/>
              </w:rPr>
            </w:pPr>
            <w:r w:rsidRPr="00EC48A7">
              <w:rPr>
                <w:rFonts w:ascii="Verdana" w:hAnsi="Verdana"/>
                <w:color w:val="auto"/>
                <w:szCs w:val="24"/>
              </w:rPr>
              <w:t>Naval Operation Reporting System (NORS)</w:t>
            </w:r>
          </w:p>
          <w:p w:rsidR="004E788C" w:rsidRPr="00EC48A7" w:rsidRDefault="004E788C" w:rsidP="0085227D">
            <w:pPr>
              <w:pStyle w:val="BulletL2"/>
              <w:numPr>
                <w:ilvl w:val="0"/>
                <w:numId w:val="25"/>
              </w:numPr>
              <w:spacing w:line="240" w:lineRule="atLeast"/>
              <w:ind w:left="612"/>
              <w:rPr>
                <w:rFonts w:ascii="Verdana" w:hAnsi="Verdana"/>
                <w:color w:val="auto"/>
                <w:szCs w:val="24"/>
              </w:rPr>
            </w:pPr>
            <w:r w:rsidRPr="00EC48A7">
              <w:rPr>
                <w:rFonts w:ascii="Verdana" w:hAnsi="Verdana"/>
                <w:color w:val="auto"/>
                <w:szCs w:val="24"/>
              </w:rPr>
              <w:t>COP-GIS</w:t>
            </w:r>
          </w:p>
          <w:p w:rsidR="004E788C" w:rsidRPr="00EC48A7" w:rsidRDefault="004E788C" w:rsidP="0085227D">
            <w:pPr>
              <w:pStyle w:val="BulletL2"/>
              <w:numPr>
                <w:ilvl w:val="0"/>
                <w:numId w:val="25"/>
              </w:numPr>
              <w:spacing w:line="240" w:lineRule="atLeast"/>
              <w:ind w:left="612"/>
              <w:rPr>
                <w:rFonts w:ascii="Verdana" w:hAnsi="Verdana"/>
                <w:color w:val="auto"/>
                <w:szCs w:val="24"/>
              </w:rPr>
            </w:pPr>
            <w:r w:rsidRPr="00EC48A7">
              <w:rPr>
                <w:rFonts w:ascii="Verdana" w:hAnsi="Verdana"/>
                <w:color w:val="auto"/>
                <w:szCs w:val="24"/>
              </w:rPr>
              <w:t>COP-Tracking System</w:t>
            </w:r>
          </w:p>
          <w:p w:rsidR="004E788C" w:rsidRPr="00EC48A7" w:rsidRDefault="004E788C" w:rsidP="0085227D">
            <w:pPr>
              <w:pStyle w:val="BulletL2"/>
              <w:numPr>
                <w:ilvl w:val="0"/>
                <w:numId w:val="25"/>
              </w:numPr>
              <w:spacing w:line="240" w:lineRule="atLeast"/>
              <w:ind w:left="612"/>
              <w:rPr>
                <w:rFonts w:ascii="Verdana" w:hAnsi="Verdana"/>
                <w:color w:val="auto"/>
                <w:szCs w:val="24"/>
              </w:rPr>
            </w:pPr>
            <w:r w:rsidRPr="00EC48A7">
              <w:rPr>
                <w:rFonts w:ascii="Verdana" w:hAnsi="Verdana"/>
                <w:color w:val="auto"/>
                <w:szCs w:val="24"/>
              </w:rPr>
              <w:t>Event Management System</w:t>
            </w:r>
          </w:p>
          <w:p w:rsidR="004E788C" w:rsidRPr="00EC48A7" w:rsidRDefault="004E788C" w:rsidP="00B87062">
            <w:pPr>
              <w:pStyle w:val="BulletL2"/>
              <w:numPr>
                <w:ilvl w:val="0"/>
                <w:numId w:val="0"/>
              </w:numPr>
              <w:spacing w:line="240" w:lineRule="atLeast"/>
              <w:rPr>
                <w:rFonts w:ascii="Verdana" w:hAnsi="Verdana"/>
                <w:color w:val="auto"/>
                <w:szCs w:val="24"/>
              </w:rPr>
            </w:pPr>
          </w:p>
          <w:p w:rsidR="00B87062" w:rsidRPr="00EC48A7" w:rsidRDefault="00B87062" w:rsidP="00B87062">
            <w:pPr>
              <w:pStyle w:val="BulletL2"/>
              <w:numPr>
                <w:ilvl w:val="0"/>
                <w:numId w:val="0"/>
              </w:numPr>
              <w:spacing w:line="240" w:lineRule="atLeast"/>
              <w:rPr>
                <w:rFonts w:ascii="Verdana" w:hAnsi="Verdana"/>
                <w:color w:val="auto"/>
                <w:szCs w:val="24"/>
              </w:rPr>
            </w:pPr>
            <w:r w:rsidRPr="00EC48A7">
              <w:rPr>
                <w:rFonts w:ascii="Verdana" w:hAnsi="Verdana"/>
                <w:color w:val="auto"/>
                <w:szCs w:val="24"/>
              </w:rPr>
              <w:t>To aid in correlating and verification of detected sea contacts through subscription of Online Maritime Traffic Data</w:t>
            </w:r>
          </w:p>
        </w:tc>
      </w:tr>
      <w:tr w:rsidR="00B87062" w:rsidRPr="00EC48A7" w:rsidTr="006162FF">
        <w:trPr>
          <w:cantSplit/>
          <w:trHeight w:val="984"/>
        </w:trPr>
        <w:tc>
          <w:tcPr>
            <w:tcW w:w="2340" w:type="dxa"/>
            <w:vMerge/>
            <w:shd w:val="clear" w:color="auto" w:fill="D9D9D9" w:themeFill="background1" w:themeFillShade="D9"/>
          </w:tcPr>
          <w:p w:rsidR="00B87062" w:rsidRPr="00EC48A7" w:rsidRDefault="00B87062" w:rsidP="007804B4">
            <w:pPr>
              <w:pStyle w:val="Header"/>
              <w:ind w:left="-18"/>
              <w:rPr>
                <w:rFonts w:ascii="Verdana" w:hAnsi="Verdana"/>
                <w:sz w:val="24"/>
                <w:szCs w:val="24"/>
              </w:rPr>
            </w:pPr>
          </w:p>
        </w:tc>
        <w:tc>
          <w:tcPr>
            <w:tcW w:w="3510" w:type="dxa"/>
            <w:vMerge/>
            <w:shd w:val="clear" w:color="auto" w:fill="D5FFE8"/>
          </w:tcPr>
          <w:p w:rsidR="00B87062" w:rsidRPr="00EC48A7" w:rsidRDefault="00B87062" w:rsidP="007804B4">
            <w:pPr>
              <w:pStyle w:val="BulletL2"/>
              <w:numPr>
                <w:ilvl w:val="0"/>
                <w:numId w:val="0"/>
              </w:numPr>
              <w:spacing w:line="240" w:lineRule="atLeast"/>
              <w:ind w:left="360" w:hanging="360"/>
              <w:rPr>
                <w:rFonts w:ascii="Verdana" w:hAnsi="Verdana"/>
                <w:color w:val="auto"/>
                <w:szCs w:val="24"/>
              </w:rPr>
            </w:pPr>
          </w:p>
        </w:tc>
        <w:tc>
          <w:tcPr>
            <w:tcW w:w="3554" w:type="dxa"/>
            <w:shd w:val="clear" w:color="auto" w:fill="D5FFE8"/>
          </w:tcPr>
          <w:p w:rsidR="00B87062" w:rsidRPr="00EC48A7" w:rsidRDefault="00B87062" w:rsidP="006162FF">
            <w:pPr>
              <w:pStyle w:val="BulletL2"/>
              <w:numPr>
                <w:ilvl w:val="0"/>
                <w:numId w:val="0"/>
              </w:numPr>
              <w:spacing w:line="240" w:lineRule="atLeast"/>
              <w:ind w:left="162"/>
              <w:rPr>
                <w:rFonts w:ascii="Verdana" w:hAnsi="Verdana"/>
                <w:color w:val="auto"/>
                <w:szCs w:val="24"/>
              </w:rPr>
            </w:pPr>
            <w:r w:rsidRPr="00EC48A7">
              <w:rPr>
                <w:rFonts w:ascii="Verdana" w:hAnsi="Verdana"/>
                <w:color w:val="auto"/>
                <w:szCs w:val="24"/>
              </w:rPr>
              <w:t>b.  Different and Non-interoperable tracking systems</w:t>
            </w:r>
          </w:p>
        </w:tc>
        <w:tc>
          <w:tcPr>
            <w:tcW w:w="3646" w:type="dxa"/>
            <w:shd w:val="clear" w:color="auto" w:fill="D5FFE8"/>
          </w:tcPr>
          <w:p w:rsidR="00B87062" w:rsidRPr="00EC48A7" w:rsidRDefault="00B87062" w:rsidP="006162FF">
            <w:pPr>
              <w:pStyle w:val="BulletL2"/>
              <w:numPr>
                <w:ilvl w:val="0"/>
                <w:numId w:val="0"/>
              </w:numPr>
              <w:spacing w:line="240" w:lineRule="atLeast"/>
              <w:ind w:left="72"/>
              <w:rPr>
                <w:rFonts w:ascii="Verdana" w:hAnsi="Verdana"/>
                <w:color w:val="auto"/>
                <w:szCs w:val="24"/>
              </w:rPr>
            </w:pPr>
            <w:r w:rsidRPr="00EC48A7">
              <w:rPr>
                <w:rFonts w:ascii="Verdana" w:hAnsi="Verdana"/>
                <w:color w:val="auto"/>
                <w:szCs w:val="24"/>
              </w:rPr>
              <w:t xml:space="preserve">To integrate different tracking systems into one (1) COP </w:t>
            </w:r>
          </w:p>
        </w:tc>
      </w:tr>
      <w:tr w:rsidR="00B87062" w:rsidRPr="00EC48A7" w:rsidTr="006162FF">
        <w:trPr>
          <w:cantSplit/>
          <w:trHeight w:val="1481"/>
        </w:trPr>
        <w:tc>
          <w:tcPr>
            <w:tcW w:w="2340" w:type="dxa"/>
            <w:vMerge/>
            <w:shd w:val="clear" w:color="auto" w:fill="D9D9D9" w:themeFill="background1" w:themeFillShade="D9"/>
          </w:tcPr>
          <w:p w:rsidR="00B87062" w:rsidRPr="00EC48A7" w:rsidRDefault="00B87062" w:rsidP="007804B4">
            <w:pPr>
              <w:pStyle w:val="Header"/>
              <w:ind w:left="-18"/>
              <w:rPr>
                <w:rFonts w:ascii="Verdana" w:hAnsi="Verdana"/>
                <w:sz w:val="24"/>
                <w:szCs w:val="24"/>
              </w:rPr>
            </w:pPr>
          </w:p>
        </w:tc>
        <w:tc>
          <w:tcPr>
            <w:tcW w:w="3510" w:type="dxa"/>
            <w:vMerge/>
            <w:shd w:val="clear" w:color="auto" w:fill="D5FFE8"/>
          </w:tcPr>
          <w:p w:rsidR="00B87062" w:rsidRPr="00EC48A7" w:rsidRDefault="00B87062" w:rsidP="007804B4">
            <w:pPr>
              <w:pStyle w:val="BulletL2"/>
              <w:numPr>
                <w:ilvl w:val="0"/>
                <w:numId w:val="0"/>
              </w:numPr>
              <w:spacing w:line="240" w:lineRule="atLeast"/>
              <w:ind w:left="360" w:hanging="360"/>
              <w:rPr>
                <w:rFonts w:ascii="Verdana" w:hAnsi="Verdana"/>
                <w:color w:val="auto"/>
                <w:szCs w:val="24"/>
              </w:rPr>
            </w:pPr>
          </w:p>
        </w:tc>
        <w:tc>
          <w:tcPr>
            <w:tcW w:w="3554" w:type="dxa"/>
            <w:shd w:val="clear" w:color="auto" w:fill="D5FFE8"/>
          </w:tcPr>
          <w:p w:rsidR="00B87062" w:rsidRPr="00EC48A7" w:rsidRDefault="00B87062" w:rsidP="00B87062">
            <w:pPr>
              <w:pStyle w:val="BulletL2"/>
              <w:numPr>
                <w:ilvl w:val="0"/>
                <w:numId w:val="0"/>
              </w:numPr>
              <w:spacing w:line="240" w:lineRule="atLeast"/>
              <w:ind w:left="162"/>
              <w:rPr>
                <w:rFonts w:ascii="Verdana" w:hAnsi="Verdana"/>
                <w:color w:val="auto"/>
                <w:szCs w:val="24"/>
              </w:rPr>
            </w:pPr>
            <w:proofErr w:type="gramStart"/>
            <w:r w:rsidRPr="00EC48A7">
              <w:rPr>
                <w:rFonts w:ascii="Verdana" w:hAnsi="Verdana"/>
                <w:color w:val="auto"/>
                <w:szCs w:val="24"/>
              </w:rPr>
              <w:t>c.  No</w:t>
            </w:r>
            <w:proofErr w:type="gramEnd"/>
            <w:r w:rsidRPr="00EC48A7">
              <w:rPr>
                <w:rFonts w:ascii="Verdana" w:hAnsi="Verdana"/>
                <w:color w:val="auto"/>
                <w:szCs w:val="24"/>
              </w:rPr>
              <w:t xml:space="preserve"> real-time / near real-time battle space awareness to monitor deployed unit /platform sensor operations.</w:t>
            </w:r>
          </w:p>
        </w:tc>
        <w:tc>
          <w:tcPr>
            <w:tcW w:w="3646" w:type="dxa"/>
            <w:shd w:val="clear" w:color="auto" w:fill="D5FFE8"/>
          </w:tcPr>
          <w:p w:rsidR="00B87062" w:rsidRPr="00EC48A7" w:rsidRDefault="00B87062" w:rsidP="00E56E4E">
            <w:pPr>
              <w:pStyle w:val="BulletL2"/>
              <w:numPr>
                <w:ilvl w:val="0"/>
                <w:numId w:val="0"/>
              </w:numPr>
              <w:spacing w:line="240" w:lineRule="atLeast"/>
              <w:ind w:left="72"/>
              <w:rPr>
                <w:rFonts w:ascii="Verdana" w:hAnsi="Verdana"/>
                <w:color w:val="auto"/>
                <w:szCs w:val="24"/>
              </w:rPr>
            </w:pPr>
            <w:r w:rsidRPr="00EC48A7">
              <w:rPr>
                <w:rFonts w:ascii="Verdana" w:hAnsi="Verdana"/>
                <w:color w:val="auto"/>
                <w:szCs w:val="24"/>
              </w:rPr>
              <w:t>To enable and ensure automated and integrated track data exchange among deployed units/platforms</w:t>
            </w:r>
          </w:p>
        </w:tc>
      </w:tr>
    </w:tbl>
    <w:p w:rsidR="00C57166" w:rsidRPr="008346C0" w:rsidRDefault="00C57166">
      <w:pPr>
        <w:rPr>
          <w:color w:val="FF0000"/>
        </w:rPr>
      </w:pPr>
    </w:p>
    <w:p w:rsidR="004E788C" w:rsidRPr="008346C0" w:rsidRDefault="004E788C">
      <w:pPr>
        <w:rPr>
          <w:color w:val="FF0000"/>
        </w:rPr>
      </w:pPr>
    </w:p>
    <w:p w:rsidR="004E788C" w:rsidRPr="008346C0" w:rsidRDefault="004E788C">
      <w:pPr>
        <w:rPr>
          <w:color w:val="FF0000"/>
        </w:rPr>
      </w:pPr>
    </w:p>
    <w:p w:rsidR="00C57166" w:rsidRPr="008346C0" w:rsidRDefault="00C57166">
      <w:pPr>
        <w:rPr>
          <w:color w:val="FF0000"/>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510"/>
        <w:gridCol w:w="3554"/>
        <w:gridCol w:w="3276"/>
      </w:tblGrid>
      <w:tr w:rsidR="00EC48A7" w:rsidRPr="00EC48A7" w:rsidTr="00D86930">
        <w:trPr>
          <w:cantSplit/>
          <w:trHeight w:val="990"/>
          <w:tblHeader/>
        </w:trPr>
        <w:tc>
          <w:tcPr>
            <w:tcW w:w="2340" w:type="dxa"/>
            <w:shd w:val="clear" w:color="auto" w:fill="B8CCE4" w:themeFill="accent1" w:themeFillTint="66"/>
            <w:vAlign w:val="center"/>
          </w:tcPr>
          <w:p w:rsidR="00C57166" w:rsidRPr="00EC48A7" w:rsidRDefault="00C57166" w:rsidP="007804B4">
            <w:pPr>
              <w:pStyle w:val="Header"/>
              <w:tabs>
                <w:tab w:val="left" w:pos="2160"/>
              </w:tabs>
              <w:jc w:val="center"/>
              <w:rPr>
                <w:rFonts w:ascii="Verdana" w:hAnsi="Verdana"/>
                <w:b/>
                <w:sz w:val="24"/>
                <w:szCs w:val="24"/>
              </w:rPr>
            </w:pPr>
            <w:r w:rsidRPr="00EC48A7">
              <w:rPr>
                <w:rFonts w:ascii="Verdana" w:hAnsi="Verdana"/>
                <w:b/>
                <w:sz w:val="24"/>
                <w:szCs w:val="24"/>
              </w:rPr>
              <w:lastRenderedPageBreak/>
              <w:t>MAJOR</w:t>
            </w:r>
          </w:p>
          <w:p w:rsidR="00C57166" w:rsidRPr="00EC48A7" w:rsidRDefault="00C57166" w:rsidP="007804B4">
            <w:pPr>
              <w:pStyle w:val="Header"/>
              <w:tabs>
                <w:tab w:val="left" w:pos="2160"/>
              </w:tabs>
              <w:jc w:val="center"/>
              <w:rPr>
                <w:rFonts w:ascii="Verdana" w:hAnsi="Verdana"/>
                <w:b/>
                <w:sz w:val="24"/>
                <w:szCs w:val="24"/>
              </w:rPr>
            </w:pPr>
            <w:r w:rsidRPr="00EC48A7">
              <w:rPr>
                <w:rFonts w:ascii="Verdana" w:hAnsi="Verdana"/>
                <w:b/>
                <w:sz w:val="24"/>
                <w:szCs w:val="24"/>
              </w:rPr>
              <w:t>FINAL OUTPUT</w:t>
            </w:r>
          </w:p>
        </w:tc>
        <w:tc>
          <w:tcPr>
            <w:tcW w:w="3510" w:type="dxa"/>
            <w:shd w:val="clear" w:color="auto" w:fill="B8CCE4" w:themeFill="accent1" w:themeFillTint="66"/>
            <w:vAlign w:val="center"/>
          </w:tcPr>
          <w:p w:rsidR="00C57166" w:rsidRPr="00EC48A7" w:rsidRDefault="00C57166" w:rsidP="007804B4">
            <w:pPr>
              <w:pStyle w:val="Header"/>
              <w:tabs>
                <w:tab w:val="left" w:pos="2160"/>
              </w:tabs>
              <w:ind w:left="-81" w:right="-68"/>
              <w:jc w:val="center"/>
              <w:rPr>
                <w:rFonts w:ascii="Verdana" w:hAnsi="Verdana"/>
                <w:b/>
                <w:sz w:val="24"/>
                <w:szCs w:val="24"/>
              </w:rPr>
            </w:pPr>
            <w:r w:rsidRPr="00EC48A7">
              <w:rPr>
                <w:rFonts w:ascii="Verdana" w:hAnsi="Verdana"/>
                <w:b/>
                <w:sz w:val="22"/>
                <w:szCs w:val="24"/>
              </w:rPr>
              <w:t>CRITICAL MANAGEMENT/OPERATING/BUSINESS SY</w:t>
            </w:r>
            <w:r w:rsidR="00977FA4" w:rsidRPr="00EC48A7">
              <w:rPr>
                <w:rFonts w:ascii="Verdana" w:hAnsi="Verdana"/>
                <w:b/>
                <w:sz w:val="22"/>
                <w:szCs w:val="24"/>
              </w:rPr>
              <w:t>S</w:t>
            </w:r>
            <w:r w:rsidRPr="00EC48A7">
              <w:rPr>
                <w:rFonts w:ascii="Verdana" w:hAnsi="Verdana"/>
                <w:b/>
                <w:sz w:val="22"/>
                <w:szCs w:val="24"/>
              </w:rPr>
              <w:t>TEMS</w:t>
            </w:r>
          </w:p>
        </w:tc>
        <w:tc>
          <w:tcPr>
            <w:tcW w:w="3554" w:type="dxa"/>
            <w:shd w:val="clear" w:color="auto" w:fill="B8CCE4" w:themeFill="accent1" w:themeFillTint="66"/>
            <w:vAlign w:val="center"/>
          </w:tcPr>
          <w:p w:rsidR="00C57166" w:rsidRPr="00EC48A7" w:rsidRDefault="00C57166" w:rsidP="007804B4">
            <w:pPr>
              <w:tabs>
                <w:tab w:val="left" w:pos="2160"/>
              </w:tabs>
              <w:jc w:val="center"/>
              <w:rPr>
                <w:rFonts w:ascii="Verdana" w:hAnsi="Verdana"/>
                <w:b/>
                <w:sz w:val="24"/>
                <w:szCs w:val="24"/>
              </w:rPr>
            </w:pPr>
            <w:r w:rsidRPr="00EC48A7">
              <w:rPr>
                <w:rFonts w:ascii="Verdana" w:hAnsi="Verdana"/>
                <w:b/>
                <w:sz w:val="24"/>
                <w:szCs w:val="24"/>
              </w:rPr>
              <w:t>PROBLEMS</w:t>
            </w:r>
          </w:p>
        </w:tc>
        <w:tc>
          <w:tcPr>
            <w:tcW w:w="3276" w:type="dxa"/>
            <w:shd w:val="clear" w:color="auto" w:fill="B8CCE4" w:themeFill="accent1" w:themeFillTint="66"/>
            <w:vAlign w:val="center"/>
          </w:tcPr>
          <w:p w:rsidR="00C57166" w:rsidRPr="00EC48A7" w:rsidRDefault="00C57166" w:rsidP="007804B4">
            <w:pPr>
              <w:tabs>
                <w:tab w:val="left" w:pos="2160"/>
              </w:tabs>
              <w:jc w:val="center"/>
              <w:rPr>
                <w:rFonts w:ascii="Verdana" w:hAnsi="Verdana"/>
                <w:b/>
                <w:sz w:val="24"/>
                <w:szCs w:val="24"/>
              </w:rPr>
            </w:pPr>
            <w:r w:rsidRPr="00EC48A7">
              <w:rPr>
                <w:rFonts w:ascii="Verdana" w:hAnsi="Verdana"/>
                <w:b/>
                <w:sz w:val="24"/>
                <w:szCs w:val="24"/>
              </w:rPr>
              <w:t>INTENDED</w:t>
            </w:r>
          </w:p>
          <w:p w:rsidR="00C57166" w:rsidRPr="00EC48A7" w:rsidRDefault="00C57166" w:rsidP="007804B4">
            <w:pPr>
              <w:jc w:val="center"/>
              <w:rPr>
                <w:rFonts w:ascii="Verdana" w:hAnsi="Verdana"/>
                <w:b/>
                <w:sz w:val="24"/>
                <w:szCs w:val="24"/>
              </w:rPr>
            </w:pPr>
            <w:r w:rsidRPr="00EC48A7">
              <w:rPr>
                <w:rFonts w:ascii="Verdana" w:hAnsi="Verdana"/>
                <w:b/>
                <w:sz w:val="24"/>
                <w:szCs w:val="24"/>
              </w:rPr>
              <w:t>USE</w:t>
            </w:r>
          </w:p>
          <w:p w:rsidR="00C57166" w:rsidRPr="00EC48A7" w:rsidRDefault="00C57166" w:rsidP="007804B4">
            <w:pPr>
              <w:tabs>
                <w:tab w:val="left" w:pos="2160"/>
              </w:tabs>
              <w:jc w:val="center"/>
              <w:rPr>
                <w:rFonts w:ascii="Verdana" w:hAnsi="Verdana"/>
                <w:b/>
                <w:sz w:val="24"/>
                <w:szCs w:val="24"/>
              </w:rPr>
            </w:pPr>
            <w:r w:rsidRPr="00EC48A7">
              <w:rPr>
                <w:rFonts w:ascii="Verdana" w:hAnsi="Verdana"/>
                <w:b/>
                <w:sz w:val="24"/>
                <w:szCs w:val="24"/>
              </w:rPr>
              <w:t>OF ICT</w:t>
            </w:r>
          </w:p>
        </w:tc>
      </w:tr>
      <w:tr w:rsidR="00EC48A7" w:rsidRPr="00EC48A7" w:rsidTr="00D86930">
        <w:trPr>
          <w:cantSplit/>
          <w:trHeight w:val="3513"/>
        </w:trPr>
        <w:tc>
          <w:tcPr>
            <w:tcW w:w="2340" w:type="dxa"/>
            <w:vMerge w:val="restart"/>
            <w:shd w:val="clear" w:color="auto" w:fill="D9D9D9" w:themeFill="background1" w:themeFillShade="D9"/>
          </w:tcPr>
          <w:p w:rsidR="00B87062" w:rsidRPr="00EC48A7" w:rsidRDefault="00B87062" w:rsidP="007804B4">
            <w:pPr>
              <w:pStyle w:val="Header"/>
              <w:ind w:left="-18"/>
              <w:rPr>
                <w:rFonts w:ascii="Verdana" w:hAnsi="Verdana"/>
                <w:sz w:val="24"/>
                <w:szCs w:val="24"/>
              </w:rPr>
            </w:pPr>
          </w:p>
          <w:p w:rsidR="00B87062" w:rsidRPr="00EC48A7" w:rsidRDefault="00B87062" w:rsidP="007804B4">
            <w:pPr>
              <w:pStyle w:val="Header"/>
              <w:ind w:left="-18"/>
              <w:rPr>
                <w:rFonts w:ascii="Verdana" w:hAnsi="Verdana"/>
                <w:sz w:val="24"/>
                <w:szCs w:val="24"/>
              </w:rPr>
            </w:pPr>
            <w:r w:rsidRPr="00EC48A7">
              <w:rPr>
                <w:rFonts w:ascii="Verdana" w:hAnsi="Verdana"/>
                <w:b/>
                <w:sz w:val="24"/>
                <w:szCs w:val="24"/>
              </w:rPr>
              <w:t>MFO1 :</w:t>
            </w:r>
            <w:r w:rsidRPr="00EC48A7">
              <w:rPr>
                <w:rFonts w:ascii="Verdana" w:hAnsi="Verdana"/>
                <w:sz w:val="24"/>
                <w:szCs w:val="24"/>
              </w:rPr>
              <w:t xml:space="preserve"> Territorial Defense, Security, and Stability Services</w:t>
            </w:r>
          </w:p>
          <w:p w:rsidR="00C82268" w:rsidRPr="00EC48A7" w:rsidRDefault="00C82268" w:rsidP="007804B4">
            <w:pPr>
              <w:pStyle w:val="Header"/>
              <w:ind w:left="-18"/>
              <w:rPr>
                <w:rFonts w:ascii="Verdana" w:hAnsi="Verdana"/>
                <w:sz w:val="24"/>
                <w:szCs w:val="24"/>
              </w:rPr>
            </w:pPr>
          </w:p>
          <w:p w:rsidR="00C82268" w:rsidRPr="00EC48A7" w:rsidRDefault="00C82268" w:rsidP="007804B4">
            <w:pPr>
              <w:pStyle w:val="Header"/>
              <w:ind w:left="-18"/>
              <w:rPr>
                <w:rFonts w:ascii="Verdana" w:hAnsi="Verdana"/>
                <w:sz w:val="24"/>
                <w:szCs w:val="24"/>
              </w:rPr>
            </w:pPr>
          </w:p>
          <w:p w:rsidR="00C82268" w:rsidRPr="00EC48A7" w:rsidRDefault="00C82268" w:rsidP="007804B4">
            <w:pPr>
              <w:pStyle w:val="Header"/>
              <w:ind w:left="-18"/>
              <w:rPr>
                <w:rFonts w:ascii="Verdana" w:hAnsi="Verdana"/>
                <w:sz w:val="24"/>
                <w:szCs w:val="24"/>
              </w:rPr>
            </w:pPr>
          </w:p>
          <w:p w:rsidR="00C82268" w:rsidRPr="00EC48A7" w:rsidRDefault="00C82268" w:rsidP="007804B4">
            <w:pPr>
              <w:pStyle w:val="Header"/>
              <w:ind w:left="-18"/>
              <w:rPr>
                <w:rFonts w:ascii="Verdana" w:hAnsi="Verdana"/>
                <w:sz w:val="24"/>
                <w:szCs w:val="24"/>
              </w:rPr>
            </w:pPr>
          </w:p>
          <w:p w:rsidR="00C82268" w:rsidRPr="00EC48A7" w:rsidRDefault="00C82268" w:rsidP="007804B4">
            <w:pPr>
              <w:pStyle w:val="Header"/>
              <w:ind w:left="-18"/>
              <w:rPr>
                <w:rFonts w:ascii="Verdana" w:hAnsi="Verdana"/>
                <w:sz w:val="24"/>
                <w:szCs w:val="24"/>
              </w:rPr>
            </w:pPr>
          </w:p>
          <w:p w:rsidR="00C82268" w:rsidRPr="00EC48A7" w:rsidRDefault="00C82268" w:rsidP="007804B4">
            <w:pPr>
              <w:pStyle w:val="Header"/>
              <w:ind w:left="-18"/>
              <w:rPr>
                <w:rFonts w:ascii="Verdana" w:hAnsi="Verdana"/>
                <w:sz w:val="24"/>
                <w:szCs w:val="24"/>
              </w:rPr>
            </w:pPr>
          </w:p>
          <w:p w:rsidR="00C82268" w:rsidRPr="00EC48A7" w:rsidRDefault="00C82268" w:rsidP="007804B4">
            <w:pPr>
              <w:pStyle w:val="Header"/>
              <w:ind w:left="-18"/>
              <w:rPr>
                <w:rFonts w:ascii="Verdana" w:hAnsi="Verdana"/>
                <w:sz w:val="24"/>
                <w:szCs w:val="24"/>
              </w:rPr>
            </w:pPr>
          </w:p>
          <w:p w:rsidR="00C82268" w:rsidRPr="00EC48A7" w:rsidRDefault="00C82268" w:rsidP="007804B4">
            <w:pPr>
              <w:pStyle w:val="Header"/>
              <w:ind w:left="-18"/>
              <w:rPr>
                <w:rFonts w:ascii="Verdana" w:hAnsi="Verdana"/>
                <w:sz w:val="24"/>
                <w:szCs w:val="24"/>
              </w:rPr>
            </w:pPr>
          </w:p>
          <w:p w:rsidR="00C82268" w:rsidRPr="00EC48A7" w:rsidRDefault="00C82268" w:rsidP="007804B4">
            <w:pPr>
              <w:pStyle w:val="Header"/>
              <w:ind w:left="-18"/>
              <w:rPr>
                <w:rFonts w:ascii="Verdana" w:hAnsi="Verdana"/>
                <w:sz w:val="24"/>
                <w:szCs w:val="24"/>
              </w:rPr>
            </w:pPr>
          </w:p>
          <w:p w:rsidR="00C82268" w:rsidRPr="00EC48A7" w:rsidRDefault="00C82268" w:rsidP="007804B4">
            <w:pPr>
              <w:pStyle w:val="Header"/>
              <w:ind w:left="-18"/>
              <w:rPr>
                <w:rFonts w:ascii="Verdana" w:hAnsi="Verdana"/>
                <w:sz w:val="24"/>
                <w:szCs w:val="24"/>
              </w:rPr>
            </w:pPr>
          </w:p>
          <w:p w:rsidR="00C82268" w:rsidRPr="00EC48A7" w:rsidRDefault="00C82268" w:rsidP="007804B4">
            <w:pPr>
              <w:pStyle w:val="Header"/>
              <w:ind w:left="-18"/>
              <w:rPr>
                <w:rFonts w:ascii="Verdana" w:hAnsi="Verdana"/>
                <w:sz w:val="24"/>
                <w:szCs w:val="24"/>
              </w:rPr>
            </w:pPr>
          </w:p>
          <w:p w:rsidR="00C82268" w:rsidRPr="00EC48A7" w:rsidRDefault="00C82268" w:rsidP="007804B4">
            <w:pPr>
              <w:pStyle w:val="Header"/>
              <w:ind w:left="-18"/>
              <w:rPr>
                <w:rFonts w:ascii="Verdana" w:hAnsi="Verdana"/>
                <w:sz w:val="24"/>
                <w:szCs w:val="24"/>
              </w:rPr>
            </w:pPr>
          </w:p>
          <w:p w:rsidR="00B87062" w:rsidRPr="00EC48A7" w:rsidRDefault="00B87062" w:rsidP="00EC48A7">
            <w:pPr>
              <w:pStyle w:val="Header"/>
              <w:rPr>
                <w:rFonts w:ascii="Verdana" w:hAnsi="Verdana"/>
                <w:sz w:val="24"/>
                <w:szCs w:val="24"/>
              </w:rPr>
            </w:pPr>
          </w:p>
        </w:tc>
        <w:tc>
          <w:tcPr>
            <w:tcW w:w="3510" w:type="dxa"/>
            <w:shd w:val="clear" w:color="auto" w:fill="D5FFE8"/>
          </w:tcPr>
          <w:p w:rsidR="00B87062" w:rsidRPr="00EC48A7" w:rsidRDefault="00B87062" w:rsidP="007804B4">
            <w:pPr>
              <w:pStyle w:val="BulletL2"/>
              <w:numPr>
                <w:ilvl w:val="0"/>
                <w:numId w:val="0"/>
              </w:numPr>
              <w:spacing w:line="240" w:lineRule="atLeast"/>
              <w:ind w:left="360"/>
              <w:rPr>
                <w:rFonts w:ascii="Verdana" w:hAnsi="Verdana"/>
                <w:color w:val="auto"/>
                <w:szCs w:val="24"/>
              </w:rPr>
            </w:pPr>
          </w:p>
          <w:p w:rsidR="00B87062" w:rsidRPr="00D86930" w:rsidRDefault="00A513B1" w:rsidP="00A513B1">
            <w:pPr>
              <w:pStyle w:val="BulletL2"/>
              <w:numPr>
                <w:ilvl w:val="0"/>
                <w:numId w:val="0"/>
              </w:numPr>
              <w:spacing w:line="240" w:lineRule="atLeast"/>
              <w:ind w:left="162"/>
              <w:rPr>
                <w:rFonts w:ascii="Verdana" w:hAnsi="Verdana"/>
                <w:b/>
                <w:color w:val="auto"/>
                <w:szCs w:val="24"/>
              </w:rPr>
            </w:pPr>
            <w:r w:rsidRPr="00D86930">
              <w:rPr>
                <w:rFonts w:ascii="Verdana" w:hAnsi="Verdana"/>
                <w:b/>
                <w:color w:val="auto"/>
                <w:szCs w:val="24"/>
              </w:rPr>
              <w:t>Maritime situational awareness</w:t>
            </w:r>
          </w:p>
          <w:p w:rsidR="00A513B1" w:rsidRPr="00EC48A7" w:rsidRDefault="00A513B1" w:rsidP="0085227D">
            <w:pPr>
              <w:pStyle w:val="BulletL2"/>
              <w:numPr>
                <w:ilvl w:val="0"/>
                <w:numId w:val="27"/>
              </w:numPr>
              <w:spacing w:line="240" w:lineRule="atLeast"/>
              <w:rPr>
                <w:rFonts w:ascii="Verdana" w:hAnsi="Verdana"/>
                <w:color w:val="auto"/>
                <w:szCs w:val="24"/>
              </w:rPr>
            </w:pPr>
            <w:r w:rsidRPr="00EC48A7">
              <w:rPr>
                <w:rFonts w:ascii="Verdana" w:hAnsi="Verdana"/>
                <w:color w:val="auto"/>
                <w:szCs w:val="24"/>
              </w:rPr>
              <w:t xml:space="preserve">Monitor </w:t>
            </w:r>
            <w:r w:rsidR="00517B35" w:rsidRPr="00EC48A7">
              <w:rPr>
                <w:rFonts w:ascii="Verdana" w:hAnsi="Verdana"/>
                <w:color w:val="auto"/>
                <w:szCs w:val="24"/>
              </w:rPr>
              <w:t xml:space="preserve">surface, sub-surface, air, land based object of interest </w:t>
            </w:r>
            <w:r w:rsidRPr="00EC48A7">
              <w:rPr>
                <w:rFonts w:ascii="Verdana" w:hAnsi="Verdana"/>
                <w:color w:val="auto"/>
                <w:szCs w:val="24"/>
              </w:rPr>
              <w:t xml:space="preserve"> </w:t>
            </w:r>
          </w:p>
          <w:p w:rsidR="00A513B1" w:rsidRPr="00EC48A7" w:rsidRDefault="00A513B1" w:rsidP="0085227D">
            <w:pPr>
              <w:pStyle w:val="BulletL2"/>
              <w:numPr>
                <w:ilvl w:val="0"/>
                <w:numId w:val="27"/>
              </w:numPr>
              <w:spacing w:line="240" w:lineRule="atLeast"/>
              <w:rPr>
                <w:rFonts w:ascii="Verdana" w:hAnsi="Verdana"/>
                <w:color w:val="auto"/>
                <w:szCs w:val="24"/>
              </w:rPr>
            </w:pPr>
            <w:r w:rsidRPr="00EC48A7">
              <w:rPr>
                <w:rFonts w:ascii="Verdana" w:hAnsi="Verdana"/>
                <w:color w:val="auto"/>
                <w:szCs w:val="24"/>
              </w:rPr>
              <w:t>Track all assets</w:t>
            </w:r>
          </w:p>
          <w:p w:rsidR="00A513B1" w:rsidRPr="00EC48A7" w:rsidRDefault="00A513B1" w:rsidP="0085227D">
            <w:pPr>
              <w:pStyle w:val="BulletL2"/>
              <w:numPr>
                <w:ilvl w:val="0"/>
                <w:numId w:val="27"/>
              </w:numPr>
              <w:spacing w:line="240" w:lineRule="atLeast"/>
              <w:rPr>
                <w:rFonts w:ascii="Verdana" w:hAnsi="Verdana"/>
                <w:color w:val="auto"/>
                <w:szCs w:val="24"/>
              </w:rPr>
            </w:pPr>
            <w:r w:rsidRPr="00EC48A7">
              <w:rPr>
                <w:rFonts w:ascii="Verdana" w:hAnsi="Verdana"/>
                <w:color w:val="auto"/>
                <w:szCs w:val="24"/>
              </w:rPr>
              <w:t xml:space="preserve">Monitor and analyze events and incidents </w:t>
            </w:r>
          </w:p>
        </w:tc>
        <w:tc>
          <w:tcPr>
            <w:tcW w:w="3554" w:type="dxa"/>
            <w:shd w:val="clear" w:color="auto" w:fill="D5FFE8"/>
          </w:tcPr>
          <w:p w:rsidR="00B87062" w:rsidRPr="00EC48A7" w:rsidRDefault="00B87062" w:rsidP="00E56E4E">
            <w:pPr>
              <w:pStyle w:val="BulletL2"/>
              <w:numPr>
                <w:ilvl w:val="0"/>
                <w:numId w:val="0"/>
              </w:numPr>
              <w:spacing w:line="240" w:lineRule="atLeast"/>
              <w:ind w:left="72"/>
              <w:rPr>
                <w:rFonts w:ascii="Verdana" w:hAnsi="Verdana"/>
                <w:color w:val="auto"/>
                <w:szCs w:val="24"/>
              </w:rPr>
            </w:pPr>
          </w:p>
          <w:p w:rsidR="001E25AF" w:rsidRPr="00EC48A7" w:rsidRDefault="001E25AF" w:rsidP="00E56E4E">
            <w:pPr>
              <w:pStyle w:val="BulletL2"/>
              <w:numPr>
                <w:ilvl w:val="0"/>
                <w:numId w:val="0"/>
              </w:numPr>
              <w:spacing w:line="240" w:lineRule="atLeast"/>
              <w:ind w:left="72"/>
              <w:rPr>
                <w:rFonts w:ascii="Verdana" w:hAnsi="Verdana"/>
                <w:b/>
                <w:color w:val="auto"/>
                <w:sz w:val="22"/>
                <w:szCs w:val="24"/>
              </w:rPr>
            </w:pPr>
            <w:r w:rsidRPr="00EC48A7">
              <w:rPr>
                <w:rFonts w:ascii="Verdana" w:hAnsi="Verdana"/>
                <w:b/>
                <w:color w:val="auto"/>
                <w:sz w:val="22"/>
                <w:szCs w:val="24"/>
              </w:rPr>
              <w:t>Report Generation:</w:t>
            </w:r>
          </w:p>
          <w:p w:rsidR="001E25AF" w:rsidRPr="00EC48A7" w:rsidRDefault="001E25AF" w:rsidP="00E56E4E">
            <w:pPr>
              <w:pStyle w:val="BulletL2"/>
              <w:numPr>
                <w:ilvl w:val="0"/>
                <w:numId w:val="0"/>
              </w:numPr>
              <w:spacing w:line="240" w:lineRule="atLeast"/>
              <w:ind w:left="72"/>
              <w:rPr>
                <w:rFonts w:ascii="Verdana" w:hAnsi="Verdana"/>
                <w:color w:val="auto"/>
                <w:szCs w:val="24"/>
              </w:rPr>
            </w:pPr>
          </w:p>
          <w:p w:rsidR="00B87062" w:rsidRPr="00EC48A7" w:rsidRDefault="00B87062" w:rsidP="00E56E4E">
            <w:pPr>
              <w:pStyle w:val="BulletL2"/>
              <w:numPr>
                <w:ilvl w:val="0"/>
                <w:numId w:val="0"/>
              </w:numPr>
              <w:spacing w:line="240" w:lineRule="atLeast"/>
              <w:ind w:left="72"/>
              <w:rPr>
                <w:rFonts w:ascii="Verdana" w:hAnsi="Verdana"/>
                <w:color w:val="auto"/>
                <w:szCs w:val="24"/>
              </w:rPr>
            </w:pPr>
            <w:r w:rsidRPr="00EC48A7">
              <w:rPr>
                <w:rFonts w:ascii="Verdana" w:hAnsi="Verdana"/>
                <w:color w:val="auto"/>
                <w:szCs w:val="24"/>
              </w:rPr>
              <w:t>Non-responsive and under-utilized current Geographic Information System (GIS)</w:t>
            </w:r>
          </w:p>
        </w:tc>
        <w:tc>
          <w:tcPr>
            <w:tcW w:w="3276" w:type="dxa"/>
            <w:shd w:val="clear" w:color="auto" w:fill="D5FFE8"/>
          </w:tcPr>
          <w:p w:rsidR="00C82268" w:rsidRPr="00EC48A7" w:rsidRDefault="00C82268" w:rsidP="00E56E4E">
            <w:pPr>
              <w:ind w:left="72"/>
              <w:rPr>
                <w:rFonts w:ascii="Verdana" w:hAnsi="Verdana"/>
                <w:b/>
                <w:szCs w:val="24"/>
              </w:rPr>
            </w:pPr>
          </w:p>
          <w:p w:rsidR="00B87062" w:rsidRPr="00EC48A7" w:rsidRDefault="00C82268" w:rsidP="00E56E4E">
            <w:pPr>
              <w:ind w:left="72"/>
              <w:rPr>
                <w:rFonts w:ascii="Verdana" w:hAnsi="Verdana"/>
                <w:sz w:val="28"/>
              </w:rPr>
            </w:pPr>
            <w:r w:rsidRPr="00EC48A7">
              <w:rPr>
                <w:rFonts w:ascii="Verdana" w:hAnsi="Verdana"/>
                <w:b/>
                <w:sz w:val="22"/>
                <w:szCs w:val="24"/>
              </w:rPr>
              <w:t xml:space="preserve">C4ISTAR System:   </w:t>
            </w:r>
          </w:p>
          <w:p w:rsidR="00B87062" w:rsidRPr="00EC48A7" w:rsidRDefault="00B87062" w:rsidP="00E56E4E">
            <w:pPr>
              <w:ind w:left="72"/>
              <w:rPr>
                <w:rFonts w:ascii="Verdana" w:hAnsi="Verdana"/>
                <w:sz w:val="24"/>
              </w:rPr>
            </w:pPr>
            <w:r w:rsidRPr="00EC48A7">
              <w:rPr>
                <w:rFonts w:ascii="Verdana" w:hAnsi="Verdana"/>
                <w:sz w:val="24"/>
              </w:rPr>
              <w:t>To develop a customized GIS application that will provide Naval Operation Reporting System (NORS) and COP capability for the PN</w:t>
            </w:r>
          </w:p>
        </w:tc>
      </w:tr>
      <w:tr w:rsidR="00EC48A7" w:rsidRPr="00EC48A7" w:rsidTr="00D86930">
        <w:trPr>
          <w:cantSplit/>
          <w:trHeight w:val="3690"/>
        </w:trPr>
        <w:tc>
          <w:tcPr>
            <w:tcW w:w="2340" w:type="dxa"/>
            <w:vMerge/>
            <w:shd w:val="clear" w:color="auto" w:fill="D9D9D9" w:themeFill="background1" w:themeFillShade="D9"/>
          </w:tcPr>
          <w:p w:rsidR="00C82268" w:rsidRPr="00EC48A7" w:rsidRDefault="00C82268" w:rsidP="007804B4">
            <w:pPr>
              <w:pStyle w:val="Header"/>
              <w:ind w:left="-18"/>
              <w:rPr>
                <w:rFonts w:ascii="Verdana" w:hAnsi="Verdana"/>
                <w:sz w:val="24"/>
                <w:szCs w:val="24"/>
              </w:rPr>
            </w:pPr>
          </w:p>
        </w:tc>
        <w:tc>
          <w:tcPr>
            <w:tcW w:w="3510" w:type="dxa"/>
            <w:shd w:val="clear" w:color="auto" w:fill="FDE9D9" w:themeFill="accent6" w:themeFillTint="33"/>
          </w:tcPr>
          <w:p w:rsidR="0062673A" w:rsidRDefault="0062673A" w:rsidP="00C82268">
            <w:pPr>
              <w:pStyle w:val="BulletL2"/>
              <w:numPr>
                <w:ilvl w:val="0"/>
                <w:numId w:val="0"/>
              </w:numPr>
              <w:spacing w:line="240" w:lineRule="atLeast"/>
              <w:ind w:left="162"/>
              <w:rPr>
                <w:rFonts w:ascii="Verdana" w:hAnsi="Verdana"/>
                <w:b/>
                <w:color w:val="auto"/>
                <w:szCs w:val="24"/>
              </w:rPr>
            </w:pPr>
          </w:p>
          <w:p w:rsidR="00C82268" w:rsidRPr="00D86930" w:rsidRDefault="00C82268" w:rsidP="00C82268">
            <w:pPr>
              <w:pStyle w:val="BulletL2"/>
              <w:numPr>
                <w:ilvl w:val="0"/>
                <w:numId w:val="0"/>
              </w:numPr>
              <w:spacing w:line="240" w:lineRule="atLeast"/>
              <w:ind w:left="162"/>
              <w:rPr>
                <w:rFonts w:ascii="Verdana" w:hAnsi="Verdana"/>
                <w:b/>
                <w:color w:val="auto"/>
                <w:szCs w:val="24"/>
              </w:rPr>
            </w:pPr>
            <w:r w:rsidRPr="00D86930">
              <w:rPr>
                <w:rFonts w:ascii="Verdana" w:hAnsi="Verdana"/>
                <w:b/>
                <w:color w:val="auto"/>
                <w:szCs w:val="24"/>
              </w:rPr>
              <w:t>Video, data and voice communications</w:t>
            </w:r>
          </w:p>
          <w:p w:rsidR="00C82268" w:rsidRPr="00EC48A7" w:rsidRDefault="00C82268" w:rsidP="00C82268">
            <w:pPr>
              <w:pStyle w:val="BulletL2"/>
              <w:numPr>
                <w:ilvl w:val="0"/>
                <w:numId w:val="28"/>
              </w:numPr>
              <w:spacing w:line="240" w:lineRule="atLeast"/>
              <w:rPr>
                <w:rFonts w:ascii="Verdana" w:hAnsi="Verdana"/>
                <w:color w:val="auto"/>
                <w:szCs w:val="24"/>
              </w:rPr>
            </w:pPr>
            <w:r w:rsidRPr="00EC48A7">
              <w:rPr>
                <w:rFonts w:ascii="Verdana" w:hAnsi="Verdana"/>
                <w:color w:val="auto"/>
                <w:szCs w:val="24"/>
              </w:rPr>
              <w:t>Provide means of command and control</w:t>
            </w:r>
          </w:p>
          <w:p w:rsidR="00C82268" w:rsidRPr="00EC48A7" w:rsidRDefault="00C82268" w:rsidP="00C82268">
            <w:pPr>
              <w:pStyle w:val="BulletL2"/>
              <w:numPr>
                <w:ilvl w:val="0"/>
                <w:numId w:val="28"/>
              </w:numPr>
              <w:spacing w:line="240" w:lineRule="atLeast"/>
              <w:rPr>
                <w:rFonts w:ascii="Verdana" w:hAnsi="Verdana"/>
                <w:color w:val="auto"/>
                <w:szCs w:val="24"/>
              </w:rPr>
            </w:pPr>
            <w:r w:rsidRPr="00EC48A7">
              <w:rPr>
                <w:rFonts w:ascii="Verdana" w:hAnsi="Verdana"/>
                <w:color w:val="auto"/>
                <w:szCs w:val="24"/>
              </w:rPr>
              <w:t>Reporting of events and incidents through data, voice, and video at levels of command</w:t>
            </w:r>
          </w:p>
          <w:p w:rsidR="00C82268" w:rsidRPr="00EC48A7" w:rsidRDefault="00C82268" w:rsidP="007804B4">
            <w:pPr>
              <w:pStyle w:val="BulletL2"/>
              <w:numPr>
                <w:ilvl w:val="0"/>
                <w:numId w:val="0"/>
              </w:numPr>
              <w:spacing w:line="240" w:lineRule="atLeast"/>
              <w:ind w:left="360" w:hanging="360"/>
              <w:rPr>
                <w:rFonts w:ascii="Verdana" w:hAnsi="Verdana"/>
                <w:b/>
                <w:color w:val="auto"/>
                <w:sz w:val="28"/>
                <w:szCs w:val="24"/>
              </w:rPr>
            </w:pPr>
          </w:p>
        </w:tc>
        <w:tc>
          <w:tcPr>
            <w:tcW w:w="3554" w:type="dxa"/>
            <w:shd w:val="clear" w:color="auto" w:fill="FDE9D9" w:themeFill="accent6" w:themeFillTint="33"/>
          </w:tcPr>
          <w:p w:rsidR="00C82268" w:rsidRPr="00EC48A7" w:rsidRDefault="00C82268" w:rsidP="00C82268">
            <w:pPr>
              <w:pStyle w:val="BulletL2"/>
              <w:numPr>
                <w:ilvl w:val="0"/>
                <w:numId w:val="28"/>
              </w:numPr>
              <w:spacing w:line="240" w:lineRule="atLeast"/>
              <w:ind w:left="360"/>
              <w:rPr>
                <w:rFonts w:ascii="Verdana" w:hAnsi="Verdana"/>
                <w:color w:val="auto"/>
                <w:szCs w:val="24"/>
              </w:rPr>
            </w:pPr>
            <w:r w:rsidRPr="00EC48A7">
              <w:rPr>
                <w:rFonts w:ascii="Verdana" w:hAnsi="Verdana"/>
                <w:color w:val="auto"/>
                <w:szCs w:val="24"/>
              </w:rPr>
              <w:t>Out-dated and standalone PN-wide VTS equipment</w:t>
            </w:r>
          </w:p>
          <w:p w:rsidR="00C82268" w:rsidRPr="00EC48A7" w:rsidRDefault="00C82268" w:rsidP="00C82268">
            <w:pPr>
              <w:pStyle w:val="BulletL2"/>
              <w:numPr>
                <w:ilvl w:val="0"/>
                <w:numId w:val="0"/>
              </w:numPr>
              <w:spacing w:line="240" w:lineRule="atLeast"/>
              <w:rPr>
                <w:rFonts w:ascii="Verdana" w:hAnsi="Verdana"/>
                <w:color w:val="auto"/>
                <w:szCs w:val="24"/>
              </w:rPr>
            </w:pPr>
          </w:p>
          <w:p w:rsidR="00C82268" w:rsidRPr="00EC48A7" w:rsidRDefault="00C82268" w:rsidP="00C82268">
            <w:pPr>
              <w:pStyle w:val="BulletL2"/>
              <w:numPr>
                <w:ilvl w:val="0"/>
                <w:numId w:val="28"/>
              </w:numPr>
              <w:spacing w:line="240" w:lineRule="atLeast"/>
              <w:ind w:left="360"/>
              <w:rPr>
                <w:rFonts w:ascii="Verdana" w:hAnsi="Verdana"/>
                <w:color w:val="auto"/>
                <w:szCs w:val="24"/>
              </w:rPr>
            </w:pPr>
            <w:r w:rsidRPr="00EC48A7">
              <w:rPr>
                <w:rFonts w:ascii="Verdana" w:hAnsi="Verdana"/>
                <w:color w:val="auto"/>
                <w:szCs w:val="24"/>
              </w:rPr>
              <w:t>Lack of reliable communications support systems for directing PN ships, aircrafts and marine troops operations</w:t>
            </w:r>
          </w:p>
          <w:p w:rsidR="00C82268" w:rsidRPr="00EC48A7" w:rsidRDefault="00C82268" w:rsidP="00E463FE">
            <w:pPr>
              <w:pStyle w:val="BulletL2"/>
              <w:numPr>
                <w:ilvl w:val="0"/>
                <w:numId w:val="0"/>
              </w:numPr>
              <w:spacing w:line="240" w:lineRule="atLeast"/>
              <w:rPr>
                <w:rFonts w:ascii="Verdana" w:hAnsi="Verdana"/>
                <w:color w:val="auto"/>
                <w:szCs w:val="24"/>
              </w:rPr>
            </w:pPr>
          </w:p>
        </w:tc>
        <w:tc>
          <w:tcPr>
            <w:tcW w:w="3276" w:type="dxa"/>
            <w:shd w:val="clear" w:color="auto" w:fill="FDE9D9" w:themeFill="accent6" w:themeFillTint="33"/>
          </w:tcPr>
          <w:p w:rsidR="00C82268" w:rsidRPr="00EC48A7" w:rsidRDefault="00C82268" w:rsidP="00C82268">
            <w:pPr>
              <w:pStyle w:val="BulletL2"/>
              <w:numPr>
                <w:ilvl w:val="0"/>
                <w:numId w:val="0"/>
              </w:numPr>
              <w:spacing w:line="240" w:lineRule="atLeast"/>
              <w:rPr>
                <w:rFonts w:ascii="Verdana" w:hAnsi="Verdana"/>
                <w:color w:val="auto"/>
                <w:szCs w:val="24"/>
              </w:rPr>
            </w:pPr>
            <w:r w:rsidRPr="00EC48A7">
              <w:rPr>
                <w:rFonts w:ascii="Verdana" w:hAnsi="Verdana"/>
                <w:b/>
                <w:color w:val="auto"/>
                <w:szCs w:val="24"/>
              </w:rPr>
              <w:t xml:space="preserve">C4ISTAR System:    </w:t>
            </w:r>
          </w:p>
          <w:p w:rsidR="00C82268" w:rsidRPr="00EC48A7" w:rsidRDefault="00C82268" w:rsidP="00C82268">
            <w:pPr>
              <w:pStyle w:val="BulletL2"/>
              <w:numPr>
                <w:ilvl w:val="0"/>
                <w:numId w:val="28"/>
              </w:numPr>
              <w:spacing w:line="240" w:lineRule="atLeast"/>
              <w:ind w:left="545"/>
              <w:rPr>
                <w:rFonts w:ascii="Verdana" w:hAnsi="Verdana"/>
                <w:color w:val="auto"/>
                <w:szCs w:val="24"/>
              </w:rPr>
            </w:pPr>
            <w:r w:rsidRPr="00EC48A7">
              <w:rPr>
                <w:rFonts w:ascii="Verdana" w:hAnsi="Verdana"/>
                <w:color w:val="auto"/>
                <w:szCs w:val="24"/>
              </w:rPr>
              <w:t xml:space="preserve">Enhance the PN – wide </w:t>
            </w:r>
            <w:r w:rsidRPr="00EC48A7">
              <w:rPr>
                <w:rFonts w:ascii="Verdana" w:hAnsi="Verdana"/>
                <w:b/>
                <w:color w:val="auto"/>
                <w:szCs w:val="24"/>
              </w:rPr>
              <w:t>Video Teleconferencing System (VTS)</w:t>
            </w:r>
          </w:p>
          <w:p w:rsidR="00C82268" w:rsidRPr="00EC48A7" w:rsidRDefault="00C82268" w:rsidP="00E463FE">
            <w:pPr>
              <w:pStyle w:val="BulletL2"/>
              <w:numPr>
                <w:ilvl w:val="0"/>
                <w:numId w:val="0"/>
              </w:numPr>
              <w:spacing w:line="240" w:lineRule="atLeast"/>
              <w:rPr>
                <w:rFonts w:ascii="Verdana" w:hAnsi="Verdana"/>
                <w:b/>
                <w:color w:val="auto"/>
                <w:szCs w:val="24"/>
              </w:rPr>
            </w:pPr>
          </w:p>
        </w:tc>
      </w:tr>
      <w:tr w:rsidR="00EC48A7" w:rsidRPr="00EC48A7" w:rsidTr="00D86930">
        <w:trPr>
          <w:cantSplit/>
          <w:trHeight w:val="6924"/>
        </w:trPr>
        <w:tc>
          <w:tcPr>
            <w:tcW w:w="2340" w:type="dxa"/>
            <w:vMerge/>
            <w:shd w:val="clear" w:color="auto" w:fill="D9D9D9" w:themeFill="background1" w:themeFillShade="D9"/>
          </w:tcPr>
          <w:p w:rsidR="00E463FE" w:rsidRPr="00EC48A7" w:rsidRDefault="00E463FE" w:rsidP="007804B4">
            <w:pPr>
              <w:pStyle w:val="Header"/>
              <w:ind w:left="-18"/>
              <w:rPr>
                <w:rFonts w:ascii="Verdana" w:hAnsi="Verdana"/>
                <w:sz w:val="24"/>
                <w:szCs w:val="24"/>
              </w:rPr>
            </w:pPr>
          </w:p>
        </w:tc>
        <w:tc>
          <w:tcPr>
            <w:tcW w:w="3510" w:type="dxa"/>
            <w:shd w:val="clear" w:color="auto" w:fill="FDE9D9" w:themeFill="accent6" w:themeFillTint="33"/>
          </w:tcPr>
          <w:p w:rsidR="00E463FE" w:rsidRPr="00EC48A7" w:rsidRDefault="00E463FE" w:rsidP="007804B4">
            <w:pPr>
              <w:pStyle w:val="BulletL2"/>
              <w:numPr>
                <w:ilvl w:val="0"/>
                <w:numId w:val="0"/>
              </w:numPr>
              <w:spacing w:line="240" w:lineRule="atLeast"/>
              <w:ind w:left="360" w:hanging="360"/>
              <w:rPr>
                <w:rFonts w:ascii="Verdana" w:hAnsi="Verdana"/>
                <w:b/>
                <w:color w:val="auto"/>
                <w:sz w:val="28"/>
                <w:szCs w:val="24"/>
              </w:rPr>
            </w:pPr>
          </w:p>
          <w:p w:rsidR="00D86930" w:rsidRPr="00D86930" w:rsidRDefault="00D86930" w:rsidP="00D86930">
            <w:pPr>
              <w:pStyle w:val="BulletL2"/>
              <w:numPr>
                <w:ilvl w:val="0"/>
                <w:numId w:val="0"/>
              </w:numPr>
              <w:spacing w:line="240" w:lineRule="atLeast"/>
              <w:ind w:left="162"/>
              <w:rPr>
                <w:rFonts w:ascii="Verdana" w:hAnsi="Verdana"/>
                <w:b/>
                <w:color w:val="auto"/>
                <w:szCs w:val="24"/>
              </w:rPr>
            </w:pPr>
            <w:r w:rsidRPr="00D86930">
              <w:rPr>
                <w:rFonts w:ascii="Verdana" w:hAnsi="Verdana"/>
                <w:b/>
                <w:color w:val="auto"/>
                <w:szCs w:val="24"/>
              </w:rPr>
              <w:t>Video, data and voice communications</w:t>
            </w:r>
          </w:p>
          <w:p w:rsidR="00D86930" w:rsidRPr="00EC48A7" w:rsidRDefault="00D86930" w:rsidP="00D86930">
            <w:pPr>
              <w:pStyle w:val="BulletL2"/>
              <w:numPr>
                <w:ilvl w:val="0"/>
                <w:numId w:val="28"/>
              </w:numPr>
              <w:spacing w:line="240" w:lineRule="atLeast"/>
              <w:rPr>
                <w:rFonts w:ascii="Verdana" w:hAnsi="Verdana"/>
                <w:color w:val="auto"/>
                <w:szCs w:val="24"/>
              </w:rPr>
            </w:pPr>
            <w:r w:rsidRPr="00EC48A7">
              <w:rPr>
                <w:rFonts w:ascii="Verdana" w:hAnsi="Verdana"/>
                <w:color w:val="auto"/>
                <w:szCs w:val="24"/>
              </w:rPr>
              <w:t>Provide means of command and control</w:t>
            </w:r>
          </w:p>
          <w:p w:rsidR="00D86930" w:rsidRPr="00EC48A7" w:rsidRDefault="00D86930" w:rsidP="00D86930">
            <w:pPr>
              <w:pStyle w:val="BulletL2"/>
              <w:numPr>
                <w:ilvl w:val="0"/>
                <w:numId w:val="28"/>
              </w:numPr>
              <w:spacing w:line="240" w:lineRule="atLeast"/>
              <w:rPr>
                <w:rFonts w:ascii="Verdana" w:hAnsi="Verdana"/>
                <w:color w:val="auto"/>
                <w:szCs w:val="24"/>
              </w:rPr>
            </w:pPr>
            <w:r w:rsidRPr="00EC48A7">
              <w:rPr>
                <w:rFonts w:ascii="Verdana" w:hAnsi="Verdana"/>
                <w:color w:val="auto"/>
                <w:szCs w:val="24"/>
              </w:rPr>
              <w:t>Reporting of events and incidents through data, voice, and video at levels of command</w:t>
            </w:r>
          </w:p>
          <w:p w:rsidR="00E463FE" w:rsidRPr="00EC48A7" w:rsidRDefault="00E463FE" w:rsidP="00D86930">
            <w:pPr>
              <w:pStyle w:val="BulletL2"/>
              <w:numPr>
                <w:ilvl w:val="0"/>
                <w:numId w:val="0"/>
              </w:numPr>
              <w:spacing w:line="240" w:lineRule="atLeast"/>
              <w:ind w:left="882"/>
              <w:rPr>
                <w:rFonts w:ascii="Verdana" w:hAnsi="Verdana"/>
                <w:b/>
                <w:color w:val="auto"/>
                <w:sz w:val="10"/>
                <w:szCs w:val="24"/>
              </w:rPr>
            </w:pPr>
          </w:p>
        </w:tc>
        <w:tc>
          <w:tcPr>
            <w:tcW w:w="3554" w:type="dxa"/>
            <w:shd w:val="clear" w:color="auto" w:fill="FDE9D9" w:themeFill="accent6" w:themeFillTint="33"/>
          </w:tcPr>
          <w:p w:rsidR="00A82A11" w:rsidRPr="00EC48A7" w:rsidRDefault="00A82A11" w:rsidP="0085227D">
            <w:pPr>
              <w:pStyle w:val="BulletL2"/>
              <w:numPr>
                <w:ilvl w:val="0"/>
                <w:numId w:val="28"/>
              </w:numPr>
              <w:spacing w:line="240" w:lineRule="atLeast"/>
              <w:ind w:left="360"/>
              <w:rPr>
                <w:rFonts w:ascii="Verdana" w:hAnsi="Verdana"/>
                <w:color w:val="auto"/>
                <w:szCs w:val="24"/>
              </w:rPr>
            </w:pPr>
            <w:r w:rsidRPr="00EC48A7">
              <w:rPr>
                <w:rFonts w:ascii="Verdana" w:hAnsi="Verdana"/>
                <w:color w:val="auto"/>
                <w:szCs w:val="24"/>
              </w:rPr>
              <w:t>Limited secured communications linkages between KIG islands, Operations Centers and other PN units</w:t>
            </w:r>
          </w:p>
          <w:p w:rsidR="00A82A11" w:rsidRPr="00EC48A7" w:rsidRDefault="00A82A11" w:rsidP="00A82A11">
            <w:pPr>
              <w:pStyle w:val="ListParagraph"/>
              <w:rPr>
                <w:rFonts w:ascii="Verdana" w:hAnsi="Verdana"/>
              </w:rPr>
            </w:pPr>
          </w:p>
          <w:p w:rsidR="00A82A11" w:rsidRPr="00EC48A7" w:rsidRDefault="00A82A11" w:rsidP="0085227D">
            <w:pPr>
              <w:pStyle w:val="BulletL2"/>
              <w:numPr>
                <w:ilvl w:val="0"/>
                <w:numId w:val="28"/>
              </w:numPr>
              <w:spacing w:line="240" w:lineRule="atLeast"/>
              <w:ind w:left="360"/>
              <w:rPr>
                <w:rFonts w:ascii="Verdana" w:hAnsi="Verdana"/>
                <w:color w:val="auto"/>
                <w:szCs w:val="24"/>
              </w:rPr>
            </w:pPr>
            <w:r w:rsidRPr="00EC48A7">
              <w:rPr>
                <w:rFonts w:ascii="Verdana" w:hAnsi="Verdana"/>
                <w:color w:val="auto"/>
                <w:szCs w:val="24"/>
              </w:rPr>
              <w:t>Limited power availability for communications system linkages between KIG islands, Operations Centers and other PN units</w:t>
            </w:r>
          </w:p>
          <w:p w:rsidR="00E463FE" w:rsidRPr="00EC48A7" w:rsidRDefault="00E463FE" w:rsidP="00E463FE">
            <w:pPr>
              <w:pStyle w:val="BulletL2"/>
              <w:numPr>
                <w:ilvl w:val="0"/>
                <w:numId w:val="0"/>
              </w:numPr>
              <w:spacing w:line="240" w:lineRule="atLeast"/>
              <w:rPr>
                <w:rFonts w:ascii="Verdana" w:hAnsi="Verdana"/>
                <w:color w:val="auto"/>
                <w:szCs w:val="24"/>
              </w:rPr>
            </w:pPr>
          </w:p>
        </w:tc>
        <w:tc>
          <w:tcPr>
            <w:tcW w:w="3276" w:type="dxa"/>
            <w:shd w:val="clear" w:color="auto" w:fill="FDE9D9" w:themeFill="accent6" w:themeFillTint="33"/>
          </w:tcPr>
          <w:p w:rsidR="00A82A11" w:rsidRPr="00EC48A7" w:rsidRDefault="00A82A11" w:rsidP="0085227D">
            <w:pPr>
              <w:pStyle w:val="BulletL2"/>
              <w:numPr>
                <w:ilvl w:val="0"/>
                <w:numId w:val="28"/>
              </w:numPr>
              <w:spacing w:line="240" w:lineRule="atLeast"/>
              <w:ind w:left="545"/>
              <w:rPr>
                <w:rFonts w:ascii="Verdana" w:hAnsi="Verdana"/>
                <w:color w:val="auto"/>
                <w:szCs w:val="24"/>
              </w:rPr>
            </w:pPr>
            <w:r w:rsidRPr="00EC48A7">
              <w:rPr>
                <w:rFonts w:ascii="Verdana" w:hAnsi="Verdana"/>
                <w:b/>
                <w:color w:val="auto"/>
                <w:szCs w:val="24"/>
              </w:rPr>
              <w:t>Rapidly deployable communications platforms</w:t>
            </w:r>
            <w:r w:rsidRPr="00EC48A7">
              <w:rPr>
                <w:rFonts w:ascii="Verdana" w:hAnsi="Verdana"/>
                <w:color w:val="auto"/>
                <w:szCs w:val="24"/>
              </w:rPr>
              <w:t xml:space="preserve"> capable of establishing an on-site operation center for directing naval operations and joint/ inter-agency operations</w:t>
            </w:r>
          </w:p>
          <w:p w:rsidR="00A82A11" w:rsidRPr="00EC48A7" w:rsidRDefault="00A82A11" w:rsidP="0085227D">
            <w:pPr>
              <w:pStyle w:val="BulletL2"/>
              <w:numPr>
                <w:ilvl w:val="0"/>
                <w:numId w:val="28"/>
              </w:numPr>
              <w:spacing w:line="240" w:lineRule="atLeast"/>
              <w:ind w:left="545"/>
              <w:rPr>
                <w:rFonts w:ascii="Verdana" w:hAnsi="Verdana"/>
                <w:color w:val="auto"/>
                <w:szCs w:val="24"/>
              </w:rPr>
            </w:pPr>
            <w:r w:rsidRPr="00EC48A7">
              <w:rPr>
                <w:rFonts w:ascii="Verdana" w:hAnsi="Verdana"/>
                <w:b/>
                <w:color w:val="auto"/>
                <w:szCs w:val="24"/>
              </w:rPr>
              <w:t>Secured Communications System</w:t>
            </w:r>
            <w:r w:rsidRPr="00EC48A7">
              <w:rPr>
                <w:rFonts w:ascii="Verdana" w:hAnsi="Verdana"/>
                <w:color w:val="auto"/>
                <w:szCs w:val="24"/>
              </w:rPr>
              <w:t xml:space="preserve"> through acquisition of secured tactical radio</w:t>
            </w:r>
          </w:p>
          <w:p w:rsidR="00612B1E" w:rsidRPr="00EC48A7" w:rsidRDefault="00612B1E" w:rsidP="0085227D">
            <w:pPr>
              <w:pStyle w:val="BulletL2"/>
              <w:numPr>
                <w:ilvl w:val="0"/>
                <w:numId w:val="28"/>
              </w:numPr>
              <w:spacing w:line="240" w:lineRule="atLeast"/>
              <w:ind w:left="545"/>
              <w:rPr>
                <w:rFonts w:ascii="Verdana" w:hAnsi="Verdana"/>
                <w:color w:val="auto"/>
                <w:szCs w:val="24"/>
              </w:rPr>
            </w:pPr>
            <w:r w:rsidRPr="00EC48A7">
              <w:rPr>
                <w:rFonts w:ascii="Verdana" w:hAnsi="Verdana"/>
                <w:b/>
                <w:color w:val="auto"/>
                <w:szCs w:val="24"/>
              </w:rPr>
              <w:t>Global System for Mobile Communications</w:t>
            </w:r>
          </w:p>
          <w:p w:rsidR="00A82A11" w:rsidRPr="00EC48A7" w:rsidRDefault="00A82A11" w:rsidP="0085227D">
            <w:pPr>
              <w:pStyle w:val="BulletL2"/>
              <w:numPr>
                <w:ilvl w:val="0"/>
                <w:numId w:val="28"/>
              </w:numPr>
              <w:spacing w:line="240" w:lineRule="atLeast"/>
              <w:ind w:left="545"/>
              <w:rPr>
                <w:rFonts w:ascii="Verdana" w:hAnsi="Verdana"/>
                <w:color w:val="auto"/>
                <w:szCs w:val="24"/>
              </w:rPr>
            </w:pPr>
            <w:r w:rsidRPr="00EC48A7">
              <w:rPr>
                <w:rFonts w:ascii="Verdana" w:hAnsi="Verdana"/>
                <w:b/>
                <w:color w:val="auto"/>
                <w:szCs w:val="24"/>
              </w:rPr>
              <w:t>Hybrid Power System</w:t>
            </w:r>
            <w:r w:rsidRPr="00EC48A7">
              <w:rPr>
                <w:rFonts w:ascii="Verdana" w:hAnsi="Verdana"/>
                <w:color w:val="auto"/>
                <w:szCs w:val="24"/>
              </w:rPr>
              <w:t xml:space="preserve"> to ensure availability of communications</w:t>
            </w:r>
          </w:p>
        </w:tc>
      </w:tr>
    </w:tbl>
    <w:p w:rsidR="000811F7" w:rsidRPr="008346C0" w:rsidRDefault="000811F7" w:rsidP="000811F7">
      <w:pPr>
        <w:pStyle w:val="ListParagraph"/>
        <w:ind w:left="1080"/>
        <w:rPr>
          <w:color w:val="FF0000"/>
        </w:rPr>
      </w:pPr>
    </w:p>
    <w:p w:rsidR="003E2C2B" w:rsidRPr="008346C0" w:rsidRDefault="003E2C2B" w:rsidP="000811F7">
      <w:pPr>
        <w:pStyle w:val="ListParagraph"/>
        <w:ind w:left="1080"/>
        <w:rPr>
          <w:color w:val="FF0000"/>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510"/>
        <w:gridCol w:w="3554"/>
        <w:gridCol w:w="3276"/>
      </w:tblGrid>
      <w:tr w:rsidR="00D86930" w:rsidRPr="00EC48A7" w:rsidTr="00083CED">
        <w:trPr>
          <w:cantSplit/>
          <w:trHeight w:val="990"/>
          <w:tblHeader/>
        </w:trPr>
        <w:tc>
          <w:tcPr>
            <w:tcW w:w="2340" w:type="dxa"/>
            <w:shd w:val="clear" w:color="auto" w:fill="B8CCE4" w:themeFill="accent1" w:themeFillTint="66"/>
            <w:vAlign w:val="center"/>
          </w:tcPr>
          <w:p w:rsidR="00D86930" w:rsidRPr="00EC48A7" w:rsidRDefault="00D86930" w:rsidP="00B12445">
            <w:pPr>
              <w:pStyle w:val="Header"/>
              <w:tabs>
                <w:tab w:val="left" w:pos="2160"/>
              </w:tabs>
              <w:jc w:val="center"/>
              <w:rPr>
                <w:rFonts w:ascii="Verdana" w:hAnsi="Verdana"/>
                <w:b/>
                <w:sz w:val="24"/>
                <w:szCs w:val="24"/>
              </w:rPr>
            </w:pPr>
            <w:r w:rsidRPr="00EC48A7">
              <w:rPr>
                <w:rFonts w:ascii="Verdana" w:hAnsi="Verdana"/>
                <w:b/>
                <w:sz w:val="24"/>
                <w:szCs w:val="24"/>
              </w:rPr>
              <w:lastRenderedPageBreak/>
              <w:t>MAJOR</w:t>
            </w:r>
          </w:p>
          <w:p w:rsidR="00D86930" w:rsidRPr="00EC48A7" w:rsidRDefault="00D86930" w:rsidP="00B12445">
            <w:pPr>
              <w:pStyle w:val="Header"/>
              <w:tabs>
                <w:tab w:val="left" w:pos="2160"/>
              </w:tabs>
              <w:jc w:val="center"/>
              <w:rPr>
                <w:rFonts w:ascii="Verdana" w:hAnsi="Verdana"/>
                <w:b/>
                <w:sz w:val="24"/>
                <w:szCs w:val="24"/>
              </w:rPr>
            </w:pPr>
            <w:r w:rsidRPr="00EC48A7">
              <w:rPr>
                <w:rFonts w:ascii="Verdana" w:hAnsi="Verdana"/>
                <w:b/>
                <w:sz w:val="24"/>
                <w:szCs w:val="24"/>
              </w:rPr>
              <w:t>FINAL OUTPUT</w:t>
            </w:r>
          </w:p>
        </w:tc>
        <w:tc>
          <w:tcPr>
            <w:tcW w:w="3510" w:type="dxa"/>
            <w:shd w:val="clear" w:color="auto" w:fill="B8CCE4" w:themeFill="accent1" w:themeFillTint="66"/>
            <w:vAlign w:val="center"/>
          </w:tcPr>
          <w:p w:rsidR="00D86930" w:rsidRPr="00EC48A7" w:rsidRDefault="00D86930" w:rsidP="00B12445">
            <w:pPr>
              <w:pStyle w:val="Header"/>
              <w:tabs>
                <w:tab w:val="left" w:pos="2160"/>
              </w:tabs>
              <w:ind w:left="-81" w:right="-68"/>
              <w:jc w:val="center"/>
              <w:rPr>
                <w:rFonts w:ascii="Verdana" w:hAnsi="Verdana"/>
                <w:b/>
                <w:sz w:val="24"/>
                <w:szCs w:val="24"/>
              </w:rPr>
            </w:pPr>
            <w:r w:rsidRPr="00EC48A7">
              <w:rPr>
                <w:rFonts w:ascii="Verdana" w:hAnsi="Verdana"/>
                <w:b/>
                <w:sz w:val="22"/>
                <w:szCs w:val="24"/>
              </w:rPr>
              <w:t>CRITICAL MANAGEMENT/OPERATING/BUSINESS SYSTEMS</w:t>
            </w:r>
          </w:p>
        </w:tc>
        <w:tc>
          <w:tcPr>
            <w:tcW w:w="3554" w:type="dxa"/>
            <w:shd w:val="clear" w:color="auto" w:fill="B8CCE4" w:themeFill="accent1" w:themeFillTint="66"/>
            <w:vAlign w:val="center"/>
          </w:tcPr>
          <w:p w:rsidR="00D86930" w:rsidRPr="00EC48A7" w:rsidRDefault="00D86930" w:rsidP="00B12445">
            <w:pPr>
              <w:tabs>
                <w:tab w:val="left" w:pos="2160"/>
              </w:tabs>
              <w:jc w:val="center"/>
              <w:rPr>
                <w:rFonts w:ascii="Verdana" w:hAnsi="Verdana"/>
                <w:b/>
                <w:sz w:val="24"/>
                <w:szCs w:val="24"/>
              </w:rPr>
            </w:pPr>
            <w:r w:rsidRPr="00EC48A7">
              <w:rPr>
                <w:rFonts w:ascii="Verdana" w:hAnsi="Verdana"/>
                <w:b/>
                <w:sz w:val="24"/>
                <w:szCs w:val="24"/>
              </w:rPr>
              <w:t>PROBLEMS</w:t>
            </w:r>
          </w:p>
        </w:tc>
        <w:tc>
          <w:tcPr>
            <w:tcW w:w="3276" w:type="dxa"/>
            <w:shd w:val="clear" w:color="auto" w:fill="B8CCE4" w:themeFill="accent1" w:themeFillTint="66"/>
            <w:vAlign w:val="center"/>
          </w:tcPr>
          <w:p w:rsidR="00D86930" w:rsidRPr="00EC48A7" w:rsidRDefault="00D86930" w:rsidP="00B12445">
            <w:pPr>
              <w:tabs>
                <w:tab w:val="left" w:pos="2160"/>
              </w:tabs>
              <w:jc w:val="center"/>
              <w:rPr>
                <w:rFonts w:ascii="Verdana" w:hAnsi="Verdana"/>
                <w:b/>
                <w:sz w:val="24"/>
                <w:szCs w:val="24"/>
              </w:rPr>
            </w:pPr>
            <w:r w:rsidRPr="00EC48A7">
              <w:rPr>
                <w:rFonts w:ascii="Verdana" w:hAnsi="Verdana"/>
                <w:b/>
                <w:sz w:val="24"/>
                <w:szCs w:val="24"/>
              </w:rPr>
              <w:t>INTENDED</w:t>
            </w:r>
          </w:p>
          <w:p w:rsidR="00D86930" w:rsidRPr="00EC48A7" w:rsidRDefault="00D86930" w:rsidP="00B12445">
            <w:pPr>
              <w:jc w:val="center"/>
              <w:rPr>
                <w:rFonts w:ascii="Verdana" w:hAnsi="Verdana"/>
                <w:b/>
                <w:sz w:val="24"/>
                <w:szCs w:val="24"/>
              </w:rPr>
            </w:pPr>
            <w:r w:rsidRPr="00EC48A7">
              <w:rPr>
                <w:rFonts w:ascii="Verdana" w:hAnsi="Verdana"/>
                <w:b/>
                <w:sz w:val="24"/>
                <w:szCs w:val="24"/>
              </w:rPr>
              <w:t>USE</w:t>
            </w:r>
          </w:p>
          <w:p w:rsidR="00D86930" w:rsidRPr="00EC48A7" w:rsidRDefault="00D86930" w:rsidP="00B12445">
            <w:pPr>
              <w:tabs>
                <w:tab w:val="left" w:pos="2160"/>
              </w:tabs>
              <w:jc w:val="center"/>
              <w:rPr>
                <w:rFonts w:ascii="Verdana" w:hAnsi="Verdana"/>
                <w:b/>
                <w:sz w:val="24"/>
                <w:szCs w:val="24"/>
              </w:rPr>
            </w:pPr>
            <w:r w:rsidRPr="00EC48A7">
              <w:rPr>
                <w:rFonts w:ascii="Verdana" w:hAnsi="Verdana"/>
                <w:b/>
                <w:sz w:val="24"/>
                <w:szCs w:val="24"/>
              </w:rPr>
              <w:t>OF ICT</w:t>
            </w:r>
          </w:p>
        </w:tc>
      </w:tr>
      <w:tr w:rsidR="00EC48A7" w:rsidRPr="00EC48A7" w:rsidTr="00E10DA1">
        <w:trPr>
          <w:cantSplit/>
          <w:trHeight w:val="7207"/>
        </w:trPr>
        <w:tc>
          <w:tcPr>
            <w:tcW w:w="2340" w:type="dxa"/>
            <w:vMerge w:val="restart"/>
            <w:shd w:val="clear" w:color="auto" w:fill="D9D9D9" w:themeFill="background1" w:themeFillShade="D9"/>
          </w:tcPr>
          <w:p w:rsidR="00576B64" w:rsidRPr="00EC48A7" w:rsidRDefault="00576B64" w:rsidP="00977A94">
            <w:pPr>
              <w:pStyle w:val="Header"/>
              <w:ind w:left="-18"/>
              <w:rPr>
                <w:rFonts w:ascii="Verdana" w:hAnsi="Verdana"/>
                <w:sz w:val="24"/>
                <w:szCs w:val="24"/>
              </w:rPr>
            </w:pPr>
          </w:p>
          <w:p w:rsidR="00576B64" w:rsidRPr="00EC48A7" w:rsidRDefault="00576B64" w:rsidP="00977A94">
            <w:pPr>
              <w:pStyle w:val="Header"/>
              <w:ind w:left="-18"/>
              <w:rPr>
                <w:rFonts w:ascii="Verdana" w:hAnsi="Verdana"/>
                <w:sz w:val="24"/>
                <w:szCs w:val="24"/>
              </w:rPr>
            </w:pPr>
            <w:r w:rsidRPr="00EC48A7">
              <w:rPr>
                <w:rFonts w:ascii="Verdana" w:hAnsi="Verdana"/>
                <w:b/>
                <w:sz w:val="24"/>
                <w:szCs w:val="24"/>
              </w:rPr>
              <w:t>MFO1 :</w:t>
            </w:r>
            <w:r w:rsidRPr="00EC48A7">
              <w:rPr>
                <w:rFonts w:ascii="Verdana" w:hAnsi="Verdana"/>
                <w:sz w:val="24"/>
                <w:szCs w:val="24"/>
              </w:rPr>
              <w:t xml:space="preserve"> Territorial Defense, Security, and Stability Services</w:t>
            </w:r>
          </w:p>
          <w:p w:rsidR="00576B64" w:rsidRPr="00EC48A7" w:rsidRDefault="00576B64" w:rsidP="00977A94">
            <w:pPr>
              <w:pStyle w:val="Header"/>
              <w:tabs>
                <w:tab w:val="left" w:pos="162"/>
              </w:tabs>
              <w:ind w:left="522"/>
              <w:rPr>
                <w:rFonts w:ascii="Verdana" w:hAnsi="Verdana"/>
                <w:sz w:val="24"/>
                <w:szCs w:val="24"/>
              </w:rPr>
            </w:pPr>
          </w:p>
        </w:tc>
        <w:tc>
          <w:tcPr>
            <w:tcW w:w="3510" w:type="dxa"/>
            <w:vMerge w:val="restart"/>
            <w:shd w:val="clear" w:color="auto" w:fill="FBD4B4" w:themeFill="accent6" w:themeFillTint="66"/>
          </w:tcPr>
          <w:p w:rsidR="00576B64" w:rsidRPr="00EC48A7" w:rsidRDefault="00576B64" w:rsidP="00E56E4E">
            <w:pPr>
              <w:pStyle w:val="BulletL2"/>
              <w:numPr>
                <w:ilvl w:val="0"/>
                <w:numId w:val="0"/>
              </w:numPr>
              <w:spacing w:line="240" w:lineRule="atLeast"/>
              <w:ind w:left="360" w:hanging="360"/>
              <w:rPr>
                <w:rFonts w:ascii="Verdana" w:hAnsi="Verdana"/>
                <w:b/>
                <w:color w:val="auto"/>
                <w:sz w:val="10"/>
                <w:szCs w:val="24"/>
              </w:rPr>
            </w:pPr>
          </w:p>
          <w:p w:rsidR="00576B64" w:rsidRPr="00EC48A7" w:rsidRDefault="00576B64" w:rsidP="001E25AF">
            <w:pPr>
              <w:pStyle w:val="BulletL2"/>
              <w:numPr>
                <w:ilvl w:val="0"/>
                <w:numId w:val="0"/>
              </w:numPr>
              <w:spacing w:line="240" w:lineRule="atLeast"/>
              <w:ind w:right="-108"/>
              <w:rPr>
                <w:rFonts w:ascii="Verdana" w:hAnsi="Verdana"/>
                <w:color w:val="auto"/>
                <w:sz w:val="12"/>
                <w:szCs w:val="24"/>
              </w:rPr>
            </w:pPr>
          </w:p>
          <w:p w:rsidR="006254BF" w:rsidRPr="00D86930" w:rsidRDefault="006254BF" w:rsidP="006254BF">
            <w:pPr>
              <w:pStyle w:val="BulletL2"/>
              <w:numPr>
                <w:ilvl w:val="0"/>
                <w:numId w:val="0"/>
              </w:numPr>
              <w:spacing w:line="240" w:lineRule="atLeast"/>
              <w:ind w:left="162"/>
              <w:rPr>
                <w:rFonts w:ascii="Verdana" w:hAnsi="Verdana"/>
                <w:b/>
                <w:color w:val="auto"/>
                <w:szCs w:val="24"/>
              </w:rPr>
            </w:pPr>
            <w:r w:rsidRPr="00D86930">
              <w:rPr>
                <w:rFonts w:ascii="Verdana" w:hAnsi="Verdana"/>
                <w:b/>
                <w:color w:val="auto"/>
                <w:szCs w:val="24"/>
              </w:rPr>
              <w:t>Video, data and voice communications</w:t>
            </w:r>
          </w:p>
          <w:p w:rsidR="006254BF" w:rsidRPr="00EC48A7" w:rsidRDefault="006254BF" w:rsidP="006254BF">
            <w:pPr>
              <w:pStyle w:val="BulletL2"/>
              <w:numPr>
                <w:ilvl w:val="0"/>
                <w:numId w:val="28"/>
              </w:numPr>
              <w:spacing w:line="240" w:lineRule="atLeast"/>
              <w:rPr>
                <w:rFonts w:ascii="Verdana" w:hAnsi="Verdana"/>
                <w:color w:val="auto"/>
                <w:szCs w:val="24"/>
              </w:rPr>
            </w:pPr>
            <w:r w:rsidRPr="00EC48A7">
              <w:rPr>
                <w:rFonts w:ascii="Verdana" w:hAnsi="Verdana"/>
                <w:color w:val="auto"/>
                <w:szCs w:val="24"/>
              </w:rPr>
              <w:t>Provide means of command and control</w:t>
            </w:r>
          </w:p>
          <w:p w:rsidR="006254BF" w:rsidRPr="00EC48A7" w:rsidRDefault="006254BF" w:rsidP="006254BF">
            <w:pPr>
              <w:pStyle w:val="BulletL2"/>
              <w:numPr>
                <w:ilvl w:val="0"/>
                <w:numId w:val="28"/>
              </w:numPr>
              <w:spacing w:line="240" w:lineRule="atLeast"/>
              <w:rPr>
                <w:rFonts w:ascii="Verdana" w:hAnsi="Verdana"/>
                <w:color w:val="auto"/>
                <w:szCs w:val="24"/>
              </w:rPr>
            </w:pPr>
            <w:r w:rsidRPr="00EC48A7">
              <w:rPr>
                <w:rFonts w:ascii="Verdana" w:hAnsi="Verdana"/>
                <w:color w:val="auto"/>
                <w:szCs w:val="24"/>
              </w:rPr>
              <w:t>Reporting of events and incidents through data, voice, and video at levels of command</w:t>
            </w:r>
          </w:p>
          <w:p w:rsidR="00576B64" w:rsidRDefault="00576B64" w:rsidP="006254BF">
            <w:pPr>
              <w:pStyle w:val="BulletL2"/>
              <w:numPr>
                <w:ilvl w:val="0"/>
                <w:numId w:val="0"/>
              </w:numPr>
              <w:spacing w:line="240" w:lineRule="atLeast"/>
              <w:ind w:left="504" w:right="-108" w:hanging="360"/>
              <w:rPr>
                <w:rFonts w:ascii="Verdana" w:hAnsi="Verdana"/>
                <w:b/>
                <w:color w:val="auto"/>
                <w:sz w:val="10"/>
                <w:szCs w:val="24"/>
              </w:rPr>
            </w:pPr>
          </w:p>
          <w:p w:rsidR="006254BF" w:rsidRDefault="006254BF" w:rsidP="006254BF">
            <w:pPr>
              <w:pStyle w:val="BulletL2"/>
              <w:numPr>
                <w:ilvl w:val="0"/>
                <w:numId w:val="0"/>
              </w:numPr>
              <w:spacing w:line="240" w:lineRule="atLeast"/>
              <w:ind w:left="504" w:right="-108" w:hanging="360"/>
              <w:rPr>
                <w:rFonts w:ascii="Verdana" w:hAnsi="Verdana"/>
                <w:b/>
                <w:color w:val="auto"/>
                <w:sz w:val="10"/>
                <w:szCs w:val="24"/>
              </w:rPr>
            </w:pPr>
          </w:p>
          <w:p w:rsidR="006254BF" w:rsidRDefault="006254BF" w:rsidP="006254BF">
            <w:pPr>
              <w:pStyle w:val="BulletL2"/>
              <w:numPr>
                <w:ilvl w:val="0"/>
                <w:numId w:val="0"/>
              </w:numPr>
              <w:spacing w:line="240" w:lineRule="atLeast"/>
              <w:ind w:left="504" w:right="-108" w:hanging="360"/>
              <w:rPr>
                <w:rFonts w:ascii="Verdana" w:hAnsi="Verdana"/>
                <w:b/>
                <w:color w:val="auto"/>
                <w:sz w:val="10"/>
                <w:szCs w:val="24"/>
              </w:rPr>
            </w:pPr>
          </w:p>
          <w:p w:rsidR="006254BF" w:rsidRDefault="006254BF" w:rsidP="006254BF">
            <w:pPr>
              <w:pStyle w:val="BulletL2"/>
              <w:numPr>
                <w:ilvl w:val="0"/>
                <w:numId w:val="0"/>
              </w:numPr>
              <w:spacing w:line="240" w:lineRule="atLeast"/>
              <w:ind w:left="504" w:right="-108" w:hanging="360"/>
              <w:rPr>
                <w:rFonts w:ascii="Verdana" w:hAnsi="Verdana"/>
                <w:b/>
                <w:color w:val="auto"/>
                <w:sz w:val="10"/>
                <w:szCs w:val="24"/>
              </w:rPr>
            </w:pPr>
          </w:p>
          <w:p w:rsidR="006254BF" w:rsidRDefault="006254BF" w:rsidP="006254BF">
            <w:pPr>
              <w:pStyle w:val="BulletL2"/>
              <w:numPr>
                <w:ilvl w:val="0"/>
                <w:numId w:val="0"/>
              </w:numPr>
              <w:spacing w:line="240" w:lineRule="atLeast"/>
              <w:ind w:left="504" w:right="-108" w:hanging="360"/>
              <w:rPr>
                <w:rFonts w:ascii="Verdana" w:hAnsi="Verdana"/>
                <w:b/>
                <w:color w:val="auto"/>
                <w:sz w:val="10"/>
                <w:szCs w:val="24"/>
              </w:rPr>
            </w:pPr>
          </w:p>
          <w:p w:rsidR="006254BF" w:rsidRDefault="006254BF" w:rsidP="006254BF">
            <w:pPr>
              <w:pStyle w:val="BulletL2"/>
              <w:numPr>
                <w:ilvl w:val="0"/>
                <w:numId w:val="0"/>
              </w:numPr>
              <w:spacing w:line="240" w:lineRule="atLeast"/>
              <w:ind w:left="504" w:right="-108" w:hanging="360"/>
              <w:rPr>
                <w:rFonts w:ascii="Verdana" w:hAnsi="Verdana"/>
                <w:b/>
                <w:color w:val="auto"/>
                <w:sz w:val="10"/>
                <w:szCs w:val="24"/>
              </w:rPr>
            </w:pPr>
          </w:p>
          <w:p w:rsidR="006254BF" w:rsidRDefault="006254BF" w:rsidP="006254BF">
            <w:pPr>
              <w:pStyle w:val="BulletL2"/>
              <w:numPr>
                <w:ilvl w:val="0"/>
                <w:numId w:val="0"/>
              </w:numPr>
              <w:spacing w:line="240" w:lineRule="atLeast"/>
              <w:ind w:left="504" w:right="-108" w:hanging="360"/>
              <w:rPr>
                <w:rFonts w:ascii="Verdana" w:hAnsi="Verdana"/>
                <w:b/>
                <w:color w:val="auto"/>
                <w:sz w:val="10"/>
                <w:szCs w:val="24"/>
              </w:rPr>
            </w:pPr>
          </w:p>
          <w:p w:rsidR="006254BF" w:rsidRDefault="006254BF" w:rsidP="006254BF">
            <w:pPr>
              <w:pStyle w:val="BulletL2"/>
              <w:numPr>
                <w:ilvl w:val="0"/>
                <w:numId w:val="0"/>
              </w:numPr>
              <w:spacing w:line="240" w:lineRule="atLeast"/>
              <w:ind w:left="504" w:right="-108" w:hanging="360"/>
              <w:rPr>
                <w:rFonts w:ascii="Verdana" w:hAnsi="Verdana"/>
                <w:b/>
                <w:color w:val="auto"/>
                <w:sz w:val="10"/>
                <w:szCs w:val="24"/>
              </w:rPr>
            </w:pPr>
          </w:p>
          <w:p w:rsidR="006254BF" w:rsidRDefault="006254BF" w:rsidP="006254BF">
            <w:pPr>
              <w:pStyle w:val="BulletL2"/>
              <w:numPr>
                <w:ilvl w:val="0"/>
                <w:numId w:val="0"/>
              </w:numPr>
              <w:spacing w:line="240" w:lineRule="atLeast"/>
              <w:ind w:left="504" w:right="-108" w:hanging="360"/>
              <w:rPr>
                <w:rFonts w:ascii="Verdana" w:hAnsi="Verdana"/>
                <w:b/>
                <w:color w:val="auto"/>
                <w:sz w:val="10"/>
                <w:szCs w:val="24"/>
              </w:rPr>
            </w:pPr>
          </w:p>
          <w:p w:rsidR="006254BF" w:rsidRDefault="006254BF" w:rsidP="006254BF">
            <w:pPr>
              <w:pStyle w:val="BulletL2"/>
              <w:numPr>
                <w:ilvl w:val="0"/>
                <w:numId w:val="0"/>
              </w:numPr>
              <w:spacing w:line="240" w:lineRule="atLeast"/>
              <w:ind w:left="504" w:right="-108" w:hanging="360"/>
              <w:rPr>
                <w:rFonts w:ascii="Verdana" w:hAnsi="Verdana"/>
                <w:b/>
                <w:color w:val="auto"/>
                <w:sz w:val="10"/>
                <w:szCs w:val="24"/>
              </w:rPr>
            </w:pPr>
          </w:p>
          <w:p w:rsidR="006254BF" w:rsidRDefault="006254BF" w:rsidP="006254BF">
            <w:pPr>
              <w:pStyle w:val="BulletL2"/>
              <w:numPr>
                <w:ilvl w:val="0"/>
                <w:numId w:val="0"/>
              </w:numPr>
              <w:spacing w:line="240" w:lineRule="atLeast"/>
              <w:ind w:left="504" w:right="-108" w:hanging="360"/>
              <w:rPr>
                <w:rFonts w:ascii="Verdana" w:hAnsi="Verdana"/>
                <w:b/>
                <w:color w:val="auto"/>
                <w:sz w:val="10"/>
                <w:szCs w:val="24"/>
              </w:rPr>
            </w:pPr>
          </w:p>
          <w:p w:rsidR="006254BF" w:rsidRDefault="006254BF" w:rsidP="006254BF">
            <w:pPr>
              <w:pStyle w:val="BulletL2"/>
              <w:numPr>
                <w:ilvl w:val="0"/>
                <w:numId w:val="0"/>
              </w:numPr>
              <w:spacing w:line="240" w:lineRule="atLeast"/>
              <w:ind w:left="504" w:right="-108" w:hanging="360"/>
              <w:rPr>
                <w:rFonts w:ascii="Verdana" w:hAnsi="Verdana"/>
                <w:b/>
                <w:color w:val="auto"/>
                <w:sz w:val="10"/>
                <w:szCs w:val="24"/>
              </w:rPr>
            </w:pPr>
          </w:p>
          <w:p w:rsidR="006254BF" w:rsidRDefault="006254BF" w:rsidP="006254BF">
            <w:pPr>
              <w:pStyle w:val="BulletL2"/>
              <w:numPr>
                <w:ilvl w:val="0"/>
                <w:numId w:val="0"/>
              </w:numPr>
              <w:spacing w:line="240" w:lineRule="atLeast"/>
              <w:ind w:left="504" w:right="-108" w:hanging="360"/>
              <w:rPr>
                <w:rFonts w:ascii="Verdana" w:hAnsi="Verdana"/>
                <w:b/>
                <w:color w:val="auto"/>
                <w:sz w:val="10"/>
                <w:szCs w:val="24"/>
              </w:rPr>
            </w:pPr>
          </w:p>
          <w:p w:rsidR="006254BF" w:rsidRDefault="006254BF" w:rsidP="006254BF">
            <w:pPr>
              <w:pStyle w:val="BulletL2"/>
              <w:numPr>
                <w:ilvl w:val="0"/>
                <w:numId w:val="0"/>
              </w:numPr>
              <w:spacing w:line="240" w:lineRule="atLeast"/>
              <w:ind w:left="504" w:right="-108" w:hanging="360"/>
              <w:rPr>
                <w:rFonts w:ascii="Verdana" w:hAnsi="Verdana"/>
                <w:b/>
                <w:color w:val="auto"/>
                <w:sz w:val="10"/>
                <w:szCs w:val="24"/>
              </w:rPr>
            </w:pPr>
          </w:p>
          <w:p w:rsidR="006254BF" w:rsidRDefault="006254BF" w:rsidP="006254BF">
            <w:pPr>
              <w:pStyle w:val="BulletL2"/>
              <w:numPr>
                <w:ilvl w:val="0"/>
                <w:numId w:val="0"/>
              </w:numPr>
              <w:spacing w:line="240" w:lineRule="atLeast"/>
              <w:ind w:left="504" w:right="-108" w:hanging="360"/>
              <w:rPr>
                <w:rFonts w:ascii="Verdana" w:hAnsi="Verdana"/>
                <w:b/>
                <w:color w:val="auto"/>
                <w:sz w:val="10"/>
                <w:szCs w:val="24"/>
              </w:rPr>
            </w:pPr>
          </w:p>
          <w:p w:rsidR="006254BF" w:rsidRDefault="006254BF" w:rsidP="006254BF">
            <w:pPr>
              <w:pStyle w:val="BulletL2"/>
              <w:numPr>
                <w:ilvl w:val="0"/>
                <w:numId w:val="0"/>
              </w:numPr>
              <w:spacing w:line="240" w:lineRule="atLeast"/>
              <w:ind w:left="504" w:right="-108" w:hanging="360"/>
              <w:rPr>
                <w:rFonts w:ascii="Verdana" w:hAnsi="Verdana"/>
                <w:b/>
                <w:color w:val="auto"/>
                <w:sz w:val="10"/>
                <w:szCs w:val="24"/>
              </w:rPr>
            </w:pPr>
          </w:p>
          <w:p w:rsidR="006254BF" w:rsidRDefault="006254BF" w:rsidP="006254BF">
            <w:pPr>
              <w:pStyle w:val="BulletL2"/>
              <w:numPr>
                <w:ilvl w:val="0"/>
                <w:numId w:val="0"/>
              </w:numPr>
              <w:spacing w:line="240" w:lineRule="atLeast"/>
              <w:ind w:left="162"/>
              <w:rPr>
                <w:rFonts w:ascii="Verdana" w:hAnsi="Verdana"/>
                <w:b/>
                <w:color w:val="auto"/>
                <w:szCs w:val="24"/>
              </w:rPr>
            </w:pPr>
          </w:p>
          <w:p w:rsidR="006254BF" w:rsidRPr="00D86930" w:rsidRDefault="006254BF" w:rsidP="006254BF">
            <w:pPr>
              <w:pStyle w:val="BulletL2"/>
              <w:numPr>
                <w:ilvl w:val="0"/>
                <w:numId w:val="0"/>
              </w:numPr>
              <w:spacing w:line="240" w:lineRule="atLeast"/>
              <w:ind w:left="162"/>
              <w:rPr>
                <w:rFonts w:ascii="Verdana" w:hAnsi="Verdana"/>
                <w:b/>
                <w:color w:val="auto"/>
                <w:szCs w:val="24"/>
              </w:rPr>
            </w:pPr>
            <w:r w:rsidRPr="00D86930">
              <w:rPr>
                <w:rFonts w:ascii="Verdana" w:hAnsi="Verdana"/>
                <w:b/>
                <w:color w:val="auto"/>
                <w:szCs w:val="24"/>
              </w:rPr>
              <w:t>Video, data and voice communications</w:t>
            </w:r>
          </w:p>
          <w:p w:rsidR="006254BF" w:rsidRPr="00EC48A7" w:rsidRDefault="006254BF" w:rsidP="006254BF">
            <w:pPr>
              <w:pStyle w:val="BulletL2"/>
              <w:numPr>
                <w:ilvl w:val="0"/>
                <w:numId w:val="0"/>
              </w:numPr>
              <w:spacing w:line="240" w:lineRule="atLeast"/>
              <w:ind w:left="504" w:right="-108" w:hanging="360"/>
              <w:rPr>
                <w:rFonts w:ascii="Verdana" w:hAnsi="Verdana"/>
                <w:b/>
                <w:color w:val="auto"/>
                <w:sz w:val="10"/>
                <w:szCs w:val="24"/>
              </w:rPr>
            </w:pPr>
          </w:p>
        </w:tc>
        <w:tc>
          <w:tcPr>
            <w:tcW w:w="3554" w:type="dxa"/>
            <w:tcBorders>
              <w:top w:val="single" w:sz="4" w:space="0" w:color="auto"/>
            </w:tcBorders>
            <w:shd w:val="clear" w:color="auto" w:fill="FBD4B4" w:themeFill="accent6" w:themeFillTint="66"/>
          </w:tcPr>
          <w:p w:rsidR="00576B64" w:rsidRPr="00EC48A7" w:rsidRDefault="00576B64" w:rsidP="006B61CD">
            <w:pPr>
              <w:pStyle w:val="BulletL2"/>
              <w:numPr>
                <w:ilvl w:val="0"/>
                <w:numId w:val="0"/>
              </w:numPr>
              <w:spacing w:line="240" w:lineRule="atLeast"/>
              <w:ind w:left="360"/>
              <w:rPr>
                <w:rFonts w:ascii="Verdana" w:hAnsi="Verdana"/>
                <w:color w:val="auto"/>
                <w:szCs w:val="24"/>
              </w:rPr>
            </w:pPr>
          </w:p>
          <w:p w:rsidR="00576B64" w:rsidRPr="00EC48A7" w:rsidRDefault="00576B64" w:rsidP="0085227D">
            <w:pPr>
              <w:pStyle w:val="BulletL2"/>
              <w:numPr>
                <w:ilvl w:val="0"/>
                <w:numId w:val="29"/>
              </w:numPr>
              <w:spacing w:line="240" w:lineRule="atLeast"/>
              <w:rPr>
                <w:rFonts w:ascii="Verdana" w:hAnsi="Verdana"/>
                <w:color w:val="auto"/>
                <w:szCs w:val="24"/>
              </w:rPr>
            </w:pPr>
            <w:r w:rsidRPr="00EC48A7">
              <w:rPr>
                <w:rFonts w:ascii="Verdana" w:hAnsi="Verdana"/>
                <w:color w:val="auto"/>
                <w:szCs w:val="24"/>
              </w:rPr>
              <w:t>Limited data communications linkages between KIG islands, Operations Centers and other PN units</w:t>
            </w:r>
          </w:p>
          <w:p w:rsidR="00576B64" w:rsidRPr="00EC48A7" w:rsidRDefault="00576B64" w:rsidP="00E56E4E">
            <w:pPr>
              <w:pStyle w:val="BulletL2"/>
              <w:numPr>
                <w:ilvl w:val="0"/>
                <w:numId w:val="0"/>
              </w:numPr>
              <w:spacing w:line="240" w:lineRule="atLeast"/>
              <w:rPr>
                <w:rFonts w:ascii="Verdana" w:hAnsi="Verdana"/>
                <w:color w:val="auto"/>
                <w:sz w:val="10"/>
                <w:szCs w:val="24"/>
              </w:rPr>
            </w:pPr>
          </w:p>
          <w:p w:rsidR="008346C0" w:rsidRPr="00EC48A7" w:rsidRDefault="00576B64" w:rsidP="0085227D">
            <w:pPr>
              <w:pStyle w:val="BulletL2"/>
              <w:numPr>
                <w:ilvl w:val="0"/>
                <w:numId w:val="29"/>
              </w:numPr>
              <w:spacing w:line="240" w:lineRule="atLeast"/>
              <w:rPr>
                <w:rFonts w:ascii="Verdana" w:hAnsi="Verdana"/>
                <w:color w:val="auto"/>
                <w:szCs w:val="24"/>
              </w:rPr>
            </w:pPr>
            <w:r w:rsidRPr="00EC48A7">
              <w:rPr>
                <w:rFonts w:ascii="Verdana" w:hAnsi="Verdana"/>
                <w:color w:val="auto"/>
                <w:szCs w:val="24"/>
              </w:rPr>
              <w:t>Difficulty in acquiring and sustaining expensive cost of VSAT and INMARSAT services</w:t>
            </w:r>
          </w:p>
          <w:p w:rsidR="008346C0" w:rsidRPr="00EC48A7" w:rsidRDefault="008346C0" w:rsidP="008346C0">
            <w:pPr>
              <w:pStyle w:val="ListParagraph"/>
              <w:rPr>
                <w:rFonts w:ascii="Verdana" w:hAnsi="Verdana"/>
              </w:rPr>
            </w:pPr>
          </w:p>
          <w:p w:rsidR="00576B64" w:rsidRPr="00EC48A7" w:rsidRDefault="008346C0" w:rsidP="0085227D">
            <w:pPr>
              <w:pStyle w:val="BulletL2"/>
              <w:numPr>
                <w:ilvl w:val="0"/>
                <w:numId w:val="29"/>
              </w:numPr>
              <w:spacing w:line="240" w:lineRule="atLeast"/>
              <w:rPr>
                <w:rFonts w:ascii="Verdana" w:hAnsi="Verdana"/>
                <w:color w:val="auto"/>
                <w:szCs w:val="24"/>
              </w:rPr>
            </w:pPr>
            <w:r w:rsidRPr="00EC48A7">
              <w:rPr>
                <w:rFonts w:ascii="Verdana" w:hAnsi="Verdana"/>
                <w:color w:val="auto"/>
                <w:szCs w:val="24"/>
              </w:rPr>
              <w:t>Limited Campus Area Network due to widely dispersed buildings for training, administration and support services</w:t>
            </w:r>
            <w:r w:rsidR="00576B64" w:rsidRPr="00EC48A7">
              <w:rPr>
                <w:rFonts w:ascii="Verdana" w:hAnsi="Verdana"/>
                <w:color w:val="auto"/>
                <w:szCs w:val="24"/>
              </w:rPr>
              <w:t xml:space="preserve">  </w:t>
            </w:r>
          </w:p>
        </w:tc>
        <w:tc>
          <w:tcPr>
            <w:tcW w:w="3276" w:type="dxa"/>
            <w:tcBorders>
              <w:top w:val="single" w:sz="4" w:space="0" w:color="auto"/>
            </w:tcBorders>
            <w:shd w:val="clear" w:color="auto" w:fill="FBD4B4" w:themeFill="accent6" w:themeFillTint="66"/>
          </w:tcPr>
          <w:p w:rsidR="00576B64" w:rsidRPr="00EC48A7" w:rsidRDefault="00576B64" w:rsidP="00E56E4E">
            <w:pPr>
              <w:pStyle w:val="BulletL2"/>
              <w:numPr>
                <w:ilvl w:val="0"/>
                <w:numId w:val="0"/>
              </w:numPr>
              <w:spacing w:line="240" w:lineRule="atLeast"/>
              <w:rPr>
                <w:rFonts w:ascii="Verdana" w:hAnsi="Verdana"/>
                <w:b/>
                <w:color w:val="auto"/>
                <w:szCs w:val="24"/>
              </w:rPr>
            </w:pPr>
            <w:r w:rsidRPr="00EC48A7">
              <w:rPr>
                <w:rFonts w:ascii="Verdana" w:hAnsi="Verdana"/>
                <w:b/>
                <w:color w:val="auto"/>
                <w:szCs w:val="24"/>
              </w:rPr>
              <w:t xml:space="preserve">Satellite Communication System: </w:t>
            </w:r>
          </w:p>
          <w:p w:rsidR="00576B64" w:rsidRPr="00EC48A7" w:rsidRDefault="008B023E" w:rsidP="0085227D">
            <w:pPr>
              <w:pStyle w:val="BulletL2"/>
              <w:numPr>
                <w:ilvl w:val="0"/>
                <w:numId w:val="30"/>
              </w:numPr>
              <w:spacing w:line="240" w:lineRule="atLeast"/>
              <w:rPr>
                <w:rFonts w:ascii="Verdana" w:hAnsi="Verdana"/>
                <w:color w:val="auto"/>
                <w:szCs w:val="24"/>
              </w:rPr>
            </w:pPr>
            <w:r>
              <w:rPr>
                <w:rFonts w:ascii="Verdana" w:hAnsi="Verdana"/>
                <w:color w:val="auto"/>
                <w:szCs w:val="24"/>
              </w:rPr>
              <w:t>E</w:t>
            </w:r>
            <w:r w:rsidR="00576B64" w:rsidRPr="00EC48A7">
              <w:rPr>
                <w:rFonts w:ascii="Verdana" w:hAnsi="Verdana"/>
                <w:color w:val="auto"/>
                <w:szCs w:val="24"/>
              </w:rPr>
              <w:t xml:space="preserve">nsure reliable communications through acquisition of </w:t>
            </w:r>
          </w:p>
          <w:p w:rsidR="00576B64" w:rsidRPr="00EC48A7" w:rsidRDefault="00576B64" w:rsidP="008B023E">
            <w:pPr>
              <w:pStyle w:val="BulletL2"/>
              <w:numPr>
                <w:ilvl w:val="0"/>
                <w:numId w:val="0"/>
              </w:numPr>
              <w:spacing w:line="240" w:lineRule="atLeast"/>
              <w:ind w:left="720"/>
              <w:rPr>
                <w:rFonts w:ascii="Verdana" w:hAnsi="Verdana"/>
                <w:color w:val="auto"/>
                <w:szCs w:val="24"/>
              </w:rPr>
            </w:pPr>
            <w:r w:rsidRPr="00EC48A7">
              <w:rPr>
                <w:rFonts w:ascii="Verdana" w:hAnsi="Verdana"/>
                <w:color w:val="auto"/>
                <w:szCs w:val="24"/>
              </w:rPr>
              <w:t>VSAT equipment</w:t>
            </w:r>
          </w:p>
          <w:p w:rsidR="00576B64" w:rsidRPr="00EC48A7" w:rsidRDefault="00576B64" w:rsidP="00E56E4E">
            <w:pPr>
              <w:pStyle w:val="BulletL2"/>
              <w:numPr>
                <w:ilvl w:val="0"/>
                <w:numId w:val="0"/>
              </w:numPr>
              <w:spacing w:line="240" w:lineRule="atLeast"/>
              <w:rPr>
                <w:rFonts w:ascii="Verdana" w:hAnsi="Verdana"/>
                <w:color w:val="auto"/>
                <w:sz w:val="14"/>
                <w:szCs w:val="24"/>
              </w:rPr>
            </w:pPr>
          </w:p>
          <w:p w:rsidR="00576B64" w:rsidRPr="00EC48A7" w:rsidRDefault="00576B64" w:rsidP="0085227D">
            <w:pPr>
              <w:pStyle w:val="BulletL2"/>
              <w:numPr>
                <w:ilvl w:val="0"/>
                <w:numId w:val="30"/>
              </w:numPr>
              <w:spacing w:line="240" w:lineRule="atLeast"/>
              <w:rPr>
                <w:rFonts w:ascii="Verdana" w:hAnsi="Verdana"/>
                <w:color w:val="auto"/>
                <w:szCs w:val="24"/>
              </w:rPr>
            </w:pPr>
            <w:r w:rsidRPr="00EC48A7">
              <w:rPr>
                <w:rFonts w:ascii="Verdana" w:hAnsi="Verdana"/>
                <w:color w:val="auto"/>
                <w:szCs w:val="24"/>
              </w:rPr>
              <w:t>Continuous request for VSAT and INMARSAT sustainment fund</w:t>
            </w:r>
          </w:p>
          <w:p w:rsidR="00576B64" w:rsidRPr="00EC48A7" w:rsidRDefault="00576B64" w:rsidP="001E25AF">
            <w:pPr>
              <w:pStyle w:val="BulletL2"/>
              <w:numPr>
                <w:ilvl w:val="0"/>
                <w:numId w:val="0"/>
              </w:numPr>
              <w:spacing w:line="240" w:lineRule="atLeast"/>
              <w:rPr>
                <w:rFonts w:ascii="Verdana" w:hAnsi="Verdana"/>
                <w:color w:val="auto"/>
                <w:szCs w:val="24"/>
              </w:rPr>
            </w:pPr>
          </w:p>
          <w:p w:rsidR="00576B64" w:rsidRPr="00EC48A7" w:rsidRDefault="00105BDC" w:rsidP="0085227D">
            <w:pPr>
              <w:pStyle w:val="BulletL2"/>
              <w:numPr>
                <w:ilvl w:val="0"/>
                <w:numId w:val="30"/>
              </w:numPr>
              <w:spacing w:line="240" w:lineRule="atLeast"/>
              <w:rPr>
                <w:rFonts w:ascii="Verdana" w:hAnsi="Verdana"/>
                <w:color w:val="auto"/>
                <w:szCs w:val="24"/>
              </w:rPr>
            </w:pPr>
            <w:r>
              <w:rPr>
                <w:rFonts w:ascii="Verdana" w:hAnsi="Verdana"/>
                <w:color w:val="auto"/>
                <w:szCs w:val="24"/>
              </w:rPr>
              <w:t>Utilization of</w:t>
            </w:r>
            <w:bookmarkStart w:id="0" w:name="_GoBack"/>
            <w:bookmarkEnd w:id="0"/>
            <w:r w:rsidR="00576B64" w:rsidRPr="00EC48A7">
              <w:rPr>
                <w:rFonts w:ascii="Verdana" w:hAnsi="Verdana"/>
                <w:color w:val="auto"/>
                <w:szCs w:val="24"/>
              </w:rPr>
              <w:t xml:space="preserve"> G-Sat and other low-cost Ku/</w:t>
            </w:r>
            <w:proofErr w:type="spellStart"/>
            <w:r w:rsidR="00576B64" w:rsidRPr="00EC48A7">
              <w:rPr>
                <w:rFonts w:ascii="Verdana" w:hAnsi="Verdana"/>
                <w:color w:val="auto"/>
                <w:szCs w:val="24"/>
              </w:rPr>
              <w:t>Ka</w:t>
            </w:r>
            <w:proofErr w:type="spellEnd"/>
            <w:r w:rsidR="00576B64" w:rsidRPr="00EC48A7">
              <w:rPr>
                <w:rFonts w:ascii="Verdana" w:hAnsi="Verdana"/>
                <w:color w:val="auto"/>
                <w:szCs w:val="24"/>
              </w:rPr>
              <w:t xml:space="preserve"> band satellite services </w:t>
            </w:r>
          </w:p>
          <w:p w:rsidR="008346C0" w:rsidRPr="00EC48A7" w:rsidRDefault="008346C0" w:rsidP="008346C0">
            <w:pPr>
              <w:pStyle w:val="ListParagraph"/>
              <w:rPr>
                <w:rFonts w:ascii="Verdana" w:hAnsi="Verdana"/>
              </w:rPr>
            </w:pPr>
          </w:p>
          <w:p w:rsidR="008346C0" w:rsidRPr="00EC48A7" w:rsidRDefault="008346C0" w:rsidP="0085227D">
            <w:pPr>
              <w:pStyle w:val="BulletL2"/>
              <w:numPr>
                <w:ilvl w:val="0"/>
                <w:numId w:val="30"/>
              </w:numPr>
              <w:spacing w:line="240" w:lineRule="atLeast"/>
              <w:rPr>
                <w:rFonts w:ascii="Verdana" w:hAnsi="Verdana"/>
                <w:color w:val="auto"/>
                <w:szCs w:val="24"/>
              </w:rPr>
            </w:pPr>
            <w:r w:rsidRPr="00EC48A7">
              <w:rPr>
                <w:rFonts w:ascii="Verdana" w:hAnsi="Verdana"/>
                <w:color w:val="auto"/>
                <w:szCs w:val="24"/>
              </w:rPr>
              <w:t xml:space="preserve">Enhance </w:t>
            </w:r>
            <w:r w:rsidR="008B023E">
              <w:rPr>
                <w:rFonts w:ascii="Verdana" w:hAnsi="Verdana"/>
                <w:color w:val="auto"/>
                <w:szCs w:val="24"/>
              </w:rPr>
              <w:t xml:space="preserve">the </w:t>
            </w:r>
            <w:r w:rsidRPr="00EC48A7">
              <w:rPr>
                <w:rFonts w:ascii="Verdana" w:hAnsi="Verdana"/>
                <w:color w:val="auto"/>
                <w:szCs w:val="24"/>
              </w:rPr>
              <w:t>Internet access and information exchange training institution</w:t>
            </w:r>
          </w:p>
        </w:tc>
      </w:tr>
      <w:tr w:rsidR="00EC48A7" w:rsidRPr="00EC48A7" w:rsidTr="00E10DA1">
        <w:trPr>
          <w:cantSplit/>
          <w:trHeight w:val="2104"/>
        </w:trPr>
        <w:tc>
          <w:tcPr>
            <w:tcW w:w="2340" w:type="dxa"/>
            <w:vMerge/>
            <w:shd w:val="clear" w:color="auto" w:fill="D9D9D9" w:themeFill="background1" w:themeFillShade="D9"/>
            <w:vAlign w:val="center"/>
          </w:tcPr>
          <w:p w:rsidR="00576B64" w:rsidRPr="00EC48A7" w:rsidRDefault="00576B64" w:rsidP="00B31692">
            <w:pPr>
              <w:pStyle w:val="Header"/>
              <w:numPr>
                <w:ilvl w:val="0"/>
                <w:numId w:val="14"/>
              </w:numPr>
              <w:tabs>
                <w:tab w:val="left" w:pos="162"/>
              </w:tabs>
              <w:ind w:left="522" w:hanging="180"/>
              <w:rPr>
                <w:rFonts w:ascii="Verdana" w:hAnsi="Verdana"/>
                <w:sz w:val="24"/>
                <w:szCs w:val="24"/>
              </w:rPr>
            </w:pPr>
          </w:p>
        </w:tc>
        <w:tc>
          <w:tcPr>
            <w:tcW w:w="3510" w:type="dxa"/>
            <w:vMerge/>
            <w:shd w:val="clear" w:color="auto" w:fill="FBD4B4" w:themeFill="accent6" w:themeFillTint="66"/>
          </w:tcPr>
          <w:p w:rsidR="00576B64" w:rsidRPr="00EC48A7" w:rsidRDefault="00576B64" w:rsidP="001E25AF">
            <w:pPr>
              <w:pStyle w:val="BulletL2"/>
              <w:numPr>
                <w:ilvl w:val="0"/>
                <w:numId w:val="0"/>
              </w:numPr>
              <w:spacing w:line="240" w:lineRule="atLeast"/>
              <w:ind w:right="-108"/>
              <w:rPr>
                <w:rFonts w:ascii="Verdana" w:hAnsi="Verdana"/>
                <w:color w:val="auto"/>
                <w:szCs w:val="24"/>
              </w:rPr>
            </w:pPr>
          </w:p>
        </w:tc>
        <w:tc>
          <w:tcPr>
            <w:tcW w:w="3554" w:type="dxa"/>
            <w:shd w:val="clear" w:color="auto" w:fill="FBD4B4" w:themeFill="accent6" w:themeFillTint="66"/>
          </w:tcPr>
          <w:p w:rsidR="00576B64" w:rsidRPr="00EC48A7" w:rsidRDefault="00576B64" w:rsidP="001E25AF">
            <w:pPr>
              <w:pStyle w:val="BulletL2"/>
              <w:numPr>
                <w:ilvl w:val="0"/>
                <w:numId w:val="0"/>
              </w:numPr>
              <w:spacing w:line="240" w:lineRule="atLeast"/>
              <w:rPr>
                <w:rFonts w:ascii="Verdana" w:hAnsi="Verdana"/>
                <w:color w:val="auto"/>
                <w:sz w:val="8"/>
                <w:szCs w:val="24"/>
              </w:rPr>
            </w:pPr>
          </w:p>
          <w:p w:rsidR="00576B64" w:rsidRPr="00EC48A7" w:rsidRDefault="00576B64" w:rsidP="001E25AF">
            <w:pPr>
              <w:pStyle w:val="BulletL2"/>
              <w:numPr>
                <w:ilvl w:val="0"/>
                <w:numId w:val="0"/>
              </w:numPr>
              <w:spacing w:line="240" w:lineRule="atLeast"/>
              <w:rPr>
                <w:rFonts w:ascii="Verdana" w:hAnsi="Verdana"/>
                <w:color w:val="auto"/>
                <w:szCs w:val="24"/>
              </w:rPr>
            </w:pPr>
            <w:r w:rsidRPr="00EC48A7">
              <w:rPr>
                <w:rFonts w:ascii="Verdana" w:hAnsi="Verdana"/>
                <w:color w:val="auto"/>
                <w:szCs w:val="24"/>
              </w:rPr>
              <w:t>Depreciated security level of PN red network due to inter-linkages with the  PN ships using commercial satellite</w:t>
            </w:r>
          </w:p>
        </w:tc>
        <w:tc>
          <w:tcPr>
            <w:tcW w:w="3276" w:type="dxa"/>
            <w:tcBorders>
              <w:top w:val="single" w:sz="4" w:space="0" w:color="auto"/>
              <w:bottom w:val="single" w:sz="4" w:space="0" w:color="auto"/>
            </w:tcBorders>
            <w:shd w:val="clear" w:color="auto" w:fill="FBD4B4" w:themeFill="accent6" w:themeFillTint="66"/>
          </w:tcPr>
          <w:p w:rsidR="00576B64" w:rsidRPr="00EC48A7" w:rsidRDefault="00576B64" w:rsidP="001E25AF">
            <w:pPr>
              <w:pStyle w:val="BulletL2"/>
              <w:numPr>
                <w:ilvl w:val="0"/>
                <w:numId w:val="0"/>
              </w:numPr>
              <w:spacing w:line="240" w:lineRule="atLeast"/>
              <w:rPr>
                <w:rFonts w:ascii="Verdana" w:hAnsi="Verdana"/>
                <w:color w:val="auto"/>
                <w:sz w:val="10"/>
                <w:szCs w:val="24"/>
              </w:rPr>
            </w:pPr>
          </w:p>
          <w:p w:rsidR="00576B64" w:rsidRPr="00EC48A7" w:rsidRDefault="00576B64" w:rsidP="006B61CD">
            <w:pPr>
              <w:pStyle w:val="BulletL2"/>
              <w:numPr>
                <w:ilvl w:val="0"/>
                <w:numId w:val="0"/>
              </w:numPr>
              <w:spacing w:line="240" w:lineRule="atLeast"/>
              <w:rPr>
                <w:rFonts w:ascii="Verdana" w:hAnsi="Verdana"/>
                <w:b/>
                <w:color w:val="auto"/>
                <w:szCs w:val="24"/>
              </w:rPr>
            </w:pPr>
            <w:r w:rsidRPr="00EC48A7">
              <w:rPr>
                <w:rFonts w:ascii="Verdana" w:hAnsi="Verdana"/>
                <w:b/>
                <w:color w:val="auto"/>
                <w:szCs w:val="24"/>
              </w:rPr>
              <w:t xml:space="preserve">Virtual Private Network </w:t>
            </w:r>
            <w:proofErr w:type="gramStart"/>
            <w:r w:rsidRPr="00EC48A7">
              <w:rPr>
                <w:rFonts w:ascii="Verdana" w:hAnsi="Verdana"/>
                <w:b/>
                <w:color w:val="auto"/>
                <w:szCs w:val="24"/>
              </w:rPr>
              <w:t xml:space="preserve">System  </w:t>
            </w:r>
            <w:r w:rsidRPr="00EC48A7">
              <w:rPr>
                <w:rFonts w:ascii="Verdana" w:hAnsi="Verdana"/>
                <w:color w:val="auto"/>
                <w:szCs w:val="24"/>
              </w:rPr>
              <w:t>by</w:t>
            </w:r>
            <w:proofErr w:type="gramEnd"/>
            <w:r w:rsidRPr="00EC48A7">
              <w:rPr>
                <w:rFonts w:ascii="Verdana" w:hAnsi="Verdana"/>
                <w:color w:val="auto"/>
                <w:szCs w:val="24"/>
              </w:rPr>
              <w:t xml:space="preserve"> acquisition and deployment of enterprise firewalls and hardware-based </w:t>
            </w:r>
            <w:proofErr w:type="spellStart"/>
            <w:r w:rsidRPr="00EC48A7">
              <w:rPr>
                <w:rFonts w:ascii="Verdana" w:hAnsi="Verdana"/>
                <w:color w:val="auto"/>
                <w:szCs w:val="24"/>
              </w:rPr>
              <w:t>encryptors</w:t>
            </w:r>
            <w:proofErr w:type="spellEnd"/>
            <w:r w:rsidRPr="00EC48A7">
              <w:rPr>
                <w:rFonts w:ascii="Verdana" w:hAnsi="Verdana"/>
                <w:color w:val="auto"/>
                <w:szCs w:val="24"/>
              </w:rPr>
              <w:t>.</w:t>
            </w:r>
          </w:p>
        </w:tc>
      </w:tr>
      <w:tr w:rsidR="00EC48A7" w:rsidRPr="00EC48A7" w:rsidTr="00E10DA1">
        <w:trPr>
          <w:cantSplit/>
          <w:trHeight w:val="2091"/>
        </w:trPr>
        <w:tc>
          <w:tcPr>
            <w:tcW w:w="2340" w:type="dxa"/>
            <w:vMerge w:val="restart"/>
            <w:tcBorders>
              <w:top w:val="nil"/>
            </w:tcBorders>
            <w:shd w:val="clear" w:color="auto" w:fill="D9D9D9" w:themeFill="background1" w:themeFillShade="D9"/>
          </w:tcPr>
          <w:p w:rsidR="00576B64" w:rsidRPr="00EC48A7" w:rsidRDefault="00576B64" w:rsidP="00E56E4E">
            <w:pPr>
              <w:pStyle w:val="Header"/>
              <w:ind w:left="-18"/>
              <w:rPr>
                <w:rFonts w:ascii="Verdana" w:hAnsi="Verdana"/>
                <w:sz w:val="24"/>
                <w:szCs w:val="24"/>
              </w:rPr>
            </w:pPr>
          </w:p>
          <w:p w:rsidR="00576B64" w:rsidRPr="00EC48A7" w:rsidRDefault="00576B64" w:rsidP="00E56E4E">
            <w:pPr>
              <w:pStyle w:val="Header"/>
              <w:ind w:left="-18"/>
              <w:rPr>
                <w:rFonts w:ascii="Verdana" w:hAnsi="Verdana"/>
                <w:sz w:val="24"/>
                <w:szCs w:val="24"/>
              </w:rPr>
            </w:pPr>
            <w:r w:rsidRPr="00EC48A7">
              <w:rPr>
                <w:rFonts w:ascii="Verdana" w:hAnsi="Verdana"/>
                <w:b/>
                <w:sz w:val="24"/>
                <w:szCs w:val="24"/>
              </w:rPr>
              <w:t>MFO1 :</w:t>
            </w:r>
            <w:r w:rsidRPr="00EC48A7">
              <w:rPr>
                <w:rFonts w:ascii="Verdana" w:hAnsi="Verdana"/>
                <w:sz w:val="24"/>
                <w:szCs w:val="24"/>
              </w:rPr>
              <w:t xml:space="preserve"> Territorial Defense, Security, and Stability Services</w:t>
            </w:r>
          </w:p>
          <w:p w:rsidR="00576B64" w:rsidRPr="00EC48A7" w:rsidRDefault="00576B64" w:rsidP="00E56E4E">
            <w:pPr>
              <w:pStyle w:val="Header"/>
              <w:tabs>
                <w:tab w:val="left" w:pos="162"/>
              </w:tabs>
              <w:ind w:left="522"/>
              <w:rPr>
                <w:rFonts w:ascii="Verdana" w:hAnsi="Verdana"/>
                <w:sz w:val="24"/>
                <w:szCs w:val="24"/>
              </w:rPr>
            </w:pPr>
          </w:p>
        </w:tc>
        <w:tc>
          <w:tcPr>
            <w:tcW w:w="3510" w:type="dxa"/>
            <w:shd w:val="clear" w:color="auto" w:fill="FBD4B4" w:themeFill="accent6" w:themeFillTint="66"/>
          </w:tcPr>
          <w:p w:rsidR="00576B64" w:rsidRPr="00E10DA1" w:rsidRDefault="00576B64" w:rsidP="00D30FDC">
            <w:pPr>
              <w:pStyle w:val="BulletL2"/>
              <w:numPr>
                <w:ilvl w:val="0"/>
                <w:numId w:val="0"/>
              </w:numPr>
              <w:spacing w:line="240" w:lineRule="atLeast"/>
              <w:rPr>
                <w:rFonts w:ascii="Verdana" w:hAnsi="Verdana"/>
                <w:color w:val="auto"/>
                <w:sz w:val="12"/>
                <w:szCs w:val="24"/>
              </w:rPr>
            </w:pPr>
          </w:p>
          <w:p w:rsidR="00576B64" w:rsidRPr="00E10DA1" w:rsidRDefault="00576B64" w:rsidP="00E56E4E">
            <w:pPr>
              <w:pStyle w:val="BulletL2"/>
              <w:numPr>
                <w:ilvl w:val="0"/>
                <w:numId w:val="0"/>
              </w:numPr>
              <w:spacing w:line="240" w:lineRule="atLeast"/>
              <w:ind w:right="-108"/>
              <w:rPr>
                <w:rFonts w:ascii="Verdana" w:hAnsi="Verdana"/>
                <w:color w:val="auto"/>
                <w:sz w:val="14"/>
                <w:szCs w:val="24"/>
              </w:rPr>
            </w:pPr>
          </w:p>
          <w:p w:rsidR="00576B64" w:rsidRPr="00E10DA1" w:rsidRDefault="00576B64" w:rsidP="00D30FDC">
            <w:pPr>
              <w:pStyle w:val="BulletL2"/>
              <w:numPr>
                <w:ilvl w:val="0"/>
                <w:numId w:val="0"/>
              </w:numPr>
              <w:spacing w:line="240" w:lineRule="atLeast"/>
              <w:rPr>
                <w:rFonts w:ascii="Verdana" w:hAnsi="Verdana"/>
                <w:color w:val="auto"/>
                <w:sz w:val="18"/>
                <w:szCs w:val="24"/>
              </w:rPr>
            </w:pPr>
          </w:p>
          <w:p w:rsidR="006254BF" w:rsidRPr="00E10DA1" w:rsidRDefault="006254BF" w:rsidP="00083CED">
            <w:pPr>
              <w:pStyle w:val="BulletL2"/>
              <w:numPr>
                <w:ilvl w:val="0"/>
                <w:numId w:val="0"/>
              </w:numPr>
              <w:spacing w:line="240" w:lineRule="atLeast"/>
              <w:ind w:left="162"/>
              <w:rPr>
                <w:rFonts w:ascii="Verdana" w:hAnsi="Verdana"/>
                <w:b/>
                <w:color w:val="auto"/>
                <w:szCs w:val="24"/>
              </w:rPr>
            </w:pPr>
            <w:r w:rsidRPr="00E10DA1">
              <w:rPr>
                <w:rFonts w:ascii="Verdana" w:hAnsi="Verdana"/>
                <w:b/>
                <w:color w:val="auto"/>
                <w:szCs w:val="24"/>
              </w:rPr>
              <w:t>Video</w:t>
            </w:r>
            <w:r w:rsidR="00083CED" w:rsidRPr="00E10DA1">
              <w:rPr>
                <w:rFonts w:ascii="Verdana" w:hAnsi="Verdana"/>
                <w:b/>
                <w:color w:val="auto"/>
                <w:szCs w:val="24"/>
              </w:rPr>
              <w:t>, data and voice communications</w:t>
            </w:r>
          </w:p>
        </w:tc>
        <w:tc>
          <w:tcPr>
            <w:tcW w:w="3554" w:type="dxa"/>
            <w:shd w:val="clear" w:color="auto" w:fill="FBD4B4" w:themeFill="accent6" w:themeFillTint="66"/>
          </w:tcPr>
          <w:p w:rsidR="00576B64" w:rsidRPr="00E10DA1" w:rsidRDefault="00576B64" w:rsidP="00E56E4E">
            <w:pPr>
              <w:pStyle w:val="BulletL2"/>
              <w:numPr>
                <w:ilvl w:val="0"/>
                <w:numId w:val="0"/>
              </w:numPr>
              <w:spacing w:line="240" w:lineRule="atLeast"/>
              <w:rPr>
                <w:rFonts w:ascii="Verdana" w:hAnsi="Verdana"/>
                <w:color w:val="auto"/>
                <w:szCs w:val="24"/>
              </w:rPr>
            </w:pPr>
          </w:p>
          <w:p w:rsidR="00576B64" w:rsidRPr="00E10DA1" w:rsidRDefault="00576B64" w:rsidP="00E56E4E">
            <w:pPr>
              <w:pStyle w:val="BulletL2"/>
              <w:numPr>
                <w:ilvl w:val="0"/>
                <w:numId w:val="0"/>
              </w:numPr>
              <w:spacing w:line="240" w:lineRule="atLeast"/>
              <w:rPr>
                <w:rFonts w:ascii="Verdana" w:hAnsi="Verdana"/>
                <w:color w:val="auto"/>
                <w:szCs w:val="24"/>
              </w:rPr>
            </w:pPr>
            <w:r w:rsidRPr="00E10DA1">
              <w:rPr>
                <w:rFonts w:ascii="Verdana" w:hAnsi="Verdana"/>
                <w:color w:val="auto"/>
                <w:szCs w:val="24"/>
              </w:rPr>
              <w:t>No interconnectivity between local telephone exchange and VOIP</w:t>
            </w:r>
          </w:p>
        </w:tc>
        <w:tc>
          <w:tcPr>
            <w:tcW w:w="3276" w:type="dxa"/>
            <w:tcBorders>
              <w:top w:val="single" w:sz="4" w:space="0" w:color="auto"/>
              <w:bottom w:val="single" w:sz="4" w:space="0" w:color="auto"/>
            </w:tcBorders>
            <w:shd w:val="clear" w:color="auto" w:fill="FBD4B4" w:themeFill="accent6" w:themeFillTint="66"/>
            <w:vAlign w:val="center"/>
          </w:tcPr>
          <w:p w:rsidR="00576B64" w:rsidRPr="00E10DA1" w:rsidRDefault="00576B64" w:rsidP="003104CB">
            <w:pPr>
              <w:pStyle w:val="BulletL2"/>
              <w:numPr>
                <w:ilvl w:val="0"/>
                <w:numId w:val="0"/>
              </w:numPr>
              <w:spacing w:line="240" w:lineRule="atLeast"/>
              <w:rPr>
                <w:rFonts w:ascii="Verdana" w:hAnsi="Verdana"/>
                <w:b/>
                <w:color w:val="auto"/>
                <w:sz w:val="22"/>
                <w:szCs w:val="24"/>
              </w:rPr>
            </w:pPr>
            <w:r w:rsidRPr="00E10DA1">
              <w:rPr>
                <w:rFonts w:ascii="Verdana" w:hAnsi="Verdana"/>
                <w:b/>
                <w:color w:val="auto"/>
                <w:szCs w:val="24"/>
              </w:rPr>
              <w:t>Telephone Exchange System</w:t>
            </w:r>
            <w:r w:rsidRPr="00E10DA1">
              <w:rPr>
                <w:rFonts w:ascii="Verdana" w:hAnsi="Verdana"/>
                <w:color w:val="auto"/>
                <w:szCs w:val="24"/>
              </w:rPr>
              <w:t xml:space="preserve"> </w:t>
            </w:r>
            <w:r w:rsidR="003104CB" w:rsidRPr="00E10DA1">
              <w:rPr>
                <w:rFonts w:ascii="Verdana" w:hAnsi="Verdana"/>
                <w:color w:val="auto"/>
                <w:szCs w:val="24"/>
              </w:rPr>
              <w:t>through</w:t>
            </w:r>
            <w:r w:rsidRPr="00E10DA1">
              <w:rPr>
                <w:rFonts w:ascii="Verdana" w:hAnsi="Verdana"/>
                <w:color w:val="auto"/>
                <w:szCs w:val="24"/>
              </w:rPr>
              <w:t xml:space="preserve"> acquisition of VOIP gateway appliance to interconnect IP PBX and analog telephone lines</w:t>
            </w:r>
          </w:p>
        </w:tc>
      </w:tr>
      <w:tr w:rsidR="00083CED" w:rsidRPr="00EC48A7" w:rsidTr="00E10DA1">
        <w:trPr>
          <w:cantSplit/>
          <w:trHeight w:val="2388"/>
        </w:trPr>
        <w:tc>
          <w:tcPr>
            <w:tcW w:w="2340" w:type="dxa"/>
            <w:vMerge/>
            <w:tcBorders>
              <w:top w:val="nil"/>
            </w:tcBorders>
            <w:shd w:val="clear" w:color="auto" w:fill="D9D9D9" w:themeFill="background1" w:themeFillShade="D9"/>
            <w:vAlign w:val="center"/>
          </w:tcPr>
          <w:p w:rsidR="00083CED" w:rsidRPr="00EC48A7" w:rsidRDefault="00083CED" w:rsidP="00E56E4E">
            <w:pPr>
              <w:pStyle w:val="Header"/>
              <w:numPr>
                <w:ilvl w:val="0"/>
                <w:numId w:val="14"/>
              </w:numPr>
              <w:tabs>
                <w:tab w:val="left" w:pos="162"/>
              </w:tabs>
              <w:ind w:left="522" w:hanging="180"/>
              <w:rPr>
                <w:rFonts w:ascii="Verdana" w:hAnsi="Verdana"/>
                <w:sz w:val="24"/>
                <w:szCs w:val="24"/>
              </w:rPr>
            </w:pPr>
          </w:p>
        </w:tc>
        <w:tc>
          <w:tcPr>
            <w:tcW w:w="3510" w:type="dxa"/>
            <w:shd w:val="clear" w:color="auto" w:fill="CCFFCC"/>
          </w:tcPr>
          <w:p w:rsidR="0062673A" w:rsidRDefault="0062673A" w:rsidP="00083CED">
            <w:pPr>
              <w:pStyle w:val="BulletL2"/>
              <w:numPr>
                <w:ilvl w:val="0"/>
                <w:numId w:val="0"/>
              </w:numPr>
              <w:spacing w:line="240" w:lineRule="atLeast"/>
              <w:rPr>
                <w:rFonts w:ascii="Verdana" w:hAnsi="Verdana"/>
                <w:b/>
                <w:color w:val="auto"/>
                <w:szCs w:val="24"/>
              </w:rPr>
            </w:pPr>
          </w:p>
          <w:p w:rsidR="00083CED" w:rsidRDefault="00083CED" w:rsidP="00083CED">
            <w:pPr>
              <w:pStyle w:val="BulletL2"/>
              <w:numPr>
                <w:ilvl w:val="0"/>
                <w:numId w:val="0"/>
              </w:numPr>
              <w:spacing w:line="240" w:lineRule="atLeast"/>
              <w:rPr>
                <w:rFonts w:ascii="Verdana" w:hAnsi="Verdana"/>
                <w:color w:val="auto"/>
                <w:szCs w:val="24"/>
              </w:rPr>
            </w:pPr>
            <w:r w:rsidRPr="00083CED">
              <w:rPr>
                <w:rFonts w:ascii="Verdana" w:hAnsi="Verdana"/>
                <w:b/>
                <w:color w:val="auto"/>
                <w:szCs w:val="24"/>
              </w:rPr>
              <w:t>Cyberspace Operations</w:t>
            </w:r>
          </w:p>
          <w:p w:rsidR="00083CED" w:rsidRPr="00EC48A7" w:rsidRDefault="00083CED" w:rsidP="00083CED">
            <w:pPr>
              <w:pStyle w:val="BulletL2"/>
              <w:numPr>
                <w:ilvl w:val="0"/>
                <w:numId w:val="35"/>
              </w:numPr>
              <w:spacing w:line="240" w:lineRule="atLeast"/>
              <w:ind w:left="493"/>
              <w:rPr>
                <w:rFonts w:ascii="Verdana" w:hAnsi="Verdana"/>
                <w:color w:val="auto"/>
                <w:szCs w:val="24"/>
              </w:rPr>
            </w:pPr>
            <w:r w:rsidRPr="00EC48A7">
              <w:rPr>
                <w:rFonts w:ascii="Verdana" w:hAnsi="Verdana"/>
                <w:color w:val="auto"/>
                <w:szCs w:val="24"/>
              </w:rPr>
              <w:t>To gain and maintain freedom of action in cyberspace.</w:t>
            </w:r>
          </w:p>
        </w:tc>
        <w:tc>
          <w:tcPr>
            <w:tcW w:w="3554" w:type="dxa"/>
            <w:shd w:val="clear" w:color="auto" w:fill="CCFFCC"/>
          </w:tcPr>
          <w:p w:rsidR="00083CED" w:rsidRPr="00EC48A7" w:rsidRDefault="00083CED" w:rsidP="00B87E8A">
            <w:pPr>
              <w:pStyle w:val="BulletL2"/>
              <w:numPr>
                <w:ilvl w:val="0"/>
                <w:numId w:val="0"/>
              </w:numPr>
              <w:spacing w:line="240" w:lineRule="atLeast"/>
              <w:rPr>
                <w:rFonts w:ascii="Verdana" w:hAnsi="Verdana"/>
                <w:color w:val="auto"/>
                <w:szCs w:val="24"/>
              </w:rPr>
            </w:pPr>
          </w:p>
          <w:p w:rsidR="00083CED" w:rsidRPr="00EC48A7" w:rsidRDefault="00083CED" w:rsidP="00E56E4E">
            <w:pPr>
              <w:pStyle w:val="BulletL2"/>
              <w:numPr>
                <w:ilvl w:val="0"/>
                <w:numId w:val="0"/>
              </w:numPr>
              <w:spacing w:line="240" w:lineRule="atLeast"/>
              <w:rPr>
                <w:rFonts w:ascii="Verdana" w:hAnsi="Verdana"/>
                <w:color w:val="auto"/>
                <w:szCs w:val="24"/>
              </w:rPr>
            </w:pPr>
            <w:r w:rsidRPr="00EC48A7">
              <w:rPr>
                <w:rFonts w:ascii="Verdana" w:hAnsi="Verdana"/>
                <w:color w:val="auto"/>
                <w:szCs w:val="24"/>
              </w:rPr>
              <w:t>Constant exposure to the threats from cyberspace targeting PN infrastructure and users</w:t>
            </w:r>
          </w:p>
        </w:tc>
        <w:tc>
          <w:tcPr>
            <w:tcW w:w="3276" w:type="dxa"/>
            <w:shd w:val="clear" w:color="auto" w:fill="CCFFCC"/>
            <w:vAlign w:val="center"/>
          </w:tcPr>
          <w:p w:rsidR="00083CED" w:rsidRPr="00EC48A7" w:rsidRDefault="00083CED" w:rsidP="003104CB">
            <w:pPr>
              <w:pStyle w:val="BulletL2"/>
              <w:numPr>
                <w:ilvl w:val="0"/>
                <w:numId w:val="0"/>
              </w:numPr>
              <w:spacing w:line="240" w:lineRule="atLeast"/>
              <w:rPr>
                <w:rFonts w:ascii="Verdana" w:hAnsi="Verdana"/>
                <w:color w:val="auto"/>
                <w:szCs w:val="24"/>
              </w:rPr>
            </w:pPr>
            <w:r w:rsidRPr="00EC48A7">
              <w:rPr>
                <w:rFonts w:ascii="Verdana" w:hAnsi="Verdana"/>
                <w:color w:val="auto"/>
                <w:szCs w:val="24"/>
              </w:rPr>
              <w:t xml:space="preserve">To harden PN network security through the development of domain services, access control and acquisition of servers, operating systems and endpoint securities </w:t>
            </w:r>
          </w:p>
        </w:tc>
      </w:tr>
      <w:tr w:rsidR="008B023E" w:rsidRPr="00EC48A7" w:rsidTr="008B023E">
        <w:trPr>
          <w:cantSplit/>
          <w:trHeight w:val="1679"/>
        </w:trPr>
        <w:tc>
          <w:tcPr>
            <w:tcW w:w="2340" w:type="dxa"/>
            <w:vMerge w:val="restart"/>
            <w:shd w:val="clear" w:color="auto" w:fill="D9D9D9" w:themeFill="background1" w:themeFillShade="D9"/>
          </w:tcPr>
          <w:p w:rsidR="008B023E" w:rsidRPr="00EC48A7" w:rsidRDefault="008B023E" w:rsidP="00CB35E0">
            <w:pPr>
              <w:pStyle w:val="Header"/>
              <w:ind w:left="-18"/>
              <w:rPr>
                <w:rFonts w:ascii="Verdana" w:hAnsi="Verdana"/>
                <w:sz w:val="24"/>
                <w:szCs w:val="24"/>
              </w:rPr>
            </w:pPr>
          </w:p>
          <w:p w:rsidR="008B023E" w:rsidRPr="00EC48A7" w:rsidRDefault="008B023E" w:rsidP="00CB35E0">
            <w:pPr>
              <w:pStyle w:val="Header"/>
              <w:ind w:left="-18"/>
              <w:rPr>
                <w:rFonts w:ascii="Verdana" w:hAnsi="Verdana"/>
                <w:sz w:val="24"/>
                <w:szCs w:val="24"/>
              </w:rPr>
            </w:pPr>
            <w:r w:rsidRPr="00EC48A7">
              <w:rPr>
                <w:rFonts w:ascii="Verdana" w:hAnsi="Verdana"/>
                <w:b/>
                <w:sz w:val="24"/>
                <w:szCs w:val="24"/>
              </w:rPr>
              <w:t>MFO1 :</w:t>
            </w:r>
            <w:r w:rsidRPr="00EC48A7">
              <w:rPr>
                <w:rFonts w:ascii="Verdana" w:hAnsi="Verdana"/>
                <w:sz w:val="24"/>
                <w:szCs w:val="24"/>
              </w:rPr>
              <w:t xml:space="preserve"> Territorial Defense, Security, and Stability Services</w:t>
            </w:r>
          </w:p>
          <w:p w:rsidR="008B023E" w:rsidRPr="00EC48A7" w:rsidRDefault="008B023E" w:rsidP="006A3645">
            <w:pPr>
              <w:pStyle w:val="Header"/>
              <w:ind w:left="-18"/>
              <w:rPr>
                <w:rFonts w:ascii="Verdana" w:hAnsi="Verdana"/>
                <w:sz w:val="24"/>
                <w:szCs w:val="24"/>
              </w:rPr>
            </w:pPr>
          </w:p>
          <w:p w:rsidR="008B023E" w:rsidRPr="00EC48A7" w:rsidRDefault="008B023E" w:rsidP="00703C65">
            <w:pPr>
              <w:pStyle w:val="Header"/>
              <w:ind w:left="-18"/>
              <w:rPr>
                <w:rFonts w:ascii="Verdana" w:hAnsi="Verdana"/>
                <w:sz w:val="24"/>
                <w:szCs w:val="24"/>
              </w:rPr>
            </w:pPr>
          </w:p>
        </w:tc>
        <w:tc>
          <w:tcPr>
            <w:tcW w:w="3510" w:type="dxa"/>
            <w:vMerge w:val="restart"/>
            <w:shd w:val="clear" w:color="auto" w:fill="CCFFCC"/>
          </w:tcPr>
          <w:p w:rsidR="008B023E" w:rsidRDefault="008B023E" w:rsidP="00C82268">
            <w:pPr>
              <w:pStyle w:val="BulletL2"/>
              <w:numPr>
                <w:ilvl w:val="0"/>
                <w:numId w:val="0"/>
              </w:numPr>
              <w:spacing w:line="240" w:lineRule="atLeast"/>
              <w:jc w:val="center"/>
              <w:rPr>
                <w:rFonts w:ascii="Verdana" w:hAnsi="Verdana"/>
                <w:color w:val="auto"/>
                <w:szCs w:val="24"/>
              </w:rPr>
            </w:pPr>
          </w:p>
          <w:p w:rsidR="008B023E" w:rsidRDefault="008B023E" w:rsidP="00C82268">
            <w:pPr>
              <w:pStyle w:val="BulletL2"/>
              <w:numPr>
                <w:ilvl w:val="0"/>
                <w:numId w:val="0"/>
              </w:numPr>
              <w:spacing w:line="240" w:lineRule="atLeast"/>
              <w:jc w:val="center"/>
              <w:rPr>
                <w:rFonts w:ascii="Verdana" w:hAnsi="Verdana"/>
                <w:color w:val="auto"/>
                <w:szCs w:val="24"/>
              </w:rPr>
            </w:pPr>
          </w:p>
          <w:p w:rsidR="008B023E" w:rsidRDefault="008B023E" w:rsidP="00C82268">
            <w:pPr>
              <w:pStyle w:val="BulletL2"/>
              <w:numPr>
                <w:ilvl w:val="0"/>
                <w:numId w:val="0"/>
              </w:numPr>
              <w:spacing w:line="240" w:lineRule="atLeast"/>
              <w:jc w:val="center"/>
              <w:rPr>
                <w:rFonts w:ascii="Verdana" w:hAnsi="Verdana"/>
                <w:color w:val="auto"/>
                <w:szCs w:val="24"/>
              </w:rPr>
            </w:pPr>
          </w:p>
          <w:p w:rsidR="008B023E" w:rsidRDefault="008B023E" w:rsidP="00C82268">
            <w:pPr>
              <w:pStyle w:val="BulletL2"/>
              <w:numPr>
                <w:ilvl w:val="0"/>
                <w:numId w:val="0"/>
              </w:numPr>
              <w:spacing w:line="240" w:lineRule="atLeast"/>
              <w:jc w:val="center"/>
              <w:rPr>
                <w:rFonts w:ascii="Verdana" w:hAnsi="Verdana"/>
                <w:color w:val="auto"/>
                <w:szCs w:val="24"/>
              </w:rPr>
            </w:pPr>
          </w:p>
          <w:p w:rsidR="008B023E" w:rsidRDefault="008B023E" w:rsidP="00C82268">
            <w:pPr>
              <w:pStyle w:val="BulletL2"/>
              <w:numPr>
                <w:ilvl w:val="0"/>
                <w:numId w:val="0"/>
              </w:numPr>
              <w:spacing w:line="240" w:lineRule="atLeast"/>
              <w:jc w:val="center"/>
              <w:rPr>
                <w:rFonts w:ascii="Verdana" w:hAnsi="Verdana"/>
                <w:color w:val="auto"/>
                <w:szCs w:val="24"/>
              </w:rPr>
            </w:pPr>
          </w:p>
          <w:p w:rsidR="008B023E" w:rsidRDefault="008B023E" w:rsidP="00C82268">
            <w:pPr>
              <w:pStyle w:val="BulletL2"/>
              <w:numPr>
                <w:ilvl w:val="0"/>
                <w:numId w:val="0"/>
              </w:numPr>
              <w:spacing w:line="240" w:lineRule="atLeast"/>
              <w:jc w:val="center"/>
              <w:rPr>
                <w:rFonts w:ascii="Verdana" w:hAnsi="Verdana"/>
                <w:color w:val="auto"/>
                <w:szCs w:val="24"/>
              </w:rPr>
            </w:pPr>
          </w:p>
          <w:p w:rsidR="008B023E" w:rsidRDefault="008B023E" w:rsidP="00083CED">
            <w:pPr>
              <w:pStyle w:val="BulletL2"/>
              <w:numPr>
                <w:ilvl w:val="0"/>
                <w:numId w:val="0"/>
              </w:numPr>
              <w:spacing w:line="240" w:lineRule="atLeast"/>
              <w:rPr>
                <w:rFonts w:ascii="Verdana" w:hAnsi="Verdana"/>
                <w:color w:val="auto"/>
                <w:szCs w:val="24"/>
              </w:rPr>
            </w:pPr>
            <w:r w:rsidRPr="00083CED">
              <w:rPr>
                <w:rFonts w:ascii="Verdana" w:hAnsi="Verdana"/>
                <w:b/>
                <w:color w:val="auto"/>
                <w:szCs w:val="24"/>
              </w:rPr>
              <w:t>Cyberspace Operations</w:t>
            </w:r>
          </w:p>
          <w:p w:rsidR="008B023E" w:rsidRPr="00EC48A7" w:rsidRDefault="008B023E" w:rsidP="00083CED">
            <w:pPr>
              <w:pStyle w:val="BulletL2"/>
              <w:numPr>
                <w:ilvl w:val="0"/>
                <w:numId w:val="0"/>
              </w:numPr>
              <w:spacing w:line="240" w:lineRule="atLeast"/>
              <w:jc w:val="center"/>
              <w:rPr>
                <w:rFonts w:ascii="Verdana" w:hAnsi="Verdana"/>
                <w:color w:val="auto"/>
                <w:szCs w:val="24"/>
              </w:rPr>
            </w:pPr>
            <w:r w:rsidRPr="00EC48A7">
              <w:rPr>
                <w:rFonts w:ascii="Verdana" w:hAnsi="Verdana"/>
                <w:color w:val="auto"/>
                <w:szCs w:val="24"/>
              </w:rPr>
              <w:t>To gain and maintain freedom of action in cyberspace.</w:t>
            </w:r>
          </w:p>
          <w:p w:rsidR="008B023E" w:rsidRDefault="008B023E" w:rsidP="0062673A">
            <w:pPr>
              <w:pStyle w:val="BulletL2"/>
              <w:numPr>
                <w:ilvl w:val="0"/>
                <w:numId w:val="0"/>
              </w:numPr>
              <w:spacing w:line="240" w:lineRule="atLeast"/>
              <w:rPr>
                <w:rFonts w:ascii="Verdana" w:hAnsi="Verdana"/>
                <w:b/>
                <w:color w:val="auto"/>
                <w:szCs w:val="24"/>
              </w:rPr>
            </w:pPr>
          </w:p>
          <w:p w:rsidR="008B023E" w:rsidRPr="00EC48A7" w:rsidRDefault="008B023E" w:rsidP="008B023E">
            <w:pPr>
              <w:pStyle w:val="BulletL2"/>
              <w:spacing w:line="240" w:lineRule="atLeast"/>
              <w:ind w:left="0"/>
              <w:rPr>
                <w:rFonts w:ascii="Verdana" w:hAnsi="Verdana"/>
                <w:color w:val="auto"/>
                <w:szCs w:val="24"/>
              </w:rPr>
            </w:pPr>
          </w:p>
        </w:tc>
        <w:tc>
          <w:tcPr>
            <w:tcW w:w="3554" w:type="dxa"/>
            <w:shd w:val="clear" w:color="auto" w:fill="CCFFCC"/>
          </w:tcPr>
          <w:p w:rsidR="008B023E" w:rsidRPr="00EC48A7" w:rsidRDefault="008B023E" w:rsidP="00B87E8A">
            <w:pPr>
              <w:pStyle w:val="BulletL2"/>
              <w:numPr>
                <w:ilvl w:val="0"/>
                <w:numId w:val="0"/>
              </w:numPr>
              <w:spacing w:line="240" w:lineRule="atLeast"/>
              <w:rPr>
                <w:rFonts w:ascii="Verdana" w:hAnsi="Verdana"/>
                <w:color w:val="auto"/>
                <w:sz w:val="8"/>
                <w:szCs w:val="24"/>
              </w:rPr>
            </w:pPr>
          </w:p>
          <w:p w:rsidR="008B023E" w:rsidRPr="00EC48A7" w:rsidRDefault="008B023E" w:rsidP="008B023E">
            <w:pPr>
              <w:pStyle w:val="BulletL2"/>
              <w:numPr>
                <w:ilvl w:val="0"/>
                <w:numId w:val="0"/>
              </w:numPr>
              <w:spacing w:line="240" w:lineRule="atLeast"/>
              <w:rPr>
                <w:rFonts w:ascii="Verdana" w:hAnsi="Verdana"/>
                <w:color w:val="auto"/>
                <w:szCs w:val="24"/>
              </w:rPr>
            </w:pPr>
            <w:r>
              <w:rPr>
                <w:rFonts w:ascii="Verdana" w:hAnsi="Verdana"/>
                <w:color w:val="auto"/>
                <w:szCs w:val="24"/>
              </w:rPr>
              <w:t xml:space="preserve">Vulnerable computer systems and unpatched software. </w:t>
            </w:r>
          </w:p>
        </w:tc>
        <w:tc>
          <w:tcPr>
            <w:tcW w:w="3276" w:type="dxa"/>
            <w:shd w:val="clear" w:color="auto" w:fill="CCFFCC"/>
            <w:vAlign w:val="center"/>
          </w:tcPr>
          <w:p w:rsidR="008B023E" w:rsidRPr="00EC48A7" w:rsidRDefault="008B023E" w:rsidP="00806A86">
            <w:pPr>
              <w:pStyle w:val="BulletL2"/>
              <w:numPr>
                <w:ilvl w:val="0"/>
                <w:numId w:val="0"/>
              </w:numPr>
              <w:spacing w:line="240" w:lineRule="atLeast"/>
              <w:rPr>
                <w:rFonts w:ascii="Verdana" w:hAnsi="Verdana"/>
                <w:color w:val="auto"/>
                <w:szCs w:val="24"/>
              </w:rPr>
            </w:pPr>
            <w:r>
              <w:rPr>
                <w:rFonts w:ascii="Verdana" w:hAnsi="Verdana"/>
                <w:color w:val="auto"/>
                <w:szCs w:val="24"/>
              </w:rPr>
              <w:t>Acquisition of software licenses to avail security updates and critical patches.</w:t>
            </w:r>
          </w:p>
        </w:tc>
      </w:tr>
      <w:tr w:rsidR="008B023E" w:rsidRPr="00EC48A7" w:rsidTr="00083CED">
        <w:trPr>
          <w:cantSplit/>
          <w:trHeight w:val="1611"/>
        </w:trPr>
        <w:tc>
          <w:tcPr>
            <w:tcW w:w="2340" w:type="dxa"/>
            <w:vMerge/>
            <w:shd w:val="clear" w:color="auto" w:fill="D9D9D9" w:themeFill="background1" w:themeFillShade="D9"/>
          </w:tcPr>
          <w:p w:rsidR="008B023E" w:rsidRPr="00EC48A7" w:rsidRDefault="008B023E" w:rsidP="00CB35E0">
            <w:pPr>
              <w:pStyle w:val="Header"/>
              <w:ind w:left="-18"/>
              <w:rPr>
                <w:rFonts w:ascii="Verdana" w:hAnsi="Verdana"/>
                <w:sz w:val="24"/>
                <w:szCs w:val="24"/>
              </w:rPr>
            </w:pPr>
          </w:p>
        </w:tc>
        <w:tc>
          <w:tcPr>
            <w:tcW w:w="3510" w:type="dxa"/>
            <w:vMerge/>
            <w:shd w:val="clear" w:color="auto" w:fill="CCFFCC"/>
          </w:tcPr>
          <w:p w:rsidR="008B023E" w:rsidRPr="00EC48A7" w:rsidRDefault="008B023E" w:rsidP="008B023E">
            <w:pPr>
              <w:pStyle w:val="BulletL2"/>
              <w:spacing w:line="240" w:lineRule="atLeast"/>
              <w:ind w:left="0"/>
              <w:rPr>
                <w:rFonts w:ascii="Verdana" w:hAnsi="Verdana"/>
                <w:color w:val="auto"/>
                <w:szCs w:val="24"/>
              </w:rPr>
            </w:pPr>
          </w:p>
        </w:tc>
        <w:tc>
          <w:tcPr>
            <w:tcW w:w="3554" w:type="dxa"/>
            <w:shd w:val="clear" w:color="auto" w:fill="CCFFCC"/>
          </w:tcPr>
          <w:p w:rsidR="008B023E" w:rsidRPr="00EC48A7" w:rsidRDefault="008B023E" w:rsidP="00B87E8A">
            <w:pPr>
              <w:pStyle w:val="BulletL2"/>
              <w:numPr>
                <w:ilvl w:val="0"/>
                <w:numId w:val="0"/>
              </w:numPr>
              <w:spacing w:line="240" w:lineRule="atLeast"/>
              <w:rPr>
                <w:rFonts w:ascii="Verdana" w:hAnsi="Verdana"/>
                <w:color w:val="auto"/>
                <w:sz w:val="10"/>
                <w:szCs w:val="24"/>
              </w:rPr>
            </w:pPr>
          </w:p>
          <w:p w:rsidR="008B023E" w:rsidRPr="00EC48A7" w:rsidRDefault="008B023E" w:rsidP="00B87E8A">
            <w:pPr>
              <w:pStyle w:val="BulletL2"/>
              <w:numPr>
                <w:ilvl w:val="0"/>
                <w:numId w:val="0"/>
              </w:numPr>
              <w:spacing w:line="240" w:lineRule="atLeast"/>
              <w:rPr>
                <w:rFonts w:ascii="Verdana" w:hAnsi="Verdana"/>
                <w:color w:val="auto"/>
                <w:szCs w:val="24"/>
              </w:rPr>
            </w:pPr>
            <w:r w:rsidRPr="00EC48A7">
              <w:rPr>
                <w:rFonts w:ascii="Verdana" w:hAnsi="Verdana"/>
                <w:color w:val="auto"/>
                <w:szCs w:val="24"/>
              </w:rPr>
              <w:t>Difficulty in securing interconnected networks of fleet-marine units</w:t>
            </w:r>
          </w:p>
        </w:tc>
        <w:tc>
          <w:tcPr>
            <w:tcW w:w="3276" w:type="dxa"/>
            <w:shd w:val="clear" w:color="auto" w:fill="CCFFCC"/>
            <w:vAlign w:val="center"/>
          </w:tcPr>
          <w:p w:rsidR="008B023E" w:rsidRPr="00EC48A7" w:rsidRDefault="008B023E" w:rsidP="00F96445">
            <w:pPr>
              <w:pStyle w:val="BulletL2"/>
              <w:numPr>
                <w:ilvl w:val="0"/>
                <w:numId w:val="0"/>
              </w:numPr>
              <w:spacing w:line="240" w:lineRule="atLeast"/>
              <w:rPr>
                <w:rFonts w:ascii="Verdana" w:hAnsi="Verdana"/>
                <w:color w:val="auto"/>
                <w:szCs w:val="24"/>
              </w:rPr>
            </w:pPr>
            <w:r w:rsidRPr="00EC48A7">
              <w:rPr>
                <w:rFonts w:ascii="Verdana" w:hAnsi="Verdana"/>
                <w:color w:val="auto"/>
                <w:szCs w:val="24"/>
              </w:rPr>
              <w:t>To establish an enterprise class network with end to end security solution among PN units</w:t>
            </w:r>
          </w:p>
        </w:tc>
      </w:tr>
      <w:tr w:rsidR="008B023E" w:rsidRPr="00EC48A7" w:rsidTr="00083CED">
        <w:trPr>
          <w:cantSplit/>
          <w:trHeight w:val="1251"/>
        </w:trPr>
        <w:tc>
          <w:tcPr>
            <w:tcW w:w="2340" w:type="dxa"/>
            <w:vMerge/>
            <w:shd w:val="clear" w:color="auto" w:fill="D9D9D9" w:themeFill="background1" w:themeFillShade="D9"/>
          </w:tcPr>
          <w:p w:rsidR="008B023E" w:rsidRPr="00EC48A7" w:rsidRDefault="008B023E" w:rsidP="00703C65">
            <w:pPr>
              <w:pStyle w:val="Header"/>
              <w:ind w:left="-18"/>
              <w:rPr>
                <w:rFonts w:ascii="Verdana" w:hAnsi="Verdana"/>
                <w:sz w:val="24"/>
                <w:szCs w:val="24"/>
              </w:rPr>
            </w:pPr>
          </w:p>
        </w:tc>
        <w:tc>
          <w:tcPr>
            <w:tcW w:w="3510" w:type="dxa"/>
            <w:vMerge/>
            <w:shd w:val="clear" w:color="auto" w:fill="CCFFCC"/>
          </w:tcPr>
          <w:p w:rsidR="008B023E" w:rsidRPr="00EC48A7" w:rsidRDefault="008B023E" w:rsidP="008B023E">
            <w:pPr>
              <w:pStyle w:val="BulletL2"/>
              <w:spacing w:line="240" w:lineRule="atLeast"/>
              <w:ind w:left="0"/>
              <w:rPr>
                <w:rFonts w:ascii="Verdana" w:hAnsi="Verdana"/>
                <w:color w:val="auto"/>
                <w:szCs w:val="24"/>
              </w:rPr>
            </w:pPr>
          </w:p>
        </w:tc>
        <w:tc>
          <w:tcPr>
            <w:tcW w:w="3554" w:type="dxa"/>
            <w:shd w:val="clear" w:color="auto" w:fill="CCFFCC"/>
          </w:tcPr>
          <w:p w:rsidR="008B023E" w:rsidRPr="00EC48A7" w:rsidRDefault="008B023E" w:rsidP="00B87E8A">
            <w:pPr>
              <w:pStyle w:val="BulletL2"/>
              <w:numPr>
                <w:ilvl w:val="0"/>
                <w:numId w:val="0"/>
              </w:numPr>
              <w:spacing w:line="240" w:lineRule="atLeast"/>
              <w:rPr>
                <w:rFonts w:ascii="Verdana" w:hAnsi="Verdana"/>
                <w:color w:val="auto"/>
                <w:szCs w:val="24"/>
              </w:rPr>
            </w:pPr>
          </w:p>
          <w:p w:rsidR="008B023E" w:rsidRPr="00EC48A7" w:rsidRDefault="008B023E" w:rsidP="00B87E8A">
            <w:pPr>
              <w:pStyle w:val="BulletL2"/>
              <w:numPr>
                <w:ilvl w:val="0"/>
                <w:numId w:val="0"/>
              </w:numPr>
              <w:spacing w:line="240" w:lineRule="atLeast"/>
              <w:rPr>
                <w:rFonts w:ascii="Verdana" w:hAnsi="Verdana"/>
                <w:color w:val="auto"/>
                <w:szCs w:val="24"/>
              </w:rPr>
            </w:pPr>
            <w:r w:rsidRPr="00EC48A7">
              <w:rPr>
                <w:rFonts w:ascii="Verdana" w:hAnsi="Verdana"/>
                <w:color w:val="auto"/>
                <w:szCs w:val="24"/>
              </w:rPr>
              <w:t xml:space="preserve">Potential threat associated with interfacing with the networks of other government agencies </w:t>
            </w:r>
          </w:p>
        </w:tc>
        <w:tc>
          <w:tcPr>
            <w:tcW w:w="3276" w:type="dxa"/>
            <w:shd w:val="clear" w:color="auto" w:fill="CCFFCC"/>
            <w:vAlign w:val="center"/>
          </w:tcPr>
          <w:p w:rsidR="008B023E" w:rsidRPr="00EC48A7" w:rsidRDefault="008B023E" w:rsidP="00F96445">
            <w:pPr>
              <w:pStyle w:val="BulletL2"/>
              <w:numPr>
                <w:ilvl w:val="0"/>
                <w:numId w:val="0"/>
              </w:numPr>
              <w:spacing w:line="240" w:lineRule="atLeast"/>
              <w:rPr>
                <w:rFonts w:ascii="Verdana" w:hAnsi="Verdana"/>
                <w:color w:val="auto"/>
                <w:szCs w:val="24"/>
              </w:rPr>
            </w:pPr>
            <w:r w:rsidRPr="00EC48A7">
              <w:rPr>
                <w:rFonts w:ascii="Verdana" w:hAnsi="Verdana"/>
                <w:color w:val="auto"/>
                <w:szCs w:val="24"/>
              </w:rPr>
              <w:t>To ensure information security through the upgrade of Network Firewalls and Network Access Control (NAC) systems</w:t>
            </w:r>
          </w:p>
        </w:tc>
      </w:tr>
      <w:tr w:rsidR="008B023E" w:rsidRPr="00EC48A7" w:rsidTr="008B023E">
        <w:trPr>
          <w:cantSplit/>
          <w:trHeight w:val="2061"/>
        </w:trPr>
        <w:tc>
          <w:tcPr>
            <w:tcW w:w="2340" w:type="dxa"/>
            <w:shd w:val="clear" w:color="auto" w:fill="D9D9D9" w:themeFill="background1" w:themeFillShade="D9"/>
          </w:tcPr>
          <w:p w:rsidR="008B023E" w:rsidRPr="00EC48A7" w:rsidRDefault="008B023E" w:rsidP="00703C65">
            <w:pPr>
              <w:pStyle w:val="Header"/>
              <w:ind w:left="-18"/>
              <w:rPr>
                <w:rFonts w:ascii="Verdana" w:hAnsi="Verdana"/>
                <w:sz w:val="24"/>
                <w:szCs w:val="24"/>
              </w:rPr>
            </w:pPr>
          </w:p>
        </w:tc>
        <w:tc>
          <w:tcPr>
            <w:tcW w:w="3510" w:type="dxa"/>
            <w:vMerge/>
            <w:shd w:val="clear" w:color="auto" w:fill="92D050"/>
          </w:tcPr>
          <w:p w:rsidR="008B023E" w:rsidRPr="00EC48A7" w:rsidRDefault="008B023E" w:rsidP="008B023E">
            <w:pPr>
              <w:pStyle w:val="BulletL2"/>
              <w:numPr>
                <w:ilvl w:val="0"/>
                <w:numId w:val="0"/>
              </w:numPr>
              <w:spacing w:line="240" w:lineRule="atLeast"/>
              <w:rPr>
                <w:rFonts w:ascii="Verdana" w:hAnsi="Verdana"/>
                <w:color w:val="auto"/>
                <w:szCs w:val="24"/>
              </w:rPr>
            </w:pPr>
          </w:p>
        </w:tc>
        <w:tc>
          <w:tcPr>
            <w:tcW w:w="3554" w:type="dxa"/>
            <w:shd w:val="clear" w:color="auto" w:fill="DAEEF3" w:themeFill="accent5" w:themeFillTint="33"/>
          </w:tcPr>
          <w:p w:rsidR="008B023E" w:rsidRPr="00EC48A7" w:rsidRDefault="008B023E" w:rsidP="00B12445">
            <w:pPr>
              <w:pStyle w:val="BulletL2"/>
              <w:numPr>
                <w:ilvl w:val="0"/>
                <w:numId w:val="0"/>
              </w:numPr>
              <w:spacing w:line="240" w:lineRule="atLeast"/>
              <w:rPr>
                <w:rFonts w:ascii="Verdana" w:hAnsi="Verdana"/>
                <w:color w:val="auto"/>
                <w:szCs w:val="24"/>
              </w:rPr>
            </w:pPr>
          </w:p>
          <w:p w:rsidR="008B023E" w:rsidRPr="00EC48A7" w:rsidRDefault="008B023E" w:rsidP="00B12445">
            <w:pPr>
              <w:pStyle w:val="BulletL2"/>
              <w:numPr>
                <w:ilvl w:val="0"/>
                <w:numId w:val="0"/>
              </w:numPr>
              <w:spacing w:line="240" w:lineRule="atLeast"/>
              <w:rPr>
                <w:rFonts w:ascii="Verdana" w:hAnsi="Verdana"/>
                <w:color w:val="auto"/>
                <w:szCs w:val="24"/>
              </w:rPr>
            </w:pPr>
            <w:r w:rsidRPr="00EC48A7">
              <w:rPr>
                <w:rFonts w:ascii="Verdana" w:hAnsi="Verdana"/>
                <w:color w:val="auto"/>
                <w:szCs w:val="24"/>
              </w:rPr>
              <w:t>Insufficient hardware resources to accommodate additional websites and web applications</w:t>
            </w:r>
          </w:p>
          <w:p w:rsidR="008B023E" w:rsidRPr="00EC48A7" w:rsidRDefault="008B023E" w:rsidP="00B12445">
            <w:pPr>
              <w:pStyle w:val="BulletL2"/>
              <w:numPr>
                <w:ilvl w:val="0"/>
                <w:numId w:val="0"/>
              </w:numPr>
              <w:spacing w:line="240" w:lineRule="atLeast"/>
              <w:rPr>
                <w:rFonts w:ascii="Verdana" w:hAnsi="Verdana"/>
                <w:color w:val="auto"/>
                <w:szCs w:val="24"/>
              </w:rPr>
            </w:pPr>
          </w:p>
        </w:tc>
        <w:tc>
          <w:tcPr>
            <w:tcW w:w="3276" w:type="dxa"/>
            <w:shd w:val="clear" w:color="auto" w:fill="DAEEF3" w:themeFill="accent5" w:themeFillTint="33"/>
            <w:vAlign w:val="center"/>
          </w:tcPr>
          <w:p w:rsidR="008B023E" w:rsidRPr="00EC48A7" w:rsidRDefault="008B023E" w:rsidP="00B12445">
            <w:pPr>
              <w:pStyle w:val="BulletL2"/>
              <w:numPr>
                <w:ilvl w:val="0"/>
                <w:numId w:val="0"/>
              </w:numPr>
              <w:spacing w:line="240" w:lineRule="atLeast"/>
              <w:rPr>
                <w:rFonts w:ascii="Verdana" w:hAnsi="Verdana"/>
                <w:color w:val="auto"/>
                <w:szCs w:val="24"/>
              </w:rPr>
            </w:pPr>
            <w:r w:rsidRPr="00EC48A7">
              <w:rPr>
                <w:rFonts w:ascii="Verdana" w:hAnsi="Verdana"/>
                <w:b/>
                <w:color w:val="auto"/>
                <w:szCs w:val="24"/>
              </w:rPr>
              <w:t>Web Hosting System</w:t>
            </w:r>
            <w:r w:rsidRPr="00EC48A7">
              <w:rPr>
                <w:rFonts w:ascii="Verdana" w:hAnsi="Verdana"/>
                <w:color w:val="auto"/>
                <w:szCs w:val="24"/>
              </w:rPr>
              <w:t xml:space="preserve"> through acquisition of additional servers and employment of virtualization software for hardware maximization</w:t>
            </w:r>
          </w:p>
        </w:tc>
      </w:tr>
    </w:tbl>
    <w:p w:rsidR="00C82268" w:rsidRDefault="00C82268"/>
    <w:p w:rsidR="00C82268" w:rsidRDefault="00C82268"/>
    <w:p w:rsidR="00C82268" w:rsidRDefault="00C82268"/>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510"/>
        <w:gridCol w:w="3554"/>
        <w:gridCol w:w="3276"/>
      </w:tblGrid>
      <w:tr w:rsidR="00EC48A7" w:rsidRPr="00EC48A7" w:rsidTr="00EC48A7">
        <w:trPr>
          <w:cantSplit/>
          <w:trHeight w:val="1170"/>
        </w:trPr>
        <w:tc>
          <w:tcPr>
            <w:tcW w:w="2340" w:type="dxa"/>
            <w:shd w:val="clear" w:color="auto" w:fill="B8CCE4" w:themeFill="accent1" w:themeFillTint="66"/>
            <w:vAlign w:val="center"/>
          </w:tcPr>
          <w:p w:rsidR="009A7A4A" w:rsidRPr="00EC48A7" w:rsidRDefault="009A7A4A" w:rsidP="005F17EA">
            <w:pPr>
              <w:pStyle w:val="Header"/>
              <w:tabs>
                <w:tab w:val="left" w:pos="2160"/>
              </w:tabs>
              <w:jc w:val="center"/>
              <w:rPr>
                <w:rFonts w:ascii="Verdana" w:hAnsi="Verdana"/>
                <w:b/>
                <w:sz w:val="24"/>
                <w:szCs w:val="24"/>
              </w:rPr>
            </w:pPr>
            <w:r w:rsidRPr="00EC48A7">
              <w:rPr>
                <w:rFonts w:ascii="Verdana" w:hAnsi="Verdana"/>
                <w:b/>
                <w:sz w:val="24"/>
                <w:szCs w:val="24"/>
              </w:rPr>
              <w:t>MAJOR</w:t>
            </w:r>
          </w:p>
          <w:p w:rsidR="009A7A4A" w:rsidRPr="00EC48A7" w:rsidRDefault="009A7A4A" w:rsidP="005F17EA">
            <w:pPr>
              <w:pStyle w:val="Header"/>
              <w:tabs>
                <w:tab w:val="left" w:pos="2160"/>
              </w:tabs>
              <w:jc w:val="center"/>
              <w:rPr>
                <w:rFonts w:ascii="Verdana" w:hAnsi="Verdana"/>
                <w:b/>
                <w:sz w:val="24"/>
                <w:szCs w:val="24"/>
              </w:rPr>
            </w:pPr>
            <w:r w:rsidRPr="00EC48A7">
              <w:rPr>
                <w:rFonts w:ascii="Verdana" w:hAnsi="Verdana"/>
                <w:b/>
                <w:sz w:val="24"/>
                <w:szCs w:val="24"/>
              </w:rPr>
              <w:t>FINAL OUTPUT</w:t>
            </w:r>
          </w:p>
        </w:tc>
        <w:tc>
          <w:tcPr>
            <w:tcW w:w="3510" w:type="dxa"/>
            <w:shd w:val="clear" w:color="auto" w:fill="B8CCE4" w:themeFill="accent1" w:themeFillTint="66"/>
            <w:vAlign w:val="center"/>
          </w:tcPr>
          <w:p w:rsidR="009A7A4A" w:rsidRPr="00EC48A7" w:rsidRDefault="009A7A4A" w:rsidP="005F17EA">
            <w:pPr>
              <w:pStyle w:val="Header"/>
              <w:tabs>
                <w:tab w:val="left" w:pos="2160"/>
              </w:tabs>
              <w:ind w:left="-81" w:right="-68"/>
              <w:jc w:val="center"/>
              <w:rPr>
                <w:rFonts w:ascii="Verdana" w:hAnsi="Verdana"/>
                <w:b/>
                <w:sz w:val="24"/>
                <w:szCs w:val="24"/>
              </w:rPr>
            </w:pPr>
            <w:r w:rsidRPr="00EC48A7">
              <w:rPr>
                <w:rFonts w:ascii="Verdana" w:hAnsi="Verdana"/>
                <w:b/>
                <w:sz w:val="22"/>
                <w:szCs w:val="24"/>
              </w:rPr>
              <w:t>CRITICAL MANAGEMENT/OPERATING/BUSINESS SY</w:t>
            </w:r>
            <w:r w:rsidR="00977FA4" w:rsidRPr="00EC48A7">
              <w:rPr>
                <w:rFonts w:ascii="Verdana" w:hAnsi="Verdana"/>
                <w:b/>
                <w:sz w:val="22"/>
                <w:szCs w:val="24"/>
              </w:rPr>
              <w:t>S</w:t>
            </w:r>
            <w:r w:rsidRPr="00EC48A7">
              <w:rPr>
                <w:rFonts w:ascii="Verdana" w:hAnsi="Verdana"/>
                <w:b/>
                <w:sz w:val="22"/>
                <w:szCs w:val="24"/>
              </w:rPr>
              <w:t>TEMS</w:t>
            </w:r>
          </w:p>
        </w:tc>
        <w:tc>
          <w:tcPr>
            <w:tcW w:w="3554" w:type="dxa"/>
            <w:shd w:val="clear" w:color="auto" w:fill="B8CCE4" w:themeFill="accent1" w:themeFillTint="66"/>
            <w:vAlign w:val="center"/>
          </w:tcPr>
          <w:p w:rsidR="009A7A4A" w:rsidRPr="00EC48A7" w:rsidRDefault="009A7A4A" w:rsidP="005F17EA">
            <w:pPr>
              <w:tabs>
                <w:tab w:val="left" w:pos="2160"/>
              </w:tabs>
              <w:jc w:val="center"/>
              <w:rPr>
                <w:rFonts w:ascii="Verdana" w:hAnsi="Verdana"/>
                <w:b/>
                <w:sz w:val="24"/>
                <w:szCs w:val="24"/>
              </w:rPr>
            </w:pPr>
            <w:r w:rsidRPr="00EC48A7">
              <w:rPr>
                <w:rFonts w:ascii="Verdana" w:hAnsi="Verdana"/>
                <w:b/>
                <w:sz w:val="24"/>
                <w:szCs w:val="24"/>
              </w:rPr>
              <w:t>PROBLEMS</w:t>
            </w:r>
          </w:p>
        </w:tc>
        <w:tc>
          <w:tcPr>
            <w:tcW w:w="3276" w:type="dxa"/>
            <w:shd w:val="clear" w:color="auto" w:fill="B8CCE4" w:themeFill="accent1" w:themeFillTint="66"/>
            <w:vAlign w:val="center"/>
          </w:tcPr>
          <w:p w:rsidR="009A7A4A" w:rsidRPr="00EC48A7" w:rsidRDefault="009A7A4A" w:rsidP="005F17EA">
            <w:pPr>
              <w:tabs>
                <w:tab w:val="left" w:pos="2160"/>
              </w:tabs>
              <w:jc w:val="center"/>
              <w:rPr>
                <w:rFonts w:ascii="Verdana" w:hAnsi="Verdana"/>
                <w:b/>
                <w:sz w:val="24"/>
                <w:szCs w:val="24"/>
              </w:rPr>
            </w:pPr>
            <w:r w:rsidRPr="00EC48A7">
              <w:rPr>
                <w:rFonts w:ascii="Verdana" w:hAnsi="Verdana"/>
                <w:b/>
                <w:sz w:val="24"/>
                <w:szCs w:val="24"/>
              </w:rPr>
              <w:t>INTENDED</w:t>
            </w:r>
          </w:p>
          <w:p w:rsidR="009A7A4A" w:rsidRPr="00EC48A7" w:rsidRDefault="009A7A4A" w:rsidP="005F17EA">
            <w:pPr>
              <w:jc w:val="center"/>
              <w:rPr>
                <w:rFonts w:ascii="Verdana" w:hAnsi="Verdana"/>
                <w:b/>
                <w:sz w:val="24"/>
                <w:szCs w:val="24"/>
              </w:rPr>
            </w:pPr>
            <w:r w:rsidRPr="00EC48A7">
              <w:rPr>
                <w:rFonts w:ascii="Verdana" w:hAnsi="Verdana"/>
                <w:b/>
                <w:sz w:val="24"/>
                <w:szCs w:val="24"/>
              </w:rPr>
              <w:t>USE</w:t>
            </w:r>
          </w:p>
          <w:p w:rsidR="009A7A4A" w:rsidRPr="00EC48A7" w:rsidRDefault="009A7A4A" w:rsidP="005F17EA">
            <w:pPr>
              <w:tabs>
                <w:tab w:val="left" w:pos="2160"/>
              </w:tabs>
              <w:jc w:val="center"/>
              <w:rPr>
                <w:rFonts w:ascii="Verdana" w:hAnsi="Verdana"/>
                <w:b/>
                <w:sz w:val="24"/>
                <w:szCs w:val="24"/>
              </w:rPr>
            </w:pPr>
            <w:r w:rsidRPr="00EC48A7">
              <w:rPr>
                <w:rFonts w:ascii="Verdana" w:hAnsi="Verdana"/>
                <w:b/>
                <w:sz w:val="24"/>
                <w:szCs w:val="24"/>
              </w:rPr>
              <w:t>OF ICT</w:t>
            </w:r>
          </w:p>
        </w:tc>
      </w:tr>
      <w:tr w:rsidR="00EC48A7" w:rsidRPr="00EC48A7" w:rsidTr="00EC48A7">
        <w:trPr>
          <w:cantSplit/>
          <w:trHeight w:val="1206"/>
        </w:trPr>
        <w:tc>
          <w:tcPr>
            <w:tcW w:w="2340" w:type="dxa"/>
            <w:vMerge w:val="restart"/>
            <w:shd w:val="clear" w:color="auto" w:fill="F2F2F2" w:themeFill="background1" w:themeFillShade="F2"/>
          </w:tcPr>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r w:rsidRPr="00EC48A7">
              <w:rPr>
                <w:rFonts w:ascii="Verdana" w:hAnsi="Verdana"/>
                <w:sz w:val="24"/>
                <w:szCs w:val="24"/>
              </w:rPr>
              <w:t>General Administration Support service</w:t>
            </w: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tc>
        <w:tc>
          <w:tcPr>
            <w:tcW w:w="3510" w:type="dxa"/>
            <w:vMerge w:val="restart"/>
            <w:shd w:val="clear" w:color="auto" w:fill="FFFFCC"/>
            <w:vAlign w:val="center"/>
          </w:tcPr>
          <w:p w:rsidR="0000497F" w:rsidRPr="00EC48A7" w:rsidRDefault="0000497F" w:rsidP="00806A86">
            <w:pPr>
              <w:pStyle w:val="BulletL2"/>
              <w:numPr>
                <w:ilvl w:val="0"/>
                <w:numId w:val="0"/>
              </w:numPr>
              <w:spacing w:line="240" w:lineRule="atLeast"/>
              <w:rPr>
                <w:rFonts w:ascii="Verdana" w:hAnsi="Verdana"/>
                <w:color w:val="auto"/>
                <w:szCs w:val="24"/>
              </w:rPr>
            </w:pPr>
          </w:p>
          <w:p w:rsidR="0000497F" w:rsidRPr="00EC48A7" w:rsidRDefault="00806A86" w:rsidP="00794992">
            <w:pPr>
              <w:pStyle w:val="BulletL2"/>
              <w:numPr>
                <w:ilvl w:val="0"/>
                <w:numId w:val="0"/>
              </w:numPr>
              <w:spacing w:line="240" w:lineRule="atLeast"/>
              <w:rPr>
                <w:rFonts w:ascii="Verdana" w:hAnsi="Verdana"/>
                <w:color w:val="auto"/>
                <w:szCs w:val="24"/>
              </w:rPr>
            </w:pPr>
            <w:r w:rsidRPr="00EC48A7">
              <w:rPr>
                <w:rFonts w:ascii="Verdana" w:hAnsi="Verdana"/>
                <w:color w:val="auto"/>
                <w:szCs w:val="24"/>
              </w:rPr>
              <w:t xml:space="preserve">PN </w:t>
            </w:r>
            <w:r w:rsidR="00794992" w:rsidRPr="00EC48A7">
              <w:rPr>
                <w:rFonts w:ascii="Verdana" w:hAnsi="Verdana"/>
                <w:color w:val="auto"/>
                <w:szCs w:val="24"/>
              </w:rPr>
              <w:t>p</w:t>
            </w:r>
            <w:r w:rsidRPr="00EC48A7">
              <w:rPr>
                <w:rFonts w:ascii="Verdana" w:hAnsi="Verdana"/>
                <w:color w:val="auto"/>
                <w:szCs w:val="24"/>
              </w:rPr>
              <w:t xml:space="preserve">ersonnel </w:t>
            </w:r>
            <w:r w:rsidR="00794992" w:rsidRPr="00EC48A7">
              <w:rPr>
                <w:rFonts w:ascii="Verdana" w:hAnsi="Verdana"/>
                <w:color w:val="auto"/>
                <w:szCs w:val="24"/>
              </w:rPr>
              <w:t>a</w:t>
            </w:r>
            <w:r w:rsidRPr="00EC48A7">
              <w:rPr>
                <w:rFonts w:ascii="Verdana" w:hAnsi="Verdana"/>
                <w:color w:val="auto"/>
                <w:szCs w:val="24"/>
              </w:rPr>
              <w:t xml:space="preserve">dministration and  </w:t>
            </w:r>
            <w:r w:rsidR="00794992" w:rsidRPr="00EC48A7">
              <w:rPr>
                <w:rFonts w:ascii="Verdana" w:hAnsi="Verdana"/>
                <w:color w:val="auto"/>
                <w:szCs w:val="24"/>
              </w:rPr>
              <w:t>ma</w:t>
            </w:r>
            <w:r w:rsidRPr="00EC48A7">
              <w:rPr>
                <w:rFonts w:ascii="Verdana" w:hAnsi="Verdana"/>
                <w:color w:val="auto"/>
                <w:szCs w:val="24"/>
              </w:rPr>
              <w:t xml:space="preserve">nagement </w:t>
            </w:r>
          </w:p>
        </w:tc>
        <w:tc>
          <w:tcPr>
            <w:tcW w:w="3554" w:type="dxa"/>
            <w:shd w:val="clear" w:color="auto" w:fill="FFFFCC"/>
          </w:tcPr>
          <w:p w:rsidR="0000497F" w:rsidRPr="00EC48A7" w:rsidRDefault="0000497F" w:rsidP="00E56E4E">
            <w:pPr>
              <w:pStyle w:val="BulletL2"/>
              <w:numPr>
                <w:ilvl w:val="0"/>
                <w:numId w:val="0"/>
              </w:numPr>
              <w:spacing w:line="240" w:lineRule="atLeast"/>
              <w:ind w:left="144"/>
              <w:rPr>
                <w:rFonts w:ascii="Verdana" w:hAnsi="Verdana"/>
                <w:color w:val="auto"/>
                <w:szCs w:val="24"/>
              </w:rPr>
            </w:pPr>
          </w:p>
          <w:p w:rsidR="0000497F" w:rsidRPr="00EC48A7" w:rsidRDefault="0000497F" w:rsidP="00E56E4E">
            <w:pPr>
              <w:pStyle w:val="BulletL2"/>
              <w:numPr>
                <w:ilvl w:val="0"/>
                <w:numId w:val="0"/>
              </w:numPr>
              <w:spacing w:line="240" w:lineRule="atLeast"/>
              <w:rPr>
                <w:rFonts w:ascii="Verdana" w:hAnsi="Verdana"/>
                <w:color w:val="auto"/>
                <w:szCs w:val="24"/>
              </w:rPr>
            </w:pPr>
            <w:r w:rsidRPr="00EC48A7">
              <w:rPr>
                <w:rFonts w:ascii="Verdana" w:hAnsi="Verdana"/>
                <w:color w:val="auto"/>
                <w:szCs w:val="24"/>
              </w:rPr>
              <w:t>Separate and stand-alone  Personnel Records and Pay and Allowance Systems</w:t>
            </w:r>
          </w:p>
          <w:p w:rsidR="0000497F" w:rsidRPr="00EC48A7" w:rsidRDefault="0000497F" w:rsidP="00E56E4E">
            <w:pPr>
              <w:pStyle w:val="BulletL2"/>
              <w:numPr>
                <w:ilvl w:val="0"/>
                <w:numId w:val="0"/>
              </w:numPr>
              <w:spacing w:line="240" w:lineRule="atLeast"/>
              <w:ind w:left="360"/>
              <w:rPr>
                <w:rFonts w:ascii="Verdana" w:hAnsi="Verdana"/>
                <w:color w:val="auto"/>
                <w:szCs w:val="24"/>
              </w:rPr>
            </w:pPr>
          </w:p>
        </w:tc>
        <w:tc>
          <w:tcPr>
            <w:tcW w:w="3276" w:type="dxa"/>
            <w:shd w:val="clear" w:color="auto" w:fill="FFFFCC"/>
          </w:tcPr>
          <w:p w:rsidR="0000497F" w:rsidRPr="00EC48A7" w:rsidRDefault="0000497F" w:rsidP="00E56E4E">
            <w:pPr>
              <w:pStyle w:val="BulletL2"/>
              <w:numPr>
                <w:ilvl w:val="0"/>
                <w:numId w:val="0"/>
              </w:numPr>
              <w:spacing w:line="240" w:lineRule="atLeast"/>
              <w:ind w:left="360"/>
              <w:rPr>
                <w:rFonts w:ascii="Verdana" w:hAnsi="Verdana"/>
                <w:color w:val="auto"/>
                <w:szCs w:val="24"/>
              </w:rPr>
            </w:pPr>
          </w:p>
          <w:p w:rsidR="0000497F" w:rsidRPr="00EC48A7" w:rsidRDefault="0000497F" w:rsidP="00E56E4E">
            <w:pPr>
              <w:pStyle w:val="BulletL2"/>
              <w:numPr>
                <w:ilvl w:val="0"/>
                <w:numId w:val="0"/>
              </w:numPr>
              <w:spacing w:line="240" w:lineRule="atLeast"/>
              <w:rPr>
                <w:rFonts w:ascii="Verdana" w:hAnsi="Verdana"/>
                <w:color w:val="auto"/>
                <w:szCs w:val="24"/>
              </w:rPr>
            </w:pPr>
            <w:r w:rsidRPr="00EC48A7">
              <w:rPr>
                <w:rFonts w:ascii="Verdana" w:hAnsi="Verdana"/>
                <w:color w:val="auto"/>
                <w:szCs w:val="24"/>
              </w:rPr>
              <w:t>Enhanced PN Integrated Personnel Management System</w:t>
            </w:r>
          </w:p>
        </w:tc>
      </w:tr>
      <w:tr w:rsidR="00EC48A7" w:rsidRPr="00EC48A7" w:rsidTr="00EC48A7">
        <w:trPr>
          <w:cantSplit/>
          <w:trHeight w:val="1350"/>
        </w:trPr>
        <w:tc>
          <w:tcPr>
            <w:tcW w:w="2340" w:type="dxa"/>
            <w:vMerge/>
            <w:shd w:val="clear" w:color="auto" w:fill="F2F2F2" w:themeFill="background1" w:themeFillShade="F2"/>
          </w:tcPr>
          <w:p w:rsidR="0000497F" w:rsidRPr="00EC48A7" w:rsidRDefault="0000497F" w:rsidP="00106F30">
            <w:pPr>
              <w:pStyle w:val="Header"/>
              <w:tabs>
                <w:tab w:val="left" w:pos="162"/>
              </w:tabs>
              <w:rPr>
                <w:rFonts w:ascii="Verdana" w:hAnsi="Verdana"/>
                <w:sz w:val="24"/>
                <w:szCs w:val="24"/>
              </w:rPr>
            </w:pPr>
          </w:p>
        </w:tc>
        <w:tc>
          <w:tcPr>
            <w:tcW w:w="3510" w:type="dxa"/>
            <w:vMerge/>
            <w:shd w:val="clear" w:color="auto" w:fill="FFFFCC"/>
          </w:tcPr>
          <w:p w:rsidR="0000497F" w:rsidRPr="00EC48A7" w:rsidRDefault="0000497F" w:rsidP="00E56E4E">
            <w:pPr>
              <w:pStyle w:val="BulletL2"/>
              <w:numPr>
                <w:ilvl w:val="0"/>
                <w:numId w:val="0"/>
              </w:numPr>
              <w:spacing w:line="240" w:lineRule="atLeast"/>
              <w:ind w:left="360"/>
              <w:rPr>
                <w:rFonts w:ascii="Verdana" w:hAnsi="Verdana"/>
                <w:color w:val="auto"/>
                <w:szCs w:val="24"/>
              </w:rPr>
            </w:pPr>
          </w:p>
        </w:tc>
        <w:tc>
          <w:tcPr>
            <w:tcW w:w="3554" w:type="dxa"/>
            <w:shd w:val="clear" w:color="auto" w:fill="FFFFCC"/>
            <w:vAlign w:val="center"/>
          </w:tcPr>
          <w:p w:rsidR="0000497F" w:rsidRPr="00EC48A7" w:rsidRDefault="0000497F" w:rsidP="00E56E4E">
            <w:pPr>
              <w:pStyle w:val="BulletL2"/>
              <w:numPr>
                <w:ilvl w:val="0"/>
                <w:numId w:val="0"/>
              </w:numPr>
              <w:spacing w:line="240" w:lineRule="atLeast"/>
              <w:rPr>
                <w:rFonts w:ascii="Verdana" w:hAnsi="Verdana"/>
                <w:color w:val="auto"/>
                <w:szCs w:val="24"/>
              </w:rPr>
            </w:pPr>
            <w:r w:rsidRPr="00EC48A7">
              <w:rPr>
                <w:rFonts w:ascii="Verdana" w:hAnsi="Verdana"/>
                <w:color w:val="auto"/>
                <w:szCs w:val="24"/>
              </w:rPr>
              <w:t>Outdated Order Issuance, Clearance and Personnel Records Management</w:t>
            </w:r>
          </w:p>
        </w:tc>
        <w:tc>
          <w:tcPr>
            <w:tcW w:w="3276" w:type="dxa"/>
            <w:shd w:val="clear" w:color="auto" w:fill="FFFFCC"/>
            <w:vAlign w:val="center"/>
          </w:tcPr>
          <w:p w:rsidR="0000497F" w:rsidRPr="00EC48A7" w:rsidRDefault="0000497F" w:rsidP="006D7383">
            <w:pPr>
              <w:pStyle w:val="BulletL2"/>
              <w:numPr>
                <w:ilvl w:val="0"/>
                <w:numId w:val="0"/>
              </w:numPr>
              <w:spacing w:line="240" w:lineRule="atLeast"/>
              <w:ind w:left="28"/>
              <w:rPr>
                <w:rFonts w:ascii="Verdana" w:hAnsi="Verdana"/>
                <w:color w:val="auto"/>
                <w:szCs w:val="24"/>
              </w:rPr>
            </w:pPr>
            <w:r w:rsidRPr="00EC48A7">
              <w:rPr>
                <w:rFonts w:ascii="Verdana" w:hAnsi="Verdana"/>
                <w:color w:val="auto"/>
                <w:szCs w:val="24"/>
              </w:rPr>
              <w:t xml:space="preserve">Enhanced PN </w:t>
            </w:r>
            <w:r w:rsidR="006D7383" w:rsidRPr="00EC48A7">
              <w:rPr>
                <w:rFonts w:ascii="Verdana" w:hAnsi="Verdana"/>
                <w:color w:val="auto"/>
                <w:szCs w:val="24"/>
              </w:rPr>
              <w:t>Centralized Clearance System</w:t>
            </w:r>
          </w:p>
        </w:tc>
      </w:tr>
      <w:tr w:rsidR="00EC48A7" w:rsidRPr="00EC48A7" w:rsidTr="00EC48A7">
        <w:trPr>
          <w:cantSplit/>
          <w:trHeight w:val="1791"/>
        </w:trPr>
        <w:tc>
          <w:tcPr>
            <w:tcW w:w="2340" w:type="dxa"/>
            <w:vMerge/>
            <w:shd w:val="clear" w:color="auto" w:fill="F2F2F2" w:themeFill="background1" w:themeFillShade="F2"/>
            <w:vAlign w:val="center"/>
          </w:tcPr>
          <w:p w:rsidR="0000497F" w:rsidRPr="00EC48A7" w:rsidRDefault="0000497F" w:rsidP="00106F30">
            <w:pPr>
              <w:pStyle w:val="Header"/>
              <w:tabs>
                <w:tab w:val="left" w:pos="162"/>
              </w:tabs>
              <w:rPr>
                <w:rFonts w:ascii="Verdana" w:hAnsi="Verdana"/>
                <w:b/>
                <w:sz w:val="24"/>
                <w:szCs w:val="24"/>
              </w:rPr>
            </w:pPr>
          </w:p>
        </w:tc>
        <w:tc>
          <w:tcPr>
            <w:tcW w:w="3510" w:type="dxa"/>
            <w:shd w:val="clear" w:color="auto" w:fill="FFFF66"/>
          </w:tcPr>
          <w:p w:rsidR="0000497F" w:rsidRPr="00EC48A7" w:rsidRDefault="0000497F" w:rsidP="00E56E4E">
            <w:pPr>
              <w:pStyle w:val="BulletL2"/>
              <w:numPr>
                <w:ilvl w:val="0"/>
                <w:numId w:val="0"/>
              </w:numPr>
              <w:spacing w:line="240" w:lineRule="atLeast"/>
              <w:ind w:left="360"/>
              <w:rPr>
                <w:rFonts w:ascii="Verdana" w:hAnsi="Verdana"/>
                <w:color w:val="auto"/>
                <w:szCs w:val="24"/>
              </w:rPr>
            </w:pPr>
          </w:p>
          <w:p w:rsidR="0000497F" w:rsidRPr="00EC48A7" w:rsidRDefault="006D7383" w:rsidP="006D7383">
            <w:pPr>
              <w:pStyle w:val="BulletL2"/>
              <w:numPr>
                <w:ilvl w:val="0"/>
                <w:numId w:val="0"/>
              </w:numPr>
              <w:spacing w:line="240" w:lineRule="atLeast"/>
              <w:rPr>
                <w:rFonts w:ascii="Verdana" w:hAnsi="Verdana"/>
                <w:color w:val="auto"/>
                <w:sz w:val="22"/>
                <w:szCs w:val="24"/>
              </w:rPr>
            </w:pPr>
            <w:r w:rsidRPr="00EC48A7">
              <w:rPr>
                <w:rFonts w:ascii="Verdana" w:hAnsi="Verdana"/>
                <w:color w:val="auto"/>
                <w:szCs w:val="24"/>
              </w:rPr>
              <w:t xml:space="preserve">Administration and management </w:t>
            </w:r>
            <w:r w:rsidR="00B829EE" w:rsidRPr="00EC48A7">
              <w:rPr>
                <w:rFonts w:ascii="Verdana" w:hAnsi="Verdana"/>
                <w:color w:val="auto"/>
                <w:szCs w:val="24"/>
              </w:rPr>
              <w:t>of properties</w:t>
            </w:r>
            <w:r w:rsidR="00082A13" w:rsidRPr="00EC48A7">
              <w:rPr>
                <w:rFonts w:ascii="Verdana" w:hAnsi="Verdana"/>
                <w:color w:val="auto"/>
                <w:szCs w:val="24"/>
              </w:rPr>
              <w:t>, supply,</w:t>
            </w:r>
            <w:r w:rsidR="00B829EE" w:rsidRPr="00EC48A7">
              <w:rPr>
                <w:rFonts w:ascii="Verdana" w:hAnsi="Verdana"/>
                <w:color w:val="auto"/>
                <w:szCs w:val="24"/>
              </w:rPr>
              <w:t xml:space="preserve"> and</w:t>
            </w:r>
            <w:r w:rsidR="00082A13" w:rsidRPr="00EC48A7">
              <w:rPr>
                <w:rFonts w:ascii="Verdana" w:hAnsi="Verdana"/>
                <w:color w:val="auto"/>
                <w:szCs w:val="24"/>
              </w:rPr>
              <w:t xml:space="preserve"> logistics</w:t>
            </w:r>
            <w:r w:rsidR="00B829EE" w:rsidRPr="00EC48A7">
              <w:rPr>
                <w:rFonts w:ascii="Verdana" w:hAnsi="Verdana"/>
                <w:color w:val="auto"/>
                <w:szCs w:val="24"/>
              </w:rPr>
              <w:t xml:space="preserve"> </w:t>
            </w:r>
            <w:r w:rsidRPr="00EC48A7">
              <w:rPr>
                <w:rFonts w:ascii="Verdana" w:hAnsi="Verdana"/>
                <w:color w:val="auto"/>
                <w:szCs w:val="24"/>
              </w:rPr>
              <w:t xml:space="preserve"> </w:t>
            </w:r>
            <w:r w:rsidR="0000497F" w:rsidRPr="00EC48A7">
              <w:rPr>
                <w:rFonts w:ascii="Verdana" w:hAnsi="Verdana"/>
                <w:color w:val="auto"/>
                <w:sz w:val="22"/>
                <w:szCs w:val="24"/>
              </w:rPr>
              <w:t>(Logistics Support)</w:t>
            </w:r>
          </w:p>
        </w:tc>
        <w:tc>
          <w:tcPr>
            <w:tcW w:w="3554" w:type="dxa"/>
            <w:shd w:val="clear" w:color="auto" w:fill="FFFF66"/>
          </w:tcPr>
          <w:p w:rsidR="0000497F" w:rsidRPr="00EC48A7" w:rsidRDefault="0000497F" w:rsidP="00E56E4E">
            <w:pPr>
              <w:pStyle w:val="BulletL2"/>
              <w:numPr>
                <w:ilvl w:val="0"/>
                <w:numId w:val="0"/>
              </w:numPr>
              <w:spacing w:line="240" w:lineRule="atLeast"/>
              <w:ind w:left="144"/>
              <w:rPr>
                <w:rFonts w:ascii="Verdana" w:hAnsi="Verdana"/>
                <w:color w:val="auto"/>
                <w:szCs w:val="24"/>
              </w:rPr>
            </w:pPr>
          </w:p>
          <w:p w:rsidR="0000497F" w:rsidRPr="00EC48A7" w:rsidRDefault="0000497F" w:rsidP="00E56E4E">
            <w:pPr>
              <w:pStyle w:val="BulletL2"/>
              <w:numPr>
                <w:ilvl w:val="0"/>
                <w:numId w:val="0"/>
              </w:numPr>
              <w:spacing w:line="240" w:lineRule="atLeast"/>
              <w:rPr>
                <w:rFonts w:ascii="Verdana" w:hAnsi="Verdana"/>
                <w:color w:val="auto"/>
                <w:szCs w:val="24"/>
              </w:rPr>
            </w:pPr>
            <w:r w:rsidRPr="00EC48A7">
              <w:rPr>
                <w:rFonts w:ascii="Verdana" w:hAnsi="Verdana"/>
                <w:color w:val="auto"/>
                <w:szCs w:val="24"/>
              </w:rPr>
              <w:t>Incomplete Integrated Logistics Management Information System (ILMIS)</w:t>
            </w:r>
          </w:p>
          <w:p w:rsidR="0000497F" w:rsidRPr="00EC48A7" w:rsidRDefault="0000497F" w:rsidP="00E56E4E">
            <w:pPr>
              <w:pStyle w:val="BulletL2"/>
              <w:numPr>
                <w:ilvl w:val="0"/>
                <w:numId w:val="0"/>
              </w:numPr>
              <w:spacing w:line="240" w:lineRule="atLeast"/>
              <w:ind w:left="360"/>
              <w:rPr>
                <w:rFonts w:ascii="Verdana" w:hAnsi="Verdana"/>
                <w:color w:val="auto"/>
                <w:szCs w:val="24"/>
              </w:rPr>
            </w:pPr>
          </w:p>
        </w:tc>
        <w:tc>
          <w:tcPr>
            <w:tcW w:w="3276" w:type="dxa"/>
            <w:shd w:val="clear" w:color="auto" w:fill="FFFF66"/>
          </w:tcPr>
          <w:p w:rsidR="0000497F" w:rsidRPr="00EC48A7" w:rsidRDefault="0000497F" w:rsidP="00E56E4E">
            <w:pPr>
              <w:pStyle w:val="BulletL2"/>
              <w:numPr>
                <w:ilvl w:val="0"/>
                <w:numId w:val="0"/>
              </w:numPr>
              <w:spacing w:line="240" w:lineRule="atLeast"/>
              <w:ind w:left="360"/>
              <w:rPr>
                <w:rFonts w:ascii="Verdana" w:hAnsi="Verdana"/>
                <w:color w:val="auto"/>
                <w:szCs w:val="24"/>
              </w:rPr>
            </w:pPr>
          </w:p>
          <w:p w:rsidR="0000497F" w:rsidRPr="00EC48A7" w:rsidRDefault="0000497F" w:rsidP="00B12445">
            <w:pPr>
              <w:pStyle w:val="BulletL2"/>
              <w:numPr>
                <w:ilvl w:val="0"/>
                <w:numId w:val="0"/>
              </w:numPr>
              <w:spacing w:line="240" w:lineRule="atLeast"/>
              <w:rPr>
                <w:rFonts w:ascii="Verdana" w:hAnsi="Verdana"/>
                <w:color w:val="auto"/>
                <w:szCs w:val="24"/>
              </w:rPr>
            </w:pPr>
            <w:r w:rsidRPr="00EC48A7">
              <w:rPr>
                <w:rFonts w:ascii="Verdana" w:hAnsi="Verdana"/>
                <w:color w:val="auto"/>
                <w:szCs w:val="24"/>
              </w:rPr>
              <w:t>Fully-functional L</w:t>
            </w:r>
            <w:r w:rsidR="00B12445">
              <w:rPr>
                <w:rFonts w:ascii="Verdana" w:hAnsi="Verdana"/>
                <w:color w:val="auto"/>
                <w:szCs w:val="24"/>
              </w:rPr>
              <w:t xml:space="preserve">ogistics Management </w:t>
            </w:r>
            <w:r w:rsidRPr="00EC48A7">
              <w:rPr>
                <w:rFonts w:ascii="Verdana" w:hAnsi="Verdana"/>
                <w:color w:val="auto"/>
                <w:szCs w:val="24"/>
              </w:rPr>
              <w:t>S</w:t>
            </w:r>
            <w:r w:rsidR="00B12445">
              <w:rPr>
                <w:rFonts w:ascii="Verdana" w:hAnsi="Verdana"/>
                <w:color w:val="auto"/>
                <w:szCs w:val="24"/>
              </w:rPr>
              <w:t>ystem (</w:t>
            </w:r>
            <w:proofErr w:type="spellStart"/>
            <w:r w:rsidR="00B12445">
              <w:rPr>
                <w:rFonts w:ascii="Verdana" w:hAnsi="Verdana"/>
                <w:color w:val="auto"/>
                <w:szCs w:val="24"/>
              </w:rPr>
              <w:t>LogMS</w:t>
            </w:r>
            <w:proofErr w:type="spellEnd"/>
            <w:r w:rsidR="00B12445">
              <w:rPr>
                <w:rFonts w:ascii="Verdana" w:hAnsi="Verdana"/>
                <w:color w:val="auto"/>
                <w:szCs w:val="24"/>
              </w:rPr>
              <w:t xml:space="preserve">) </w:t>
            </w:r>
            <w:r w:rsidRPr="00EC48A7">
              <w:rPr>
                <w:rFonts w:ascii="Verdana" w:hAnsi="Verdana"/>
                <w:color w:val="auto"/>
                <w:szCs w:val="24"/>
              </w:rPr>
              <w:t xml:space="preserve"> through continued software development</w:t>
            </w:r>
          </w:p>
        </w:tc>
      </w:tr>
      <w:tr w:rsidR="00EC48A7" w:rsidRPr="00EC48A7" w:rsidTr="00EC48A7">
        <w:trPr>
          <w:cantSplit/>
          <w:trHeight w:val="1872"/>
        </w:trPr>
        <w:tc>
          <w:tcPr>
            <w:tcW w:w="2340" w:type="dxa"/>
            <w:vMerge/>
            <w:shd w:val="clear" w:color="auto" w:fill="F2F2F2" w:themeFill="background1" w:themeFillShade="F2"/>
          </w:tcPr>
          <w:p w:rsidR="0000497F" w:rsidRPr="00EC48A7" w:rsidRDefault="0000497F" w:rsidP="00106F30">
            <w:pPr>
              <w:pStyle w:val="Header"/>
              <w:tabs>
                <w:tab w:val="left" w:pos="162"/>
              </w:tabs>
              <w:rPr>
                <w:rFonts w:ascii="Verdana" w:hAnsi="Verdana"/>
                <w:sz w:val="24"/>
                <w:szCs w:val="24"/>
              </w:rPr>
            </w:pPr>
          </w:p>
        </w:tc>
        <w:tc>
          <w:tcPr>
            <w:tcW w:w="3510" w:type="dxa"/>
            <w:shd w:val="clear" w:color="auto" w:fill="CCFFCC"/>
          </w:tcPr>
          <w:p w:rsidR="0000497F" w:rsidRPr="00EC48A7" w:rsidRDefault="0000497F" w:rsidP="00E56E4E">
            <w:pPr>
              <w:pStyle w:val="BulletL2"/>
              <w:numPr>
                <w:ilvl w:val="0"/>
                <w:numId w:val="0"/>
              </w:numPr>
              <w:spacing w:line="240" w:lineRule="atLeast"/>
              <w:rPr>
                <w:rFonts w:ascii="Verdana" w:hAnsi="Verdana"/>
                <w:color w:val="auto"/>
                <w:szCs w:val="24"/>
              </w:rPr>
            </w:pPr>
          </w:p>
          <w:p w:rsidR="00806A86" w:rsidRPr="00EC48A7" w:rsidRDefault="00B0085C" w:rsidP="00E56E4E">
            <w:pPr>
              <w:pStyle w:val="BulletL2"/>
              <w:numPr>
                <w:ilvl w:val="0"/>
                <w:numId w:val="0"/>
              </w:numPr>
              <w:spacing w:line="240" w:lineRule="atLeast"/>
              <w:rPr>
                <w:rFonts w:ascii="Verdana" w:hAnsi="Verdana"/>
                <w:color w:val="auto"/>
                <w:szCs w:val="24"/>
              </w:rPr>
            </w:pPr>
            <w:r w:rsidRPr="00EC48A7">
              <w:rPr>
                <w:rFonts w:ascii="Verdana" w:hAnsi="Verdana"/>
                <w:color w:val="auto"/>
                <w:szCs w:val="24"/>
              </w:rPr>
              <w:t xml:space="preserve">Administration and management of </w:t>
            </w:r>
          </w:p>
          <w:p w:rsidR="0000497F" w:rsidRPr="00EC48A7" w:rsidRDefault="00794992" w:rsidP="00E56E4E">
            <w:pPr>
              <w:pStyle w:val="BulletL2"/>
              <w:numPr>
                <w:ilvl w:val="0"/>
                <w:numId w:val="0"/>
              </w:numPr>
              <w:spacing w:line="240" w:lineRule="atLeast"/>
              <w:rPr>
                <w:rFonts w:ascii="Verdana" w:hAnsi="Verdana"/>
                <w:color w:val="auto"/>
                <w:szCs w:val="24"/>
              </w:rPr>
            </w:pPr>
            <w:r w:rsidRPr="00EC48A7">
              <w:rPr>
                <w:rFonts w:ascii="Verdana" w:hAnsi="Verdana"/>
                <w:color w:val="auto"/>
                <w:szCs w:val="24"/>
              </w:rPr>
              <w:t>ships and y</w:t>
            </w:r>
            <w:r w:rsidR="0000497F" w:rsidRPr="00EC48A7">
              <w:rPr>
                <w:rFonts w:ascii="Verdana" w:hAnsi="Verdana"/>
                <w:color w:val="auto"/>
                <w:szCs w:val="24"/>
              </w:rPr>
              <w:t>ards</w:t>
            </w:r>
            <w:r w:rsidR="00B0085C" w:rsidRPr="00EC48A7">
              <w:rPr>
                <w:rFonts w:ascii="Verdana" w:hAnsi="Verdana"/>
                <w:color w:val="auto"/>
                <w:szCs w:val="24"/>
              </w:rPr>
              <w:t xml:space="preserve"> activ</w:t>
            </w:r>
            <w:r w:rsidR="006D7383" w:rsidRPr="00EC48A7">
              <w:rPr>
                <w:rFonts w:ascii="Verdana" w:hAnsi="Verdana"/>
                <w:color w:val="auto"/>
                <w:szCs w:val="24"/>
              </w:rPr>
              <w:t>it</w:t>
            </w:r>
            <w:r w:rsidR="00B0085C" w:rsidRPr="00EC48A7">
              <w:rPr>
                <w:rFonts w:ascii="Verdana" w:hAnsi="Verdana"/>
                <w:color w:val="auto"/>
                <w:szCs w:val="24"/>
              </w:rPr>
              <w:t xml:space="preserve">ies </w:t>
            </w:r>
          </w:p>
          <w:p w:rsidR="0000497F" w:rsidRPr="00EC48A7" w:rsidRDefault="0000497F" w:rsidP="00E56E4E">
            <w:pPr>
              <w:pStyle w:val="BulletL2"/>
              <w:numPr>
                <w:ilvl w:val="0"/>
                <w:numId w:val="0"/>
              </w:numPr>
              <w:spacing w:line="240" w:lineRule="atLeast"/>
              <w:rPr>
                <w:rFonts w:ascii="Verdana" w:hAnsi="Verdana"/>
                <w:color w:val="auto"/>
                <w:sz w:val="22"/>
                <w:szCs w:val="24"/>
              </w:rPr>
            </w:pPr>
            <w:r w:rsidRPr="00EC48A7">
              <w:rPr>
                <w:rFonts w:ascii="Verdana" w:hAnsi="Verdana"/>
                <w:color w:val="auto"/>
                <w:sz w:val="22"/>
                <w:szCs w:val="24"/>
              </w:rPr>
              <w:t>(Ships and Yards Support)</w:t>
            </w:r>
          </w:p>
        </w:tc>
        <w:tc>
          <w:tcPr>
            <w:tcW w:w="3554" w:type="dxa"/>
            <w:shd w:val="clear" w:color="auto" w:fill="CCFFCC"/>
          </w:tcPr>
          <w:p w:rsidR="0000497F" w:rsidRPr="00EC48A7" w:rsidRDefault="0000497F" w:rsidP="00E56E4E">
            <w:pPr>
              <w:pStyle w:val="BulletL2"/>
              <w:numPr>
                <w:ilvl w:val="0"/>
                <w:numId w:val="0"/>
              </w:numPr>
              <w:spacing w:line="240" w:lineRule="atLeast"/>
              <w:rPr>
                <w:rFonts w:ascii="Verdana" w:hAnsi="Verdana"/>
                <w:color w:val="auto"/>
                <w:szCs w:val="24"/>
              </w:rPr>
            </w:pPr>
          </w:p>
          <w:p w:rsidR="0000497F" w:rsidRPr="00EC48A7" w:rsidRDefault="0000497F" w:rsidP="00E56E4E">
            <w:pPr>
              <w:pStyle w:val="BulletL2"/>
              <w:numPr>
                <w:ilvl w:val="0"/>
                <w:numId w:val="0"/>
              </w:numPr>
              <w:spacing w:line="240" w:lineRule="atLeast"/>
              <w:rPr>
                <w:rFonts w:ascii="Verdana" w:hAnsi="Verdana"/>
                <w:color w:val="auto"/>
                <w:szCs w:val="24"/>
              </w:rPr>
            </w:pPr>
            <w:r w:rsidRPr="00EC48A7">
              <w:rPr>
                <w:rFonts w:ascii="Verdana" w:hAnsi="Verdana"/>
                <w:color w:val="auto"/>
                <w:szCs w:val="24"/>
              </w:rPr>
              <w:t>Outdated PN Ships &amp; Yards Management Information System (SYMIS)</w:t>
            </w:r>
          </w:p>
        </w:tc>
        <w:tc>
          <w:tcPr>
            <w:tcW w:w="3276" w:type="dxa"/>
            <w:shd w:val="clear" w:color="auto" w:fill="CCFFCC"/>
          </w:tcPr>
          <w:p w:rsidR="0000497F" w:rsidRPr="00EC48A7" w:rsidRDefault="0000497F" w:rsidP="00E56E4E">
            <w:pPr>
              <w:pStyle w:val="BulletL2"/>
              <w:numPr>
                <w:ilvl w:val="0"/>
                <w:numId w:val="0"/>
              </w:numPr>
              <w:spacing w:line="240" w:lineRule="atLeast"/>
              <w:rPr>
                <w:rFonts w:ascii="Verdana" w:hAnsi="Verdana"/>
                <w:color w:val="auto"/>
                <w:szCs w:val="24"/>
              </w:rPr>
            </w:pPr>
          </w:p>
          <w:p w:rsidR="0000497F" w:rsidRPr="00EC48A7" w:rsidRDefault="0000497F" w:rsidP="00E56E4E">
            <w:pPr>
              <w:pStyle w:val="BulletL2"/>
              <w:numPr>
                <w:ilvl w:val="0"/>
                <w:numId w:val="0"/>
              </w:numPr>
              <w:spacing w:line="240" w:lineRule="atLeast"/>
              <w:rPr>
                <w:rFonts w:ascii="Verdana" w:hAnsi="Verdana"/>
                <w:color w:val="auto"/>
                <w:szCs w:val="24"/>
              </w:rPr>
            </w:pPr>
            <w:r w:rsidRPr="00EC48A7">
              <w:rPr>
                <w:rFonts w:ascii="Verdana" w:hAnsi="Verdana"/>
                <w:color w:val="auto"/>
                <w:szCs w:val="24"/>
              </w:rPr>
              <w:t>Upgrading to PN System Engineerin</w:t>
            </w:r>
            <w:r w:rsidR="003104CB" w:rsidRPr="00EC48A7">
              <w:rPr>
                <w:rFonts w:ascii="Verdana" w:hAnsi="Verdana"/>
                <w:color w:val="auto"/>
                <w:szCs w:val="24"/>
              </w:rPr>
              <w:t>g Management Information System (SEMIS)</w:t>
            </w:r>
          </w:p>
        </w:tc>
      </w:tr>
    </w:tbl>
    <w:p w:rsidR="0000497F" w:rsidRPr="008346C0" w:rsidRDefault="0000497F">
      <w:pPr>
        <w:rPr>
          <w:color w:val="FF0000"/>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510"/>
        <w:gridCol w:w="3554"/>
        <w:gridCol w:w="3276"/>
      </w:tblGrid>
      <w:tr w:rsidR="00C76063" w:rsidRPr="00EC48A7" w:rsidTr="00DB5C33">
        <w:trPr>
          <w:cantSplit/>
          <w:trHeight w:val="1125"/>
        </w:trPr>
        <w:tc>
          <w:tcPr>
            <w:tcW w:w="2340" w:type="dxa"/>
            <w:shd w:val="clear" w:color="auto" w:fill="B8CCE4" w:themeFill="accent1" w:themeFillTint="66"/>
            <w:vAlign w:val="center"/>
          </w:tcPr>
          <w:p w:rsidR="0000497F" w:rsidRPr="00EC48A7" w:rsidRDefault="0000497F" w:rsidP="005F17EA">
            <w:pPr>
              <w:pStyle w:val="Header"/>
              <w:tabs>
                <w:tab w:val="left" w:pos="2160"/>
              </w:tabs>
              <w:jc w:val="center"/>
              <w:rPr>
                <w:rFonts w:ascii="Verdana" w:hAnsi="Verdana"/>
                <w:b/>
                <w:sz w:val="24"/>
                <w:szCs w:val="24"/>
              </w:rPr>
            </w:pPr>
            <w:r w:rsidRPr="00EC48A7">
              <w:rPr>
                <w:rFonts w:ascii="Verdana" w:hAnsi="Verdana"/>
                <w:b/>
                <w:sz w:val="24"/>
                <w:szCs w:val="24"/>
              </w:rPr>
              <w:lastRenderedPageBreak/>
              <w:t>MAJOR</w:t>
            </w:r>
          </w:p>
          <w:p w:rsidR="0000497F" w:rsidRPr="00EC48A7" w:rsidRDefault="0000497F" w:rsidP="005F17EA">
            <w:pPr>
              <w:pStyle w:val="Header"/>
              <w:tabs>
                <w:tab w:val="left" w:pos="2160"/>
              </w:tabs>
              <w:jc w:val="center"/>
              <w:rPr>
                <w:rFonts w:ascii="Verdana" w:hAnsi="Verdana"/>
                <w:b/>
                <w:sz w:val="24"/>
                <w:szCs w:val="24"/>
              </w:rPr>
            </w:pPr>
            <w:r w:rsidRPr="00EC48A7">
              <w:rPr>
                <w:rFonts w:ascii="Verdana" w:hAnsi="Verdana"/>
                <w:b/>
                <w:sz w:val="24"/>
                <w:szCs w:val="24"/>
              </w:rPr>
              <w:t>FINAL OUTPUT</w:t>
            </w:r>
          </w:p>
        </w:tc>
        <w:tc>
          <w:tcPr>
            <w:tcW w:w="3510" w:type="dxa"/>
            <w:shd w:val="clear" w:color="auto" w:fill="B8CCE4" w:themeFill="accent1" w:themeFillTint="66"/>
            <w:vAlign w:val="center"/>
          </w:tcPr>
          <w:p w:rsidR="0000497F" w:rsidRPr="00EC48A7" w:rsidRDefault="0000497F" w:rsidP="005F17EA">
            <w:pPr>
              <w:pStyle w:val="Header"/>
              <w:tabs>
                <w:tab w:val="left" w:pos="2160"/>
              </w:tabs>
              <w:ind w:left="-81" w:right="-68"/>
              <w:jc w:val="center"/>
              <w:rPr>
                <w:rFonts w:ascii="Verdana" w:hAnsi="Verdana"/>
                <w:b/>
                <w:sz w:val="24"/>
                <w:szCs w:val="24"/>
              </w:rPr>
            </w:pPr>
            <w:r w:rsidRPr="00EC48A7">
              <w:rPr>
                <w:rFonts w:ascii="Verdana" w:hAnsi="Verdana"/>
                <w:b/>
                <w:sz w:val="22"/>
                <w:szCs w:val="24"/>
              </w:rPr>
              <w:t>CRITICAL MANAGEMENT/OPERATING/BUSINESS SYSTEMS</w:t>
            </w:r>
          </w:p>
        </w:tc>
        <w:tc>
          <w:tcPr>
            <w:tcW w:w="3554" w:type="dxa"/>
            <w:shd w:val="clear" w:color="auto" w:fill="B8CCE4" w:themeFill="accent1" w:themeFillTint="66"/>
            <w:vAlign w:val="center"/>
          </w:tcPr>
          <w:p w:rsidR="0000497F" w:rsidRPr="00EC48A7" w:rsidRDefault="0000497F" w:rsidP="005F17EA">
            <w:pPr>
              <w:tabs>
                <w:tab w:val="left" w:pos="2160"/>
              </w:tabs>
              <w:jc w:val="center"/>
              <w:rPr>
                <w:rFonts w:ascii="Verdana" w:hAnsi="Verdana"/>
                <w:b/>
                <w:sz w:val="24"/>
                <w:szCs w:val="24"/>
              </w:rPr>
            </w:pPr>
            <w:r w:rsidRPr="00EC48A7">
              <w:rPr>
                <w:rFonts w:ascii="Verdana" w:hAnsi="Verdana"/>
                <w:b/>
                <w:sz w:val="24"/>
                <w:szCs w:val="24"/>
              </w:rPr>
              <w:t>PROBLEMS</w:t>
            </w:r>
          </w:p>
        </w:tc>
        <w:tc>
          <w:tcPr>
            <w:tcW w:w="3276" w:type="dxa"/>
            <w:shd w:val="clear" w:color="auto" w:fill="B8CCE4" w:themeFill="accent1" w:themeFillTint="66"/>
            <w:vAlign w:val="center"/>
          </w:tcPr>
          <w:p w:rsidR="0000497F" w:rsidRPr="00EC48A7" w:rsidRDefault="0000497F" w:rsidP="005F17EA">
            <w:pPr>
              <w:tabs>
                <w:tab w:val="left" w:pos="2160"/>
              </w:tabs>
              <w:jc w:val="center"/>
              <w:rPr>
                <w:rFonts w:ascii="Verdana" w:hAnsi="Verdana"/>
                <w:b/>
                <w:sz w:val="24"/>
                <w:szCs w:val="24"/>
              </w:rPr>
            </w:pPr>
            <w:r w:rsidRPr="00EC48A7">
              <w:rPr>
                <w:rFonts w:ascii="Verdana" w:hAnsi="Verdana"/>
                <w:b/>
                <w:sz w:val="24"/>
                <w:szCs w:val="24"/>
              </w:rPr>
              <w:t>INTENDED</w:t>
            </w:r>
          </w:p>
          <w:p w:rsidR="0000497F" w:rsidRPr="00EC48A7" w:rsidRDefault="0000497F" w:rsidP="005F17EA">
            <w:pPr>
              <w:jc w:val="center"/>
              <w:rPr>
                <w:rFonts w:ascii="Verdana" w:hAnsi="Verdana"/>
                <w:b/>
                <w:sz w:val="24"/>
                <w:szCs w:val="24"/>
              </w:rPr>
            </w:pPr>
            <w:r w:rsidRPr="00EC48A7">
              <w:rPr>
                <w:rFonts w:ascii="Verdana" w:hAnsi="Verdana"/>
                <w:b/>
                <w:sz w:val="24"/>
                <w:szCs w:val="24"/>
              </w:rPr>
              <w:t>USE</w:t>
            </w:r>
          </w:p>
          <w:p w:rsidR="0000497F" w:rsidRPr="00EC48A7" w:rsidRDefault="0000497F" w:rsidP="005F17EA">
            <w:pPr>
              <w:tabs>
                <w:tab w:val="left" w:pos="2160"/>
              </w:tabs>
              <w:jc w:val="center"/>
              <w:rPr>
                <w:rFonts w:ascii="Verdana" w:hAnsi="Verdana"/>
                <w:b/>
                <w:sz w:val="24"/>
                <w:szCs w:val="24"/>
              </w:rPr>
            </w:pPr>
            <w:r w:rsidRPr="00EC48A7">
              <w:rPr>
                <w:rFonts w:ascii="Verdana" w:hAnsi="Verdana"/>
                <w:b/>
                <w:sz w:val="24"/>
                <w:szCs w:val="24"/>
              </w:rPr>
              <w:t>OF ICT</w:t>
            </w:r>
          </w:p>
        </w:tc>
      </w:tr>
      <w:tr w:rsidR="00C76063" w:rsidRPr="00EC48A7" w:rsidTr="00380F30">
        <w:trPr>
          <w:cantSplit/>
          <w:trHeight w:val="2061"/>
        </w:trPr>
        <w:tc>
          <w:tcPr>
            <w:tcW w:w="2340" w:type="dxa"/>
            <w:vMerge w:val="restart"/>
            <w:shd w:val="clear" w:color="auto" w:fill="F2F2F2" w:themeFill="background1" w:themeFillShade="F2"/>
          </w:tcPr>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p>
          <w:p w:rsidR="0000497F" w:rsidRPr="00EC48A7" w:rsidRDefault="0000497F" w:rsidP="00106F30">
            <w:pPr>
              <w:pStyle w:val="Header"/>
              <w:tabs>
                <w:tab w:val="left" w:pos="162"/>
              </w:tabs>
              <w:rPr>
                <w:rFonts w:ascii="Verdana" w:hAnsi="Verdana"/>
                <w:sz w:val="24"/>
                <w:szCs w:val="24"/>
              </w:rPr>
            </w:pPr>
            <w:r w:rsidRPr="00EC48A7">
              <w:rPr>
                <w:rFonts w:ascii="Verdana" w:hAnsi="Verdana"/>
                <w:sz w:val="24"/>
                <w:szCs w:val="24"/>
              </w:rPr>
              <w:t>General Administration Support service</w:t>
            </w:r>
          </w:p>
        </w:tc>
        <w:tc>
          <w:tcPr>
            <w:tcW w:w="3510" w:type="dxa"/>
            <w:shd w:val="clear" w:color="auto" w:fill="FFFFCC"/>
          </w:tcPr>
          <w:p w:rsidR="0000497F" w:rsidRPr="00EC48A7" w:rsidRDefault="0000497F" w:rsidP="00E56E4E">
            <w:pPr>
              <w:pStyle w:val="BulletL2"/>
              <w:numPr>
                <w:ilvl w:val="0"/>
                <w:numId w:val="0"/>
              </w:numPr>
              <w:spacing w:line="240" w:lineRule="atLeast"/>
              <w:rPr>
                <w:rFonts w:ascii="Verdana" w:hAnsi="Verdana"/>
                <w:color w:val="auto"/>
                <w:szCs w:val="24"/>
              </w:rPr>
            </w:pPr>
          </w:p>
          <w:p w:rsidR="0000497F" w:rsidRPr="00EC48A7" w:rsidRDefault="00B0085C" w:rsidP="00E56E4E">
            <w:pPr>
              <w:pStyle w:val="BulletL2"/>
              <w:numPr>
                <w:ilvl w:val="0"/>
                <w:numId w:val="0"/>
              </w:numPr>
              <w:spacing w:line="240" w:lineRule="atLeast"/>
              <w:rPr>
                <w:rFonts w:ascii="Verdana" w:hAnsi="Verdana"/>
                <w:color w:val="auto"/>
                <w:szCs w:val="24"/>
              </w:rPr>
            </w:pPr>
            <w:r w:rsidRPr="00EC48A7">
              <w:rPr>
                <w:rFonts w:ascii="Verdana" w:hAnsi="Verdana"/>
                <w:color w:val="auto"/>
                <w:szCs w:val="24"/>
              </w:rPr>
              <w:t>Management and administration</w:t>
            </w:r>
            <w:r w:rsidR="000D5629" w:rsidRPr="00EC48A7">
              <w:rPr>
                <w:rFonts w:ascii="Verdana" w:hAnsi="Verdana"/>
                <w:color w:val="auto"/>
                <w:szCs w:val="24"/>
              </w:rPr>
              <w:t xml:space="preserve"> of medical services</w:t>
            </w:r>
          </w:p>
          <w:p w:rsidR="0000497F" w:rsidRPr="00EC48A7" w:rsidRDefault="0000497F" w:rsidP="00E56E4E">
            <w:pPr>
              <w:pStyle w:val="BulletL2"/>
              <w:numPr>
                <w:ilvl w:val="0"/>
                <w:numId w:val="0"/>
              </w:numPr>
              <w:spacing w:line="240" w:lineRule="atLeast"/>
              <w:rPr>
                <w:rFonts w:ascii="Verdana" w:hAnsi="Verdana"/>
                <w:color w:val="auto"/>
                <w:sz w:val="22"/>
                <w:szCs w:val="24"/>
              </w:rPr>
            </w:pPr>
            <w:r w:rsidRPr="00EC48A7">
              <w:rPr>
                <w:rFonts w:ascii="Verdana" w:hAnsi="Verdana"/>
                <w:color w:val="auto"/>
                <w:sz w:val="22"/>
                <w:szCs w:val="24"/>
              </w:rPr>
              <w:t>(Medical and Health Support)</w:t>
            </w:r>
          </w:p>
          <w:p w:rsidR="0000497F" w:rsidRPr="00EC48A7" w:rsidRDefault="0000497F" w:rsidP="00E56E4E">
            <w:pPr>
              <w:pStyle w:val="BulletL2"/>
              <w:numPr>
                <w:ilvl w:val="0"/>
                <w:numId w:val="0"/>
              </w:numPr>
              <w:spacing w:line="240" w:lineRule="atLeast"/>
              <w:rPr>
                <w:rFonts w:ascii="Verdana" w:hAnsi="Verdana"/>
                <w:color w:val="auto"/>
                <w:szCs w:val="24"/>
              </w:rPr>
            </w:pPr>
          </w:p>
        </w:tc>
        <w:tc>
          <w:tcPr>
            <w:tcW w:w="3554" w:type="dxa"/>
            <w:shd w:val="clear" w:color="auto" w:fill="FFFFCC"/>
          </w:tcPr>
          <w:p w:rsidR="0000497F" w:rsidRPr="00EC48A7" w:rsidRDefault="0000497F" w:rsidP="00E56E4E">
            <w:pPr>
              <w:pStyle w:val="BulletL2"/>
              <w:numPr>
                <w:ilvl w:val="0"/>
                <w:numId w:val="0"/>
              </w:numPr>
              <w:spacing w:line="240" w:lineRule="atLeast"/>
              <w:rPr>
                <w:rFonts w:ascii="Verdana" w:hAnsi="Verdana"/>
                <w:color w:val="auto"/>
                <w:szCs w:val="24"/>
              </w:rPr>
            </w:pPr>
          </w:p>
          <w:p w:rsidR="0000497F" w:rsidRPr="00EC48A7" w:rsidRDefault="0000497F" w:rsidP="00E56E4E">
            <w:pPr>
              <w:pStyle w:val="BulletL2"/>
              <w:numPr>
                <w:ilvl w:val="0"/>
                <w:numId w:val="0"/>
              </w:numPr>
              <w:spacing w:line="240" w:lineRule="atLeast"/>
              <w:rPr>
                <w:rFonts w:ascii="Verdana" w:hAnsi="Verdana"/>
                <w:color w:val="auto"/>
                <w:szCs w:val="24"/>
              </w:rPr>
            </w:pPr>
            <w:r w:rsidRPr="00EC48A7">
              <w:rPr>
                <w:rFonts w:ascii="Verdana" w:hAnsi="Verdana"/>
                <w:color w:val="auto"/>
                <w:szCs w:val="24"/>
              </w:rPr>
              <w:t>Lacks the features and functionalities needed for Naval Hospital operation</w:t>
            </w:r>
          </w:p>
        </w:tc>
        <w:tc>
          <w:tcPr>
            <w:tcW w:w="3276" w:type="dxa"/>
            <w:shd w:val="clear" w:color="auto" w:fill="FFFFCC"/>
          </w:tcPr>
          <w:p w:rsidR="0000497F" w:rsidRPr="00EC48A7" w:rsidRDefault="0000497F" w:rsidP="00E56E4E">
            <w:pPr>
              <w:pStyle w:val="BulletL2"/>
              <w:numPr>
                <w:ilvl w:val="0"/>
                <w:numId w:val="0"/>
              </w:numPr>
              <w:spacing w:line="240" w:lineRule="atLeast"/>
              <w:rPr>
                <w:rFonts w:ascii="Verdana" w:hAnsi="Verdana"/>
                <w:color w:val="auto"/>
                <w:szCs w:val="24"/>
              </w:rPr>
            </w:pPr>
          </w:p>
          <w:p w:rsidR="0000497F" w:rsidRPr="00EC48A7" w:rsidRDefault="00B12445" w:rsidP="00B12445">
            <w:pPr>
              <w:pStyle w:val="BulletL2"/>
              <w:numPr>
                <w:ilvl w:val="0"/>
                <w:numId w:val="0"/>
              </w:numPr>
              <w:spacing w:line="240" w:lineRule="atLeast"/>
              <w:rPr>
                <w:rFonts w:ascii="Verdana" w:hAnsi="Verdana"/>
                <w:color w:val="auto"/>
                <w:szCs w:val="24"/>
              </w:rPr>
            </w:pPr>
            <w:r>
              <w:rPr>
                <w:rFonts w:ascii="Verdana" w:hAnsi="Verdana"/>
                <w:color w:val="auto"/>
                <w:szCs w:val="24"/>
              </w:rPr>
              <w:t>Development of the Medical Information Computerized System interoperable with the DOH’s HOMIS application</w:t>
            </w:r>
            <w:r w:rsidR="0000497F" w:rsidRPr="00EC48A7">
              <w:rPr>
                <w:rFonts w:ascii="Verdana" w:hAnsi="Verdana"/>
                <w:color w:val="auto"/>
                <w:szCs w:val="24"/>
              </w:rPr>
              <w:t xml:space="preserve"> </w:t>
            </w:r>
          </w:p>
        </w:tc>
      </w:tr>
      <w:tr w:rsidR="00C76063" w:rsidRPr="00EC48A7" w:rsidTr="00C76063">
        <w:trPr>
          <w:cantSplit/>
          <w:trHeight w:val="2109"/>
        </w:trPr>
        <w:tc>
          <w:tcPr>
            <w:tcW w:w="2340" w:type="dxa"/>
            <w:vMerge/>
            <w:shd w:val="clear" w:color="auto" w:fill="F2F2F2" w:themeFill="background1" w:themeFillShade="F2"/>
          </w:tcPr>
          <w:p w:rsidR="0000497F" w:rsidRPr="00EC48A7" w:rsidRDefault="0000497F" w:rsidP="00106F30">
            <w:pPr>
              <w:pStyle w:val="Header"/>
              <w:tabs>
                <w:tab w:val="left" w:pos="162"/>
              </w:tabs>
              <w:rPr>
                <w:rFonts w:ascii="Verdana" w:hAnsi="Verdana"/>
                <w:sz w:val="24"/>
                <w:szCs w:val="24"/>
              </w:rPr>
            </w:pPr>
          </w:p>
        </w:tc>
        <w:tc>
          <w:tcPr>
            <w:tcW w:w="3510" w:type="dxa"/>
            <w:vMerge w:val="restart"/>
            <w:shd w:val="clear" w:color="auto" w:fill="FFFF66"/>
            <w:vAlign w:val="center"/>
          </w:tcPr>
          <w:p w:rsidR="0000497F" w:rsidRPr="00EC48A7" w:rsidRDefault="0000497F" w:rsidP="004E788C">
            <w:pPr>
              <w:pStyle w:val="BulletL2"/>
              <w:numPr>
                <w:ilvl w:val="0"/>
                <w:numId w:val="0"/>
              </w:numPr>
              <w:spacing w:line="240" w:lineRule="atLeast"/>
              <w:rPr>
                <w:rFonts w:ascii="Verdana" w:hAnsi="Verdana"/>
                <w:color w:val="auto"/>
                <w:szCs w:val="24"/>
              </w:rPr>
            </w:pPr>
          </w:p>
          <w:p w:rsidR="0000497F" w:rsidRPr="00EC48A7" w:rsidRDefault="00B0085C" w:rsidP="004E788C">
            <w:pPr>
              <w:pStyle w:val="BulletL2"/>
              <w:numPr>
                <w:ilvl w:val="0"/>
                <w:numId w:val="0"/>
              </w:numPr>
              <w:spacing w:line="240" w:lineRule="atLeast"/>
              <w:rPr>
                <w:rFonts w:ascii="Verdana" w:hAnsi="Verdana"/>
                <w:color w:val="auto"/>
                <w:szCs w:val="24"/>
              </w:rPr>
            </w:pPr>
            <w:r w:rsidRPr="00EC48A7">
              <w:rPr>
                <w:rFonts w:ascii="Verdana" w:hAnsi="Verdana"/>
                <w:color w:val="auto"/>
                <w:szCs w:val="24"/>
              </w:rPr>
              <w:t>Management and administration of naval education and t</w:t>
            </w:r>
            <w:r w:rsidR="0000497F" w:rsidRPr="00EC48A7">
              <w:rPr>
                <w:rFonts w:ascii="Verdana" w:hAnsi="Verdana"/>
                <w:color w:val="auto"/>
                <w:szCs w:val="24"/>
              </w:rPr>
              <w:t>raining</w:t>
            </w:r>
          </w:p>
          <w:p w:rsidR="0000497F" w:rsidRPr="00EC48A7" w:rsidRDefault="0000497F" w:rsidP="004E788C">
            <w:pPr>
              <w:pStyle w:val="BulletL2"/>
              <w:numPr>
                <w:ilvl w:val="0"/>
                <w:numId w:val="0"/>
              </w:numPr>
              <w:spacing w:line="240" w:lineRule="atLeast"/>
              <w:ind w:right="-108"/>
              <w:rPr>
                <w:rFonts w:ascii="Verdana" w:hAnsi="Verdana"/>
                <w:color w:val="auto"/>
                <w:szCs w:val="24"/>
              </w:rPr>
            </w:pPr>
            <w:r w:rsidRPr="00EC48A7">
              <w:rPr>
                <w:rFonts w:ascii="Verdana" w:hAnsi="Verdana"/>
                <w:color w:val="auto"/>
                <w:sz w:val="22"/>
                <w:szCs w:val="24"/>
              </w:rPr>
              <w:t>(Education and Training Support)</w:t>
            </w:r>
          </w:p>
        </w:tc>
        <w:tc>
          <w:tcPr>
            <w:tcW w:w="3554" w:type="dxa"/>
            <w:shd w:val="clear" w:color="auto" w:fill="FFFF66"/>
            <w:vAlign w:val="center"/>
          </w:tcPr>
          <w:p w:rsidR="0000497F" w:rsidRPr="00EC48A7" w:rsidRDefault="00C76063" w:rsidP="00EF6D37">
            <w:pPr>
              <w:pStyle w:val="BulletL2"/>
              <w:numPr>
                <w:ilvl w:val="0"/>
                <w:numId w:val="0"/>
              </w:numPr>
              <w:spacing w:line="240" w:lineRule="atLeast"/>
              <w:rPr>
                <w:rFonts w:ascii="Verdana" w:hAnsi="Verdana"/>
                <w:color w:val="auto"/>
                <w:szCs w:val="24"/>
              </w:rPr>
            </w:pPr>
            <w:r>
              <w:rPr>
                <w:rFonts w:ascii="Verdana" w:hAnsi="Verdana"/>
                <w:color w:val="auto"/>
                <w:szCs w:val="24"/>
              </w:rPr>
              <w:t xml:space="preserve">Non-availability of electronic </w:t>
            </w:r>
            <w:r w:rsidR="0000497F" w:rsidRPr="00EC48A7">
              <w:rPr>
                <w:rFonts w:ascii="Verdana" w:hAnsi="Verdana"/>
                <w:color w:val="auto"/>
                <w:szCs w:val="24"/>
              </w:rPr>
              <w:t>library</w:t>
            </w:r>
            <w:r>
              <w:rPr>
                <w:rFonts w:ascii="Verdana" w:hAnsi="Verdana"/>
                <w:color w:val="auto"/>
                <w:szCs w:val="24"/>
              </w:rPr>
              <w:t xml:space="preserve"> system for the centralized storage of </w:t>
            </w:r>
            <w:r w:rsidR="0000497F" w:rsidRPr="00EC48A7">
              <w:rPr>
                <w:rFonts w:ascii="Verdana" w:hAnsi="Verdana"/>
                <w:color w:val="auto"/>
                <w:szCs w:val="24"/>
              </w:rPr>
              <w:t>PN manuals, policies, doctrines and other references</w:t>
            </w:r>
          </w:p>
        </w:tc>
        <w:tc>
          <w:tcPr>
            <w:tcW w:w="3276" w:type="dxa"/>
            <w:shd w:val="clear" w:color="auto" w:fill="FFFF66"/>
            <w:vAlign w:val="center"/>
          </w:tcPr>
          <w:p w:rsidR="0000497F" w:rsidRPr="00EC48A7" w:rsidRDefault="0000497F" w:rsidP="00C76063">
            <w:pPr>
              <w:pStyle w:val="BulletL2"/>
              <w:numPr>
                <w:ilvl w:val="0"/>
                <w:numId w:val="0"/>
              </w:numPr>
              <w:spacing w:line="240" w:lineRule="atLeast"/>
              <w:rPr>
                <w:rFonts w:ascii="Verdana" w:hAnsi="Verdana"/>
                <w:color w:val="auto"/>
                <w:szCs w:val="24"/>
              </w:rPr>
            </w:pPr>
            <w:r w:rsidRPr="00EC48A7">
              <w:rPr>
                <w:rFonts w:ascii="Verdana" w:hAnsi="Verdana"/>
                <w:color w:val="auto"/>
                <w:szCs w:val="24"/>
              </w:rPr>
              <w:t xml:space="preserve">Development </w:t>
            </w:r>
            <w:r w:rsidR="00C76063">
              <w:rPr>
                <w:rFonts w:ascii="Verdana" w:hAnsi="Verdana"/>
                <w:color w:val="auto"/>
                <w:szCs w:val="24"/>
              </w:rPr>
              <w:t>of Learning Management System</w:t>
            </w:r>
          </w:p>
        </w:tc>
      </w:tr>
      <w:tr w:rsidR="00C76063" w:rsidRPr="00EC48A7" w:rsidTr="00C76063">
        <w:trPr>
          <w:cantSplit/>
          <w:trHeight w:val="1260"/>
        </w:trPr>
        <w:tc>
          <w:tcPr>
            <w:tcW w:w="2340" w:type="dxa"/>
            <w:vMerge/>
            <w:shd w:val="clear" w:color="auto" w:fill="F2F2F2" w:themeFill="background1" w:themeFillShade="F2"/>
          </w:tcPr>
          <w:p w:rsidR="00C76063" w:rsidRPr="00EC48A7" w:rsidRDefault="00C76063" w:rsidP="00106F30">
            <w:pPr>
              <w:pStyle w:val="Header"/>
              <w:tabs>
                <w:tab w:val="left" w:pos="162"/>
              </w:tabs>
              <w:rPr>
                <w:rFonts w:ascii="Verdana" w:hAnsi="Verdana"/>
                <w:sz w:val="24"/>
                <w:szCs w:val="24"/>
              </w:rPr>
            </w:pPr>
          </w:p>
        </w:tc>
        <w:tc>
          <w:tcPr>
            <w:tcW w:w="3510" w:type="dxa"/>
            <w:vMerge/>
            <w:shd w:val="clear" w:color="auto" w:fill="FFFF66"/>
          </w:tcPr>
          <w:p w:rsidR="00C76063" w:rsidRPr="00EC48A7" w:rsidRDefault="00C76063" w:rsidP="00106F30">
            <w:pPr>
              <w:pStyle w:val="BulletL2"/>
              <w:numPr>
                <w:ilvl w:val="0"/>
                <w:numId w:val="0"/>
              </w:numPr>
              <w:spacing w:line="240" w:lineRule="atLeast"/>
              <w:rPr>
                <w:rFonts w:ascii="Verdana" w:hAnsi="Verdana"/>
                <w:color w:val="auto"/>
                <w:szCs w:val="24"/>
              </w:rPr>
            </w:pPr>
          </w:p>
        </w:tc>
        <w:tc>
          <w:tcPr>
            <w:tcW w:w="3554" w:type="dxa"/>
            <w:shd w:val="clear" w:color="auto" w:fill="FFFF66"/>
            <w:vAlign w:val="center"/>
          </w:tcPr>
          <w:p w:rsidR="00C76063" w:rsidRPr="00EC48A7" w:rsidRDefault="00C76063" w:rsidP="00EF6D37">
            <w:pPr>
              <w:pStyle w:val="BulletL2"/>
              <w:numPr>
                <w:ilvl w:val="0"/>
                <w:numId w:val="0"/>
              </w:numPr>
              <w:spacing w:line="240" w:lineRule="atLeast"/>
              <w:rPr>
                <w:rFonts w:ascii="Verdana" w:hAnsi="Verdana"/>
                <w:color w:val="auto"/>
                <w:szCs w:val="24"/>
              </w:rPr>
            </w:pPr>
            <w:r w:rsidRPr="00EC48A7">
              <w:rPr>
                <w:rFonts w:ascii="Verdana" w:hAnsi="Verdana"/>
                <w:color w:val="auto"/>
                <w:szCs w:val="24"/>
              </w:rPr>
              <w:t>Limited workstation for training</w:t>
            </w:r>
          </w:p>
        </w:tc>
        <w:tc>
          <w:tcPr>
            <w:tcW w:w="3276" w:type="dxa"/>
            <w:shd w:val="clear" w:color="auto" w:fill="FFFF66"/>
            <w:vAlign w:val="center"/>
          </w:tcPr>
          <w:p w:rsidR="00C76063" w:rsidRPr="00EC48A7" w:rsidRDefault="00C76063" w:rsidP="00EF6D37">
            <w:pPr>
              <w:pStyle w:val="BulletL2"/>
              <w:numPr>
                <w:ilvl w:val="0"/>
                <w:numId w:val="0"/>
              </w:numPr>
              <w:spacing w:line="240" w:lineRule="atLeast"/>
              <w:rPr>
                <w:rFonts w:ascii="Verdana" w:hAnsi="Verdana"/>
                <w:color w:val="auto"/>
                <w:szCs w:val="24"/>
              </w:rPr>
            </w:pPr>
            <w:r w:rsidRPr="00EC48A7">
              <w:rPr>
                <w:rFonts w:ascii="Verdana" w:hAnsi="Verdana"/>
                <w:color w:val="auto"/>
                <w:szCs w:val="24"/>
              </w:rPr>
              <w:t xml:space="preserve">Enhance PN Personnel computer training </w:t>
            </w:r>
          </w:p>
        </w:tc>
      </w:tr>
    </w:tbl>
    <w:p w:rsidR="00692D87" w:rsidRPr="00911449" w:rsidRDefault="00692D87" w:rsidP="00493015">
      <w:pPr>
        <w:rPr>
          <w:rFonts w:ascii="Verdana" w:hAnsi="Verdana"/>
          <w:sz w:val="24"/>
          <w:szCs w:val="24"/>
        </w:rPr>
      </w:pPr>
    </w:p>
    <w:p w:rsidR="00A619D5" w:rsidRDefault="00A619D5" w:rsidP="00A619D5">
      <w:pPr>
        <w:rPr>
          <w:rFonts w:ascii="Verdana" w:hAnsi="Verdana"/>
          <w:sz w:val="24"/>
          <w:szCs w:val="24"/>
        </w:rPr>
      </w:pPr>
    </w:p>
    <w:p w:rsidR="006D2CE5" w:rsidRDefault="006D2CE5" w:rsidP="0062673A">
      <w:pPr>
        <w:rPr>
          <w:rFonts w:ascii="Verdana" w:hAnsi="Verdana"/>
          <w:sz w:val="24"/>
          <w:szCs w:val="24"/>
        </w:rPr>
      </w:pPr>
    </w:p>
    <w:sectPr w:rsidR="006D2CE5" w:rsidSect="00FC2CC9">
      <w:headerReference w:type="default" r:id="rId12"/>
      <w:footerReference w:type="even" r:id="rId13"/>
      <w:footerReference w:type="default" r:id="rId14"/>
      <w:headerReference w:type="first" r:id="rId15"/>
      <w:footerReference w:type="first" r:id="rId16"/>
      <w:pgSz w:w="16834" w:h="11909" w:orient="landscape" w:code="9"/>
      <w:pgMar w:top="926" w:right="1084" w:bottom="900" w:left="1440" w:header="450" w:footer="51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26B" w:rsidRDefault="00EB426B">
      <w:r>
        <w:separator/>
      </w:r>
    </w:p>
  </w:endnote>
  <w:endnote w:type="continuationSeparator" w:id="0">
    <w:p w:rsidR="00EB426B" w:rsidRDefault="00EB4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auto"/>
    <w:pitch w:val="variable"/>
  </w:font>
  <w:font w:name="Andale Sans UI">
    <w:altName w:val="Times New Roman"/>
    <w:charset w:val="00"/>
    <w:family w:val="auto"/>
    <w:pitch w:val="variable"/>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FF" w:rsidRDefault="006162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162FF" w:rsidRDefault="006162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2296"/>
      <w:docPartObj>
        <w:docPartGallery w:val="Page Numbers (Bottom of Page)"/>
        <w:docPartUnique/>
      </w:docPartObj>
    </w:sdtPr>
    <w:sdtContent>
      <w:p w:rsidR="006162FF" w:rsidRDefault="006162FF">
        <w:pPr>
          <w:pStyle w:val="Footer"/>
          <w:jc w:val="right"/>
        </w:pPr>
        <w:r>
          <w:t xml:space="preserve">Page | </w:t>
        </w:r>
        <w:r>
          <w:fldChar w:fldCharType="begin"/>
        </w:r>
        <w:r>
          <w:instrText xml:space="preserve"> PAGE   \* MERGEFORMAT </w:instrText>
        </w:r>
        <w:r>
          <w:fldChar w:fldCharType="separate"/>
        </w:r>
        <w:r w:rsidR="00105BDC">
          <w:rPr>
            <w:noProof/>
          </w:rPr>
          <w:t>24</w:t>
        </w:r>
        <w:r>
          <w:rPr>
            <w:noProof/>
          </w:rPr>
          <w:fldChar w:fldCharType="end"/>
        </w:r>
      </w:p>
    </w:sdtContent>
  </w:sdt>
  <w:p w:rsidR="006162FF" w:rsidRDefault="006162FF">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2297"/>
      <w:docPartObj>
        <w:docPartGallery w:val="Page Numbers (Bottom of Page)"/>
        <w:docPartUnique/>
      </w:docPartObj>
    </w:sdtPr>
    <w:sdtContent>
      <w:p w:rsidR="006162FF" w:rsidRDefault="006162FF">
        <w:pPr>
          <w:pStyle w:val="Footer"/>
          <w:jc w:val="right"/>
        </w:pPr>
        <w:r>
          <w:t xml:space="preserve">Page | </w:t>
        </w:r>
        <w:r>
          <w:fldChar w:fldCharType="begin"/>
        </w:r>
        <w:r>
          <w:instrText xml:space="preserve"> PAGE   \* MERGEFORMAT </w:instrText>
        </w:r>
        <w:r>
          <w:fldChar w:fldCharType="separate"/>
        </w:r>
        <w:r w:rsidR="006C50BA">
          <w:rPr>
            <w:noProof/>
          </w:rPr>
          <w:t>1</w:t>
        </w:r>
        <w:r>
          <w:rPr>
            <w:noProof/>
          </w:rPr>
          <w:fldChar w:fldCharType="end"/>
        </w:r>
      </w:p>
    </w:sdtContent>
  </w:sdt>
  <w:p w:rsidR="006162FF" w:rsidRDefault="006162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26B" w:rsidRDefault="00EB426B">
      <w:r>
        <w:separator/>
      </w:r>
    </w:p>
  </w:footnote>
  <w:footnote w:type="continuationSeparator" w:id="0">
    <w:p w:rsidR="00EB426B" w:rsidRDefault="00EB42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FF" w:rsidRDefault="006162FF" w:rsidP="004A53D1">
    <w:pPr>
      <w:pStyle w:val="Header"/>
      <w:pBdr>
        <w:bottom w:val="single" w:sz="4" w:space="8" w:color="auto"/>
      </w:pBdr>
      <w:tabs>
        <w:tab w:val="clear" w:pos="4320"/>
        <w:tab w:val="clear" w:pos="8640"/>
      </w:tabs>
      <w:jc w:val="center"/>
      <w:rPr>
        <w:rFonts w:ascii="Tahoma" w:hAnsi="Tahoma"/>
        <w:b/>
        <w:caps/>
        <w:sz w:val="24"/>
      </w:rPr>
    </w:pPr>
    <w:r>
      <w:rPr>
        <w:rFonts w:ascii="Tahoma" w:hAnsi="Tahoma"/>
        <w:b/>
        <w:caps/>
        <w:noProof/>
        <w:sz w:val="24"/>
        <w:lang w:val="en-PH" w:eastAsia="en-PH"/>
      </w:rPr>
      <w:drawing>
        <wp:anchor distT="0" distB="0" distL="114300" distR="114300" simplePos="0" relativeHeight="251661312" behindDoc="0" locked="0" layoutInCell="1" allowOverlap="1" wp14:anchorId="0B375A2C" wp14:editId="658AF8BD">
          <wp:simplePos x="0" y="0"/>
          <wp:positionH relativeFrom="column">
            <wp:posOffset>-85090</wp:posOffset>
          </wp:positionH>
          <wp:positionV relativeFrom="paragraph">
            <wp:posOffset>86360</wp:posOffset>
          </wp:positionV>
          <wp:extent cx="786765" cy="690880"/>
          <wp:effectExtent l="0" t="0" r="0" b="0"/>
          <wp:wrapSquare wrapText="bothSides"/>
          <wp:docPr id="3" name="Picture 2"/>
          <wp:cNvGraphicFramePr/>
          <a:graphic xmlns:a="http://schemas.openxmlformats.org/drawingml/2006/main">
            <a:graphicData uri="http://schemas.openxmlformats.org/drawingml/2006/picture">
              <pic:pic xmlns:pic="http://schemas.openxmlformats.org/drawingml/2006/picture">
                <pic:nvPicPr>
                  <pic:cNvPr id="2051" name="Picture 2"/>
                  <pic:cNvPicPr>
                    <a:picLocks noChangeAspect="1" noChangeArrowheads="1"/>
                  </pic:cNvPicPr>
                </pic:nvPicPr>
                <pic:blipFill>
                  <a:blip r:embed="rId1" cstate="print"/>
                  <a:srcRect/>
                  <a:stretch>
                    <a:fillRect/>
                  </a:stretch>
                </pic:blipFill>
                <pic:spPr bwMode="auto">
                  <a:xfrm>
                    <a:off x="0" y="0"/>
                    <a:ext cx="786765" cy="690880"/>
                  </a:xfrm>
                  <a:prstGeom prst="rect">
                    <a:avLst/>
                  </a:prstGeom>
                  <a:noFill/>
                  <a:ln w="9525">
                    <a:noFill/>
                    <a:round/>
                    <a:headEnd/>
                    <a:tailEnd/>
                  </a:ln>
                </pic:spPr>
              </pic:pic>
            </a:graphicData>
          </a:graphic>
        </wp:anchor>
      </w:drawing>
    </w:r>
  </w:p>
  <w:p w:rsidR="006162FF" w:rsidRDefault="006162FF" w:rsidP="004A53D1">
    <w:pPr>
      <w:pStyle w:val="Header"/>
      <w:pBdr>
        <w:bottom w:val="single" w:sz="4" w:space="8" w:color="auto"/>
      </w:pBdr>
      <w:tabs>
        <w:tab w:val="clear" w:pos="4320"/>
        <w:tab w:val="clear" w:pos="8640"/>
      </w:tabs>
      <w:jc w:val="center"/>
      <w:rPr>
        <w:rFonts w:ascii="Tahoma" w:hAnsi="Tahoma"/>
        <w:b/>
        <w:caps/>
        <w:sz w:val="24"/>
      </w:rPr>
    </w:pPr>
  </w:p>
  <w:p w:rsidR="006162FF" w:rsidRPr="009B1314" w:rsidRDefault="006162FF" w:rsidP="004A53D1">
    <w:pPr>
      <w:pStyle w:val="Header"/>
      <w:pBdr>
        <w:bottom w:val="single" w:sz="4" w:space="8" w:color="auto"/>
      </w:pBdr>
      <w:tabs>
        <w:tab w:val="clear" w:pos="4320"/>
        <w:tab w:val="clear" w:pos="8640"/>
      </w:tabs>
      <w:ind w:firstLine="720"/>
      <w:rPr>
        <w:rFonts w:ascii="Tahoma" w:hAnsi="Tahoma"/>
        <w:b/>
        <w:caps/>
        <w:sz w:val="24"/>
      </w:rPr>
    </w:pPr>
    <w:r>
      <w:rPr>
        <w:rFonts w:cs="Arial"/>
        <w:b/>
        <w:color w:val="000000"/>
        <w:sz w:val="22"/>
        <w:szCs w:val="22"/>
      </w:rPr>
      <w:t xml:space="preserve">             PHILIPPINE NAVY</w:t>
    </w:r>
  </w:p>
  <w:p w:rsidR="006162FF" w:rsidRDefault="006162FF" w:rsidP="004A53D1">
    <w:pPr>
      <w:pStyle w:val="Header"/>
      <w:pBdr>
        <w:bottom w:val="single" w:sz="4" w:space="8" w:color="auto"/>
      </w:pBdr>
      <w:tabs>
        <w:tab w:val="clear" w:pos="4320"/>
        <w:tab w:val="clear" w:pos="8640"/>
      </w:tabs>
      <w:spacing w:before="20" w:after="100"/>
      <w:rPr>
        <w:rFonts w:cs="Arial"/>
        <w:b/>
        <w:color w:val="000000"/>
        <w:sz w:val="22"/>
        <w:szCs w:val="22"/>
      </w:rPr>
    </w:pPr>
    <w:r>
      <w:rPr>
        <w:rFonts w:cs="Arial"/>
        <w:color w:val="000000"/>
        <w:sz w:val="22"/>
        <w:szCs w:val="22"/>
      </w:rPr>
      <w:t xml:space="preserve">                   Website</w:t>
    </w:r>
    <w:r>
      <w:rPr>
        <w:rFonts w:cs="Arial"/>
        <w:b/>
        <w:color w:val="000000"/>
        <w:sz w:val="22"/>
        <w:szCs w:val="22"/>
      </w:rPr>
      <w:t xml:space="preserve">: </w:t>
    </w:r>
    <w:r w:rsidRPr="00B53601">
      <w:rPr>
        <w:rFonts w:cs="Arial"/>
        <w:b/>
        <w:sz w:val="22"/>
        <w:szCs w:val="22"/>
      </w:rPr>
      <w:t>w</w:t>
    </w:r>
    <w:r>
      <w:rPr>
        <w:rFonts w:cs="Arial"/>
        <w:b/>
        <w:sz w:val="22"/>
        <w:szCs w:val="22"/>
      </w:rPr>
      <w:t>ww.navy.mil.ph</w:t>
    </w:r>
  </w:p>
  <w:p w:rsidR="006162FF" w:rsidRPr="001D1572" w:rsidRDefault="006162FF" w:rsidP="004A53D1">
    <w:pPr>
      <w:spacing w:before="20" w:after="100"/>
      <w:jc w:val="center"/>
    </w:pPr>
    <w:r>
      <w:rPr>
        <w:rFonts w:cs="Arial"/>
        <w:b/>
        <w:color w:val="000000"/>
        <w:sz w:val="22"/>
        <w:szCs w:val="22"/>
      </w:rPr>
      <w:t>INFORMATION SYSTEMS STRATEGIC PLAN (ISSP) 2022 - 2024</w:t>
    </w:r>
  </w:p>
  <w:p w:rsidR="006162FF" w:rsidRPr="004A53D1" w:rsidRDefault="006162FF" w:rsidP="004A53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FF" w:rsidRDefault="006162FF" w:rsidP="001612CB">
    <w:pPr>
      <w:pStyle w:val="Header"/>
      <w:pBdr>
        <w:bottom w:val="single" w:sz="4" w:space="8" w:color="auto"/>
      </w:pBdr>
      <w:tabs>
        <w:tab w:val="clear" w:pos="4320"/>
        <w:tab w:val="clear" w:pos="8640"/>
      </w:tabs>
      <w:jc w:val="center"/>
      <w:rPr>
        <w:rFonts w:ascii="Tahoma" w:hAnsi="Tahoma"/>
        <w:b/>
        <w:caps/>
        <w:sz w:val="24"/>
      </w:rPr>
    </w:pPr>
    <w:r>
      <w:rPr>
        <w:rFonts w:ascii="Tahoma" w:hAnsi="Tahoma"/>
        <w:b/>
        <w:caps/>
        <w:noProof/>
        <w:sz w:val="24"/>
        <w:lang w:val="en-PH" w:eastAsia="en-PH"/>
      </w:rPr>
      <w:drawing>
        <wp:anchor distT="0" distB="0" distL="114300" distR="114300" simplePos="0" relativeHeight="251657216" behindDoc="0" locked="0" layoutInCell="1" allowOverlap="1" wp14:anchorId="3D9EE022" wp14:editId="13095E2F">
          <wp:simplePos x="0" y="0"/>
          <wp:positionH relativeFrom="column">
            <wp:posOffset>-85090</wp:posOffset>
          </wp:positionH>
          <wp:positionV relativeFrom="paragraph">
            <wp:posOffset>86360</wp:posOffset>
          </wp:positionV>
          <wp:extent cx="786765" cy="690880"/>
          <wp:effectExtent l="0" t="0" r="0" b="0"/>
          <wp:wrapSquare wrapText="bothSides"/>
          <wp:docPr id="13" name="Picture 2"/>
          <wp:cNvGraphicFramePr/>
          <a:graphic xmlns:a="http://schemas.openxmlformats.org/drawingml/2006/main">
            <a:graphicData uri="http://schemas.openxmlformats.org/drawingml/2006/picture">
              <pic:pic xmlns:pic="http://schemas.openxmlformats.org/drawingml/2006/picture">
                <pic:nvPicPr>
                  <pic:cNvPr id="2051" name="Picture 2"/>
                  <pic:cNvPicPr>
                    <a:picLocks noChangeAspect="1" noChangeArrowheads="1"/>
                  </pic:cNvPicPr>
                </pic:nvPicPr>
                <pic:blipFill>
                  <a:blip r:embed="rId1" cstate="print"/>
                  <a:srcRect/>
                  <a:stretch>
                    <a:fillRect/>
                  </a:stretch>
                </pic:blipFill>
                <pic:spPr bwMode="auto">
                  <a:xfrm>
                    <a:off x="0" y="0"/>
                    <a:ext cx="786765" cy="690880"/>
                  </a:xfrm>
                  <a:prstGeom prst="rect">
                    <a:avLst/>
                  </a:prstGeom>
                  <a:noFill/>
                  <a:ln w="9525">
                    <a:noFill/>
                    <a:round/>
                    <a:headEnd/>
                    <a:tailEnd/>
                  </a:ln>
                </pic:spPr>
              </pic:pic>
            </a:graphicData>
          </a:graphic>
        </wp:anchor>
      </w:drawing>
    </w:r>
  </w:p>
  <w:p w:rsidR="006162FF" w:rsidRDefault="006162FF" w:rsidP="001612CB">
    <w:pPr>
      <w:pStyle w:val="Header"/>
      <w:pBdr>
        <w:bottom w:val="single" w:sz="4" w:space="8" w:color="auto"/>
      </w:pBdr>
      <w:tabs>
        <w:tab w:val="clear" w:pos="4320"/>
        <w:tab w:val="clear" w:pos="8640"/>
      </w:tabs>
      <w:jc w:val="center"/>
      <w:rPr>
        <w:rFonts w:ascii="Tahoma" w:hAnsi="Tahoma"/>
        <w:b/>
        <w:caps/>
        <w:sz w:val="24"/>
      </w:rPr>
    </w:pPr>
  </w:p>
  <w:p w:rsidR="006162FF" w:rsidRPr="009B1314" w:rsidRDefault="006162FF" w:rsidP="001612CB">
    <w:pPr>
      <w:pStyle w:val="Header"/>
      <w:pBdr>
        <w:bottom w:val="single" w:sz="4" w:space="8" w:color="auto"/>
      </w:pBdr>
      <w:tabs>
        <w:tab w:val="clear" w:pos="4320"/>
        <w:tab w:val="clear" w:pos="8640"/>
      </w:tabs>
      <w:ind w:firstLine="720"/>
      <w:rPr>
        <w:rFonts w:ascii="Tahoma" w:hAnsi="Tahoma"/>
        <w:b/>
        <w:caps/>
        <w:sz w:val="24"/>
      </w:rPr>
    </w:pPr>
    <w:r>
      <w:rPr>
        <w:rFonts w:cs="Arial"/>
        <w:b/>
        <w:color w:val="000000"/>
        <w:sz w:val="22"/>
        <w:szCs w:val="22"/>
      </w:rPr>
      <w:t xml:space="preserve">             PHILIPPINE NAVY</w:t>
    </w:r>
  </w:p>
  <w:p w:rsidR="006162FF" w:rsidRDefault="006162FF" w:rsidP="001612CB">
    <w:pPr>
      <w:pStyle w:val="Header"/>
      <w:pBdr>
        <w:bottom w:val="single" w:sz="4" w:space="8" w:color="auto"/>
      </w:pBdr>
      <w:tabs>
        <w:tab w:val="clear" w:pos="4320"/>
        <w:tab w:val="clear" w:pos="8640"/>
      </w:tabs>
      <w:spacing w:before="20" w:after="100"/>
      <w:rPr>
        <w:rFonts w:cs="Arial"/>
        <w:b/>
        <w:color w:val="000000"/>
        <w:sz w:val="22"/>
        <w:szCs w:val="22"/>
      </w:rPr>
    </w:pPr>
    <w:r>
      <w:rPr>
        <w:rFonts w:cs="Arial"/>
        <w:color w:val="000000"/>
        <w:sz w:val="22"/>
        <w:szCs w:val="22"/>
      </w:rPr>
      <w:t xml:space="preserve">                   Website</w:t>
    </w:r>
    <w:r>
      <w:rPr>
        <w:rFonts w:cs="Arial"/>
        <w:b/>
        <w:color w:val="000000"/>
        <w:sz w:val="22"/>
        <w:szCs w:val="22"/>
      </w:rPr>
      <w:t xml:space="preserve">: </w:t>
    </w:r>
    <w:r w:rsidRPr="00B53601">
      <w:rPr>
        <w:rFonts w:cs="Arial"/>
        <w:b/>
        <w:sz w:val="22"/>
        <w:szCs w:val="22"/>
      </w:rPr>
      <w:t>w</w:t>
    </w:r>
    <w:r>
      <w:rPr>
        <w:rFonts w:cs="Arial"/>
        <w:b/>
        <w:sz w:val="22"/>
        <w:szCs w:val="22"/>
      </w:rPr>
      <w:t>ww.navy.mil.ph</w:t>
    </w:r>
  </w:p>
  <w:p w:rsidR="006162FF" w:rsidRPr="001D1572" w:rsidRDefault="006162FF" w:rsidP="001612CB">
    <w:pPr>
      <w:spacing w:before="20" w:after="100"/>
      <w:jc w:val="center"/>
    </w:pPr>
    <w:r>
      <w:rPr>
        <w:rFonts w:cs="Arial"/>
        <w:b/>
        <w:color w:val="000000"/>
        <w:sz w:val="22"/>
        <w:szCs w:val="22"/>
      </w:rPr>
      <w:t>INFORMATION SYSTEMS STRATEGIC PLAN (ISSP) 2022 - 2024</w:t>
    </w:r>
  </w:p>
  <w:p w:rsidR="006162FF" w:rsidRPr="001612CB" w:rsidRDefault="006162FF" w:rsidP="001612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7456"/>
    <w:multiLevelType w:val="hybridMultilevel"/>
    <w:tmpl w:val="E892AB54"/>
    <w:lvl w:ilvl="0" w:tplc="04090001">
      <w:start w:val="1"/>
      <w:numFmt w:val="bullet"/>
      <w:lvlText w:val=""/>
      <w:lvlJc w:val="left"/>
      <w:pPr>
        <w:tabs>
          <w:tab w:val="num" w:pos="2340"/>
        </w:tabs>
        <w:ind w:left="2340" w:hanging="360"/>
      </w:pPr>
      <w:rPr>
        <w:rFonts w:ascii="Symbol" w:hAnsi="Symbol" w:hint="default"/>
      </w:rPr>
    </w:lvl>
    <w:lvl w:ilvl="1" w:tplc="04090001">
      <w:start w:val="1"/>
      <w:numFmt w:val="bullet"/>
      <w:lvlText w:val=""/>
      <w:lvlJc w:val="left"/>
      <w:pPr>
        <w:tabs>
          <w:tab w:val="num" w:pos="3427"/>
        </w:tabs>
        <w:ind w:left="3427" w:hanging="360"/>
      </w:pPr>
      <w:rPr>
        <w:rFonts w:ascii="Symbol" w:hAnsi="Symbol" w:hint="default"/>
      </w:rPr>
    </w:lvl>
    <w:lvl w:ilvl="2" w:tplc="0409001B">
      <w:start w:val="1"/>
      <w:numFmt w:val="lowerRoman"/>
      <w:lvlText w:val="%3."/>
      <w:lvlJc w:val="right"/>
      <w:pPr>
        <w:tabs>
          <w:tab w:val="num" w:pos="4147"/>
        </w:tabs>
        <w:ind w:left="4147" w:hanging="180"/>
      </w:pPr>
    </w:lvl>
    <w:lvl w:ilvl="3" w:tplc="375C3DDA">
      <w:start w:val="1"/>
      <w:numFmt w:val="decimal"/>
      <w:pStyle w:val="ISSPNumberedList1NotBold"/>
      <w:lvlText w:val="%4."/>
      <w:lvlJc w:val="left"/>
      <w:pPr>
        <w:tabs>
          <w:tab w:val="num" w:pos="1980"/>
        </w:tabs>
        <w:ind w:left="1980" w:hanging="360"/>
      </w:pPr>
      <w:rPr>
        <w:rFonts w:hint="default"/>
      </w:rPr>
    </w:lvl>
    <w:lvl w:ilvl="4" w:tplc="04090019" w:tentative="1">
      <w:start w:val="1"/>
      <w:numFmt w:val="lowerLetter"/>
      <w:lvlText w:val="%5."/>
      <w:lvlJc w:val="left"/>
      <w:pPr>
        <w:tabs>
          <w:tab w:val="num" w:pos="5587"/>
        </w:tabs>
        <w:ind w:left="5587" w:hanging="360"/>
      </w:pPr>
    </w:lvl>
    <w:lvl w:ilvl="5" w:tplc="0409001B" w:tentative="1">
      <w:start w:val="1"/>
      <w:numFmt w:val="lowerRoman"/>
      <w:lvlText w:val="%6."/>
      <w:lvlJc w:val="right"/>
      <w:pPr>
        <w:tabs>
          <w:tab w:val="num" w:pos="6307"/>
        </w:tabs>
        <w:ind w:left="6307" w:hanging="180"/>
      </w:pPr>
    </w:lvl>
    <w:lvl w:ilvl="6" w:tplc="0409000F" w:tentative="1">
      <w:start w:val="1"/>
      <w:numFmt w:val="decimal"/>
      <w:lvlText w:val="%7."/>
      <w:lvlJc w:val="left"/>
      <w:pPr>
        <w:tabs>
          <w:tab w:val="num" w:pos="7027"/>
        </w:tabs>
        <w:ind w:left="7027" w:hanging="360"/>
      </w:pPr>
    </w:lvl>
    <w:lvl w:ilvl="7" w:tplc="04090019" w:tentative="1">
      <w:start w:val="1"/>
      <w:numFmt w:val="lowerLetter"/>
      <w:lvlText w:val="%8."/>
      <w:lvlJc w:val="left"/>
      <w:pPr>
        <w:tabs>
          <w:tab w:val="num" w:pos="7747"/>
        </w:tabs>
        <w:ind w:left="7747" w:hanging="360"/>
      </w:pPr>
    </w:lvl>
    <w:lvl w:ilvl="8" w:tplc="0409001B" w:tentative="1">
      <w:start w:val="1"/>
      <w:numFmt w:val="lowerRoman"/>
      <w:lvlText w:val="%9."/>
      <w:lvlJc w:val="right"/>
      <w:pPr>
        <w:tabs>
          <w:tab w:val="num" w:pos="8467"/>
        </w:tabs>
        <w:ind w:left="8467" w:hanging="180"/>
      </w:pPr>
    </w:lvl>
  </w:abstractNum>
  <w:abstractNum w:abstractNumId="1">
    <w:nsid w:val="08184088"/>
    <w:multiLevelType w:val="hybridMultilevel"/>
    <w:tmpl w:val="4914D06A"/>
    <w:lvl w:ilvl="0" w:tplc="56927F26">
      <w:start w:val="5"/>
      <w:numFmt w:val="bullet"/>
      <w:lvlText w:val="-"/>
      <w:lvlJc w:val="left"/>
      <w:pPr>
        <w:ind w:left="720" w:hanging="360"/>
      </w:pPr>
      <w:rPr>
        <w:rFonts w:ascii="Verdana" w:eastAsia="Times New Roman" w:hAnsi="Verdana"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C5D73EA"/>
    <w:multiLevelType w:val="multilevel"/>
    <w:tmpl w:val="F4A61B2C"/>
    <w:lvl w:ilvl="0">
      <w:start w:val="2"/>
      <w:numFmt w:val="upperLetter"/>
      <w:lvlText w:val="%1."/>
      <w:lvlJc w:val="left"/>
      <w:pPr>
        <w:tabs>
          <w:tab w:val="num" w:pos="1080"/>
        </w:tabs>
        <w:ind w:left="1080" w:hanging="360"/>
      </w:pPr>
    </w:lvl>
    <w:lvl w:ilvl="1">
      <w:start w:val="1"/>
      <w:numFmt w:val="decimal"/>
      <w:lvlText w:val="%1.%2."/>
      <w:lvlJc w:val="left"/>
      <w:pPr>
        <w:tabs>
          <w:tab w:val="num" w:pos="1512"/>
        </w:tabs>
        <w:ind w:left="1512" w:hanging="432"/>
      </w:pPr>
      <w:rPr>
        <w:color w:val="000000"/>
      </w:r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3">
    <w:nsid w:val="0D1221CA"/>
    <w:multiLevelType w:val="hybridMultilevel"/>
    <w:tmpl w:val="5A48DA64"/>
    <w:lvl w:ilvl="0" w:tplc="E820A4A8">
      <w:start w:val="1"/>
      <w:numFmt w:val="decimal"/>
      <w:lvlText w:val="%1."/>
      <w:lvlJc w:val="left"/>
      <w:pPr>
        <w:ind w:left="2578" w:hanging="360"/>
      </w:pPr>
      <w:rPr>
        <w:rFonts w:hint="default"/>
      </w:rPr>
    </w:lvl>
    <w:lvl w:ilvl="1" w:tplc="34090017">
      <w:start w:val="1"/>
      <w:numFmt w:val="lowerLetter"/>
      <w:lvlText w:val="%2)"/>
      <w:lvlJc w:val="left"/>
      <w:pPr>
        <w:ind w:left="3298" w:hanging="360"/>
      </w:pPr>
      <w:rPr>
        <w:rFonts w:hint="default"/>
      </w:rPr>
    </w:lvl>
    <w:lvl w:ilvl="2" w:tplc="04090005" w:tentative="1">
      <w:start w:val="1"/>
      <w:numFmt w:val="bullet"/>
      <w:lvlText w:val=""/>
      <w:lvlJc w:val="left"/>
      <w:pPr>
        <w:ind w:left="4018" w:hanging="360"/>
      </w:pPr>
      <w:rPr>
        <w:rFonts w:ascii="Wingdings" w:hAnsi="Wingdings" w:hint="default"/>
      </w:rPr>
    </w:lvl>
    <w:lvl w:ilvl="3" w:tplc="04090001" w:tentative="1">
      <w:start w:val="1"/>
      <w:numFmt w:val="bullet"/>
      <w:lvlText w:val=""/>
      <w:lvlJc w:val="left"/>
      <w:pPr>
        <w:ind w:left="4738" w:hanging="360"/>
      </w:pPr>
      <w:rPr>
        <w:rFonts w:ascii="Symbol" w:hAnsi="Symbol" w:hint="default"/>
      </w:rPr>
    </w:lvl>
    <w:lvl w:ilvl="4" w:tplc="04090003" w:tentative="1">
      <w:start w:val="1"/>
      <w:numFmt w:val="bullet"/>
      <w:lvlText w:val="o"/>
      <w:lvlJc w:val="left"/>
      <w:pPr>
        <w:ind w:left="5458" w:hanging="360"/>
      </w:pPr>
      <w:rPr>
        <w:rFonts w:ascii="Courier New" w:hAnsi="Courier New" w:cs="Courier New" w:hint="default"/>
      </w:rPr>
    </w:lvl>
    <w:lvl w:ilvl="5" w:tplc="04090005" w:tentative="1">
      <w:start w:val="1"/>
      <w:numFmt w:val="bullet"/>
      <w:lvlText w:val=""/>
      <w:lvlJc w:val="left"/>
      <w:pPr>
        <w:ind w:left="6178" w:hanging="360"/>
      </w:pPr>
      <w:rPr>
        <w:rFonts w:ascii="Wingdings" w:hAnsi="Wingdings" w:hint="default"/>
      </w:rPr>
    </w:lvl>
    <w:lvl w:ilvl="6" w:tplc="04090001" w:tentative="1">
      <w:start w:val="1"/>
      <w:numFmt w:val="bullet"/>
      <w:lvlText w:val=""/>
      <w:lvlJc w:val="left"/>
      <w:pPr>
        <w:ind w:left="6898" w:hanging="360"/>
      </w:pPr>
      <w:rPr>
        <w:rFonts w:ascii="Symbol" w:hAnsi="Symbol" w:hint="default"/>
      </w:rPr>
    </w:lvl>
    <w:lvl w:ilvl="7" w:tplc="04090003" w:tentative="1">
      <w:start w:val="1"/>
      <w:numFmt w:val="bullet"/>
      <w:lvlText w:val="o"/>
      <w:lvlJc w:val="left"/>
      <w:pPr>
        <w:ind w:left="7618" w:hanging="360"/>
      </w:pPr>
      <w:rPr>
        <w:rFonts w:ascii="Courier New" w:hAnsi="Courier New" w:cs="Courier New" w:hint="default"/>
      </w:rPr>
    </w:lvl>
    <w:lvl w:ilvl="8" w:tplc="04090005" w:tentative="1">
      <w:start w:val="1"/>
      <w:numFmt w:val="bullet"/>
      <w:lvlText w:val=""/>
      <w:lvlJc w:val="left"/>
      <w:pPr>
        <w:ind w:left="8338" w:hanging="360"/>
      </w:pPr>
      <w:rPr>
        <w:rFonts w:ascii="Wingdings" w:hAnsi="Wingdings" w:hint="default"/>
      </w:rPr>
    </w:lvl>
  </w:abstractNum>
  <w:abstractNum w:abstractNumId="4">
    <w:nsid w:val="0EB56808"/>
    <w:multiLevelType w:val="hybridMultilevel"/>
    <w:tmpl w:val="AD5C2D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27A05"/>
    <w:multiLevelType w:val="hybridMultilevel"/>
    <w:tmpl w:val="D2E676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462D1"/>
    <w:multiLevelType w:val="hybridMultilevel"/>
    <w:tmpl w:val="4FA6EE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66227"/>
    <w:multiLevelType w:val="hybridMultilevel"/>
    <w:tmpl w:val="8F1491B8"/>
    <w:lvl w:ilvl="0" w:tplc="BA32B064">
      <w:start w:val="1"/>
      <w:numFmt w:val="upperLetter"/>
      <w:lvlText w:val="%1."/>
      <w:lvlJc w:val="left"/>
      <w:pPr>
        <w:tabs>
          <w:tab w:val="num" w:pos="1185"/>
        </w:tabs>
        <w:ind w:left="1185" w:hanging="360"/>
      </w:pPr>
      <w:rPr>
        <w:rFonts w:hint="default"/>
      </w:rPr>
    </w:lvl>
    <w:lvl w:ilvl="1" w:tplc="04090019" w:tentative="1">
      <w:start w:val="1"/>
      <w:numFmt w:val="lowerLetter"/>
      <w:lvlText w:val="%2."/>
      <w:lvlJc w:val="left"/>
      <w:pPr>
        <w:tabs>
          <w:tab w:val="num" w:pos="1905"/>
        </w:tabs>
        <w:ind w:left="1905" w:hanging="360"/>
      </w:pPr>
    </w:lvl>
    <w:lvl w:ilvl="2" w:tplc="0409001B" w:tentative="1">
      <w:start w:val="1"/>
      <w:numFmt w:val="lowerRoman"/>
      <w:lvlText w:val="%3."/>
      <w:lvlJc w:val="right"/>
      <w:pPr>
        <w:tabs>
          <w:tab w:val="num" w:pos="2625"/>
        </w:tabs>
        <w:ind w:left="2625" w:hanging="180"/>
      </w:pPr>
    </w:lvl>
    <w:lvl w:ilvl="3" w:tplc="0409000F" w:tentative="1">
      <w:start w:val="1"/>
      <w:numFmt w:val="decimal"/>
      <w:lvlText w:val="%4."/>
      <w:lvlJc w:val="left"/>
      <w:pPr>
        <w:tabs>
          <w:tab w:val="num" w:pos="3345"/>
        </w:tabs>
        <w:ind w:left="3345" w:hanging="360"/>
      </w:pPr>
    </w:lvl>
    <w:lvl w:ilvl="4" w:tplc="04090019" w:tentative="1">
      <w:start w:val="1"/>
      <w:numFmt w:val="lowerLetter"/>
      <w:lvlText w:val="%5."/>
      <w:lvlJc w:val="left"/>
      <w:pPr>
        <w:tabs>
          <w:tab w:val="num" w:pos="4065"/>
        </w:tabs>
        <w:ind w:left="4065" w:hanging="360"/>
      </w:pPr>
    </w:lvl>
    <w:lvl w:ilvl="5" w:tplc="0409001B" w:tentative="1">
      <w:start w:val="1"/>
      <w:numFmt w:val="lowerRoman"/>
      <w:lvlText w:val="%6."/>
      <w:lvlJc w:val="right"/>
      <w:pPr>
        <w:tabs>
          <w:tab w:val="num" w:pos="4785"/>
        </w:tabs>
        <w:ind w:left="4785" w:hanging="180"/>
      </w:pPr>
    </w:lvl>
    <w:lvl w:ilvl="6" w:tplc="0409000F" w:tentative="1">
      <w:start w:val="1"/>
      <w:numFmt w:val="decimal"/>
      <w:lvlText w:val="%7."/>
      <w:lvlJc w:val="left"/>
      <w:pPr>
        <w:tabs>
          <w:tab w:val="num" w:pos="5505"/>
        </w:tabs>
        <w:ind w:left="5505" w:hanging="360"/>
      </w:pPr>
    </w:lvl>
    <w:lvl w:ilvl="7" w:tplc="04090019" w:tentative="1">
      <w:start w:val="1"/>
      <w:numFmt w:val="lowerLetter"/>
      <w:lvlText w:val="%8."/>
      <w:lvlJc w:val="left"/>
      <w:pPr>
        <w:tabs>
          <w:tab w:val="num" w:pos="6225"/>
        </w:tabs>
        <w:ind w:left="6225" w:hanging="360"/>
      </w:pPr>
    </w:lvl>
    <w:lvl w:ilvl="8" w:tplc="0409001B" w:tentative="1">
      <w:start w:val="1"/>
      <w:numFmt w:val="lowerRoman"/>
      <w:lvlText w:val="%9."/>
      <w:lvlJc w:val="right"/>
      <w:pPr>
        <w:tabs>
          <w:tab w:val="num" w:pos="6945"/>
        </w:tabs>
        <w:ind w:left="6945" w:hanging="180"/>
      </w:pPr>
    </w:lvl>
  </w:abstractNum>
  <w:abstractNum w:abstractNumId="8">
    <w:nsid w:val="12F742E7"/>
    <w:multiLevelType w:val="hybridMultilevel"/>
    <w:tmpl w:val="A42E2080"/>
    <w:lvl w:ilvl="0" w:tplc="04090005">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9">
    <w:nsid w:val="1F232A22"/>
    <w:multiLevelType w:val="hybridMultilevel"/>
    <w:tmpl w:val="33A819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3221E1"/>
    <w:multiLevelType w:val="singleLevel"/>
    <w:tmpl w:val="5C406604"/>
    <w:lvl w:ilvl="0">
      <w:start w:val="1"/>
      <w:numFmt w:val="upperLetter"/>
      <w:pStyle w:val="Heading9"/>
      <w:lvlText w:val="%1."/>
      <w:lvlJc w:val="left"/>
      <w:pPr>
        <w:tabs>
          <w:tab w:val="num" w:pos="1716"/>
        </w:tabs>
        <w:ind w:left="1716" w:hanging="372"/>
      </w:pPr>
      <w:rPr>
        <w:rFonts w:hint="default"/>
      </w:rPr>
    </w:lvl>
  </w:abstractNum>
  <w:abstractNum w:abstractNumId="11">
    <w:nsid w:val="2D6539FE"/>
    <w:multiLevelType w:val="hybridMultilevel"/>
    <w:tmpl w:val="82AEB9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323D18F3"/>
    <w:multiLevelType w:val="hybridMultilevel"/>
    <w:tmpl w:val="3418D53C"/>
    <w:lvl w:ilvl="0" w:tplc="44087C1C">
      <w:start w:val="1"/>
      <w:numFmt w:val="lowerLetter"/>
      <w:pStyle w:val="ISSPNumberedList2"/>
      <w:lvlText w:val="%1."/>
      <w:lvlJc w:val="left"/>
      <w:pPr>
        <w:tabs>
          <w:tab w:val="num" w:pos="2340"/>
        </w:tabs>
        <w:ind w:left="2340" w:hanging="360"/>
      </w:pPr>
      <w:rPr>
        <w:rFonts w:hint="default"/>
      </w:rPr>
    </w:lvl>
    <w:lvl w:ilvl="1" w:tplc="04090001">
      <w:start w:val="1"/>
      <w:numFmt w:val="bullet"/>
      <w:lvlText w:val=""/>
      <w:lvlJc w:val="left"/>
      <w:pPr>
        <w:tabs>
          <w:tab w:val="num" w:pos="3427"/>
        </w:tabs>
        <w:ind w:left="3427" w:hanging="360"/>
      </w:pPr>
      <w:rPr>
        <w:rFonts w:ascii="Symbol" w:hAnsi="Symbol" w:hint="default"/>
      </w:rPr>
    </w:lvl>
    <w:lvl w:ilvl="2" w:tplc="0409001B">
      <w:start w:val="1"/>
      <w:numFmt w:val="lowerRoman"/>
      <w:lvlText w:val="%3."/>
      <w:lvlJc w:val="right"/>
      <w:pPr>
        <w:tabs>
          <w:tab w:val="num" w:pos="4147"/>
        </w:tabs>
        <w:ind w:left="4147" w:hanging="180"/>
      </w:pPr>
    </w:lvl>
    <w:lvl w:ilvl="3" w:tplc="0409000F">
      <w:start w:val="1"/>
      <w:numFmt w:val="decimal"/>
      <w:lvlText w:val="%4."/>
      <w:lvlJc w:val="left"/>
      <w:pPr>
        <w:tabs>
          <w:tab w:val="num" w:pos="4867"/>
        </w:tabs>
        <w:ind w:left="4867" w:hanging="360"/>
      </w:pPr>
      <w:rPr>
        <w:rFonts w:hint="default"/>
      </w:rPr>
    </w:lvl>
    <w:lvl w:ilvl="4" w:tplc="04090019" w:tentative="1">
      <w:start w:val="1"/>
      <w:numFmt w:val="lowerLetter"/>
      <w:lvlText w:val="%5."/>
      <w:lvlJc w:val="left"/>
      <w:pPr>
        <w:tabs>
          <w:tab w:val="num" w:pos="5587"/>
        </w:tabs>
        <w:ind w:left="5587" w:hanging="360"/>
      </w:pPr>
    </w:lvl>
    <w:lvl w:ilvl="5" w:tplc="0409001B" w:tentative="1">
      <w:start w:val="1"/>
      <w:numFmt w:val="lowerRoman"/>
      <w:lvlText w:val="%6."/>
      <w:lvlJc w:val="right"/>
      <w:pPr>
        <w:tabs>
          <w:tab w:val="num" w:pos="6307"/>
        </w:tabs>
        <w:ind w:left="6307" w:hanging="180"/>
      </w:pPr>
    </w:lvl>
    <w:lvl w:ilvl="6" w:tplc="0409000F" w:tentative="1">
      <w:start w:val="1"/>
      <w:numFmt w:val="decimal"/>
      <w:lvlText w:val="%7."/>
      <w:lvlJc w:val="left"/>
      <w:pPr>
        <w:tabs>
          <w:tab w:val="num" w:pos="7027"/>
        </w:tabs>
        <w:ind w:left="7027" w:hanging="360"/>
      </w:pPr>
    </w:lvl>
    <w:lvl w:ilvl="7" w:tplc="04090019" w:tentative="1">
      <w:start w:val="1"/>
      <w:numFmt w:val="lowerLetter"/>
      <w:lvlText w:val="%8."/>
      <w:lvlJc w:val="left"/>
      <w:pPr>
        <w:tabs>
          <w:tab w:val="num" w:pos="7747"/>
        </w:tabs>
        <w:ind w:left="7747" w:hanging="360"/>
      </w:pPr>
    </w:lvl>
    <w:lvl w:ilvl="8" w:tplc="0409001B" w:tentative="1">
      <w:start w:val="1"/>
      <w:numFmt w:val="lowerRoman"/>
      <w:lvlText w:val="%9."/>
      <w:lvlJc w:val="right"/>
      <w:pPr>
        <w:tabs>
          <w:tab w:val="num" w:pos="8467"/>
        </w:tabs>
        <w:ind w:left="8467" w:hanging="180"/>
      </w:pPr>
    </w:lvl>
  </w:abstractNum>
  <w:abstractNum w:abstractNumId="13">
    <w:nsid w:val="34864189"/>
    <w:multiLevelType w:val="multilevel"/>
    <w:tmpl w:val="F4A61B2C"/>
    <w:lvl w:ilvl="0">
      <w:start w:val="2"/>
      <w:numFmt w:val="upperLetter"/>
      <w:lvlText w:val="%1."/>
      <w:lvlJc w:val="left"/>
      <w:pPr>
        <w:tabs>
          <w:tab w:val="num" w:pos="1080"/>
        </w:tabs>
        <w:ind w:left="1080" w:hanging="360"/>
      </w:pPr>
    </w:lvl>
    <w:lvl w:ilvl="1">
      <w:start w:val="1"/>
      <w:numFmt w:val="decimal"/>
      <w:lvlText w:val="%1.%2."/>
      <w:lvlJc w:val="left"/>
      <w:pPr>
        <w:tabs>
          <w:tab w:val="num" w:pos="1512"/>
        </w:tabs>
        <w:ind w:left="1512" w:hanging="432"/>
      </w:pPr>
      <w:rPr>
        <w:color w:val="000000"/>
      </w:r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4">
    <w:nsid w:val="386C40CA"/>
    <w:multiLevelType w:val="hybridMultilevel"/>
    <w:tmpl w:val="DD12B1BE"/>
    <w:lvl w:ilvl="0" w:tplc="532E7C1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9850C0"/>
    <w:multiLevelType w:val="hybridMultilevel"/>
    <w:tmpl w:val="DD12B1BE"/>
    <w:lvl w:ilvl="0" w:tplc="532E7C1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AA4A9E"/>
    <w:multiLevelType w:val="hybridMultilevel"/>
    <w:tmpl w:val="CB5C151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3422" w:hanging="360"/>
      </w:pPr>
      <w:rPr>
        <w:rFonts w:hint="default"/>
      </w:rPr>
    </w:lvl>
    <w:lvl w:ilvl="2" w:tplc="04090005" w:tentative="1">
      <w:start w:val="1"/>
      <w:numFmt w:val="bullet"/>
      <w:lvlText w:val=""/>
      <w:lvlJc w:val="left"/>
      <w:pPr>
        <w:ind w:left="4142" w:hanging="360"/>
      </w:pPr>
      <w:rPr>
        <w:rFonts w:ascii="Wingdings" w:hAnsi="Wingdings" w:hint="default"/>
      </w:rPr>
    </w:lvl>
    <w:lvl w:ilvl="3" w:tplc="04090001" w:tentative="1">
      <w:start w:val="1"/>
      <w:numFmt w:val="bullet"/>
      <w:lvlText w:val=""/>
      <w:lvlJc w:val="left"/>
      <w:pPr>
        <w:ind w:left="4862" w:hanging="360"/>
      </w:pPr>
      <w:rPr>
        <w:rFonts w:ascii="Symbol" w:hAnsi="Symbol" w:hint="default"/>
      </w:rPr>
    </w:lvl>
    <w:lvl w:ilvl="4" w:tplc="04090003" w:tentative="1">
      <w:start w:val="1"/>
      <w:numFmt w:val="bullet"/>
      <w:lvlText w:val="o"/>
      <w:lvlJc w:val="left"/>
      <w:pPr>
        <w:ind w:left="5582" w:hanging="360"/>
      </w:pPr>
      <w:rPr>
        <w:rFonts w:ascii="Courier New" w:hAnsi="Courier New" w:cs="Courier New" w:hint="default"/>
      </w:rPr>
    </w:lvl>
    <w:lvl w:ilvl="5" w:tplc="04090005" w:tentative="1">
      <w:start w:val="1"/>
      <w:numFmt w:val="bullet"/>
      <w:lvlText w:val=""/>
      <w:lvlJc w:val="left"/>
      <w:pPr>
        <w:ind w:left="6302" w:hanging="360"/>
      </w:pPr>
      <w:rPr>
        <w:rFonts w:ascii="Wingdings" w:hAnsi="Wingdings" w:hint="default"/>
      </w:rPr>
    </w:lvl>
    <w:lvl w:ilvl="6" w:tplc="04090001" w:tentative="1">
      <w:start w:val="1"/>
      <w:numFmt w:val="bullet"/>
      <w:lvlText w:val=""/>
      <w:lvlJc w:val="left"/>
      <w:pPr>
        <w:ind w:left="7022" w:hanging="360"/>
      </w:pPr>
      <w:rPr>
        <w:rFonts w:ascii="Symbol" w:hAnsi="Symbol" w:hint="default"/>
      </w:rPr>
    </w:lvl>
    <w:lvl w:ilvl="7" w:tplc="04090003" w:tentative="1">
      <w:start w:val="1"/>
      <w:numFmt w:val="bullet"/>
      <w:lvlText w:val="o"/>
      <w:lvlJc w:val="left"/>
      <w:pPr>
        <w:ind w:left="7742" w:hanging="360"/>
      </w:pPr>
      <w:rPr>
        <w:rFonts w:ascii="Courier New" w:hAnsi="Courier New" w:cs="Courier New" w:hint="default"/>
      </w:rPr>
    </w:lvl>
    <w:lvl w:ilvl="8" w:tplc="04090005" w:tentative="1">
      <w:start w:val="1"/>
      <w:numFmt w:val="bullet"/>
      <w:lvlText w:val=""/>
      <w:lvlJc w:val="left"/>
      <w:pPr>
        <w:ind w:left="8462" w:hanging="360"/>
      </w:pPr>
      <w:rPr>
        <w:rFonts w:ascii="Wingdings" w:hAnsi="Wingdings" w:hint="default"/>
      </w:rPr>
    </w:lvl>
  </w:abstractNum>
  <w:abstractNum w:abstractNumId="17">
    <w:nsid w:val="3FA01B8D"/>
    <w:multiLevelType w:val="hybridMultilevel"/>
    <w:tmpl w:val="9CF8606C"/>
    <w:lvl w:ilvl="0" w:tplc="E6DAE91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5550EF"/>
    <w:multiLevelType w:val="hybridMultilevel"/>
    <w:tmpl w:val="2AC4EBAC"/>
    <w:lvl w:ilvl="0" w:tplc="33A0D5B0">
      <w:start w:val="2"/>
      <w:numFmt w:val="decimal"/>
      <w:lvlText w:val="%1."/>
      <w:lvlJc w:val="left"/>
      <w:pPr>
        <w:ind w:left="2578"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40897820"/>
    <w:multiLevelType w:val="multilevel"/>
    <w:tmpl w:val="F4A61B2C"/>
    <w:lvl w:ilvl="0">
      <w:start w:val="2"/>
      <w:numFmt w:val="upperLetter"/>
      <w:lvlText w:val="%1."/>
      <w:lvlJc w:val="left"/>
      <w:pPr>
        <w:tabs>
          <w:tab w:val="num" w:pos="1080"/>
        </w:tabs>
        <w:ind w:left="1080" w:hanging="360"/>
      </w:pPr>
    </w:lvl>
    <w:lvl w:ilvl="1">
      <w:start w:val="1"/>
      <w:numFmt w:val="decimal"/>
      <w:lvlText w:val="%1.%2."/>
      <w:lvlJc w:val="left"/>
      <w:pPr>
        <w:tabs>
          <w:tab w:val="num" w:pos="1512"/>
        </w:tabs>
        <w:ind w:left="1512" w:hanging="432"/>
      </w:pPr>
      <w:rPr>
        <w:color w:val="000000"/>
      </w:r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20">
    <w:nsid w:val="412E445E"/>
    <w:multiLevelType w:val="hybridMultilevel"/>
    <w:tmpl w:val="DD12B1BE"/>
    <w:lvl w:ilvl="0" w:tplc="532E7C1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482E85"/>
    <w:multiLevelType w:val="multilevel"/>
    <w:tmpl w:val="F4A61B2C"/>
    <w:lvl w:ilvl="0">
      <w:start w:val="2"/>
      <w:numFmt w:val="upperLetter"/>
      <w:lvlText w:val="%1."/>
      <w:lvlJc w:val="left"/>
      <w:pPr>
        <w:tabs>
          <w:tab w:val="num" w:pos="1080"/>
        </w:tabs>
        <w:ind w:left="1080" w:hanging="360"/>
      </w:pPr>
    </w:lvl>
    <w:lvl w:ilvl="1">
      <w:start w:val="1"/>
      <w:numFmt w:val="decimal"/>
      <w:lvlText w:val="%1.%2."/>
      <w:lvlJc w:val="left"/>
      <w:pPr>
        <w:tabs>
          <w:tab w:val="num" w:pos="1512"/>
        </w:tabs>
        <w:ind w:left="1512" w:hanging="432"/>
      </w:pPr>
      <w:rPr>
        <w:color w:val="000000"/>
      </w:r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22">
    <w:nsid w:val="4AF54F3E"/>
    <w:multiLevelType w:val="hybridMultilevel"/>
    <w:tmpl w:val="E95E6B88"/>
    <w:lvl w:ilvl="0" w:tplc="E2569F6A">
      <w:start w:val="1"/>
      <w:numFmt w:val="decimal"/>
      <w:lvlText w:val="%1."/>
      <w:lvlJc w:val="left"/>
      <w:pPr>
        <w:ind w:left="2345" w:hanging="360"/>
      </w:pPr>
      <w:rPr>
        <w:rFonts w:hint="default"/>
        <w:b w:val="0"/>
      </w:rPr>
    </w:lvl>
    <w:lvl w:ilvl="1" w:tplc="34090019" w:tentative="1">
      <w:start w:val="1"/>
      <w:numFmt w:val="lowerLetter"/>
      <w:lvlText w:val="%2."/>
      <w:lvlJc w:val="left"/>
      <w:pPr>
        <w:ind w:left="3065" w:hanging="360"/>
      </w:pPr>
    </w:lvl>
    <w:lvl w:ilvl="2" w:tplc="3409001B" w:tentative="1">
      <w:start w:val="1"/>
      <w:numFmt w:val="lowerRoman"/>
      <w:lvlText w:val="%3."/>
      <w:lvlJc w:val="right"/>
      <w:pPr>
        <w:ind w:left="3785" w:hanging="180"/>
      </w:pPr>
    </w:lvl>
    <w:lvl w:ilvl="3" w:tplc="3409000F" w:tentative="1">
      <w:start w:val="1"/>
      <w:numFmt w:val="decimal"/>
      <w:lvlText w:val="%4."/>
      <w:lvlJc w:val="left"/>
      <w:pPr>
        <w:ind w:left="4505" w:hanging="360"/>
      </w:pPr>
    </w:lvl>
    <w:lvl w:ilvl="4" w:tplc="34090019" w:tentative="1">
      <w:start w:val="1"/>
      <w:numFmt w:val="lowerLetter"/>
      <w:lvlText w:val="%5."/>
      <w:lvlJc w:val="left"/>
      <w:pPr>
        <w:ind w:left="5225" w:hanging="360"/>
      </w:pPr>
    </w:lvl>
    <w:lvl w:ilvl="5" w:tplc="3409001B" w:tentative="1">
      <w:start w:val="1"/>
      <w:numFmt w:val="lowerRoman"/>
      <w:lvlText w:val="%6."/>
      <w:lvlJc w:val="right"/>
      <w:pPr>
        <w:ind w:left="5945" w:hanging="180"/>
      </w:pPr>
    </w:lvl>
    <w:lvl w:ilvl="6" w:tplc="3409000F" w:tentative="1">
      <w:start w:val="1"/>
      <w:numFmt w:val="decimal"/>
      <w:lvlText w:val="%7."/>
      <w:lvlJc w:val="left"/>
      <w:pPr>
        <w:ind w:left="6665" w:hanging="360"/>
      </w:pPr>
    </w:lvl>
    <w:lvl w:ilvl="7" w:tplc="34090019" w:tentative="1">
      <w:start w:val="1"/>
      <w:numFmt w:val="lowerLetter"/>
      <w:lvlText w:val="%8."/>
      <w:lvlJc w:val="left"/>
      <w:pPr>
        <w:ind w:left="7385" w:hanging="360"/>
      </w:pPr>
    </w:lvl>
    <w:lvl w:ilvl="8" w:tplc="3409001B" w:tentative="1">
      <w:start w:val="1"/>
      <w:numFmt w:val="lowerRoman"/>
      <w:lvlText w:val="%9."/>
      <w:lvlJc w:val="right"/>
      <w:pPr>
        <w:ind w:left="8105" w:hanging="180"/>
      </w:pPr>
    </w:lvl>
  </w:abstractNum>
  <w:abstractNum w:abstractNumId="23">
    <w:nsid w:val="4C465685"/>
    <w:multiLevelType w:val="hybridMultilevel"/>
    <w:tmpl w:val="FF9E0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76B4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5">
    <w:nsid w:val="52CC3389"/>
    <w:multiLevelType w:val="hybridMultilevel"/>
    <w:tmpl w:val="AE66F568"/>
    <w:lvl w:ilvl="0" w:tplc="04090019">
      <w:start w:val="1"/>
      <w:numFmt w:val="lowerLetter"/>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nsid w:val="56065D93"/>
    <w:multiLevelType w:val="hybridMultilevel"/>
    <w:tmpl w:val="50C61100"/>
    <w:lvl w:ilvl="0" w:tplc="070EEC9E">
      <w:start w:val="1"/>
      <w:numFmt w:val="bullet"/>
      <w:lvlText w:val=""/>
      <w:lvlJc w:val="left"/>
      <w:pPr>
        <w:ind w:left="2333" w:hanging="360"/>
      </w:pPr>
      <w:rPr>
        <w:rFonts w:ascii="Symbol" w:hAnsi="Symbol" w:hint="default"/>
        <w:color w:val="000000" w:themeColor="text1"/>
      </w:rPr>
    </w:lvl>
    <w:lvl w:ilvl="1" w:tplc="04090003">
      <w:start w:val="1"/>
      <w:numFmt w:val="bullet"/>
      <w:lvlText w:val="o"/>
      <w:lvlJc w:val="left"/>
      <w:pPr>
        <w:ind w:left="3053" w:hanging="360"/>
      </w:pPr>
      <w:rPr>
        <w:rFonts w:ascii="Courier New" w:hAnsi="Courier New" w:cs="Courier New" w:hint="default"/>
      </w:rPr>
    </w:lvl>
    <w:lvl w:ilvl="2" w:tplc="04090005">
      <w:start w:val="1"/>
      <w:numFmt w:val="bullet"/>
      <w:lvlText w:val=""/>
      <w:lvlJc w:val="left"/>
      <w:pPr>
        <w:ind w:left="3773" w:hanging="360"/>
      </w:pPr>
      <w:rPr>
        <w:rFonts w:ascii="Wingdings" w:hAnsi="Wingdings" w:hint="default"/>
      </w:rPr>
    </w:lvl>
    <w:lvl w:ilvl="3" w:tplc="04090005">
      <w:start w:val="1"/>
      <w:numFmt w:val="bullet"/>
      <w:lvlText w:val=""/>
      <w:lvlJc w:val="left"/>
      <w:pPr>
        <w:ind w:left="4493" w:hanging="360"/>
      </w:pPr>
      <w:rPr>
        <w:rFonts w:ascii="Wingdings" w:hAnsi="Wingdings" w:hint="default"/>
      </w:rPr>
    </w:lvl>
    <w:lvl w:ilvl="4" w:tplc="04090003" w:tentative="1">
      <w:start w:val="1"/>
      <w:numFmt w:val="bullet"/>
      <w:lvlText w:val="o"/>
      <w:lvlJc w:val="left"/>
      <w:pPr>
        <w:ind w:left="5213" w:hanging="360"/>
      </w:pPr>
      <w:rPr>
        <w:rFonts w:ascii="Courier New" w:hAnsi="Courier New" w:cs="Courier New" w:hint="default"/>
      </w:rPr>
    </w:lvl>
    <w:lvl w:ilvl="5" w:tplc="04090005" w:tentative="1">
      <w:start w:val="1"/>
      <w:numFmt w:val="bullet"/>
      <w:lvlText w:val=""/>
      <w:lvlJc w:val="left"/>
      <w:pPr>
        <w:ind w:left="5933" w:hanging="360"/>
      </w:pPr>
      <w:rPr>
        <w:rFonts w:ascii="Wingdings" w:hAnsi="Wingdings" w:hint="default"/>
      </w:rPr>
    </w:lvl>
    <w:lvl w:ilvl="6" w:tplc="04090001" w:tentative="1">
      <w:start w:val="1"/>
      <w:numFmt w:val="bullet"/>
      <w:lvlText w:val=""/>
      <w:lvlJc w:val="left"/>
      <w:pPr>
        <w:ind w:left="6653" w:hanging="360"/>
      </w:pPr>
      <w:rPr>
        <w:rFonts w:ascii="Symbol" w:hAnsi="Symbol" w:hint="default"/>
      </w:rPr>
    </w:lvl>
    <w:lvl w:ilvl="7" w:tplc="04090003" w:tentative="1">
      <w:start w:val="1"/>
      <w:numFmt w:val="bullet"/>
      <w:lvlText w:val="o"/>
      <w:lvlJc w:val="left"/>
      <w:pPr>
        <w:ind w:left="7373" w:hanging="360"/>
      </w:pPr>
      <w:rPr>
        <w:rFonts w:ascii="Courier New" w:hAnsi="Courier New" w:cs="Courier New" w:hint="default"/>
      </w:rPr>
    </w:lvl>
    <w:lvl w:ilvl="8" w:tplc="04090005" w:tentative="1">
      <w:start w:val="1"/>
      <w:numFmt w:val="bullet"/>
      <w:lvlText w:val=""/>
      <w:lvlJc w:val="left"/>
      <w:pPr>
        <w:ind w:left="8093" w:hanging="360"/>
      </w:pPr>
      <w:rPr>
        <w:rFonts w:ascii="Wingdings" w:hAnsi="Wingdings" w:hint="default"/>
      </w:rPr>
    </w:lvl>
  </w:abstractNum>
  <w:abstractNum w:abstractNumId="27">
    <w:nsid w:val="580D26C9"/>
    <w:multiLevelType w:val="hybridMultilevel"/>
    <w:tmpl w:val="49ACBF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8D35763"/>
    <w:multiLevelType w:val="multilevel"/>
    <w:tmpl w:val="D47897BC"/>
    <w:lvl w:ilvl="0">
      <w:start w:val="1"/>
      <w:numFmt w:val="upperLetter"/>
      <w:lvlText w:val="%1."/>
      <w:lvlJc w:val="left"/>
      <w:pPr>
        <w:tabs>
          <w:tab w:val="num" w:pos="360"/>
        </w:tabs>
        <w:ind w:left="360" w:hanging="360"/>
      </w:pPr>
    </w:lvl>
    <w:lvl w:ilvl="1">
      <w:start w:val="1"/>
      <w:numFmt w:val="decimal"/>
      <w:pStyle w:val="Heading8"/>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nsid w:val="58DC2819"/>
    <w:multiLevelType w:val="hybridMultilevel"/>
    <w:tmpl w:val="0A9C4CA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0">
    <w:nsid w:val="5FEC3DAD"/>
    <w:multiLevelType w:val="hybridMultilevel"/>
    <w:tmpl w:val="AB14A70E"/>
    <w:lvl w:ilvl="0" w:tplc="3409000F">
      <w:start w:val="1"/>
      <w:numFmt w:val="decimal"/>
      <w:lvlText w:val="%1."/>
      <w:lvlJc w:val="left"/>
      <w:pPr>
        <w:ind w:left="1644" w:hanging="510"/>
      </w:pPr>
      <w:rPr>
        <w:rFonts w:hint="default"/>
        <w:w w:val="135"/>
      </w:rPr>
    </w:lvl>
    <w:lvl w:ilvl="1" w:tplc="34090003">
      <w:start w:val="1"/>
      <w:numFmt w:val="bullet"/>
      <w:lvlText w:val="o"/>
      <w:lvlJc w:val="left"/>
      <w:pPr>
        <w:ind w:left="1440" w:hanging="360"/>
      </w:pPr>
      <w:rPr>
        <w:rFonts w:ascii="Courier New" w:hAnsi="Courier New" w:cs="Courier New" w:hint="default"/>
      </w:rPr>
    </w:lvl>
    <w:lvl w:ilvl="2" w:tplc="34090017">
      <w:start w:val="1"/>
      <w:numFmt w:val="lowerLetter"/>
      <w:lvlText w:val="%3)"/>
      <w:lvlJc w:val="left"/>
      <w:pPr>
        <w:ind w:left="2160" w:hanging="360"/>
      </w:pPr>
      <w:rPr>
        <w:rFonts w:hint="default"/>
      </w:rPr>
    </w:lvl>
    <w:lvl w:ilvl="3" w:tplc="04090005">
      <w:start w:val="1"/>
      <w:numFmt w:val="bullet"/>
      <w:lvlText w:val=""/>
      <w:lvlJc w:val="left"/>
      <w:pPr>
        <w:ind w:left="2880" w:hanging="360"/>
      </w:pPr>
      <w:rPr>
        <w:rFonts w:ascii="Wingdings" w:hAnsi="Wingdings" w:hint="default"/>
      </w:rPr>
    </w:lvl>
    <w:lvl w:ilvl="4" w:tplc="04090005">
      <w:start w:val="1"/>
      <w:numFmt w:val="bullet"/>
      <w:lvlText w:val=""/>
      <w:lvlJc w:val="left"/>
      <w:pPr>
        <w:ind w:left="3600" w:hanging="360"/>
      </w:pPr>
      <w:rPr>
        <w:rFonts w:ascii="Wingdings" w:hAnsi="Wingdings" w:hint="default"/>
      </w:rPr>
    </w:lvl>
    <w:lvl w:ilvl="5" w:tplc="04090003">
      <w:start w:val="1"/>
      <w:numFmt w:val="bullet"/>
      <w:lvlText w:val="o"/>
      <w:lvlJc w:val="left"/>
      <w:pPr>
        <w:ind w:left="4320" w:hanging="360"/>
      </w:pPr>
      <w:rPr>
        <w:rFonts w:ascii="Courier New" w:hAnsi="Courier New" w:cs="Courier New"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nsid w:val="60E56DE9"/>
    <w:multiLevelType w:val="hybridMultilevel"/>
    <w:tmpl w:val="50A2B152"/>
    <w:lvl w:ilvl="0" w:tplc="9248736E">
      <w:start w:val="1"/>
      <w:numFmt w:val="bullet"/>
      <w:pStyle w:val="BulletL2"/>
      <w:lvlText w:val=""/>
      <w:lvlJc w:val="left"/>
      <w:pPr>
        <w:tabs>
          <w:tab w:val="num" w:pos="504"/>
        </w:tabs>
        <w:ind w:left="504" w:hanging="360"/>
      </w:pPr>
      <w:rPr>
        <w:rFonts w:ascii="Symbol" w:hAnsi="Symbol" w:hint="default"/>
        <w:color w:val="auto"/>
        <w:sz w:val="16"/>
      </w:rPr>
    </w:lvl>
    <w:lvl w:ilvl="1" w:tplc="9248736E">
      <w:start w:val="1"/>
      <w:numFmt w:val="bullet"/>
      <w:lvlText w:val=""/>
      <w:lvlJc w:val="left"/>
      <w:pPr>
        <w:tabs>
          <w:tab w:val="num" w:pos="2880"/>
        </w:tabs>
        <w:ind w:left="2880" w:hanging="720"/>
      </w:pPr>
      <w:rPr>
        <w:rFonts w:ascii="Symbol" w:hAnsi="Symbol" w:hint="default"/>
        <w:color w:val="auto"/>
        <w:sz w:val="16"/>
      </w:rPr>
    </w:lvl>
    <w:lvl w:ilvl="2" w:tplc="0409001B">
      <w:start w:val="1"/>
      <w:numFmt w:val="lowerRoman"/>
      <w:lvlText w:val="%3."/>
      <w:lvlJc w:val="right"/>
      <w:pPr>
        <w:tabs>
          <w:tab w:val="num" w:pos="3312"/>
        </w:tabs>
        <w:ind w:left="3312" w:hanging="180"/>
      </w:pPr>
      <w:rPr>
        <w:rFonts w:cs="Times New Roman"/>
      </w:rPr>
    </w:lvl>
    <w:lvl w:ilvl="3" w:tplc="0409000F">
      <w:start w:val="1"/>
      <w:numFmt w:val="decimal"/>
      <w:lvlText w:val="%4."/>
      <w:lvlJc w:val="left"/>
      <w:pPr>
        <w:tabs>
          <w:tab w:val="num" w:pos="4032"/>
        </w:tabs>
        <w:ind w:left="4032" w:hanging="360"/>
      </w:pPr>
      <w:rPr>
        <w:rFonts w:cs="Times New Roman"/>
      </w:rPr>
    </w:lvl>
    <w:lvl w:ilvl="4" w:tplc="04090019">
      <w:start w:val="1"/>
      <w:numFmt w:val="lowerLetter"/>
      <w:lvlText w:val="%5."/>
      <w:lvlJc w:val="left"/>
      <w:pPr>
        <w:tabs>
          <w:tab w:val="num" w:pos="4752"/>
        </w:tabs>
        <w:ind w:left="4752" w:hanging="360"/>
      </w:pPr>
      <w:rPr>
        <w:rFonts w:cs="Times New Roman"/>
      </w:rPr>
    </w:lvl>
    <w:lvl w:ilvl="5" w:tplc="22AC74D2">
      <w:start w:val="1"/>
      <w:numFmt w:val="lowerLetter"/>
      <w:lvlText w:val="%6)"/>
      <w:lvlJc w:val="left"/>
      <w:pPr>
        <w:tabs>
          <w:tab w:val="num" w:pos="5652"/>
        </w:tabs>
        <w:ind w:left="5652" w:hanging="360"/>
      </w:pPr>
      <w:rPr>
        <w:rFonts w:cs="Times New Roman" w:hint="default"/>
      </w:rPr>
    </w:lvl>
    <w:lvl w:ilvl="6" w:tplc="0409000F">
      <w:start w:val="1"/>
      <w:numFmt w:val="decimal"/>
      <w:lvlText w:val="%7."/>
      <w:lvlJc w:val="left"/>
      <w:pPr>
        <w:tabs>
          <w:tab w:val="num" w:pos="6192"/>
        </w:tabs>
        <w:ind w:left="6192" w:hanging="360"/>
      </w:pPr>
      <w:rPr>
        <w:rFonts w:cs="Times New Roman"/>
      </w:rPr>
    </w:lvl>
    <w:lvl w:ilvl="7" w:tplc="04090019" w:tentative="1">
      <w:start w:val="1"/>
      <w:numFmt w:val="lowerLetter"/>
      <w:lvlText w:val="%8."/>
      <w:lvlJc w:val="left"/>
      <w:pPr>
        <w:tabs>
          <w:tab w:val="num" w:pos="6912"/>
        </w:tabs>
        <w:ind w:left="6912" w:hanging="360"/>
      </w:pPr>
      <w:rPr>
        <w:rFonts w:cs="Times New Roman"/>
      </w:rPr>
    </w:lvl>
    <w:lvl w:ilvl="8" w:tplc="0409001B" w:tentative="1">
      <w:start w:val="1"/>
      <w:numFmt w:val="lowerRoman"/>
      <w:lvlText w:val="%9."/>
      <w:lvlJc w:val="right"/>
      <w:pPr>
        <w:tabs>
          <w:tab w:val="num" w:pos="7632"/>
        </w:tabs>
        <w:ind w:left="7632" w:hanging="180"/>
      </w:pPr>
      <w:rPr>
        <w:rFonts w:cs="Times New Roman"/>
      </w:rPr>
    </w:lvl>
  </w:abstractNum>
  <w:abstractNum w:abstractNumId="32">
    <w:nsid w:val="62B809F9"/>
    <w:multiLevelType w:val="hybridMultilevel"/>
    <w:tmpl w:val="7EDEA192"/>
    <w:lvl w:ilvl="0" w:tplc="FF808C64">
      <w:numFmt w:val="bullet"/>
      <w:lvlText w:val="•"/>
      <w:lvlJc w:val="left"/>
      <w:pPr>
        <w:ind w:left="1644" w:hanging="510"/>
      </w:pPr>
      <w:rPr>
        <w:rFonts w:ascii="Verdana" w:eastAsia="Times New Roman" w:hAnsi="Verdana" w:cs="Times New Roman" w:hint="default"/>
        <w:w w:val="135"/>
      </w:rPr>
    </w:lvl>
    <w:lvl w:ilvl="1" w:tplc="3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nsid w:val="62F05AD6"/>
    <w:multiLevelType w:val="hybridMultilevel"/>
    <w:tmpl w:val="AB1279B8"/>
    <w:lvl w:ilvl="0" w:tplc="A7EA24B6">
      <w:start w:val="1"/>
      <w:numFmt w:val="decimal"/>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34">
    <w:nsid w:val="6AB0213E"/>
    <w:multiLevelType w:val="singleLevel"/>
    <w:tmpl w:val="E048E990"/>
    <w:lvl w:ilvl="0">
      <w:start w:val="1"/>
      <w:numFmt w:val="upperLetter"/>
      <w:pStyle w:val="Heading6"/>
      <w:lvlText w:val="%1."/>
      <w:lvlJc w:val="left"/>
      <w:pPr>
        <w:tabs>
          <w:tab w:val="num" w:pos="1968"/>
        </w:tabs>
        <w:ind w:left="1968" w:hanging="528"/>
      </w:pPr>
      <w:rPr>
        <w:rFonts w:hint="default"/>
      </w:rPr>
    </w:lvl>
  </w:abstractNum>
  <w:abstractNum w:abstractNumId="35">
    <w:nsid w:val="7169115E"/>
    <w:multiLevelType w:val="hybridMultilevel"/>
    <w:tmpl w:val="AC6A0B7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6">
    <w:nsid w:val="718C5AB3"/>
    <w:multiLevelType w:val="multilevel"/>
    <w:tmpl w:val="2040798E"/>
    <w:lvl w:ilvl="0">
      <w:start w:val="2"/>
      <w:numFmt w:val="upperLetter"/>
      <w:lvlText w:val="%1."/>
      <w:lvlJc w:val="left"/>
      <w:pPr>
        <w:tabs>
          <w:tab w:val="num" w:pos="1080"/>
        </w:tabs>
        <w:ind w:left="1080" w:hanging="360"/>
      </w:pPr>
      <w:rPr>
        <w:rFonts w:hint="default"/>
      </w:rPr>
    </w:lvl>
    <w:lvl w:ilvl="1">
      <w:start w:val="3"/>
      <w:numFmt w:val="decimal"/>
      <w:lvlText w:val="%1.%2."/>
      <w:lvlJc w:val="left"/>
      <w:pPr>
        <w:tabs>
          <w:tab w:val="num" w:pos="1512"/>
        </w:tabs>
        <w:ind w:left="1512" w:hanging="432"/>
      </w:pPr>
      <w:rPr>
        <w:rFonts w:hint="default"/>
        <w:color w:val="000000"/>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37">
    <w:nsid w:val="72446B4C"/>
    <w:multiLevelType w:val="hybridMultilevel"/>
    <w:tmpl w:val="01D839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CC5ABB"/>
    <w:multiLevelType w:val="hybridMultilevel"/>
    <w:tmpl w:val="3D2417A2"/>
    <w:lvl w:ilvl="0" w:tplc="04090003">
      <w:start w:val="1"/>
      <w:numFmt w:val="bullet"/>
      <w:lvlText w:val="o"/>
      <w:lvlJc w:val="left"/>
      <w:pPr>
        <w:ind w:left="5400" w:hanging="360"/>
      </w:pPr>
      <w:rPr>
        <w:rFonts w:ascii="Courier New" w:hAnsi="Courier New" w:cs="Courier New"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9">
    <w:nsid w:val="7C1D4ACE"/>
    <w:multiLevelType w:val="hybridMultilevel"/>
    <w:tmpl w:val="B6602856"/>
    <w:lvl w:ilvl="0" w:tplc="04090005">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40">
    <w:nsid w:val="7C2D130A"/>
    <w:multiLevelType w:val="hybridMultilevel"/>
    <w:tmpl w:val="CE1CA29E"/>
    <w:lvl w:ilvl="0" w:tplc="9B241ACC">
      <w:start w:val="1"/>
      <w:numFmt w:val="lowerLetter"/>
      <w:lvlText w:val="%1."/>
      <w:lvlJc w:val="left"/>
      <w:pPr>
        <w:ind w:left="2664" w:hanging="510"/>
      </w:pPr>
      <w:rPr>
        <w:rFonts w:ascii="Verdana" w:eastAsiaTheme="minorHAnsi" w:hAnsi="Verdana" w:cs="Times New Roman"/>
        <w:w w:val="135"/>
      </w:rPr>
    </w:lvl>
    <w:lvl w:ilvl="1" w:tplc="34090003">
      <w:start w:val="1"/>
      <w:numFmt w:val="bullet"/>
      <w:lvlText w:val="o"/>
      <w:lvlJc w:val="left"/>
      <w:pPr>
        <w:ind w:left="2460" w:hanging="360"/>
      </w:pPr>
      <w:rPr>
        <w:rFonts w:ascii="Courier New" w:hAnsi="Courier New" w:cs="Courier New" w:hint="default"/>
      </w:rPr>
    </w:lvl>
    <w:lvl w:ilvl="2" w:tplc="34090005">
      <w:start w:val="1"/>
      <w:numFmt w:val="bullet"/>
      <w:lvlText w:val=""/>
      <w:lvlJc w:val="left"/>
      <w:pPr>
        <w:ind w:left="3180" w:hanging="360"/>
      </w:pPr>
      <w:rPr>
        <w:rFonts w:ascii="Wingdings" w:hAnsi="Wingdings" w:hint="default"/>
      </w:rPr>
    </w:lvl>
    <w:lvl w:ilvl="3" w:tplc="34090019">
      <w:start w:val="1"/>
      <w:numFmt w:val="lowerLetter"/>
      <w:lvlText w:val="%4."/>
      <w:lvlJc w:val="left"/>
      <w:pPr>
        <w:ind w:left="3900" w:hanging="360"/>
      </w:pPr>
      <w:rPr>
        <w:rFonts w:hint="default"/>
      </w:rPr>
    </w:lvl>
    <w:lvl w:ilvl="4" w:tplc="34090003" w:tentative="1">
      <w:start w:val="1"/>
      <w:numFmt w:val="bullet"/>
      <w:lvlText w:val="o"/>
      <w:lvlJc w:val="left"/>
      <w:pPr>
        <w:ind w:left="4620" w:hanging="360"/>
      </w:pPr>
      <w:rPr>
        <w:rFonts w:ascii="Courier New" w:hAnsi="Courier New" w:cs="Courier New" w:hint="default"/>
      </w:rPr>
    </w:lvl>
    <w:lvl w:ilvl="5" w:tplc="34090005" w:tentative="1">
      <w:start w:val="1"/>
      <w:numFmt w:val="bullet"/>
      <w:lvlText w:val=""/>
      <w:lvlJc w:val="left"/>
      <w:pPr>
        <w:ind w:left="5340" w:hanging="360"/>
      </w:pPr>
      <w:rPr>
        <w:rFonts w:ascii="Wingdings" w:hAnsi="Wingdings" w:hint="default"/>
      </w:rPr>
    </w:lvl>
    <w:lvl w:ilvl="6" w:tplc="34090001" w:tentative="1">
      <w:start w:val="1"/>
      <w:numFmt w:val="bullet"/>
      <w:lvlText w:val=""/>
      <w:lvlJc w:val="left"/>
      <w:pPr>
        <w:ind w:left="6060" w:hanging="360"/>
      </w:pPr>
      <w:rPr>
        <w:rFonts w:ascii="Symbol" w:hAnsi="Symbol" w:hint="default"/>
      </w:rPr>
    </w:lvl>
    <w:lvl w:ilvl="7" w:tplc="34090003" w:tentative="1">
      <w:start w:val="1"/>
      <w:numFmt w:val="bullet"/>
      <w:lvlText w:val="o"/>
      <w:lvlJc w:val="left"/>
      <w:pPr>
        <w:ind w:left="6780" w:hanging="360"/>
      </w:pPr>
      <w:rPr>
        <w:rFonts w:ascii="Courier New" w:hAnsi="Courier New" w:cs="Courier New" w:hint="default"/>
      </w:rPr>
    </w:lvl>
    <w:lvl w:ilvl="8" w:tplc="34090005" w:tentative="1">
      <w:start w:val="1"/>
      <w:numFmt w:val="bullet"/>
      <w:lvlText w:val=""/>
      <w:lvlJc w:val="left"/>
      <w:pPr>
        <w:ind w:left="7500" w:hanging="360"/>
      </w:pPr>
      <w:rPr>
        <w:rFonts w:ascii="Wingdings" w:hAnsi="Wingdings" w:hint="default"/>
      </w:rPr>
    </w:lvl>
  </w:abstractNum>
  <w:num w:numId="1">
    <w:abstractNumId w:val="21"/>
  </w:num>
  <w:num w:numId="2">
    <w:abstractNumId w:val="28"/>
  </w:num>
  <w:num w:numId="3">
    <w:abstractNumId w:val="10"/>
  </w:num>
  <w:num w:numId="4">
    <w:abstractNumId w:val="34"/>
  </w:num>
  <w:num w:numId="5">
    <w:abstractNumId w:val="24"/>
  </w:num>
  <w:num w:numId="6">
    <w:abstractNumId w:val="35"/>
  </w:num>
  <w:num w:numId="7">
    <w:abstractNumId w:val="12"/>
  </w:num>
  <w:num w:numId="8">
    <w:abstractNumId w:val="0"/>
  </w:num>
  <w:num w:numId="9">
    <w:abstractNumId w:val="7"/>
  </w:num>
  <w:num w:numId="10">
    <w:abstractNumId w:val="26"/>
  </w:num>
  <w:num w:numId="11">
    <w:abstractNumId w:val="11"/>
  </w:num>
  <w:num w:numId="12">
    <w:abstractNumId w:val="29"/>
  </w:num>
  <w:num w:numId="13">
    <w:abstractNumId w:val="13"/>
  </w:num>
  <w:num w:numId="14">
    <w:abstractNumId w:val="16"/>
  </w:num>
  <w:num w:numId="15">
    <w:abstractNumId w:val="17"/>
  </w:num>
  <w:num w:numId="16">
    <w:abstractNumId w:val="31"/>
  </w:num>
  <w:num w:numId="17">
    <w:abstractNumId w:val="30"/>
  </w:num>
  <w:num w:numId="18">
    <w:abstractNumId w:val="32"/>
  </w:num>
  <w:num w:numId="19">
    <w:abstractNumId w:val="40"/>
  </w:num>
  <w:num w:numId="20">
    <w:abstractNumId w:val="25"/>
  </w:num>
  <w:num w:numId="21">
    <w:abstractNumId w:val="20"/>
  </w:num>
  <w:num w:numId="22">
    <w:abstractNumId w:val="14"/>
  </w:num>
  <w:num w:numId="23">
    <w:abstractNumId w:val="3"/>
  </w:num>
  <w:num w:numId="24">
    <w:abstractNumId w:val="15"/>
  </w:num>
  <w:num w:numId="25">
    <w:abstractNumId w:val="27"/>
  </w:num>
  <w:num w:numId="26">
    <w:abstractNumId w:val="38"/>
  </w:num>
  <w:num w:numId="27">
    <w:abstractNumId w:val="8"/>
  </w:num>
  <w:num w:numId="28">
    <w:abstractNumId w:val="39"/>
  </w:num>
  <w:num w:numId="29">
    <w:abstractNumId w:val="37"/>
  </w:num>
  <w:num w:numId="30">
    <w:abstractNumId w:val="23"/>
  </w:num>
  <w:num w:numId="31">
    <w:abstractNumId w:val="4"/>
  </w:num>
  <w:num w:numId="32">
    <w:abstractNumId w:val="6"/>
  </w:num>
  <w:num w:numId="33">
    <w:abstractNumId w:val="5"/>
  </w:num>
  <w:num w:numId="34">
    <w:abstractNumId w:val="9"/>
  </w:num>
  <w:num w:numId="35">
    <w:abstractNumId w:val="1"/>
  </w:num>
  <w:num w:numId="36">
    <w:abstractNumId w:val="33"/>
  </w:num>
  <w:num w:numId="37">
    <w:abstractNumId w:val="19"/>
  </w:num>
  <w:num w:numId="38">
    <w:abstractNumId w:val="36"/>
  </w:num>
  <w:num w:numId="39">
    <w:abstractNumId w:val="2"/>
  </w:num>
  <w:num w:numId="40">
    <w:abstractNumId w:val="22"/>
  </w:num>
  <w:num w:numId="41">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FB4"/>
    <w:rsid w:val="00000124"/>
    <w:rsid w:val="00001403"/>
    <w:rsid w:val="00001B40"/>
    <w:rsid w:val="000024F7"/>
    <w:rsid w:val="000028BA"/>
    <w:rsid w:val="00002B41"/>
    <w:rsid w:val="000034AD"/>
    <w:rsid w:val="00004219"/>
    <w:rsid w:val="000042DD"/>
    <w:rsid w:val="00004564"/>
    <w:rsid w:val="0000497F"/>
    <w:rsid w:val="000062C2"/>
    <w:rsid w:val="000067CA"/>
    <w:rsid w:val="00006E6D"/>
    <w:rsid w:val="000072C6"/>
    <w:rsid w:val="0001027E"/>
    <w:rsid w:val="00012026"/>
    <w:rsid w:val="0001333A"/>
    <w:rsid w:val="000137C0"/>
    <w:rsid w:val="00014A2F"/>
    <w:rsid w:val="000156D3"/>
    <w:rsid w:val="00017914"/>
    <w:rsid w:val="000179FF"/>
    <w:rsid w:val="00020F15"/>
    <w:rsid w:val="00021E84"/>
    <w:rsid w:val="00022753"/>
    <w:rsid w:val="0002349B"/>
    <w:rsid w:val="00023517"/>
    <w:rsid w:val="00024B7B"/>
    <w:rsid w:val="000255B4"/>
    <w:rsid w:val="00031F89"/>
    <w:rsid w:val="0003410E"/>
    <w:rsid w:val="00036B5C"/>
    <w:rsid w:val="00041664"/>
    <w:rsid w:val="0004308D"/>
    <w:rsid w:val="0004315A"/>
    <w:rsid w:val="000443DA"/>
    <w:rsid w:val="00046276"/>
    <w:rsid w:val="00052418"/>
    <w:rsid w:val="00052FD5"/>
    <w:rsid w:val="00053123"/>
    <w:rsid w:val="00060EA2"/>
    <w:rsid w:val="00062CB7"/>
    <w:rsid w:val="000652BE"/>
    <w:rsid w:val="00070169"/>
    <w:rsid w:val="00070A51"/>
    <w:rsid w:val="000754B0"/>
    <w:rsid w:val="00081029"/>
    <w:rsid w:val="000811F7"/>
    <w:rsid w:val="00081D49"/>
    <w:rsid w:val="00082A13"/>
    <w:rsid w:val="00082A92"/>
    <w:rsid w:val="00083870"/>
    <w:rsid w:val="00083CED"/>
    <w:rsid w:val="000840F1"/>
    <w:rsid w:val="000863B6"/>
    <w:rsid w:val="00086607"/>
    <w:rsid w:val="00087352"/>
    <w:rsid w:val="00090441"/>
    <w:rsid w:val="00090866"/>
    <w:rsid w:val="00090954"/>
    <w:rsid w:val="00090E0E"/>
    <w:rsid w:val="00091128"/>
    <w:rsid w:val="0009225F"/>
    <w:rsid w:val="0009309C"/>
    <w:rsid w:val="000A1446"/>
    <w:rsid w:val="000A1D2F"/>
    <w:rsid w:val="000A2858"/>
    <w:rsid w:val="000A2B3A"/>
    <w:rsid w:val="000A5BC7"/>
    <w:rsid w:val="000A6A93"/>
    <w:rsid w:val="000A7304"/>
    <w:rsid w:val="000A7608"/>
    <w:rsid w:val="000B01EA"/>
    <w:rsid w:val="000B0547"/>
    <w:rsid w:val="000B15FF"/>
    <w:rsid w:val="000B242E"/>
    <w:rsid w:val="000B33FD"/>
    <w:rsid w:val="000B38DB"/>
    <w:rsid w:val="000B4971"/>
    <w:rsid w:val="000B7951"/>
    <w:rsid w:val="000B7A1E"/>
    <w:rsid w:val="000B7C6F"/>
    <w:rsid w:val="000C2222"/>
    <w:rsid w:val="000C4118"/>
    <w:rsid w:val="000C74D4"/>
    <w:rsid w:val="000D03F2"/>
    <w:rsid w:val="000D0636"/>
    <w:rsid w:val="000D06A3"/>
    <w:rsid w:val="000D23A8"/>
    <w:rsid w:val="000D5629"/>
    <w:rsid w:val="000D64E3"/>
    <w:rsid w:val="000D65D4"/>
    <w:rsid w:val="000D722E"/>
    <w:rsid w:val="000E1B06"/>
    <w:rsid w:val="000E2D62"/>
    <w:rsid w:val="000E3246"/>
    <w:rsid w:val="000E3BEE"/>
    <w:rsid w:val="000E45DD"/>
    <w:rsid w:val="000E7732"/>
    <w:rsid w:val="000F60B1"/>
    <w:rsid w:val="00100350"/>
    <w:rsid w:val="00100C68"/>
    <w:rsid w:val="00102949"/>
    <w:rsid w:val="00103984"/>
    <w:rsid w:val="00103C56"/>
    <w:rsid w:val="00104F55"/>
    <w:rsid w:val="00105BDC"/>
    <w:rsid w:val="00106F30"/>
    <w:rsid w:val="00110C96"/>
    <w:rsid w:val="0011296E"/>
    <w:rsid w:val="00116190"/>
    <w:rsid w:val="001162EB"/>
    <w:rsid w:val="00121995"/>
    <w:rsid w:val="00124571"/>
    <w:rsid w:val="00124F26"/>
    <w:rsid w:val="00125ED2"/>
    <w:rsid w:val="00127209"/>
    <w:rsid w:val="00127898"/>
    <w:rsid w:val="00131C73"/>
    <w:rsid w:val="00134AD1"/>
    <w:rsid w:val="0013540A"/>
    <w:rsid w:val="00135BF3"/>
    <w:rsid w:val="001367D2"/>
    <w:rsid w:val="00140CD5"/>
    <w:rsid w:val="00140D21"/>
    <w:rsid w:val="00141C7D"/>
    <w:rsid w:val="00145C7A"/>
    <w:rsid w:val="001469DD"/>
    <w:rsid w:val="00146CA1"/>
    <w:rsid w:val="00151217"/>
    <w:rsid w:val="0015129A"/>
    <w:rsid w:val="00152A6F"/>
    <w:rsid w:val="00153934"/>
    <w:rsid w:val="0015440D"/>
    <w:rsid w:val="00154D19"/>
    <w:rsid w:val="00155D87"/>
    <w:rsid w:val="001562E7"/>
    <w:rsid w:val="00160FBE"/>
    <w:rsid w:val="001612CB"/>
    <w:rsid w:val="0016264F"/>
    <w:rsid w:val="00164D15"/>
    <w:rsid w:val="00165EE2"/>
    <w:rsid w:val="00167279"/>
    <w:rsid w:val="00170BAB"/>
    <w:rsid w:val="001730DB"/>
    <w:rsid w:val="001743ED"/>
    <w:rsid w:val="00174DB9"/>
    <w:rsid w:val="00174EA6"/>
    <w:rsid w:val="00176009"/>
    <w:rsid w:val="00181939"/>
    <w:rsid w:val="0018452F"/>
    <w:rsid w:val="00184882"/>
    <w:rsid w:val="00184EA6"/>
    <w:rsid w:val="00184F7A"/>
    <w:rsid w:val="001868CA"/>
    <w:rsid w:val="00186948"/>
    <w:rsid w:val="00191B99"/>
    <w:rsid w:val="001930E6"/>
    <w:rsid w:val="00195910"/>
    <w:rsid w:val="00195FF1"/>
    <w:rsid w:val="00197AE6"/>
    <w:rsid w:val="001A02B0"/>
    <w:rsid w:val="001A14A6"/>
    <w:rsid w:val="001A1B36"/>
    <w:rsid w:val="001A230E"/>
    <w:rsid w:val="001A249A"/>
    <w:rsid w:val="001A2776"/>
    <w:rsid w:val="001A37DA"/>
    <w:rsid w:val="001A54EE"/>
    <w:rsid w:val="001A563E"/>
    <w:rsid w:val="001A5E76"/>
    <w:rsid w:val="001A614B"/>
    <w:rsid w:val="001A6DA2"/>
    <w:rsid w:val="001A7189"/>
    <w:rsid w:val="001A7638"/>
    <w:rsid w:val="001A7B31"/>
    <w:rsid w:val="001B2049"/>
    <w:rsid w:val="001B2948"/>
    <w:rsid w:val="001B3280"/>
    <w:rsid w:val="001B6858"/>
    <w:rsid w:val="001B7759"/>
    <w:rsid w:val="001B78A8"/>
    <w:rsid w:val="001C5107"/>
    <w:rsid w:val="001C53DF"/>
    <w:rsid w:val="001C61C8"/>
    <w:rsid w:val="001C66C6"/>
    <w:rsid w:val="001D0E38"/>
    <w:rsid w:val="001D20DC"/>
    <w:rsid w:val="001D2765"/>
    <w:rsid w:val="001D3284"/>
    <w:rsid w:val="001D7706"/>
    <w:rsid w:val="001E1579"/>
    <w:rsid w:val="001E1D85"/>
    <w:rsid w:val="001E25AF"/>
    <w:rsid w:val="001E3AE8"/>
    <w:rsid w:val="001E41AD"/>
    <w:rsid w:val="001E7471"/>
    <w:rsid w:val="001F14AD"/>
    <w:rsid w:val="001F15B2"/>
    <w:rsid w:val="001F1C0E"/>
    <w:rsid w:val="001F2D9F"/>
    <w:rsid w:val="001F3797"/>
    <w:rsid w:val="001F3D0E"/>
    <w:rsid w:val="0020112B"/>
    <w:rsid w:val="00201328"/>
    <w:rsid w:val="002017AE"/>
    <w:rsid w:val="00202933"/>
    <w:rsid w:val="00202CBC"/>
    <w:rsid w:val="002045B8"/>
    <w:rsid w:val="0020472B"/>
    <w:rsid w:val="002047D0"/>
    <w:rsid w:val="0020530E"/>
    <w:rsid w:val="00205A3A"/>
    <w:rsid w:val="00205B1E"/>
    <w:rsid w:val="002102F3"/>
    <w:rsid w:val="002107A9"/>
    <w:rsid w:val="002110C8"/>
    <w:rsid w:val="00211406"/>
    <w:rsid w:val="0021206F"/>
    <w:rsid w:val="00212EF6"/>
    <w:rsid w:val="002134A2"/>
    <w:rsid w:val="00214A79"/>
    <w:rsid w:val="00216565"/>
    <w:rsid w:val="0021768F"/>
    <w:rsid w:val="00217F80"/>
    <w:rsid w:val="00224680"/>
    <w:rsid w:val="00225CC3"/>
    <w:rsid w:val="00227128"/>
    <w:rsid w:val="002275AA"/>
    <w:rsid w:val="00227954"/>
    <w:rsid w:val="00237B9A"/>
    <w:rsid w:val="002412AD"/>
    <w:rsid w:val="0024353B"/>
    <w:rsid w:val="00244930"/>
    <w:rsid w:val="00244C2B"/>
    <w:rsid w:val="0024628B"/>
    <w:rsid w:val="002468DF"/>
    <w:rsid w:val="0024724D"/>
    <w:rsid w:val="00247FB2"/>
    <w:rsid w:val="00250983"/>
    <w:rsid w:val="00251CEC"/>
    <w:rsid w:val="00251E01"/>
    <w:rsid w:val="00251EC2"/>
    <w:rsid w:val="00252B22"/>
    <w:rsid w:val="00252C72"/>
    <w:rsid w:val="0026367B"/>
    <w:rsid w:val="0026698B"/>
    <w:rsid w:val="00266B56"/>
    <w:rsid w:val="00270785"/>
    <w:rsid w:val="0027169B"/>
    <w:rsid w:val="002746F5"/>
    <w:rsid w:val="0027490F"/>
    <w:rsid w:val="00280FAD"/>
    <w:rsid w:val="00290BE6"/>
    <w:rsid w:val="00291B40"/>
    <w:rsid w:val="0029793A"/>
    <w:rsid w:val="002A230B"/>
    <w:rsid w:val="002A440A"/>
    <w:rsid w:val="002A463B"/>
    <w:rsid w:val="002A49F2"/>
    <w:rsid w:val="002A4FE3"/>
    <w:rsid w:val="002A66B3"/>
    <w:rsid w:val="002B0030"/>
    <w:rsid w:val="002B3124"/>
    <w:rsid w:val="002B31FD"/>
    <w:rsid w:val="002B499B"/>
    <w:rsid w:val="002B5988"/>
    <w:rsid w:val="002B66EF"/>
    <w:rsid w:val="002B6A05"/>
    <w:rsid w:val="002C0265"/>
    <w:rsid w:val="002C0A55"/>
    <w:rsid w:val="002C165E"/>
    <w:rsid w:val="002C2464"/>
    <w:rsid w:val="002C3EE4"/>
    <w:rsid w:val="002C5BA3"/>
    <w:rsid w:val="002D0315"/>
    <w:rsid w:val="002D2538"/>
    <w:rsid w:val="002D2679"/>
    <w:rsid w:val="002D4B06"/>
    <w:rsid w:val="002D564A"/>
    <w:rsid w:val="002D6A2D"/>
    <w:rsid w:val="002D6F13"/>
    <w:rsid w:val="002E2DE0"/>
    <w:rsid w:val="002E3A2C"/>
    <w:rsid w:val="002E5487"/>
    <w:rsid w:val="002E751F"/>
    <w:rsid w:val="002F239A"/>
    <w:rsid w:val="002F6C7B"/>
    <w:rsid w:val="00300BF7"/>
    <w:rsid w:val="00300E67"/>
    <w:rsid w:val="00303DFD"/>
    <w:rsid w:val="0030595D"/>
    <w:rsid w:val="003059BF"/>
    <w:rsid w:val="00305B56"/>
    <w:rsid w:val="003104CB"/>
    <w:rsid w:val="00313B1F"/>
    <w:rsid w:val="003142CB"/>
    <w:rsid w:val="003161F3"/>
    <w:rsid w:val="00317E0B"/>
    <w:rsid w:val="0032286A"/>
    <w:rsid w:val="00323BB0"/>
    <w:rsid w:val="003240BC"/>
    <w:rsid w:val="00326C56"/>
    <w:rsid w:val="00327C44"/>
    <w:rsid w:val="00330117"/>
    <w:rsid w:val="00332819"/>
    <w:rsid w:val="003346C4"/>
    <w:rsid w:val="00334BAB"/>
    <w:rsid w:val="00335E07"/>
    <w:rsid w:val="0033714F"/>
    <w:rsid w:val="003409CA"/>
    <w:rsid w:val="00340A81"/>
    <w:rsid w:val="0034175F"/>
    <w:rsid w:val="003417EB"/>
    <w:rsid w:val="0034488C"/>
    <w:rsid w:val="00346558"/>
    <w:rsid w:val="0034741F"/>
    <w:rsid w:val="003475A1"/>
    <w:rsid w:val="00347700"/>
    <w:rsid w:val="00347B59"/>
    <w:rsid w:val="00351103"/>
    <w:rsid w:val="00351EB8"/>
    <w:rsid w:val="00352A45"/>
    <w:rsid w:val="00352E87"/>
    <w:rsid w:val="00353B22"/>
    <w:rsid w:val="00354EE7"/>
    <w:rsid w:val="00354FD2"/>
    <w:rsid w:val="00355235"/>
    <w:rsid w:val="00355C29"/>
    <w:rsid w:val="0035685F"/>
    <w:rsid w:val="00357EEF"/>
    <w:rsid w:val="003600BE"/>
    <w:rsid w:val="00361386"/>
    <w:rsid w:val="0036189A"/>
    <w:rsid w:val="00361D9C"/>
    <w:rsid w:val="00363050"/>
    <w:rsid w:val="00363242"/>
    <w:rsid w:val="00363922"/>
    <w:rsid w:val="00365ECE"/>
    <w:rsid w:val="003664B6"/>
    <w:rsid w:val="00370D28"/>
    <w:rsid w:val="00371CE0"/>
    <w:rsid w:val="003720D0"/>
    <w:rsid w:val="0037239A"/>
    <w:rsid w:val="0037254B"/>
    <w:rsid w:val="00374632"/>
    <w:rsid w:val="00374BD8"/>
    <w:rsid w:val="00375797"/>
    <w:rsid w:val="00380F30"/>
    <w:rsid w:val="003841BB"/>
    <w:rsid w:val="003856E8"/>
    <w:rsid w:val="00386C08"/>
    <w:rsid w:val="003873A5"/>
    <w:rsid w:val="00390E91"/>
    <w:rsid w:val="00393554"/>
    <w:rsid w:val="003950C7"/>
    <w:rsid w:val="00395DA6"/>
    <w:rsid w:val="00396A2A"/>
    <w:rsid w:val="003A0A07"/>
    <w:rsid w:val="003A10FB"/>
    <w:rsid w:val="003A1F7F"/>
    <w:rsid w:val="003A42B0"/>
    <w:rsid w:val="003A6700"/>
    <w:rsid w:val="003B03D5"/>
    <w:rsid w:val="003B09DD"/>
    <w:rsid w:val="003B133B"/>
    <w:rsid w:val="003B231D"/>
    <w:rsid w:val="003B3437"/>
    <w:rsid w:val="003B36A0"/>
    <w:rsid w:val="003B66E3"/>
    <w:rsid w:val="003B7957"/>
    <w:rsid w:val="003C00B6"/>
    <w:rsid w:val="003C22F1"/>
    <w:rsid w:val="003C4429"/>
    <w:rsid w:val="003C5D66"/>
    <w:rsid w:val="003C5DEE"/>
    <w:rsid w:val="003C7400"/>
    <w:rsid w:val="003D04D1"/>
    <w:rsid w:val="003D0CFA"/>
    <w:rsid w:val="003D2F41"/>
    <w:rsid w:val="003D432F"/>
    <w:rsid w:val="003E0837"/>
    <w:rsid w:val="003E2435"/>
    <w:rsid w:val="003E2C2B"/>
    <w:rsid w:val="003E512D"/>
    <w:rsid w:val="003E653C"/>
    <w:rsid w:val="003E6DC9"/>
    <w:rsid w:val="003F134A"/>
    <w:rsid w:val="003F4133"/>
    <w:rsid w:val="003F7EB1"/>
    <w:rsid w:val="00400FCA"/>
    <w:rsid w:val="00401BD6"/>
    <w:rsid w:val="00402045"/>
    <w:rsid w:val="00402545"/>
    <w:rsid w:val="00403760"/>
    <w:rsid w:val="004039ED"/>
    <w:rsid w:val="004068C2"/>
    <w:rsid w:val="00411641"/>
    <w:rsid w:val="004117D7"/>
    <w:rsid w:val="00420BF4"/>
    <w:rsid w:val="00423324"/>
    <w:rsid w:val="00424619"/>
    <w:rsid w:val="00424860"/>
    <w:rsid w:val="0042518D"/>
    <w:rsid w:val="00425680"/>
    <w:rsid w:val="00425A62"/>
    <w:rsid w:val="00425AEE"/>
    <w:rsid w:val="00426200"/>
    <w:rsid w:val="004268EB"/>
    <w:rsid w:val="00426905"/>
    <w:rsid w:val="004277F2"/>
    <w:rsid w:val="00430D2A"/>
    <w:rsid w:val="0043107E"/>
    <w:rsid w:val="004319FC"/>
    <w:rsid w:val="0043442F"/>
    <w:rsid w:val="004345DA"/>
    <w:rsid w:val="00434AED"/>
    <w:rsid w:val="0043781B"/>
    <w:rsid w:val="00437E1D"/>
    <w:rsid w:val="0044078B"/>
    <w:rsid w:val="00440860"/>
    <w:rsid w:val="00440AA3"/>
    <w:rsid w:val="00441039"/>
    <w:rsid w:val="00444464"/>
    <w:rsid w:val="00447A38"/>
    <w:rsid w:val="00452B92"/>
    <w:rsid w:val="0045344D"/>
    <w:rsid w:val="0045462B"/>
    <w:rsid w:val="00454C03"/>
    <w:rsid w:val="004554FB"/>
    <w:rsid w:val="00456CCE"/>
    <w:rsid w:val="00460C70"/>
    <w:rsid w:val="00461CDA"/>
    <w:rsid w:val="00462271"/>
    <w:rsid w:val="00463F66"/>
    <w:rsid w:val="00466930"/>
    <w:rsid w:val="00467E8B"/>
    <w:rsid w:val="004719BA"/>
    <w:rsid w:val="00472E2D"/>
    <w:rsid w:val="00474018"/>
    <w:rsid w:val="00475069"/>
    <w:rsid w:val="00476CE2"/>
    <w:rsid w:val="00476D28"/>
    <w:rsid w:val="0047764D"/>
    <w:rsid w:val="00481444"/>
    <w:rsid w:val="00484F8B"/>
    <w:rsid w:val="00485A11"/>
    <w:rsid w:val="00493015"/>
    <w:rsid w:val="004A0CBF"/>
    <w:rsid w:val="004A0FAA"/>
    <w:rsid w:val="004A17C8"/>
    <w:rsid w:val="004A2F28"/>
    <w:rsid w:val="004A53D1"/>
    <w:rsid w:val="004A706A"/>
    <w:rsid w:val="004B0097"/>
    <w:rsid w:val="004B295F"/>
    <w:rsid w:val="004B2A4D"/>
    <w:rsid w:val="004B4EC1"/>
    <w:rsid w:val="004B58A3"/>
    <w:rsid w:val="004B5F84"/>
    <w:rsid w:val="004B6AB1"/>
    <w:rsid w:val="004B725F"/>
    <w:rsid w:val="004B7948"/>
    <w:rsid w:val="004C121E"/>
    <w:rsid w:val="004C1231"/>
    <w:rsid w:val="004C195B"/>
    <w:rsid w:val="004C1B49"/>
    <w:rsid w:val="004C2CEF"/>
    <w:rsid w:val="004C3082"/>
    <w:rsid w:val="004C5F30"/>
    <w:rsid w:val="004D3C32"/>
    <w:rsid w:val="004D6A7B"/>
    <w:rsid w:val="004D7CE7"/>
    <w:rsid w:val="004E15D7"/>
    <w:rsid w:val="004E2E52"/>
    <w:rsid w:val="004E788C"/>
    <w:rsid w:val="004F32C2"/>
    <w:rsid w:val="004F3ECE"/>
    <w:rsid w:val="004F5C09"/>
    <w:rsid w:val="004F65C2"/>
    <w:rsid w:val="004F7A71"/>
    <w:rsid w:val="0050185B"/>
    <w:rsid w:val="00502C68"/>
    <w:rsid w:val="00506A6F"/>
    <w:rsid w:val="005076D6"/>
    <w:rsid w:val="00507CEC"/>
    <w:rsid w:val="00510C1C"/>
    <w:rsid w:val="005116B0"/>
    <w:rsid w:val="005126AE"/>
    <w:rsid w:val="00512BBC"/>
    <w:rsid w:val="00513A75"/>
    <w:rsid w:val="00513E5E"/>
    <w:rsid w:val="00516029"/>
    <w:rsid w:val="00517B35"/>
    <w:rsid w:val="00517E35"/>
    <w:rsid w:val="00520F8F"/>
    <w:rsid w:val="00521243"/>
    <w:rsid w:val="00521765"/>
    <w:rsid w:val="005219B2"/>
    <w:rsid w:val="00522719"/>
    <w:rsid w:val="00524341"/>
    <w:rsid w:val="0052502E"/>
    <w:rsid w:val="005268FD"/>
    <w:rsid w:val="00526BF1"/>
    <w:rsid w:val="005270CA"/>
    <w:rsid w:val="0053062A"/>
    <w:rsid w:val="00536532"/>
    <w:rsid w:val="00537657"/>
    <w:rsid w:val="0054050A"/>
    <w:rsid w:val="00540C86"/>
    <w:rsid w:val="00541FB4"/>
    <w:rsid w:val="00546127"/>
    <w:rsid w:val="005461A7"/>
    <w:rsid w:val="005463E4"/>
    <w:rsid w:val="00546443"/>
    <w:rsid w:val="00546FBC"/>
    <w:rsid w:val="00547252"/>
    <w:rsid w:val="0054758C"/>
    <w:rsid w:val="00552CD3"/>
    <w:rsid w:val="00553948"/>
    <w:rsid w:val="0055499C"/>
    <w:rsid w:val="00555FA6"/>
    <w:rsid w:val="00556B5A"/>
    <w:rsid w:val="005572CA"/>
    <w:rsid w:val="005622AF"/>
    <w:rsid w:val="00562DD2"/>
    <w:rsid w:val="00564526"/>
    <w:rsid w:val="0056489C"/>
    <w:rsid w:val="005654A5"/>
    <w:rsid w:val="005665AF"/>
    <w:rsid w:val="00567DE8"/>
    <w:rsid w:val="0057025D"/>
    <w:rsid w:val="0057092B"/>
    <w:rsid w:val="00570E32"/>
    <w:rsid w:val="0057378C"/>
    <w:rsid w:val="00573C1C"/>
    <w:rsid w:val="005744AA"/>
    <w:rsid w:val="005748E5"/>
    <w:rsid w:val="00576B64"/>
    <w:rsid w:val="00577044"/>
    <w:rsid w:val="005831CC"/>
    <w:rsid w:val="00583767"/>
    <w:rsid w:val="0058384A"/>
    <w:rsid w:val="00583FAF"/>
    <w:rsid w:val="00584F34"/>
    <w:rsid w:val="005856DF"/>
    <w:rsid w:val="005930BE"/>
    <w:rsid w:val="0059326A"/>
    <w:rsid w:val="005953B9"/>
    <w:rsid w:val="0059567F"/>
    <w:rsid w:val="00595F06"/>
    <w:rsid w:val="00596D10"/>
    <w:rsid w:val="005A0133"/>
    <w:rsid w:val="005B228D"/>
    <w:rsid w:val="005B449B"/>
    <w:rsid w:val="005B48C2"/>
    <w:rsid w:val="005B62F0"/>
    <w:rsid w:val="005B6DCE"/>
    <w:rsid w:val="005B779F"/>
    <w:rsid w:val="005C0165"/>
    <w:rsid w:val="005C136B"/>
    <w:rsid w:val="005C1A85"/>
    <w:rsid w:val="005C267A"/>
    <w:rsid w:val="005C3B9D"/>
    <w:rsid w:val="005C6009"/>
    <w:rsid w:val="005C6389"/>
    <w:rsid w:val="005C6CAB"/>
    <w:rsid w:val="005C76D2"/>
    <w:rsid w:val="005D119E"/>
    <w:rsid w:val="005D1FA3"/>
    <w:rsid w:val="005D4DD6"/>
    <w:rsid w:val="005D6449"/>
    <w:rsid w:val="005D6E1F"/>
    <w:rsid w:val="005E3F20"/>
    <w:rsid w:val="005E6EF8"/>
    <w:rsid w:val="005F17EA"/>
    <w:rsid w:val="005F250B"/>
    <w:rsid w:val="005F47F2"/>
    <w:rsid w:val="005F5082"/>
    <w:rsid w:val="005F5555"/>
    <w:rsid w:val="005F5973"/>
    <w:rsid w:val="005F59AD"/>
    <w:rsid w:val="005F623C"/>
    <w:rsid w:val="005F7CFD"/>
    <w:rsid w:val="00604DC7"/>
    <w:rsid w:val="006124A9"/>
    <w:rsid w:val="006127D6"/>
    <w:rsid w:val="00612B1E"/>
    <w:rsid w:val="006158D0"/>
    <w:rsid w:val="006162FF"/>
    <w:rsid w:val="00621333"/>
    <w:rsid w:val="0062294E"/>
    <w:rsid w:val="006254BF"/>
    <w:rsid w:val="0062673A"/>
    <w:rsid w:val="00626BA3"/>
    <w:rsid w:val="006274E5"/>
    <w:rsid w:val="006311FB"/>
    <w:rsid w:val="00631802"/>
    <w:rsid w:val="006343E3"/>
    <w:rsid w:val="00637705"/>
    <w:rsid w:val="00640262"/>
    <w:rsid w:val="00640B92"/>
    <w:rsid w:val="00645E48"/>
    <w:rsid w:val="006474FF"/>
    <w:rsid w:val="00650BD9"/>
    <w:rsid w:val="00652505"/>
    <w:rsid w:val="00653F47"/>
    <w:rsid w:val="006540DC"/>
    <w:rsid w:val="006571EB"/>
    <w:rsid w:val="006572E0"/>
    <w:rsid w:val="0066029D"/>
    <w:rsid w:val="00662C28"/>
    <w:rsid w:val="00664B58"/>
    <w:rsid w:val="006665AF"/>
    <w:rsid w:val="00666BA7"/>
    <w:rsid w:val="00667314"/>
    <w:rsid w:val="006719A2"/>
    <w:rsid w:val="00676751"/>
    <w:rsid w:val="0067733C"/>
    <w:rsid w:val="006800DD"/>
    <w:rsid w:val="00687B25"/>
    <w:rsid w:val="0069001E"/>
    <w:rsid w:val="006925F9"/>
    <w:rsid w:val="00692D87"/>
    <w:rsid w:val="00693049"/>
    <w:rsid w:val="0069309E"/>
    <w:rsid w:val="0069454C"/>
    <w:rsid w:val="006945DA"/>
    <w:rsid w:val="00695593"/>
    <w:rsid w:val="00695700"/>
    <w:rsid w:val="006957C3"/>
    <w:rsid w:val="00696E60"/>
    <w:rsid w:val="00697C62"/>
    <w:rsid w:val="006A2214"/>
    <w:rsid w:val="006A3645"/>
    <w:rsid w:val="006A6D82"/>
    <w:rsid w:val="006B0574"/>
    <w:rsid w:val="006B260E"/>
    <w:rsid w:val="006B57D6"/>
    <w:rsid w:val="006B60C6"/>
    <w:rsid w:val="006B61CD"/>
    <w:rsid w:val="006C143C"/>
    <w:rsid w:val="006C3587"/>
    <w:rsid w:val="006C50BA"/>
    <w:rsid w:val="006C546F"/>
    <w:rsid w:val="006C6C2E"/>
    <w:rsid w:val="006D0326"/>
    <w:rsid w:val="006D13BE"/>
    <w:rsid w:val="006D14F9"/>
    <w:rsid w:val="006D2CE5"/>
    <w:rsid w:val="006D5010"/>
    <w:rsid w:val="006D5536"/>
    <w:rsid w:val="006D5CDE"/>
    <w:rsid w:val="006D630F"/>
    <w:rsid w:val="006D6598"/>
    <w:rsid w:val="006D6667"/>
    <w:rsid w:val="006D7383"/>
    <w:rsid w:val="006D7925"/>
    <w:rsid w:val="006E4359"/>
    <w:rsid w:val="006E4E2D"/>
    <w:rsid w:val="006E7F8F"/>
    <w:rsid w:val="006F15CF"/>
    <w:rsid w:val="006F2703"/>
    <w:rsid w:val="006F6630"/>
    <w:rsid w:val="00702281"/>
    <w:rsid w:val="00703C0A"/>
    <w:rsid w:val="00703C65"/>
    <w:rsid w:val="00710264"/>
    <w:rsid w:val="0071026F"/>
    <w:rsid w:val="007106F0"/>
    <w:rsid w:val="007169C0"/>
    <w:rsid w:val="00716D50"/>
    <w:rsid w:val="00717362"/>
    <w:rsid w:val="00721602"/>
    <w:rsid w:val="007221AF"/>
    <w:rsid w:val="007239E7"/>
    <w:rsid w:val="00725304"/>
    <w:rsid w:val="00726B10"/>
    <w:rsid w:val="00726BC8"/>
    <w:rsid w:val="00727532"/>
    <w:rsid w:val="00727830"/>
    <w:rsid w:val="007306DB"/>
    <w:rsid w:val="00732665"/>
    <w:rsid w:val="0073287E"/>
    <w:rsid w:val="007342D0"/>
    <w:rsid w:val="00736DF2"/>
    <w:rsid w:val="007402BB"/>
    <w:rsid w:val="00741625"/>
    <w:rsid w:val="007434F9"/>
    <w:rsid w:val="007452FE"/>
    <w:rsid w:val="0074580F"/>
    <w:rsid w:val="00747A90"/>
    <w:rsid w:val="00750BE0"/>
    <w:rsid w:val="00750CF5"/>
    <w:rsid w:val="00751AF2"/>
    <w:rsid w:val="00752FAF"/>
    <w:rsid w:val="00753868"/>
    <w:rsid w:val="00754964"/>
    <w:rsid w:val="007557F5"/>
    <w:rsid w:val="00757CBB"/>
    <w:rsid w:val="00757E71"/>
    <w:rsid w:val="00757E81"/>
    <w:rsid w:val="00762342"/>
    <w:rsid w:val="00764230"/>
    <w:rsid w:val="00764E81"/>
    <w:rsid w:val="00773426"/>
    <w:rsid w:val="00775ADA"/>
    <w:rsid w:val="00775D3F"/>
    <w:rsid w:val="00776768"/>
    <w:rsid w:val="007767C7"/>
    <w:rsid w:val="0077684B"/>
    <w:rsid w:val="00777B90"/>
    <w:rsid w:val="00777C66"/>
    <w:rsid w:val="007804B4"/>
    <w:rsid w:val="00780F03"/>
    <w:rsid w:val="00783880"/>
    <w:rsid w:val="00791459"/>
    <w:rsid w:val="00792B1D"/>
    <w:rsid w:val="00794992"/>
    <w:rsid w:val="00794A3A"/>
    <w:rsid w:val="007A04AB"/>
    <w:rsid w:val="007A406B"/>
    <w:rsid w:val="007A4388"/>
    <w:rsid w:val="007B0F9B"/>
    <w:rsid w:val="007B12AA"/>
    <w:rsid w:val="007B442A"/>
    <w:rsid w:val="007B5DF4"/>
    <w:rsid w:val="007B79AF"/>
    <w:rsid w:val="007C0061"/>
    <w:rsid w:val="007C01FE"/>
    <w:rsid w:val="007C1A37"/>
    <w:rsid w:val="007C2AD4"/>
    <w:rsid w:val="007C33D1"/>
    <w:rsid w:val="007C461E"/>
    <w:rsid w:val="007D015D"/>
    <w:rsid w:val="007D04EF"/>
    <w:rsid w:val="007D0B39"/>
    <w:rsid w:val="007D3921"/>
    <w:rsid w:val="007D4244"/>
    <w:rsid w:val="007D4432"/>
    <w:rsid w:val="007E0FF6"/>
    <w:rsid w:val="007E430B"/>
    <w:rsid w:val="007E49DC"/>
    <w:rsid w:val="007E4FDD"/>
    <w:rsid w:val="007E6CAC"/>
    <w:rsid w:val="007E6E14"/>
    <w:rsid w:val="007E7A6F"/>
    <w:rsid w:val="007F0F69"/>
    <w:rsid w:val="007F2912"/>
    <w:rsid w:val="007F6348"/>
    <w:rsid w:val="00801D98"/>
    <w:rsid w:val="008022C9"/>
    <w:rsid w:val="00802D6D"/>
    <w:rsid w:val="00804442"/>
    <w:rsid w:val="00804609"/>
    <w:rsid w:val="00806679"/>
    <w:rsid w:val="0080686E"/>
    <w:rsid w:val="00806A86"/>
    <w:rsid w:val="00810A4A"/>
    <w:rsid w:val="008125D4"/>
    <w:rsid w:val="00814B53"/>
    <w:rsid w:val="00820CA3"/>
    <w:rsid w:val="008262E5"/>
    <w:rsid w:val="00826D9D"/>
    <w:rsid w:val="008278D7"/>
    <w:rsid w:val="008338E5"/>
    <w:rsid w:val="00834442"/>
    <w:rsid w:val="008346C0"/>
    <w:rsid w:val="00834808"/>
    <w:rsid w:val="00834939"/>
    <w:rsid w:val="00841ECD"/>
    <w:rsid w:val="008451B1"/>
    <w:rsid w:val="008466E3"/>
    <w:rsid w:val="00850DFC"/>
    <w:rsid w:val="0085227D"/>
    <w:rsid w:val="00854C7C"/>
    <w:rsid w:val="008554C8"/>
    <w:rsid w:val="0085603D"/>
    <w:rsid w:val="0085625A"/>
    <w:rsid w:val="00856342"/>
    <w:rsid w:val="0085708B"/>
    <w:rsid w:val="00857542"/>
    <w:rsid w:val="0086017E"/>
    <w:rsid w:val="00862664"/>
    <w:rsid w:val="00862C30"/>
    <w:rsid w:val="00863373"/>
    <w:rsid w:val="008638B7"/>
    <w:rsid w:val="0086644B"/>
    <w:rsid w:val="0087032B"/>
    <w:rsid w:val="00870476"/>
    <w:rsid w:val="008707DC"/>
    <w:rsid w:val="00870E66"/>
    <w:rsid w:val="00871721"/>
    <w:rsid w:val="0087394D"/>
    <w:rsid w:val="00873A20"/>
    <w:rsid w:val="00874A7D"/>
    <w:rsid w:val="008814AB"/>
    <w:rsid w:val="00882002"/>
    <w:rsid w:val="00883572"/>
    <w:rsid w:val="0088391A"/>
    <w:rsid w:val="0088576B"/>
    <w:rsid w:val="00887E0A"/>
    <w:rsid w:val="00891864"/>
    <w:rsid w:val="0089498B"/>
    <w:rsid w:val="008A057B"/>
    <w:rsid w:val="008A0701"/>
    <w:rsid w:val="008A1D50"/>
    <w:rsid w:val="008A304D"/>
    <w:rsid w:val="008A33FE"/>
    <w:rsid w:val="008A3ECA"/>
    <w:rsid w:val="008A4648"/>
    <w:rsid w:val="008A74EB"/>
    <w:rsid w:val="008A75BE"/>
    <w:rsid w:val="008B023E"/>
    <w:rsid w:val="008B1476"/>
    <w:rsid w:val="008B35E2"/>
    <w:rsid w:val="008B647D"/>
    <w:rsid w:val="008B67F5"/>
    <w:rsid w:val="008C05B0"/>
    <w:rsid w:val="008C19CE"/>
    <w:rsid w:val="008C1E0C"/>
    <w:rsid w:val="008C2167"/>
    <w:rsid w:val="008C3D2E"/>
    <w:rsid w:val="008C4917"/>
    <w:rsid w:val="008C499E"/>
    <w:rsid w:val="008C509B"/>
    <w:rsid w:val="008C7499"/>
    <w:rsid w:val="008D043C"/>
    <w:rsid w:val="008D44DF"/>
    <w:rsid w:val="008D4972"/>
    <w:rsid w:val="008D4978"/>
    <w:rsid w:val="008D4DB5"/>
    <w:rsid w:val="008D66AF"/>
    <w:rsid w:val="008D7560"/>
    <w:rsid w:val="008E2F06"/>
    <w:rsid w:val="008E4560"/>
    <w:rsid w:val="008E50EC"/>
    <w:rsid w:val="008E6CE4"/>
    <w:rsid w:val="008E6D35"/>
    <w:rsid w:val="008F0EE7"/>
    <w:rsid w:val="008F1922"/>
    <w:rsid w:val="008F27D3"/>
    <w:rsid w:val="008F3009"/>
    <w:rsid w:val="008F31D1"/>
    <w:rsid w:val="008F3E0E"/>
    <w:rsid w:val="008F5440"/>
    <w:rsid w:val="008F6015"/>
    <w:rsid w:val="008F6841"/>
    <w:rsid w:val="008F7C89"/>
    <w:rsid w:val="008F7F47"/>
    <w:rsid w:val="00901AC7"/>
    <w:rsid w:val="009029BB"/>
    <w:rsid w:val="00904105"/>
    <w:rsid w:val="009064E6"/>
    <w:rsid w:val="009111D1"/>
    <w:rsid w:val="00911449"/>
    <w:rsid w:val="009117A8"/>
    <w:rsid w:val="00912B3F"/>
    <w:rsid w:val="00915B15"/>
    <w:rsid w:val="00916CCB"/>
    <w:rsid w:val="009172DA"/>
    <w:rsid w:val="009207F5"/>
    <w:rsid w:val="009230F1"/>
    <w:rsid w:val="00931AEF"/>
    <w:rsid w:val="0093306C"/>
    <w:rsid w:val="00940767"/>
    <w:rsid w:val="00941292"/>
    <w:rsid w:val="00941758"/>
    <w:rsid w:val="00941FBC"/>
    <w:rsid w:val="00942AC1"/>
    <w:rsid w:val="009436D5"/>
    <w:rsid w:val="009441E2"/>
    <w:rsid w:val="009447CD"/>
    <w:rsid w:val="00944E1F"/>
    <w:rsid w:val="00946CB2"/>
    <w:rsid w:val="009540F3"/>
    <w:rsid w:val="00962BF9"/>
    <w:rsid w:val="00971B09"/>
    <w:rsid w:val="009745C3"/>
    <w:rsid w:val="009778D2"/>
    <w:rsid w:val="00977A94"/>
    <w:rsid w:val="00977FA4"/>
    <w:rsid w:val="00980BE1"/>
    <w:rsid w:val="00981478"/>
    <w:rsid w:val="00982478"/>
    <w:rsid w:val="00982BA7"/>
    <w:rsid w:val="009832CA"/>
    <w:rsid w:val="00984788"/>
    <w:rsid w:val="00986CE5"/>
    <w:rsid w:val="009872D2"/>
    <w:rsid w:val="0098743B"/>
    <w:rsid w:val="00992026"/>
    <w:rsid w:val="00992CFE"/>
    <w:rsid w:val="00994958"/>
    <w:rsid w:val="009A369A"/>
    <w:rsid w:val="009A3721"/>
    <w:rsid w:val="009A68D7"/>
    <w:rsid w:val="009A70C9"/>
    <w:rsid w:val="009A7A4A"/>
    <w:rsid w:val="009A7EFE"/>
    <w:rsid w:val="009B06D6"/>
    <w:rsid w:val="009B1314"/>
    <w:rsid w:val="009B1AF8"/>
    <w:rsid w:val="009B2D66"/>
    <w:rsid w:val="009B315F"/>
    <w:rsid w:val="009B4C0F"/>
    <w:rsid w:val="009B4E50"/>
    <w:rsid w:val="009B4F9D"/>
    <w:rsid w:val="009B6032"/>
    <w:rsid w:val="009B607E"/>
    <w:rsid w:val="009B6E46"/>
    <w:rsid w:val="009B7856"/>
    <w:rsid w:val="009C4E33"/>
    <w:rsid w:val="009C5122"/>
    <w:rsid w:val="009C72BD"/>
    <w:rsid w:val="009D3806"/>
    <w:rsid w:val="009D3F30"/>
    <w:rsid w:val="009D4714"/>
    <w:rsid w:val="009D7B5D"/>
    <w:rsid w:val="009E0707"/>
    <w:rsid w:val="009E15CC"/>
    <w:rsid w:val="009E37E5"/>
    <w:rsid w:val="009E4C3D"/>
    <w:rsid w:val="009F4476"/>
    <w:rsid w:val="009F48E3"/>
    <w:rsid w:val="009F6FE5"/>
    <w:rsid w:val="00A00857"/>
    <w:rsid w:val="00A0186E"/>
    <w:rsid w:val="00A01B1F"/>
    <w:rsid w:val="00A037E5"/>
    <w:rsid w:val="00A04B5B"/>
    <w:rsid w:val="00A05AD7"/>
    <w:rsid w:val="00A05DA0"/>
    <w:rsid w:val="00A10A00"/>
    <w:rsid w:val="00A11A8D"/>
    <w:rsid w:val="00A125E8"/>
    <w:rsid w:val="00A137D2"/>
    <w:rsid w:val="00A14907"/>
    <w:rsid w:val="00A16362"/>
    <w:rsid w:val="00A17526"/>
    <w:rsid w:val="00A201B9"/>
    <w:rsid w:val="00A21123"/>
    <w:rsid w:val="00A21E5F"/>
    <w:rsid w:val="00A251AA"/>
    <w:rsid w:val="00A27A1C"/>
    <w:rsid w:val="00A31821"/>
    <w:rsid w:val="00A318B3"/>
    <w:rsid w:val="00A33D18"/>
    <w:rsid w:val="00A33DC1"/>
    <w:rsid w:val="00A35AF4"/>
    <w:rsid w:val="00A35DCA"/>
    <w:rsid w:val="00A36797"/>
    <w:rsid w:val="00A41978"/>
    <w:rsid w:val="00A42BE0"/>
    <w:rsid w:val="00A437D5"/>
    <w:rsid w:val="00A43F78"/>
    <w:rsid w:val="00A44F0F"/>
    <w:rsid w:val="00A47434"/>
    <w:rsid w:val="00A47775"/>
    <w:rsid w:val="00A513B1"/>
    <w:rsid w:val="00A5150E"/>
    <w:rsid w:val="00A515A9"/>
    <w:rsid w:val="00A55AE5"/>
    <w:rsid w:val="00A569E6"/>
    <w:rsid w:val="00A6062F"/>
    <w:rsid w:val="00A6160A"/>
    <w:rsid w:val="00A619D5"/>
    <w:rsid w:val="00A63580"/>
    <w:rsid w:val="00A6628F"/>
    <w:rsid w:val="00A67118"/>
    <w:rsid w:val="00A70628"/>
    <w:rsid w:val="00A7203D"/>
    <w:rsid w:val="00A7244D"/>
    <w:rsid w:val="00A72E36"/>
    <w:rsid w:val="00A75DDB"/>
    <w:rsid w:val="00A7631E"/>
    <w:rsid w:val="00A77ACF"/>
    <w:rsid w:val="00A80827"/>
    <w:rsid w:val="00A818B0"/>
    <w:rsid w:val="00A82A11"/>
    <w:rsid w:val="00A82F07"/>
    <w:rsid w:val="00A82F98"/>
    <w:rsid w:val="00A83443"/>
    <w:rsid w:val="00A8627C"/>
    <w:rsid w:val="00A862D7"/>
    <w:rsid w:val="00A868C1"/>
    <w:rsid w:val="00A90B1C"/>
    <w:rsid w:val="00A929D5"/>
    <w:rsid w:val="00A950B3"/>
    <w:rsid w:val="00A95263"/>
    <w:rsid w:val="00A955B0"/>
    <w:rsid w:val="00A95FA3"/>
    <w:rsid w:val="00A9612E"/>
    <w:rsid w:val="00A97DF7"/>
    <w:rsid w:val="00AA2B58"/>
    <w:rsid w:val="00AB1707"/>
    <w:rsid w:val="00AB1948"/>
    <w:rsid w:val="00AB2093"/>
    <w:rsid w:val="00AB3550"/>
    <w:rsid w:val="00AB5507"/>
    <w:rsid w:val="00AB57C9"/>
    <w:rsid w:val="00AB5DBF"/>
    <w:rsid w:val="00AB7CCC"/>
    <w:rsid w:val="00AB7F1F"/>
    <w:rsid w:val="00AC0D0C"/>
    <w:rsid w:val="00AC14DF"/>
    <w:rsid w:val="00AC19CB"/>
    <w:rsid w:val="00AC30B5"/>
    <w:rsid w:val="00AC3CD6"/>
    <w:rsid w:val="00AC4415"/>
    <w:rsid w:val="00AC5DE6"/>
    <w:rsid w:val="00AC7DAA"/>
    <w:rsid w:val="00AD0538"/>
    <w:rsid w:val="00AD3C27"/>
    <w:rsid w:val="00AD5722"/>
    <w:rsid w:val="00AD7779"/>
    <w:rsid w:val="00AE15A4"/>
    <w:rsid w:val="00AE3AAF"/>
    <w:rsid w:val="00AE7BF2"/>
    <w:rsid w:val="00AF2C29"/>
    <w:rsid w:val="00AF3F59"/>
    <w:rsid w:val="00AF4F44"/>
    <w:rsid w:val="00AF5144"/>
    <w:rsid w:val="00AF7031"/>
    <w:rsid w:val="00AF7334"/>
    <w:rsid w:val="00AF7A57"/>
    <w:rsid w:val="00AF7E9E"/>
    <w:rsid w:val="00B0085C"/>
    <w:rsid w:val="00B0112A"/>
    <w:rsid w:val="00B017C8"/>
    <w:rsid w:val="00B026BE"/>
    <w:rsid w:val="00B03BAB"/>
    <w:rsid w:val="00B06E7F"/>
    <w:rsid w:val="00B12445"/>
    <w:rsid w:val="00B12D26"/>
    <w:rsid w:val="00B13490"/>
    <w:rsid w:val="00B13D4D"/>
    <w:rsid w:val="00B147F9"/>
    <w:rsid w:val="00B14E26"/>
    <w:rsid w:val="00B15492"/>
    <w:rsid w:val="00B175F1"/>
    <w:rsid w:val="00B17E13"/>
    <w:rsid w:val="00B219A3"/>
    <w:rsid w:val="00B21B07"/>
    <w:rsid w:val="00B229D9"/>
    <w:rsid w:val="00B2382A"/>
    <w:rsid w:val="00B2397F"/>
    <w:rsid w:val="00B23ADC"/>
    <w:rsid w:val="00B23DB4"/>
    <w:rsid w:val="00B24EE9"/>
    <w:rsid w:val="00B25B31"/>
    <w:rsid w:val="00B267FE"/>
    <w:rsid w:val="00B27075"/>
    <w:rsid w:val="00B30EBD"/>
    <w:rsid w:val="00B31345"/>
    <w:rsid w:val="00B31692"/>
    <w:rsid w:val="00B326EB"/>
    <w:rsid w:val="00B326F8"/>
    <w:rsid w:val="00B3341A"/>
    <w:rsid w:val="00B4310C"/>
    <w:rsid w:val="00B439EE"/>
    <w:rsid w:val="00B43AAB"/>
    <w:rsid w:val="00B44F83"/>
    <w:rsid w:val="00B44F8F"/>
    <w:rsid w:val="00B47094"/>
    <w:rsid w:val="00B47118"/>
    <w:rsid w:val="00B51DA1"/>
    <w:rsid w:val="00B5210A"/>
    <w:rsid w:val="00B53601"/>
    <w:rsid w:val="00B5394A"/>
    <w:rsid w:val="00B53D42"/>
    <w:rsid w:val="00B5594D"/>
    <w:rsid w:val="00B55A2B"/>
    <w:rsid w:val="00B6232F"/>
    <w:rsid w:val="00B6353D"/>
    <w:rsid w:val="00B65A1C"/>
    <w:rsid w:val="00B72903"/>
    <w:rsid w:val="00B748A2"/>
    <w:rsid w:val="00B77F1D"/>
    <w:rsid w:val="00B829EE"/>
    <w:rsid w:val="00B83A28"/>
    <w:rsid w:val="00B83C2A"/>
    <w:rsid w:val="00B85563"/>
    <w:rsid w:val="00B8675D"/>
    <w:rsid w:val="00B86AD3"/>
    <w:rsid w:val="00B87062"/>
    <w:rsid w:val="00B87E8A"/>
    <w:rsid w:val="00B91D70"/>
    <w:rsid w:val="00B927B3"/>
    <w:rsid w:val="00B927FA"/>
    <w:rsid w:val="00B9363F"/>
    <w:rsid w:val="00B9494F"/>
    <w:rsid w:val="00B95A13"/>
    <w:rsid w:val="00B96C4F"/>
    <w:rsid w:val="00BA06EC"/>
    <w:rsid w:val="00BA07CC"/>
    <w:rsid w:val="00BA0A49"/>
    <w:rsid w:val="00BA1F47"/>
    <w:rsid w:val="00BA2124"/>
    <w:rsid w:val="00BA3CB3"/>
    <w:rsid w:val="00BA5C07"/>
    <w:rsid w:val="00BA68F5"/>
    <w:rsid w:val="00BB13FA"/>
    <w:rsid w:val="00BB196C"/>
    <w:rsid w:val="00BB2E9E"/>
    <w:rsid w:val="00BB393E"/>
    <w:rsid w:val="00BB454D"/>
    <w:rsid w:val="00BB529A"/>
    <w:rsid w:val="00BB586E"/>
    <w:rsid w:val="00BB7FD9"/>
    <w:rsid w:val="00BC245D"/>
    <w:rsid w:val="00BC31F2"/>
    <w:rsid w:val="00BC4116"/>
    <w:rsid w:val="00BC4244"/>
    <w:rsid w:val="00BC429B"/>
    <w:rsid w:val="00BC4629"/>
    <w:rsid w:val="00BC4D99"/>
    <w:rsid w:val="00BC6A2F"/>
    <w:rsid w:val="00BD04F4"/>
    <w:rsid w:val="00BD3286"/>
    <w:rsid w:val="00BD73EE"/>
    <w:rsid w:val="00BE0458"/>
    <w:rsid w:val="00BE0A77"/>
    <w:rsid w:val="00BE149A"/>
    <w:rsid w:val="00BE198B"/>
    <w:rsid w:val="00BE2EBD"/>
    <w:rsid w:val="00BE3880"/>
    <w:rsid w:val="00BE396A"/>
    <w:rsid w:val="00BE5C7B"/>
    <w:rsid w:val="00BE6002"/>
    <w:rsid w:val="00BF2717"/>
    <w:rsid w:val="00BF5D04"/>
    <w:rsid w:val="00BF5F57"/>
    <w:rsid w:val="00BF696F"/>
    <w:rsid w:val="00BF7F79"/>
    <w:rsid w:val="00C00469"/>
    <w:rsid w:val="00C01346"/>
    <w:rsid w:val="00C03CC6"/>
    <w:rsid w:val="00C04A48"/>
    <w:rsid w:val="00C06121"/>
    <w:rsid w:val="00C1350D"/>
    <w:rsid w:val="00C13BFF"/>
    <w:rsid w:val="00C1420F"/>
    <w:rsid w:val="00C15A58"/>
    <w:rsid w:val="00C166F2"/>
    <w:rsid w:val="00C1700B"/>
    <w:rsid w:val="00C20709"/>
    <w:rsid w:val="00C21839"/>
    <w:rsid w:val="00C234CA"/>
    <w:rsid w:val="00C23BEB"/>
    <w:rsid w:val="00C24319"/>
    <w:rsid w:val="00C25AD8"/>
    <w:rsid w:val="00C25CDF"/>
    <w:rsid w:val="00C26A1F"/>
    <w:rsid w:val="00C26D6F"/>
    <w:rsid w:val="00C27009"/>
    <w:rsid w:val="00C27A34"/>
    <w:rsid w:val="00C3009B"/>
    <w:rsid w:val="00C33E43"/>
    <w:rsid w:val="00C34DA1"/>
    <w:rsid w:val="00C36287"/>
    <w:rsid w:val="00C405E2"/>
    <w:rsid w:val="00C41F86"/>
    <w:rsid w:val="00C42104"/>
    <w:rsid w:val="00C45012"/>
    <w:rsid w:val="00C452A7"/>
    <w:rsid w:val="00C45DF4"/>
    <w:rsid w:val="00C4603C"/>
    <w:rsid w:val="00C479DE"/>
    <w:rsid w:val="00C50429"/>
    <w:rsid w:val="00C51063"/>
    <w:rsid w:val="00C52E8F"/>
    <w:rsid w:val="00C53923"/>
    <w:rsid w:val="00C540A3"/>
    <w:rsid w:val="00C546C7"/>
    <w:rsid w:val="00C57166"/>
    <w:rsid w:val="00C5771C"/>
    <w:rsid w:val="00C6073B"/>
    <w:rsid w:val="00C64D2D"/>
    <w:rsid w:val="00C6547F"/>
    <w:rsid w:val="00C70A78"/>
    <w:rsid w:val="00C74552"/>
    <w:rsid w:val="00C74747"/>
    <w:rsid w:val="00C75ED1"/>
    <w:rsid w:val="00C76063"/>
    <w:rsid w:val="00C775D7"/>
    <w:rsid w:val="00C77F74"/>
    <w:rsid w:val="00C814EA"/>
    <w:rsid w:val="00C82268"/>
    <w:rsid w:val="00C856AE"/>
    <w:rsid w:val="00C90A82"/>
    <w:rsid w:val="00C9367A"/>
    <w:rsid w:val="00C955FC"/>
    <w:rsid w:val="00C967DD"/>
    <w:rsid w:val="00C96C53"/>
    <w:rsid w:val="00C97AB2"/>
    <w:rsid w:val="00C97E3C"/>
    <w:rsid w:val="00CA08A0"/>
    <w:rsid w:val="00CA0B86"/>
    <w:rsid w:val="00CA12BD"/>
    <w:rsid w:val="00CA34BC"/>
    <w:rsid w:val="00CA6028"/>
    <w:rsid w:val="00CA63FC"/>
    <w:rsid w:val="00CB1065"/>
    <w:rsid w:val="00CB35E0"/>
    <w:rsid w:val="00CB40D9"/>
    <w:rsid w:val="00CC02CB"/>
    <w:rsid w:val="00CC1782"/>
    <w:rsid w:val="00CC27F4"/>
    <w:rsid w:val="00CC35B6"/>
    <w:rsid w:val="00CC56E1"/>
    <w:rsid w:val="00CC6248"/>
    <w:rsid w:val="00CC668E"/>
    <w:rsid w:val="00CC6C10"/>
    <w:rsid w:val="00CC6EB1"/>
    <w:rsid w:val="00CC7FEF"/>
    <w:rsid w:val="00CD00F7"/>
    <w:rsid w:val="00CD25F0"/>
    <w:rsid w:val="00CD37F6"/>
    <w:rsid w:val="00CD56D3"/>
    <w:rsid w:val="00CD5BF9"/>
    <w:rsid w:val="00CD5C89"/>
    <w:rsid w:val="00CD64EF"/>
    <w:rsid w:val="00CE0549"/>
    <w:rsid w:val="00CE09FA"/>
    <w:rsid w:val="00CE149F"/>
    <w:rsid w:val="00CE351C"/>
    <w:rsid w:val="00CE5C79"/>
    <w:rsid w:val="00CE75B1"/>
    <w:rsid w:val="00CF0BB9"/>
    <w:rsid w:val="00CF1E96"/>
    <w:rsid w:val="00CF6461"/>
    <w:rsid w:val="00CF65B6"/>
    <w:rsid w:val="00D00869"/>
    <w:rsid w:val="00D043B6"/>
    <w:rsid w:val="00D04E88"/>
    <w:rsid w:val="00D05BB2"/>
    <w:rsid w:val="00D05C87"/>
    <w:rsid w:val="00D063C0"/>
    <w:rsid w:val="00D06888"/>
    <w:rsid w:val="00D1157A"/>
    <w:rsid w:val="00D1165D"/>
    <w:rsid w:val="00D13121"/>
    <w:rsid w:val="00D14F7E"/>
    <w:rsid w:val="00D153B5"/>
    <w:rsid w:val="00D1772B"/>
    <w:rsid w:val="00D23C5E"/>
    <w:rsid w:val="00D26C03"/>
    <w:rsid w:val="00D30FDC"/>
    <w:rsid w:val="00D32A00"/>
    <w:rsid w:val="00D342F7"/>
    <w:rsid w:val="00D3454E"/>
    <w:rsid w:val="00D36FF5"/>
    <w:rsid w:val="00D40729"/>
    <w:rsid w:val="00D40DA7"/>
    <w:rsid w:val="00D425F6"/>
    <w:rsid w:val="00D4589F"/>
    <w:rsid w:val="00D467F9"/>
    <w:rsid w:val="00D47B5E"/>
    <w:rsid w:val="00D47BF8"/>
    <w:rsid w:val="00D50E92"/>
    <w:rsid w:val="00D52FA4"/>
    <w:rsid w:val="00D53232"/>
    <w:rsid w:val="00D54E3D"/>
    <w:rsid w:val="00D56039"/>
    <w:rsid w:val="00D61F53"/>
    <w:rsid w:val="00D62412"/>
    <w:rsid w:val="00D65794"/>
    <w:rsid w:val="00D66AF0"/>
    <w:rsid w:val="00D67A6A"/>
    <w:rsid w:val="00D70139"/>
    <w:rsid w:val="00D70317"/>
    <w:rsid w:val="00D71247"/>
    <w:rsid w:val="00D7185A"/>
    <w:rsid w:val="00D71D62"/>
    <w:rsid w:val="00D73669"/>
    <w:rsid w:val="00D74E13"/>
    <w:rsid w:val="00D77AC9"/>
    <w:rsid w:val="00D804F7"/>
    <w:rsid w:val="00D81BBA"/>
    <w:rsid w:val="00D83A38"/>
    <w:rsid w:val="00D8473B"/>
    <w:rsid w:val="00D86930"/>
    <w:rsid w:val="00D87023"/>
    <w:rsid w:val="00D925C4"/>
    <w:rsid w:val="00D97674"/>
    <w:rsid w:val="00DA06F6"/>
    <w:rsid w:val="00DA4657"/>
    <w:rsid w:val="00DA4C3C"/>
    <w:rsid w:val="00DA4D03"/>
    <w:rsid w:val="00DA54BA"/>
    <w:rsid w:val="00DA5CEB"/>
    <w:rsid w:val="00DA5FF2"/>
    <w:rsid w:val="00DA635F"/>
    <w:rsid w:val="00DA63E0"/>
    <w:rsid w:val="00DA6A07"/>
    <w:rsid w:val="00DB3C4B"/>
    <w:rsid w:val="00DB5C33"/>
    <w:rsid w:val="00DB6853"/>
    <w:rsid w:val="00DC15C4"/>
    <w:rsid w:val="00DC2672"/>
    <w:rsid w:val="00DC696F"/>
    <w:rsid w:val="00DD35CD"/>
    <w:rsid w:val="00DD3E1B"/>
    <w:rsid w:val="00DD5D18"/>
    <w:rsid w:val="00DD7CA8"/>
    <w:rsid w:val="00DE15F1"/>
    <w:rsid w:val="00DE1664"/>
    <w:rsid w:val="00DE3A88"/>
    <w:rsid w:val="00DE3ADA"/>
    <w:rsid w:val="00DE4D0E"/>
    <w:rsid w:val="00DE5234"/>
    <w:rsid w:val="00DE5CEC"/>
    <w:rsid w:val="00DE615F"/>
    <w:rsid w:val="00DE67A7"/>
    <w:rsid w:val="00DF5D48"/>
    <w:rsid w:val="00DF7E98"/>
    <w:rsid w:val="00E02321"/>
    <w:rsid w:val="00E0238D"/>
    <w:rsid w:val="00E10DA1"/>
    <w:rsid w:val="00E1188B"/>
    <w:rsid w:val="00E14D5A"/>
    <w:rsid w:val="00E15497"/>
    <w:rsid w:val="00E16850"/>
    <w:rsid w:val="00E17B7A"/>
    <w:rsid w:val="00E2421A"/>
    <w:rsid w:val="00E24AA9"/>
    <w:rsid w:val="00E256D9"/>
    <w:rsid w:val="00E2630F"/>
    <w:rsid w:val="00E30C00"/>
    <w:rsid w:val="00E30F05"/>
    <w:rsid w:val="00E318D8"/>
    <w:rsid w:val="00E338C2"/>
    <w:rsid w:val="00E347D7"/>
    <w:rsid w:val="00E37832"/>
    <w:rsid w:val="00E45E88"/>
    <w:rsid w:val="00E463FE"/>
    <w:rsid w:val="00E5412F"/>
    <w:rsid w:val="00E55BA5"/>
    <w:rsid w:val="00E568E1"/>
    <w:rsid w:val="00E56E4E"/>
    <w:rsid w:val="00E5740A"/>
    <w:rsid w:val="00E633C6"/>
    <w:rsid w:val="00E6371C"/>
    <w:rsid w:val="00E64DEC"/>
    <w:rsid w:val="00E6606B"/>
    <w:rsid w:val="00E666EE"/>
    <w:rsid w:val="00E66E49"/>
    <w:rsid w:val="00E80BC7"/>
    <w:rsid w:val="00E83430"/>
    <w:rsid w:val="00E83C26"/>
    <w:rsid w:val="00E84E89"/>
    <w:rsid w:val="00E86B9F"/>
    <w:rsid w:val="00E91CE9"/>
    <w:rsid w:val="00E92856"/>
    <w:rsid w:val="00E97643"/>
    <w:rsid w:val="00EA0601"/>
    <w:rsid w:val="00EA1E78"/>
    <w:rsid w:val="00EA238D"/>
    <w:rsid w:val="00EA3875"/>
    <w:rsid w:val="00EA598D"/>
    <w:rsid w:val="00EB023F"/>
    <w:rsid w:val="00EB426B"/>
    <w:rsid w:val="00EB4298"/>
    <w:rsid w:val="00EB55E9"/>
    <w:rsid w:val="00EB5A5C"/>
    <w:rsid w:val="00EB6510"/>
    <w:rsid w:val="00EC17C4"/>
    <w:rsid w:val="00EC3CC2"/>
    <w:rsid w:val="00EC48A7"/>
    <w:rsid w:val="00EC4D08"/>
    <w:rsid w:val="00EC4EDC"/>
    <w:rsid w:val="00EC5F67"/>
    <w:rsid w:val="00ED03DA"/>
    <w:rsid w:val="00ED0804"/>
    <w:rsid w:val="00ED0D39"/>
    <w:rsid w:val="00ED0DF1"/>
    <w:rsid w:val="00ED14FA"/>
    <w:rsid w:val="00ED28E2"/>
    <w:rsid w:val="00ED3423"/>
    <w:rsid w:val="00ED40E0"/>
    <w:rsid w:val="00EE2B3B"/>
    <w:rsid w:val="00EE3422"/>
    <w:rsid w:val="00EE74A3"/>
    <w:rsid w:val="00EF0166"/>
    <w:rsid w:val="00EF2893"/>
    <w:rsid w:val="00EF6D37"/>
    <w:rsid w:val="00F0100B"/>
    <w:rsid w:val="00F02032"/>
    <w:rsid w:val="00F030B5"/>
    <w:rsid w:val="00F03D53"/>
    <w:rsid w:val="00F07F20"/>
    <w:rsid w:val="00F1039A"/>
    <w:rsid w:val="00F11259"/>
    <w:rsid w:val="00F13C57"/>
    <w:rsid w:val="00F158FB"/>
    <w:rsid w:val="00F206DE"/>
    <w:rsid w:val="00F233E3"/>
    <w:rsid w:val="00F24726"/>
    <w:rsid w:val="00F24BAC"/>
    <w:rsid w:val="00F25D80"/>
    <w:rsid w:val="00F26672"/>
    <w:rsid w:val="00F26756"/>
    <w:rsid w:val="00F274B6"/>
    <w:rsid w:val="00F30D92"/>
    <w:rsid w:val="00F31DF5"/>
    <w:rsid w:val="00F3202A"/>
    <w:rsid w:val="00F362A4"/>
    <w:rsid w:val="00F37E7F"/>
    <w:rsid w:val="00F4388A"/>
    <w:rsid w:val="00F465AD"/>
    <w:rsid w:val="00F535B3"/>
    <w:rsid w:val="00F53739"/>
    <w:rsid w:val="00F53E5A"/>
    <w:rsid w:val="00F54C0E"/>
    <w:rsid w:val="00F550D4"/>
    <w:rsid w:val="00F61D58"/>
    <w:rsid w:val="00F63A7B"/>
    <w:rsid w:val="00F65365"/>
    <w:rsid w:val="00F7171C"/>
    <w:rsid w:val="00F719DB"/>
    <w:rsid w:val="00F722B9"/>
    <w:rsid w:val="00F73654"/>
    <w:rsid w:val="00F74676"/>
    <w:rsid w:val="00F75473"/>
    <w:rsid w:val="00F758E3"/>
    <w:rsid w:val="00F7704B"/>
    <w:rsid w:val="00F77ADC"/>
    <w:rsid w:val="00F85D47"/>
    <w:rsid w:val="00F87B2D"/>
    <w:rsid w:val="00F900B8"/>
    <w:rsid w:val="00F904A8"/>
    <w:rsid w:val="00F90F44"/>
    <w:rsid w:val="00F92FF5"/>
    <w:rsid w:val="00F934FA"/>
    <w:rsid w:val="00F94637"/>
    <w:rsid w:val="00F96445"/>
    <w:rsid w:val="00FA0CCC"/>
    <w:rsid w:val="00FA1965"/>
    <w:rsid w:val="00FA2ABC"/>
    <w:rsid w:val="00FA2FA3"/>
    <w:rsid w:val="00FA4044"/>
    <w:rsid w:val="00FA42BD"/>
    <w:rsid w:val="00FA4F70"/>
    <w:rsid w:val="00FA62A8"/>
    <w:rsid w:val="00FB1B0A"/>
    <w:rsid w:val="00FB1CAF"/>
    <w:rsid w:val="00FB5AFF"/>
    <w:rsid w:val="00FB6E6B"/>
    <w:rsid w:val="00FB70C9"/>
    <w:rsid w:val="00FB7BA5"/>
    <w:rsid w:val="00FC0083"/>
    <w:rsid w:val="00FC1665"/>
    <w:rsid w:val="00FC23E2"/>
    <w:rsid w:val="00FC276A"/>
    <w:rsid w:val="00FC2CC9"/>
    <w:rsid w:val="00FC2DD0"/>
    <w:rsid w:val="00FC3447"/>
    <w:rsid w:val="00FC42A5"/>
    <w:rsid w:val="00FC5B90"/>
    <w:rsid w:val="00FC652A"/>
    <w:rsid w:val="00FC682E"/>
    <w:rsid w:val="00FC6B1E"/>
    <w:rsid w:val="00FC76DC"/>
    <w:rsid w:val="00FC79BB"/>
    <w:rsid w:val="00FC7A5C"/>
    <w:rsid w:val="00FD1451"/>
    <w:rsid w:val="00FD16FB"/>
    <w:rsid w:val="00FD205A"/>
    <w:rsid w:val="00FD25D9"/>
    <w:rsid w:val="00FD5561"/>
    <w:rsid w:val="00FD5816"/>
    <w:rsid w:val="00FE06EC"/>
    <w:rsid w:val="00FE0A2D"/>
    <w:rsid w:val="00FE0BA1"/>
    <w:rsid w:val="00FE74F7"/>
    <w:rsid w:val="00FF109F"/>
    <w:rsid w:val="00FF2EAE"/>
    <w:rsid w:val="00FF3C44"/>
    <w:rsid w:val="00FF4590"/>
    <w:rsid w:val="00FF7A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7DA"/>
    <w:rPr>
      <w:rFonts w:ascii="Arial" w:hAnsi="Arial"/>
    </w:rPr>
  </w:style>
  <w:style w:type="paragraph" w:styleId="Heading1">
    <w:name w:val="heading 1"/>
    <w:basedOn w:val="Normal"/>
    <w:next w:val="Normal"/>
    <w:qFormat/>
    <w:rsid w:val="001A37DA"/>
    <w:pPr>
      <w:keepNext/>
      <w:outlineLvl w:val="0"/>
    </w:pPr>
    <w:rPr>
      <w:rFonts w:ascii="Tahoma" w:hAnsi="Tahoma"/>
      <w:b/>
      <w:sz w:val="24"/>
    </w:rPr>
  </w:style>
  <w:style w:type="paragraph" w:styleId="Heading2">
    <w:name w:val="heading 2"/>
    <w:basedOn w:val="Normal"/>
    <w:next w:val="Normal"/>
    <w:qFormat/>
    <w:rsid w:val="001A37DA"/>
    <w:pPr>
      <w:keepNext/>
      <w:jc w:val="center"/>
      <w:outlineLvl w:val="1"/>
    </w:pPr>
    <w:rPr>
      <w:sz w:val="24"/>
    </w:rPr>
  </w:style>
  <w:style w:type="paragraph" w:styleId="Heading3">
    <w:name w:val="heading 3"/>
    <w:basedOn w:val="Normal"/>
    <w:next w:val="Normal"/>
    <w:qFormat/>
    <w:rsid w:val="001A37DA"/>
    <w:pPr>
      <w:keepNext/>
      <w:ind w:left="1440"/>
      <w:outlineLvl w:val="2"/>
    </w:pPr>
    <w:rPr>
      <w:b/>
      <w:u w:val="single"/>
    </w:rPr>
  </w:style>
  <w:style w:type="paragraph" w:styleId="Heading4">
    <w:name w:val="heading 4"/>
    <w:basedOn w:val="Normal"/>
    <w:next w:val="Normal"/>
    <w:qFormat/>
    <w:rsid w:val="001A37DA"/>
    <w:pPr>
      <w:keepNext/>
      <w:jc w:val="both"/>
      <w:outlineLvl w:val="3"/>
    </w:pPr>
    <w:rPr>
      <w:sz w:val="24"/>
    </w:rPr>
  </w:style>
  <w:style w:type="paragraph" w:styleId="Heading5">
    <w:name w:val="heading 5"/>
    <w:basedOn w:val="Normal"/>
    <w:next w:val="Normal"/>
    <w:qFormat/>
    <w:rsid w:val="001A37DA"/>
    <w:pPr>
      <w:keepNext/>
      <w:ind w:left="720" w:right="510" w:firstLine="720"/>
      <w:outlineLvl w:val="4"/>
    </w:pPr>
    <w:rPr>
      <w:b/>
      <w:u w:val="single"/>
    </w:rPr>
  </w:style>
  <w:style w:type="paragraph" w:styleId="Heading6">
    <w:name w:val="heading 6"/>
    <w:basedOn w:val="Normal"/>
    <w:next w:val="Normal"/>
    <w:qFormat/>
    <w:rsid w:val="001A37DA"/>
    <w:pPr>
      <w:keepNext/>
      <w:numPr>
        <w:numId w:val="4"/>
      </w:numPr>
      <w:jc w:val="both"/>
      <w:outlineLvl w:val="5"/>
    </w:pPr>
    <w:rPr>
      <w:sz w:val="24"/>
    </w:rPr>
  </w:style>
  <w:style w:type="paragraph" w:styleId="Heading7">
    <w:name w:val="heading 7"/>
    <w:basedOn w:val="Normal"/>
    <w:next w:val="Normal"/>
    <w:qFormat/>
    <w:rsid w:val="001A37DA"/>
    <w:pPr>
      <w:keepNext/>
      <w:jc w:val="both"/>
      <w:outlineLvl w:val="6"/>
    </w:pPr>
    <w:rPr>
      <w:b/>
    </w:rPr>
  </w:style>
  <w:style w:type="paragraph" w:styleId="Heading8">
    <w:name w:val="heading 8"/>
    <w:basedOn w:val="Normal"/>
    <w:next w:val="Normal"/>
    <w:qFormat/>
    <w:rsid w:val="001A37DA"/>
    <w:pPr>
      <w:keepNext/>
      <w:numPr>
        <w:ilvl w:val="1"/>
        <w:numId w:val="2"/>
      </w:numPr>
      <w:jc w:val="both"/>
      <w:outlineLvl w:val="7"/>
    </w:pPr>
    <w:rPr>
      <w:b/>
    </w:rPr>
  </w:style>
  <w:style w:type="paragraph" w:styleId="Heading9">
    <w:name w:val="heading 9"/>
    <w:basedOn w:val="Normal"/>
    <w:next w:val="Normal"/>
    <w:qFormat/>
    <w:rsid w:val="001A37DA"/>
    <w:pPr>
      <w:keepNext/>
      <w:numPr>
        <w:numId w:val="3"/>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A37DA"/>
    <w:pPr>
      <w:tabs>
        <w:tab w:val="center" w:pos="4320"/>
        <w:tab w:val="right" w:pos="8640"/>
      </w:tabs>
    </w:pPr>
  </w:style>
  <w:style w:type="paragraph" w:styleId="Footer">
    <w:name w:val="footer"/>
    <w:basedOn w:val="Normal"/>
    <w:link w:val="FooterChar"/>
    <w:uiPriority w:val="99"/>
    <w:rsid w:val="001A37DA"/>
    <w:pPr>
      <w:tabs>
        <w:tab w:val="center" w:pos="4320"/>
        <w:tab w:val="right" w:pos="8640"/>
      </w:tabs>
    </w:pPr>
  </w:style>
  <w:style w:type="paragraph" w:styleId="BodyText">
    <w:name w:val="Body Text"/>
    <w:basedOn w:val="Normal"/>
    <w:semiHidden/>
    <w:rsid w:val="001A37DA"/>
    <w:rPr>
      <w:i/>
    </w:rPr>
  </w:style>
  <w:style w:type="paragraph" w:styleId="BodyText2">
    <w:name w:val="Body Text 2"/>
    <w:basedOn w:val="Normal"/>
    <w:semiHidden/>
    <w:rsid w:val="001A37DA"/>
    <w:pPr>
      <w:jc w:val="both"/>
    </w:pPr>
    <w:rPr>
      <w:i/>
      <w:sz w:val="18"/>
    </w:rPr>
  </w:style>
  <w:style w:type="paragraph" w:styleId="BodyTextIndent2">
    <w:name w:val="Body Text Indent 2"/>
    <w:basedOn w:val="Normal"/>
    <w:semiHidden/>
    <w:rsid w:val="001A37DA"/>
    <w:pPr>
      <w:ind w:left="504" w:hanging="432"/>
    </w:pPr>
    <w:rPr>
      <w:b/>
      <w:sz w:val="18"/>
    </w:rPr>
  </w:style>
  <w:style w:type="paragraph" w:styleId="BodyTextIndent3">
    <w:name w:val="Body Text Indent 3"/>
    <w:basedOn w:val="Normal"/>
    <w:semiHidden/>
    <w:rsid w:val="001A37DA"/>
    <w:pPr>
      <w:tabs>
        <w:tab w:val="left" w:pos="2880"/>
      </w:tabs>
      <w:ind w:left="2880" w:hanging="1656"/>
    </w:pPr>
  </w:style>
  <w:style w:type="paragraph" w:styleId="BodyTextIndent">
    <w:name w:val="Body Text Indent"/>
    <w:basedOn w:val="Normal"/>
    <w:semiHidden/>
    <w:rsid w:val="001A37DA"/>
    <w:pPr>
      <w:ind w:left="432" w:hanging="432"/>
    </w:pPr>
    <w:rPr>
      <w:caps/>
    </w:rPr>
  </w:style>
  <w:style w:type="character" w:styleId="PageNumber">
    <w:name w:val="page number"/>
    <w:basedOn w:val="DefaultParagraphFont"/>
    <w:semiHidden/>
    <w:rsid w:val="001A37DA"/>
  </w:style>
  <w:style w:type="paragraph" w:styleId="BodyText3">
    <w:name w:val="Body Text 3"/>
    <w:basedOn w:val="Normal"/>
    <w:semiHidden/>
    <w:rsid w:val="001A37DA"/>
    <w:rPr>
      <w:i/>
      <w:sz w:val="18"/>
    </w:rPr>
  </w:style>
  <w:style w:type="paragraph" w:styleId="ListParagraph">
    <w:name w:val="List Paragraph"/>
    <w:basedOn w:val="Normal"/>
    <w:uiPriority w:val="34"/>
    <w:qFormat/>
    <w:rsid w:val="001A37DA"/>
    <w:pPr>
      <w:ind w:left="720"/>
      <w:contextualSpacing/>
    </w:pPr>
    <w:rPr>
      <w:rFonts w:ascii="Times New Roman" w:hAnsi="Times New Roman"/>
      <w:sz w:val="24"/>
      <w:szCs w:val="24"/>
    </w:rPr>
  </w:style>
  <w:style w:type="paragraph" w:styleId="NormalWeb">
    <w:name w:val="Normal (Web)"/>
    <w:basedOn w:val="Normal"/>
    <w:uiPriority w:val="99"/>
    <w:unhideWhenUsed/>
    <w:rsid w:val="001A37DA"/>
    <w:pPr>
      <w:spacing w:before="100" w:beforeAutospacing="1" w:after="100" w:afterAutospacing="1"/>
    </w:pPr>
    <w:rPr>
      <w:rFonts w:ascii="Times New Roman" w:hAnsi="Times New Roman"/>
      <w:sz w:val="24"/>
      <w:szCs w:val="24"/>
    </w:rPr>
  </w:style>
  <w:style w:type="character" w:styleId="Hyperlink">
    <w:name w:val="Hyperlink"/>
    <w:basedOn w:val="DefaultParagraphFont"/>
    <w:semiHidden/>
    <w:rsid w:val="001A37DA"/>
    <w:rPr>
      <w:color w:val="0000FF"/>
      <w:u w:val="single"/>
    </w:rPr>
  </w:style>
  <w:style w:type="character" w:customStyle="1" w:styleId="CharChar3">
    <w:name w:val="Char Char3"/>
    <w:basedOn w:val="DefaultParagraphFont"/>
    <w:rsid w:val="001A37DA"/>
    <w:rPr>
      <w:rFonts w:ascii="Arial" w:hAnsi="Arial"/>
      <w:sz w:val="24"/>
    </w:rPr>
  </w:style>
  <w:style w:type="character" w:customStyle="1" w:styleId="CharChar2">
    <w:name w:val="Char Char2"/>
    <w:basedOn w:val="DefaultParagraphFont"/>
    <w:rsid w:val="001A37DA"/>
    <w:rPr>
      <w:rFonts w:ascii="Arial" w:hAnsi="Arial"/>
      <w:sz w:val="24"/>
    </w:rPr>
  </w:style>
  <w:style w:type="paragraph" w:customStyle="1" w:styleId="WW-TableContents1">
    <w:name w:val="WW-Table Contents1"/>
    <w:basedOn w:val="BodyText"/>
    <w:rsid w:val="001A37DA"/>
    <w:pPr>
      <w:widowControl w:val="0"/>
      <w:suppressLineNumbers/>
      <w:suppressAutoHyphens/>
      <w:spacing w:after="120"/>
    </w:pPr>
    <w:rPr>
      <w:rFonts w:ascii="Nimbus Roman No9 L" w:eastAsia="Andale Sans UI" w:hAnsi="Nimbus Roman No9 L"/>
      <w:i w:val="0"/>
      <w:sz w:val="24"/>
    </w:rPr>
  </w:style>
  <w:style w:type="character" w:customStyle="1" w:styleId="CharChar1">
    <w:name w:val="Char Char1"/>
    <w:basedOn w:val="DefaultParagraphFont"/>
    <w:semiHidden/>
    <w:rsid w:val="001A37DA"/>
    <w:rPr>
      <w:rFonts w:ascii="Arial" w:hAnsi="Arial"/>
    </w:rPr>
  </w:style>
  <w:style w:type="paragraph" w:styleId="BalloonText">
    <w:name w:val="Balloon Text"/>
    <w:basedOn w:val="Normal"/>
    <w:semiHidden/>
    <w:unhideWhenUsed/>
    <w:rsid w:val="001A37DA"/>
    <w:rPr>
      <w:rFonts w:ascii="Tahoma" w:hAnsi="Tahoma" w:cs="Tahoma"/>
      <w:sz w:val="16"/>
      <w:szCs w:val="16"/>
    </w:rPr>
  </w:style>
  <w:style w:type="character" w:customStyle="1" w:styleId="CharChar">
    <w:name w:val="Char Char"/>
    <w:basedOn w:val="DefaultParagraphFont"/>
    <w:semiHidden/>
    <w:rsid w:val="001A37DA"/>
    <w:rPr>
      <w:rFonts w:ascii="Tahoma" w:hAnsi="Tahoma" w:cs="Tahoma"/>
      <w:sz w:val="16"/>
      <w:szCs w:val="16"/>
    </w:rPr>
  </w:style>
  <w:style w:type="paragraph" w:customStyle="1" w:styleId="ISSPTextBodyIndent1">
    <w:name w:val="ISSP Text Body Indent1"/>
    <w:basedOn w:val="Normal"/>
    <w:rsid w:val="001A37DA"/>
    <w:pPr>
      <w:suppressLineNumbers/>
      <w:suppressAutoHyphens/>
      <w:spacing w:after="288" w:line="360" w:lineRule="auto"/>
      <w:ind w:left="360"/>
    </w:pPr>
    <w:rPr>
      <w:sz w:val="24"/>
      <w:szCs w:val="24"/>
      <w:lang w:eastAsia="ar-SA"/>
    </w:rPr>
  </w:style>
  <w:style w:type="character" w:customStyle="1" w:styleId="ISSPTextBodyIndent1Char">
    <w:name w:val="ISSP Text Body Indent1 Char"/>
    <w:basedOn w:val="DefaultParagraphFont"/>
    <w:rsid w:val="001A37DA"/>
    <w:rPr>
      <w:rFonts w:ascii="Arial" w:hAnsi="Arial"/>
      <w:sz w:val="24"/>
      <w:szCs w:val="24"/>
      <w:lang w:val="en-US" w:eastAsia="ar-SA" w:bidi="ar-SA"/>
    </w:rPr>
  </w:style>
  <w:style w:type="paragraph" w:customStyle="1" w:styleId="ISSPNumberedList2">
    <w:name w:val="ISSP Numbered List2"/>
    <w:basedOn w:val="Normal"/>
    <w:next w:val="Normal"/>
    <w:rsid w:val="001A37DA"/>
    <w:pPr>
      <w:numPr>
        <w:numId w:val="7"/>
      </w:numPr>
      <w:suppressLineNumbers/>
      <w:suppressAutoHyphens/>
      <w:spacing w:after="240" w:line="360" w:lineRule="auto"/>
    </w:pPr>
    <w:rPr>
      <w:rFonts w:cs="Arial"/>
      <w:sz w:val="22"/>
      <w:szCs w:val="22"/>
      <w:lang w:eastAsia="ar-SA"/>
    </w:rPr>
  </w:style>
  <w:style w:type="paragraph" w:customStyle="1" w:styleId="ISSPNumberedList1NotBold">
    <w:name w:val="ISSP Numbered List1 + Not Bold"/>
    <w:basedOn w:val="Normal"/>
    <w:rsid w:val="001A37DA"/>
    <w:pPr>
      <w:numPr>
        <w:ilvl w:val="3"/>
        <w:numId w:val="8"/>
      </w:numPr>
      <w:tabs>
        <w:tab w:val="clear" w:pos="1980"/>
        <w:tab w:val="num" w:pos="1710"/>
      </w:tabs>
      <w:suppressAutoHyphens/>
      <w:spacing w:after="240" w:line="360" w:lineRule="auto"/>
      <w:ind w:left="1886" w:hanging="446"/>
      <w:jc w:val="both"/>
    </w:pPr>
    <w:rPr>
      <w:rFonts w:cs="Arial"/>
      <w:bCs/>
      <w:sz w:val="22"/>
      <w:szCs w:val="22"/>
      <w:lang w:eastAsia="ar-SA"/>
    </w:rPr>
  </w:style>
  <w:style w:type="paragraph" w:customStyle="1" w:styleId="ABLOCKPARA">
    <w:name w:val="A BLOCK PARA"/>
    <w:basedOn w:val="Normal"/>
    <w:rsid w:val="001A37DA"/>
    <w:pPr>
      <w:spacing w:before="120" w:after="120"/>
    </w:pPr>
    <w:rPr>
      <w:rFonts w:ascii="Book Antiqua" w:hAnsi="Book Antiqua"/>
      <w:sz w:val="22"/>
      <w:szCs w:val="22"/>
    </w:rPr>
  </w:style>
  <w:style w:type="paragraph" w:styleId="PlainText">
    <w:name w:val="Plain Text"/>
    <w:basedOn w:val="Normal"/>
    <w:semiHidden/>
    <w:rsid w:val="001A37DA"/>
    <w:pPr>
      <w:widowControl w:val="0"/>
    </w:pPr>
    <w:rPr>
      <w:rFonts w:ascii="Courier New" w:hAnsi="Courier New"/>
      <w:snapToGrid w:val="0"/>
    </w:rPr>
  </w:style>
  <w:style w:type="paragraph" w:customStyle="1" w:styleId="BodyText21">
    <w:name w:val="Body Text 21"/>
    <w:basedOn w:val="Normal"/>
    <w:rsid w:val="001A37DA"/>
    <w:pPr>
      <w:widowControl w:val="0"/>
      <w:jc w:val="both"/>
    </w:pPr>
    <w:rPr>
      <w:rFonts w:ascii="Times New Roman" w:hAnsi="Times New Roman"/>
      <w:snapToGrid w:val="0"/>
      <w:sz w:val="24"/>
    </w:rPr>
  </w:style>
  <w:style w:type="paragraph" w:customStyle="1" w:styleId="WW-TableHeading1">
    <w:name w:val="WW-Table Heading1"/>
    <w:basedOn w:val="WW-TableContents1"/>
    <w:rsid w:val="001A37DA"/>
    <w:pPr>
      <w:jc w:val="center"/>
    </w:pPr>
    <w:rPr>
      <w:b/>
      <w:bCs/>
      <w:i/>
      <w:iCs/>
    </w:rPr>
  </w:style>
  <w:style w:type="character" w:styleId="FollowedHyperlink">
    <w:name w:val="FollowedHyperlink"/>
    <w:basedOn w:val="DefaultParagraphFont"/>
    <w:semiHidden/>
    <w:rsid w:val="001A37DA"/>
    <w:rPr>
      <w:color w:val="800080"/>
      <w:u w:val="single"/>
    </w:rPr>
  </w:style>
  <w:style w:type="paragraph" w:styleId="DocumentMap">
    <w:name w:val="Document Map"/>
    <w:basedOn w:val="Normal"/>
    <w:semiHidden/>
    <w:rsid w:val="001A37DA"/>
    <w:pPr>
      <w:shd w:val="clear" w:color="auto" w:fill="000080"/>
    </w:pPr>
    <w:rPr>
      <w:rFonts w:ascii="Tahoma" w:hAnsi="Tahoma" w:cs="Tahoma"/>
    </w:rPr>
  </w:style>
  <w:style w:type="character" w:customStyle="1" w:styleId="Heading2Char">
    <w:name w:val="Heading 2 Char"/>
    <w:basedOn w:val="DefaultParagraphFont"/>
    <w:rsid w:val="001A37DA"/>
    <w:rPr>
      <w:rFonts w:ascii="Arial" w:hAnsi="Arial"/>
      <w:sz w:val="24"/>
    </w:rPr>
  </w:style>
  <w:style w:type="paragraph" w:customStyle="1" w:styleId="Style12ptBoldLeft">
    <w:name w:val="Style 12 pt Bold Left"/>
    <w:basedOn w:val="Normal"/>
    <w:rsid w:val="001A37DA"/>
    <w:pPr>
      <w:spacing w:before="240" w:line="480" w:lineRule="auto"/>
    </w:pPr>
    <w:rPr>
      <w:rFonts w:ascii="Times New Roman" w:hAnsi="Times New Roman"/>
      <w:b/>
      <w:bCs/>
      <w:sz w:val="24"/>
    </w:rPr>
  </w:style>
  <w:style w:type="character" w:customStyle="1" w:styleId="Heading4Char">
    <w:name w:val="Heading 4 Char"/>
    <w:basedOn w:val="DefaultParagraphFont"/>
    <w:rsid w:val="001A37DA"/>
    <w:rPr>
      <w:rFonts w:ascii="Arial" w:hAnsi="Arial"/>
      <w:sz w:val="24"/>
    </w:rPr>
  </w:style>
  <w:style w:type="character" w:customStyle="1" w:styleId="HeaderChar">
    <w:name w:val="Header Char"/>
    <w:basedOn w:val="DefaultParagraphFont"/>
    <w:rsid w:val="001A37DA"/>
    <w:rPr>
      <w:rFonts w:ascii="Arial" w:hAnsi="Arial"/>
    </w:rPr>
  </w:style>
  <w:style w:type="paragraph" w:styleId="NoSpacing">
    <w:name w:val="No Spacing"/>
    <w:uiPriority w:val="1"/>
    <w:qFormat/>
    <w:rsid w:val="00E64DEC"/>
    <w:rPr>
      <w:rFonts w:ascii="Calibri" w:eastAsia="Calibri" w:hAnsi="Calibri"/>
      <w:sz w:val="22"/>
      <w:szCs w:val="22"/>
    </w:rPr>
  </w:style>
  <w:style w:type="character" w:customStyle="1" w:styleId="FooterChar">
    <w:name w:val="Footer Char"/>
    <w:basedOn w:val="DefaultParagraphFont"/>
    <w:link w:val="Footer"/>
    <w:uiPriority w:val="99"/>
    <w:rsid w:val="0050185B"/>
    <w:rPr>
      <w:rFonts w:ascii="Arial" w:hAnsi="Arial"/>
    </w:rPr>
  </w:style>
  <w:style w:type="paragraph" w:customStyle="1" w:styleId="Default">
    <w:name w:val="Default"/>
    <w:rsid w:val="00EE74A3"/>
    <w:pPr>
      <w:autoSpaceDE w:val="0"/>
      <w:autoSpaceDN w:val="0"/>
      <w:adjustRightInd w:val="0"/>
    </w:pPr>
    <w:rPr>
      <w:rFonts w:eastAsiaTheme="minorHAnsi"/>
      <w:color w:val="000000"/>
      <w:sz w:val="24"/>
      <w:szCs w:val="24"/>
    </w:rPr>
  </w:style>
  <w:style w:type="paragraph" w:styleId="BlockText">
    <w:name w:val="Block Text"/>
    <w:basedOn w:val="Normal"/>
    <w:semiHidden/>
    <w:unhideWhenUsed/>
    <w:rsid w:val="00300BF7"/>
    <w:pPr>
      <w:widowControl w:val="0"/>
      <w:autoSpaceDE w:val="0"/>
      <w:autoSpaceDN w:val="0"/>
      <w:adjustRightInd w:val="0"/>
      <w:spacing w:before="1280" w:line="259" w:lineRule="auto"/>
      <w:ind w:left="5040" w:right="1600"/>
      <w:jc w:val="both"/>
    </w:pPr>
    <w:rPr>
      <w:rFonts w:ascii="Times New Roman" w:hAnsi="Times New Roman"/>
      <w:sz w:val="22"/>
      <w:szCs w:val="22"/>
    </w:rPr>
  </w:style>
  <w:style w:type="paragraph" w:styleId="Title">
    <w:name w:val="Title"/>
    <w:basedOn w:val="Normal"/>
    <w:link w:val="TitleChar"/>
    <w:qFormat/>
    <w:rsid w:val="009C72BD"/>
    <w:pPr>
      <w:jc w:val="center"/>
    </w:pPr>
    <w:rPr>
      <w:rFonts w:ascii="Tahoma" w:hAnsi="Tahoma" w:cs="Tahoma"/>
      <w:b/>
      <w:bCs/>
      <w:sz w:val="24"/>
      <w:szCs w:val="24"/>
    </w:rPr>
  </w:style>
  <w:style w:type="character" w:customStyle="1" w:styleId="TitleChar">
    <w:name w:val="Title Char"/>
    <w:basedOn w:val="DefaultParagraphFont"/>
    <w:link w:val="Title"/>
    <w:rsid w:val="009C72BD"/>
    <w:rPr>
      <w:rFonts w:ascii="Tahoma" w:hAnsi="Tahoma" w:cs="Tahoma"/>
      <w:b/>
      <w:bCs/>
      <w:sz w:val="24"/>
      <w:szCs w:val="24"/>
    </w:rPr>
  </w:style>
  <w:style w:type="paragraph" w:customStyle="1" w:styleId="BulletL2">
    <w:name w:val="Bullet L2"/>
    <w:basedOn w:val="Normal"/>
    <w:rsid w:val="00692D87"/>
    <w:pPr>
      <w:numPr>
        <w:numId w:val="16"/>
      </w:numPr>
    </w:pPr>
    <w:rPr>
      <w:rFonts w:ascii="Times New Roman" w:hAnsi="Times New Roman"/>
      <w:iCs/>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7DA"/>
    <w:rPr>
      <w:rFonts w:ascii="Arial" w:hAnsi="Arial"/>
    </w:rPr>
  </w:style>
  <w:style w:type="paragraph" w:styleId="Heading1">
    <w:name w:val="heading 1"/>
    <w:basedOn w:val="Normal"/>
    <w:next w:val="Normal"/>
    <w:qFormat/>
    <w:rsid w:val="001A37DA"/>
    <w:pPr>
      <w:keepNext/>
      <w:outlineLvl w:val="0"/>
    </w:pPr>
    <w:rPr>
      <w:rFonts w:ascii="Tahoma" w:hAnsi="Tahoma"/>
      <w:b/>
      <w:sz w:val="24"/>
    </w:rPr>
  </w:style>
  <w:style w:type="paragraph" w:styleId="Heading2">
    <w:name w:val="heading 2"/>
    <w:basedOn w:val="Normal"/>
    <w:next w:val="Normal"/>
    <w:qFormat/>
    <w:rsid w:val="001A37DA"/>
    <w:pPr>
      <w:keepNext/>
      <w:jc w:val="center"/>
      <w:outlineLvl w:val="1"/>
    </w:pPr>
    <w:rPr>
      <w:sz w:val="24"/>
    </w:rPr>
  </w:style>
  <w:style w:type="paragraph" w:styleId="Heading3">
    <w:name w:val="heading 3"/>
    <w:basedOn w:val="Normal"/>
    <w:next w:val="Normal"/>
    <w:qFormat/>
    <w:rsid w:val="001A37DA"/>
    <w:pPr>
      <w:keepNext/>
      <w:ind w:left="1440"/>
      <w:outlineLvl w:val="2"/>
    </w:pPr>
    <w:rPr>
      <w:b/>
      <w:u w:val="single"/>
    </w:rPr>
  </w:style>
  <w:style w:type="paragraph" w:styleId="Heading4">
    <w:name w:val="heading 4"/>
    <w:basedOn w:val="Normal"/>
    <w:next w:val="Normal"/>
    <w:qFormat/>
    <w:rsid w:val="001A37DA"/>
    <w:pPr>
      <w:keepNext/>
      <w:jc w:val="both"/>
      <w:outlineLvl w:val="3"/>
    </w:pPr>
    <w:rPr>
      <w:sz w:val="24"/>
    </w:rPr>
  </w:style>
  <w:style w:type="paragraph" w:styleId="Heading5">
    <w:name w:val="heading 5"/>
    <w:basedOn w:val="Normal"/>
    <w:next w:val="Normal"/>
    <w:qFormat/>
    <w:rsid w:val="001A37DA"/>
    <w:pPr>
      <w:keepNext/>
      <w:ind w:left="720" w:right="510" w:firstLine="720"/>
      <w:outlineLvl w:val="4"/>
    </w:pPr>
    <w:rPr>
      <w:b/>
      <w:u w:val="single"/>
    </w:rPr>
  </w:style>
  <w:style w:type="paragraph" w:styleId="Heading6">
    <w:name w:val="heading 6"/>
    <w:basedOn w:val="Normal"/>
    <w:next w:val="Normal"/>
    <w:qFormat/>
    <w:rsid w:val="001A37DA"/>
    <w:pPr>
      <w:keepNext/>
      <w:numPr>
        <w:numId w:val="4"/>
      </w:numPr>
      <w:jc w:val="both"/>
      <w:outlineLvl w:val="5"/>
    </w:pPr>
    <w:rPr>
      <w:sz w:val="24"/>
    </w:rPr>
  </w:style>
  <w:style w:type="paragraph" w:styleId="Heading7">
    <w:name w:val="heading 7"/>
    <w:basedOn w:val="Normal"/>
    <w:next w:val="Normal"/>
    <w:qFormat/>
    <w:rsid w:val="001A37DA"/>
    <w:pPr>
      <w:keepNext/>
      <w:jc w:val="both"/>
      <w:outlineLvl w:val="6"/>
    </w:pPr>
    <w:rPr>
      <w:b/>
    </w:rPr>
  </w:style>
  <w:style w:type="paragraph" w:styleId="Heading8">
    <w:name w:val="heading 8"/>
    <w:basedOn w:val="Normal"/>
    <w:next w:val="Normal"/>
    <w:qFormat/>
    <w:rsid w:val="001A37DA"/>
    <w:pPr>
      <w:keepNext/>
      <w:numPr>
        <w:ilvl w:val="1"/>
        <w:numId w:val="2"/>
      </w:numPr>
      <w:jc w:val="both"/>
      <w:outlineLvl w:val="7"/>
    </w:pPr>
    <w:rPr>
      <w:b/>
    </w:rPr>
  </w:style>
  <w:style w:type="paragraph" w:styleId="Heading9">
    <w:name w:val="heading 9"/>
    <w:basedOn w:val="Normal"/>
    <w:next w:val="Normal"/>
    <w:qFormat/>
    <w:rsid w:val="001A37DA"/>
    <w:pPr>
      <w:keepNext/>
      <w:numPr>
        <w:numId w:val="3"/>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A37DA"/>
    <w:pPr>
      <w:tabs>
        <w:tab w:val="center" w:pos="4320"/>
        <w:tab w:val="right" w:pos="8640"/>
      </w:tabs>
    </w:pPr>
  </w:style>
  <w:style w:type="paragraph" w:styleId="Footer">
    <w:name w:val="footer"/>
    <w:basedOn w:val="Normal"/>
    <w:link w:val="FooterChar"/>
    <w:uiPriority w:val="99"/>
    <w:rsid w:val="001A37DA"/>
    <w:pPr>
      <w:tabs>
        <w:tab w:val="center" w:pos="4320"/>
        <w:tab w:val="right" w:pos="8640"/>
      </w:tabs>
    </w:pPr>
  </w:style>
  <w:style w:type="paragraph" w:styleId="BodyText">
    <w:name w:val="Body Text"/>
    <w:basedOn w:val="Normal"/>
    <w:semiHidden/>
    <w:rsid w:val="001A37DA"/>
    <w:rPr>
      <w:i/>
    </w:rPr>
  </w:style>
  <w:style w:type="paragraph" w:styleId="BodyText2">
    <w:name w:val="Body Text 2"/>
    <w:basedOn w:val="Normal"/>
    <w:semiHidden/>
    <w:rsid w:val="001A37DA"/>
    <w:pPr>
      <w:jc w:val="both"/>
    </w:pPr>
    <w:rPr>
      <w:i/>
      <w:sz w:val="18"/>
    </w:rPr>
  </w:style>
  <w:style w:type="paragraph" w:styleId="BodyTextIndent2">
    <w:name w:val="Body Text Indent 2"/>
    <w:basedOn w:val="Normal"/>
    <w:semiHidden/>
    <w:rsid w:val="001A37DA"/>
    <w:pPr>
      <w:ind w:left="504" w:hanging="432"/>
    </w:pPr>
    <w:rPr>
      <w:b/>
      <w:sz w:val="18"/>
    </w:rPr>
  </w:style>
  <w:style w:type="paragraph" w:styleId="BodyTextIndent3">
    <w:name w:val="Body Text Indent 3"/>
    <w:basedOn w:val="Normal"/>
    <w:semiHidden/>
    <w:rsid w:val="001A37DA"/>
    <w:pPr>
      <w:tabs>
        <w:tab w:val="left" w:pos="2880"/>
      </w:tabs>
      <w:ind w:left="2880" w:hanging="1656"/>
    </w:pPr>
  </w:style>
  <w:style w:type="paragraph" w:styleId="BodyTextIndent">
    <w:name w:val="Body Text Indent"/>
    <w:basedOn w:val="Normal"/>
    <w:semiHidden/>
    <w:rsid w:val="001A37DA"/>
    <w:pPr>
      <w:ind w:left="432" w:hanging="432"/>
    </w:pPr>
    <w:rPr>
      <w:caps/>
    </w:rPr>
  </w:style>
  <w:style w:type="character" w:styleId="PageNumber">
    <w:name w:val="page number"/>
    <w:basedOn w:val="DefaultParagraphFont"/>
    <w:semiHidden/>
    <w:rsid w:val="001A37DA"/>
  </w:style>
  <w:style w:type="paragraph" w:styleId="BodyText3">
    <w:name w:val="Body Text 3"/>
    <w:basedOn w:val="Normal"/>
    <w:semiHidden/>
    <w:rsid w:val="001A37DA"/>
    <w:rPr>
      <w:i/>
      <w:sz w:val="18"/>
    </w:rPr>
  </w:style>
  <w:style w:type="paragraph" w:styleId="ListParagraph">
    <w:name w:val="List Paragraph"/>
    <w:basedOn w:val="Normal"/>
    <w:uiPriority w:val="34"/>
    <w:qFormat/>
    <w:rsid w:val="001A37DA"/>
    <w:pPr>
      <w:ind w:left="720"/>
      <w:contextualSpacing/>
    </w:pPr>
    <w:rPr>
      <w:rFonts w:ascii="Times New Roman" w:hAnsi="Times New Roman"/>
      <w:sz w:val="24"/>
      <w:szCs w:val="24"/>
    </w:rPr>
  </w:style>
  <w:style w:type="paragraph" w:styleId="NormalWeb">
    <w:name w:val="Normal (Web)"/>
    <w:basedOn w:val="Normal"/>
    <w:uiPriority w:val="99"/>
    <w:unhideWhenUsed/>
    <w:rsid w:val="001A37DA"/>
    <w:pPr>
      <w:spacing w:before="100" w:beforeAutospacing="1" w:after="100" w:afterAutospacing="1"/>
    </w:pPr>
    <w:rPr>
      <w:rFonts w:ascii="Times New Roman" w:hAnsi="Times New Roman"/>
      <w:sz w:val="24"/>
      <w:szCs w:val="24"/>
    </w:rPr>
  </w:style>
  <w:style w:type="character" w:styleId="Hyperlink">
    <w:name w:val="Hyperlink"/>
    <w:basedOn w:val="DefaultParagraphFont"/>
    <w:semiHidden/>
    <w:rsid w:val="001A37DA"/>
    <w:rPr>
      <w:color w:val="0000FF"/>
      <w:u w:val="single"/>
    </w:rPr>
  </w:style>
  <w:style w:type="character" w:customStyle="1" w:styleId="CharChar3">
    <w:name w:val="Char Char3"/>
    <w:basedOn w:val="DefaultParagraphFont"/>
    <w:rsid w:val="001A37DA"/>
    <w:rPr>
      <w:rFonts w:ascii="Arial" w:hAnsi="Arial"/>
      <w:sz w:val="24"/>
    </w:rPr>
  </w:style>
  <w:style w:type="character" w:customStyle="1" w:styleId="CharChar2">
    <w:name w:val="Char Char2"/>
    <w:basedOn w:val="DefaultParagraphFont"/>
    <w:rsid w:val="001A37DA"/>
    <w:rPr>
      <w:rFonts w:ascii="Arial" w:hAnsi="Arial"/>
      <w:sz w:val="24"/>
    </w:rPr>
  </w:style>
  <w:style w:type="paragraph" w:customStyle="1" w:styleId="WW-TableContents1">
    <w:name w:val="WW-Table Contents1"/>
    <w:basedOn w:val="BodyText"/>
    <w:rsid w:val="001A37DA"/>
    <w:pPr>
      <w:widowControl w:val="0"/>
      <w:suppressLineNumbers/>
      <w:suppressAutoHyphens/>
      <w:spacing w:after="120"/>
    </w:pPr>
    <w:rPr>
      <w:rFonts w:ascii="Nimbus Roman No9 L" w:eastAsia="Andale Sans UI" w:hAnsi="Nimbus Roman No9 L"/>
      <w:i w:val="0"/>
      <w:sz w:val="24"/>
    </w:rPr>
  </w:style>
  <w:style w:type="character" w:customStyle="1" w:styleId="CharChar1">
    <w:name w:val="Char Char1"/>
    <w:basedOn w:val="DefaultParagraphFont"/>
    <w:semiHidden/>
    <w:rsid w:val="001A37DA"/>
    <w:rPr>
      <w:rFonts w:ascii="Arial" w:hAnsi="Arial"/>
    </w:rPr>
  </w:style>
  <w:style w:type="paragraph" w:styleId="BalloonText">
    <w:name w:val="Balloon Text"/>
    <w:basedOn w:val="Normal"/>
    <w:semiHidden/>
    <w:unhideWhenUsed/>
    <w:rsid w:val="001A37DA"/>
    <w:rPr>
      <w:rFonts w:ascii="Tahoma" w:hAnsi="Tahoma" w:cs="Tahoma"/>
      <w:sz w:val="16"/>
      <w:szCs w:val="16"/>
    </w:rPr>
  </w:style>
  <w:style w:type="character" w:customStyle="1" w:styleId="CharChar">
    <w:name w:val="Char Char"/>
    <w:basedOn w:val="DefaultParagraphFont"/>
    <w:semiHidden/>
    <w:rsid w:val="001A37DA"/>
    <w:rPr>
      <w:rFonts w:ascii="Tahoma" w:hAnsi="Tahoma" w:cs="Tahoma"/>
      <w:sz w:val="16"/>
      <w:szCs w:val="16"/>
    </w:rPr>
  </w:style>
  <w:style w:type="paragraph" w:customStyle="1" w:styleId="ISSPTextBodyIndent1">
    <w:name w:val="ISSP Text Body Indent1"/>
    <w:basedOn w:val="Normal"/>
    <w:rsid w:val="001A37DA"/>
    <w:pPr>
      <w:suppressLineNumbers/>
      <w:suppressAutoHyphens/>
      <w:spacing w:after="288" w:line="360" w:lineRule="auto"/>
      <w:ind w:left="360"/>
    </w:pPr>
    <w:rPr>
      <w:sz w:val="24"/>
      <w:szCs w:val="24"/>
      <w:lang w:eastAsia="ar-SA"/>
    </w:rPr>
  </w:style>
  <w:style w:type="character" w:customStyle="1" w:styleId="ISSPTextBodyIndent1Char">
    <w:name w:val="ISSP Text Body Indent1 Char"/>
    <w:basedOn w:val="DefaultParagraphFont"/>
    <w:rsid w:val="001A37DA"/>
    <w:rPr>
      <w:rFonts w:ascii="Arial" w:hAnsi="Arial"/>
      <w:sz w:val="24"/>
      <w:szCs w:val="24"/>
      <w:lang w:val="en-US" w:eastAsia="ar-SA" w:bidi="ar-SA"/>
    </w:rPr>
  </w:style>
  <w:style w:type="paragraph" w:customStyle="1" w:styleId="ISSPNumberedList2">
    <w:name w:val="ISSP Numbered List2"/>
    <w:basedOn w:val="Normal"/>
    <w:next w:val="Normal"/>
    <w:rsid w:val="001A37DA"/>
    <w:pPr>
      <w:numPr>
        <w:numId w:val="7"/>
      </w:numPr>
      <w:suppressLineNumbers/>
      <w:suppressAutoHyphens/>
      <w:spacing w:after="240" w:line="360" w:lineRule="auto"/>
    </w:pPr>
    <w:rPr>
      <w:rFonts w:cs="Arial"/>
      <w:sz w:val="22"/>
      <w:szCs w:val="22"/>
      <w:lang w:eastAsia="ar-SA"/>
    </w:rPr>
  </w:style>
  <w:style w:type="paragraph" w:customStyle="1" w:styleId="ISSPNumberedList1NotBold">
    <w:name w:val="ISSP Numbered List1 + Not Bold"/>
    <w:basedOn w:val="Normal"/>
    <w:rsid w:val="001A37DA"/>
    <w:pPr>
      <w:numPr>
        <w:ilvl w:val="3"/>
        <w:numId w:val="8"/>
      </w:numPr>
      <w:tabs>
        <w:tab w:val="clear" w:pos="1980"/>
        <w:tab w:val="num" w:pos="1710"/>
      </w:tabs>
      <w:suppressAutoHyphens/>
      <w:spacing w:after="240" w:line="360" w:lineRule="auto"/>
      <w:ind w:left="1886" w:hanging="446"/>
      <w:jc w:val="both"/>
    </w:pPr>
    <w:rPr>
      <w:rFonts w:cs="Arial"/>
      <w:bCs/>
      <w:sz w:val="22"/>
      <w:szCs w:val="22"/>
      <w:lang w:eastAsia="ar-SA"/>
    </w:rPr>
  </w:style>
  <w:style w:type="paragraph" w:customStyle="1" w:styleId="ABLOCKPARA">
    <w:name w:val="A BLOCK PARA"/>
    <w:basedOn w:val="Normal"/>
    <w:rsid w:val="001A37DA"/>
    <w:pPr>
      <w:spacing w:before="120" w:after="120"/>
    </w:pPr>
    <w:rPr>
      <w:rFonts w:ascii="Book Antiqua" w:hAnsi="Book Antiqua"/>
      <w:sz w:val="22"/>
      <w:szCs w:val="22"/>
    </w:rPr>
  </w:style>
  <w:style w:type="paragraph" w:styleId="PlainText">
    <w:name w:val="Plain Text"/>
    <w:basedOn w:val="Normal"/>
    <w:semiHidden/>
    <w:rsid w:val="001A37DA"/>
    <w:pPr>
      <w:widowControl w:val="0"/>
    </w:pPr>
    <w:rPr>
      <w:rFonts w:ascii="Courier New" w:hAnsi="Courier New"/>
      <w:snapToGrid w:val="0"/>
    </w:rPr>
  </w:style>
  <w:style w:type="paragraph" w:customStyle="1" w:styleId="BodyText21">
    <w:name w:val="Body Text 21"/>
    <w:basedOn w:val="Normal"/>
    <w:rsid w:val="001A37DA"/>
    <w:pPr>
      <w:widowControl w:val="0"/>
      <w:jc w:val="both"/>
    </w:pPr>
    <w:rPr>
      <w:rFonts w:ascii="Times New Roman" w:hAnsi="Times New Roman"/>
      <w:snapToGrid w:val="0"/>
      <w:sz w:val="24"/>
    </w:rPr>
  </w:style>
  <w:style w:type="paragraph" w:customStyle="1" w:styleId="WW-TableHeading1">
    <w:name w:val="WW-Table Heading1"/>
    <w:basedOn w:val="WW-TableContents1"/>
    <w:rsid w:val="001A37DA"/>
    <w:pPr>
      <w:jc w:val="center"/>
    </w:pPr>
    <w:rPr>
      <w:b/>
      <w:bCs/>
      <w:i/>
      <w:iCs/>
    </w:rPr>
  </w:style>
  <w:style w:type="character" w:styleId="FollowedHyperlink">
    <w:name w:val="FollowedHyperlink"/>
    <w:basedOn w:val="DefaultParagraphFont"/>
    <w:semiHidden/>
    <w:rsid w:val="001A37DA"/>
    <w:rPr>
      <w:color w:val="800080"/>
      <w:u w:val="single"/>
    </w:rPr>
  </w:style>
  <w:style w:type="paragraph" w:styleId="DocumentMap">
    <w:name w:val="Document Map"/>
    <w:basedOn w:val="Normal"/>
    <w:semiHidden/>
    <w:rsid w:val="001A37DA"/>
    <w:pPr>
      <w:shd w:val="clear" w:color="auto" w:fill="000080"/>
    </w:pPr>
    <w:rPr>
      <w:rFonts w:ascii="Tahoma" w:hAnsi="Tahoma" w:cs="Tahoma"/>
    </w:rPr>
  </w:style>
  <w:style w:type="character" w:customStyle="1" w:styleId="Heading2Char">
    <w:name w:val="Heading 2 Char"/>
    <w:basedOn w:val="DefaultParagraphFont"/>
    <w:rsid w:val="001A37DA"/>
    <w:rPr>
      <w:rFonts w:ascii="Arial" w:hAnsi="Arial"/>
      <w:sz w:val="24"/>
    </w:rPr>
  </w:style>
  <w:style w:type="paragraph" w:customStyle="1" w:styleId="Style12ptBoldLeft">
    <w:name w:val="Style 12 pt Bold Left"/>
    <w:basedOn w:val="Normal"/>
    <w:rsid w:val="001A37DA"/>
    <w:pPr>
      <w:spacing w:before="240" w:line="480" w:lineRule="auto"/>
    </w:pPr>
    <w:rPr>
      <w:rFonts w:ascii="Times New Roman" w:hAnsi="Times New Roman"/>
      <w:b/>
      <w:bCs/>
      <w:sz w:val="24"/>
    </w:rPr>
  </w:style>
  <w:style w:type="character" w:customStyle="1" w:styleId="Heading4Char">
    <w:name w:val="Heading 4 Char"/>
    <w:basedOn w:val="DefaultParagraphFont"/>
    <w:rsid w:val="001A37DA"/>
    <w:rPr>
      <w:rFonts w:ascii="Arial" w:hAnsi="Arial"/>
      <w:sz w:val="24"/>
    </w:rPr>
  </w:style>
  <w:style w:type="character" w:customStyle="1" w:styleId="HeaderChar">
    <w:name w:val="Header Char"/>
    <w:basedOn w:val="DefaultParagraphFont"/>
    <w:rsid w:val="001A37DA"/>
    <w:rPr>
      <w:rFonts w:ascii="Arial" w:hAnsi="Arial"/>
    </w:rPr>
  </w:style>
  <w:style w:type="paragraph" w:styleId="NoSpacing">
    <w:name w:val="No Spacing"/>
    <w:uiPriority w:val="1"/>
    <w:qFormat/>
    <w:rsid w:val="00E64DEC"/>
    <w:rPr>
      <w:rFonts w:ascii="Calibri" w:eastAsia="Calibri" w:hAnsi="Calibri"/>
      <w:sz w:val="22"/>
      <w:szCs w:val="22"/>
    </w:rPr>
  </w:style>
  <w:style w:type="character" w:customStyle="1" w:styleId="FooterChar">
    <w:name w:val="Footer Char"/>
    <w:basedOn w:val="DefaultParagraphFont"/>
    <w:link w:val="Footer"/>
    <w:uiPriority w:val="99"/>
    <w:rsid w:val="0050185B"/>
    <w:rPr>
      <w:rFonts w:ascii="Arial" w:hAnsi="Arial"/>
    </w:rPr>
  </w:style>
  <w:style w:type="paragraph" w:customStyle="1" w:styleId="Default">
    <w:name w:val="Default"/>
    <w:rsid w:val="00EE74A3"/>
    <w:pPr>
      <w:autoSpaceDE w:val="0"/>
      <w:autoSpaceDN w:val="0"/>
      <w:adjustRightInd w:val="0"/>
    </w:pPr>
    <w:rPr>
      <w:rFonts w:eastAsiaTheme="minorHAnsi"/>
      <w:color w:val="000000"/>
      <w:sz w:val="24"/>
      <w:szCs w:val="24"/>
    </w:rPr>
  </w:style>
  <w:style w:type="paragraph" w:styleId="BlockText">
    <w:name w:val="Block Text"/>
    <w:basedOn w:val="Normal"/>
    <w:semiHidden/>
    <w:unhideWhenUsed/>
    <w:rsid w:val="00300BF7"/>
    <w:pPr>
      <w:widowControl w:val="0"/>
      <w:autoSpaceDE w:val="0"/>
      <w:autoSpaceDN w:val="0"/>
      <w:adjustRightInd w:val="0"/>
      <w:spacing w:before="1280" w:line="259" w:lineRule="auto"/>
      <w:ind w:left="5040" w:right="1600"/>
      <w:jc w:val="both"/>
    </w:pPr>
    <w:rPr>
      <w:rFonts w:ascii="Times New Roman" w:hAnsi="Times New Roman"/>
      <w:sz w:val="22"/>
      <w:szCs w:val="22"/>
    </w:rPr>
  </w:style>
  <w:style w:type="paragraph" w:styleId="Title">
    <w:name w:val="Title"/>
    <w:basedOn w:val="Normal"/>
    <w:link w:val="TitleChar"/>
    <w:qFormat/>
    <w:rsid w:val="009C72BD"/>
    <w:pPr>
      <w:jc w:val="center"/>
    </w:pPr>
    <w:rPr>
      <w:rFonts w:ascii="Tahoma" w:hAnsi="Tahoma" w:cs="Tahoma"/>
      <w:b/>
      <w:bCs/>
      <w:sz w:val="24"/>
      <w:szCs w:val="24"/>
    </w:rPr>
  </w:style>
  <w:style w:type="character" w:customStyle="1" w:styleId="TitleChar">
    <w:name w:val="Title Char"/>
    <w:basedOn w:val="DefaultParagraphFont"/>
    <w:link w:val="Title"/>
    <w:rsid w:val="009C72BD"/>
    <w:rPr>
      <w:rFonts w:ascii="Tahoma" w:hAnsi="Tahoma" w:cs="Tahoma"/>
      <w:b/>
      <w:bCs/>
      <w:sz w:val="24"/>
      <w:szCs w:val="24"/>
    </w:rPr>
  </w:style>
  <w:style w:type="paragraph" w:customStyle="1" w:styleId="BulletL2">
    <w:name w:val="Bullet L2"/>
    <w:basedOn w:val="Normal"/>
    <w:rsid w:val="00692D87"/>
    <w:pPr>
      <w:numPr>
        <w:numId w:val="16"/>
      </w:numPr>
    </w:pPr>
    <w:rPr>
      <w:rFonts w:ascii="Times New Roman" w:hAnsi="Times New Roman"/>
      <w:iC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4900">
      <w:bodyDiv w:val="1"/>
      <w:marLeft w:val="0"/>
      <w:marRight w:val="0"/>
      <w:marTop w:val="0"/>
      <w:marBottom w:val="0"/>
      <w:divBdr>
        <w:top w:val="none" w:sz="0" w:space="0" w:color="auto"/>
        <w:left w:val="none" w:sz="0" w:space="0" w:color="auto"/>
        <w:bottom w:val="none" w:sz="0" w:space="0" w:color="auto"/>
        <w:right w:val="none" w:sz="0" w:space="0" w:color="auto"/>
      </w:divBdr>
    </w:div>
    <w:div w:id="104276275">
      <w:bodyDiv w:val="1"/>
      <w:marLeft w:val="0"/>
      <w:marRight w:val="0"/>
      <w:marTop w:val="0"/>
      <w:marBottom w:val="0"/>
      <w:divBdr>
        <w:top w:val="none" w:sz="0" w:space="0" w:color="auto"/>
        <w:left w:val="none" w:sz="0" w:space="0" w:color="auto"/>
        <w:bottom w:val="none" w:sz="0" w:space="0" w:color="auto"/>
        <w:right w:val="none" w:sz="0" w:space="0" w:color="auto"/>
      </w:divBdr>
      <w:divsChild>
        <w:div w:id="109856402">
          <w:marLeft w:val="274"/>
          <w:marRight w:val="0"/>
          <w:marTop w:val="0"/>
          <w:marBottom w:val="0"/>
          <w:divBdr>
            <w:top w:val="none" w:sz="0" w:space="0" w:color="auto"/>
            <w:left w:val="none" w:sz="0" w:space="0" w:color="auto"/>
            <w:bottom w:val="none" w:sz="0" w:space="0" w:color="auto"/>
            <w:right w:val="none" w:sz="0" w:space="0" w:color="auto"/>
          </w:divBdr>
        </w:div>
        <w:div w:id="114105476">
          <w:marLeft w:val="274"/>
          <w:marRight w:val="0"/>
          <w:marTop w:val="0"/>
          <w:marBottom w:val="0"/>
          <w:divBdr>
            <w:top w:val="none" w:sz="0" w:space="0" w:color="auto"/>
            <w:left w:val="none" w:sz="0" w:space="0" w:color="auto"/>
            <w:bottom w:val="none" w:sz="0" w:space="0" w:color="auto"/>
            <w:right w:val="none" w:sz="0" w:space="0" w:color="auto"/>
          </w:divBdr>
        </w:div>
        <w:div w:id="210308123">
          <w:marLeft w:val="274"/>
          <w:marRight w:val="0"/>
          <w:marTop w:val="0"/>
          <w:marBottom w:val="0"/>
          <w:divBdr>
            <w:top w:val="none" w:sz="0" w:space="0" w:color="auto"/>
            <w:left w:val="none" w:sz="0" w:space="0" w:color="auto"/>
            <w:bottom w:val="none" w:sz="0" w:space="0" w:color="auto"/>
            <w:right w:val="none" w:sz="0" w:space="0" w:color="auto"/>
          </w:divBdr>
        </w:div>
        <w:div w:id="258370783">
          <w:marLeft w:val="274"/>
          <w:marRight w:val="0"/>
          <w:marTop w:val="0"/>
          <w:marBottom w:val="0"/>
          <w:divBdr>
            <w:top w:val="none" w:sz="0" w:space="0" w:color="auto"/>
            <w:left w:val="none" w:sz="0" w:space="0" w:color="auto"/>
            <w:bottom w:val="none" w:sz="0" w:space="0" w:color="auto"/>
            <w:right w:val="none" w:sz="0" w:space="0" w:color="auto"/>
          </w:divBdr>
        </w:div>
        <w:div w:id="1072393614">
          <w:marLeft w:val="274"/>
          <w:marRight w:val="0"/>
          <w:marTop w:val="0"/>
          <w:marBottom w:val="0"/>
          <w:divBdr>
            <w:top w:val="none" w:sz="0" w:space="0" w:color="auto"/>
            <w:left w:val="none" w:sz="0" w:space="0" w:color="auto"/>
            <w:bottom w:val="none" w:sz="0" w:space="0" w:color="auto"/>
            <w:right w:val="none" w:sz="0" w:space="0" w:color="auto"/>
          </w:divBdr>
        </w:div>
        <w:div w:id="1613435735">
          <w:marLeft w:val="274"/>
          <w:marRight w:val="0"/>
          <w:marTop w:val="0"/>
          <w:marBottom w:val="0"/>
          <w:divBdr>
            <w:top w:val="none" w:sz="0" w:space="0" w:color="auto"/>
            <w:left w:val="none" w:sz="0" w:space="0" w:color="auto"/>
            <w:bottom w:val="none" w:sz="0" w:space="0" w:color="auto"/>
            <w:right w:val="none" w:sz="0" w:space="0" w:color="auto"/>
          </w:divBdr>
        </w:div>
        <w:div w:id="1724405205">
          <w:marLeft w:val="274"/>
          <w:marRight w:val="0"/>
          <w:marTop w:val="0"/>
          <w:marBottom w:val="0"/>
          <w:divBdr>
            <w:top w:val="none" w:sz="0" w:space="0" w:color="auto"/>
            <w:left w:val="none" w:sz="0" w:space="0" w:color="auto"/>
            <w:bottom w:val="none" w:sz="0" w:space="0" w:color="auto"/>
            <w:right w:val="none" w:sz="0" w:space="0" w:color="auto"/>
          </w:divBdr>
        </w:div>
        <w:div w:id="2014717164">
          <w:marLeft w:val="274"/>
          <w:marRight w:val="0"/>
          <w:marTop w:val="0"/>
          <w:marBottom w:val="0"/>
          <w:divBdr>
            <w:top w:val="none" w:sz="0" w:space="0" w:color="auto"/>
            <w:left w:val="none" w:sz="0" w:space="0" w:color="auto"/>
            <w:bottom w:val="none" w:sz="0" w:space="0" w:color="auto"/>
            <w:right w:val="none" w:sz="0" w:space="0" w:color="auto"/>
          </w:divBdr>
        </w:div>
      </w:divsChild>
    </w:div>
    <w:div w:id="465854216">
      <w:bodyDiv w:val="1"/>
      <w:marLeft w:val="0"/>
      <w:marRight w:val="0"/>
      <w:marTop w:val="0"/>
      <w:marBottom w:val="0"/>
      <w:divBdr>
        <w:top w:val="none" w:sz="0" w:space="0" w:color="auto"/>
        <w:left w:val="none" w:sz="0" w:space="0" w:color="auto"/>
        <w:bottom w:val="none" w:sz="0" w:space="0" w:color="auto"/>
        <w:right w:val="none" w:sz="0" w:space="0" w:color="auto"/>
      </w:divBdr>
    </w:div>
    <w:div w:id="472986718">
      <w:bodyDiv w:val="1"/>
      <w:marLeft w:val="0"/>
      <w:marRight w:val="0"/>
      <w:marTop w:val="0"/>
      <w:marBottom w:val="0"/>
      <w:divBdr>
        <w:top w:val="none" w:sz="0" w:space="0" w:color="auto"/>
        <w:left w:val="none" w:sz="0" w:space="0" w:color="auto"/>
        <w:bottom w:val="none" w:sz="0" w:space="0" w:color="auto"/>
        <w:right w:val="none" w:sz="0" w:space="0" w:color="auto"/>
      </w:divBdr>
    </w:div>
    <w:div w:id="650913392">
      <w:bodyDiv w:val="1"/>
      <w:marLeft w:val="0"/>
      <w:marRight w:val="0"/>
      <w:marTop w:val="0"/>
      <w:marBottom w:val="0"/>
      <w:divBdr>
        <w:top w:val="none" w:sz="0" w:space="0" w:color="auto"/>
        <w:left w:val="none" w:sz="0" w:space="0" w:color="auto"/>
        <w:bottom w:val="none" w:sz="0" w:space="0" w:color="auto"/>
        <w:right w:val="none" w:sz="0" w:space="0" w:color="auto"/>
      </w:divBdr>
      <w:divsChild>
        <w:div w:id="2018803508">
          <w:marLeft w:val="547"/>
          <w:marRight w:val="0"/>
          <w:marTop w:val="0"/>
          <w:marBottom w:val="0"/>
          <w:divBdr>
            <w:top w:val="none" w:sz="0" w:space="0" w:color="auto"/>
            <w:left w:val="none" w:sz="0" w:space="0" w:color="auto"/>
            <w:bottom w:val="none" w:sz="0" w:space="0" w:color="auto"/>
            <w:right w:val="none" w:sz="0" w:space="0" w:color="auto"/>
          </w:divBdr>
        </w:div>
      </w:divsChild>
    </w:div>
    <w:div w:id="830028256">
      <w:bodyDiv w:val="1"/>
      <w:marLeft w:val="0"/>
      <w:marRight w:val="0"/>
      <w:marTop w:val="0"/>
      <w:marBottom w:val="0"/>
      <w:divBdr>
        <w:top w:val="none" w:sz="0" w:space="0" w:color="auto"/>
        <w:left w:val="none" w:sz="0" w:space="0" w:color="auto"/>
        <w:bottom w:val="none" w:sz="0" w:space="0" w:color="auto"/>
        <w:right w:val="none" w:sz="0" w:space="0" w:color="auto"/>
      </w:divBdr>
    </w:div>
    <w:div w:id="984702665">
      <w:bodyDiv w:val="1"/>
      <w:marLeft w:val="0"/>
      <w:marRight w:val="0"/>
      <w:marTop w:val="0"/>
      <w:marBottom w:val="0"/>
      <w:divBdr>
        <w:top w:val="none" w:sz="0" w:space="0" w:color="auto"/>
        <w:left w:val="none" w:sz="0" w:space="0" w:color="auto"/>
        <w:bottom w:val="none" w:sz="0" w:space="0" w:color="auto"/>
        <w:right w:val="none" w:sz="0" w:space="0" w:color="auto"/>
      </w:divBdr>
    </w:div>
    <w:div w:id="1102383208">
      <w:bodyDiv w:val="1"/>
      <w:marLeft w:val="0"/>
      <w:marRight w:val="0"/>
      <w:marTop w:val="0"/>
      <w:marBottom w:val="0"/>
      <w:divBdr>
        <w:top w:val="none" w:sz="0" w:space="0" w:color="auto"/>
        <w:left w:val="none" w:sz="0" w:space="0" w:color="auto"/>
        <w:bottom w:val="none" w:sz="0" w:space="0" w:color="auto"/>
        <w:right w:val="none" w:sz="0" w:space="0" w:color="auto"/>
      </w:divBdr>
      <w:divsChild>
        <w:div w:id="290522476">
          <w:marLeft w:val="274"/>
          <w:marRight w:val="0"/>
          <w:marTop w:val="0"/>
          <w:marBottom w:val="0"/>
          <w:divBdr>
            <w:top w:val="none" w:sz="0" w:space="0" w:color="auto"/>
            <w:left w:val="none" w:sz="0" w:space="0" w:color="auto"/>
            <w:bottom w:val="none" w:sz="0" w:space="0" w:color="auto"/>
            <w:right w:val="none" w:sz="0" w:space="0" w:color="auto"/>
          </w:divBdr>
        </w:div>
        <w:div w:id="835921788">
          <w:marLeft w:val="274"/>
          <w:marRight w:val="0"/>
          <w:marTop w:val="0"/>
          <w:marBottom w:val="0"/>
          <w:divBdr>
            <w:top w:val="none" w:sz="0" w:space="0" w:color="auto"/>
            <w:left w:val="none" w:sz="0" w:space="0" w:color="auto"/>
            <w:bottom w:val="none" w:sz="0" w:space="0" w:color="auto"/>
            <w:right w:val="none" w:sz="0" w:space="0" w:color="auto"/>
          </w:divBdr>
        </w:div>
        <w:div w:id="1252394192">
          <w:marLeft w:val="274"/>
          <w:marRight w:val="0"/>
          <w:marTop w:val="0"/>
          <w:marBottom w:val="0"/>
          <w:divBdr>
            <w:top w:val="none" w:sz="0" w:space="0" w:color="auto"/>
            <w:left w:val="none" w:sz="0" w:space="0" w:color="auto"/>
            <w:bottom w:val="none" w:sz="0" w:space="0" w:color="auto"/>
            <w:right w:val="none" w:sz="0" w:space="0" w:color="auto"/>
          </w:divBdr>
        </w:div>
        <w:div w:id="1449469883">
          <w:marLeft w:val="274"/>
          <w:marRight w:val="0"/>
          <w:marTop w:val="0"/>
          <w:marBottom w:val="0"/>
          <w:divBdr>
            <w:top w:val="none" w:sz="0" w:space="0" w:color="auto"/>
            <w:left w:val="none" w:sz="0" w:space="0" w:color="auto"/>
            <w:bottom w:val="none" w:sz="0" w:space="0" w:color="auto"/>
            <w:right w:val="none" w:sz="0" w:space="0" w:color="auto"/>
          </w:divBdr>
        </w:div>
        <w:div w:id="2141413828">
          <w:marLeft w:val="274"/>
          <w:marRight w:val="0"/>
          <w:marTop w:val="0"/>
          <w:marBottom w:val="0"/>
          <w:divBdr>
            <w:top w:val="none" w:sz="0" w:space="0" w:color="auto"/>
            <w:left w:val="none" w:sz="0" w:space="0" w:color="auto"/>
            <w:bottom w:val="none" w:sz="0" w:space="0" w:color="auto"/>
            <w:right w:val="none" w:sz="0" w:space="0" w:color="auto"/>
          </w:divBdr>
        </w:div>
      </w:divsChild>
    </w:div>
    <w:div w:id="1169372966">
      <w:bodyDiv w:val="1"/>
      <w:marLeft w:val="0"/>
      <w:marRight w:val="0"/>
      <w:marTop w:val="0"/>
      <w:marBottom w:val="0"/>
      <w:divBdr>
        <w:top w:val="none" w:sz="0" w:space="0" w:color="auto"/>
        <w:left w:val="none" w:sz="0" w:space="0" w:color="auto"/>
        <w:bottom w:val="none" w:sz="0" w:space="0" w:color="auto"/>
        <w:right w:val="none" w:sz="0" w:space="0" w:color="auto"/>
      </w:divBdr>
    </w:div>
    <w:div w:id="1176265337">
      <w:bodyDiv w:val="1"/>
      <w:marLeft w:val="0"/>
      <w:marRight w:val="0"/>
      <w:marTop w:val="0"/>
      <w:marBottom w:val="0"/>
      <w:divBdr>
        <w:top w:val="none" w:sz="0" w:space="0" w:color="auto"/>
        <w:left w:val="none" w:sz="0" w:space="0" w:color="auto"/>
        <w:bottom w:val="none" w:sz="0" w:space="0" w:color="auto"/>
        <w:right w:val="none" w:sz="0" w:space="0" w:color="auto"/>
      </w:divBdr>
      <w:divsChild>
        <w:div w:id="1204059937">
          <w:marLeft w:val="821"/>
          <w:marRight w:val="0"/>
          <w:marTop w:val="120"/>
          <w:marBottom w:val="120"/>
          <w:divBdr>
            <w:top w:val="none" w:sz="0" w:space="0" w:color="auto"/>
            <w:left w:val="none" w:sz="0" w:space="0" w:color="auto"/>
            <w:bottom w:val="none" w:sz="0" w:space="0" w:color="auto"/>
            <w:right w:val="none" w:sz="0" w:space="0" w:color="auto"/>
          </w:divBdr>
        </w:div>
      </w:divsChild>
    </w:div>
    <w:div w:id="1383092063">
      <w:bodyDiv w:val="1"/>
      <w:marLeft w:val="0"/>
      <w:marRight w:val="0"/>
      <w:marTop w:val="0"/>
      <w:marBottom w:val="0"/>
      <w:divBdr>
        <w:top w:val="none" w:sz="0" w:space="0" w:color="auto"/>
        <w:left w:val="none" w:sz="0" w:space="0" w:color="auto"/>
        <w:bottom w:val="none" w:sz="0" w:space="0" w:color="auto"/>
        <w:right w:val="none" w:sz="0" w:space="0" w:color="auto"/>
      </w:divBdr>
    </w:div>
    <w:div w:id="1416054515">
      <w:bodyDiv w:val="1"/>
      <w:marLeft w:val="0"/>
      <w:marRight w:val="0"/>
      <w:marTop w:val="0"/>
      <w:marBottom w:val="0"/>
      <w:divBdr>
        <w:top w:val="none" w:sz="0" w:space="0" w:color="auto"/>
        <w:left w:val="none" w:sz="0" w:space="0" w:color="auto"/>
        <w:bottom w:val="none" w:sz="0" w:space="0" w:color="auto"/>
        <w:right w:val="none" w:sz="0" w:space="0" w:color="auto"/>
      </w:divBdr>
    </w:div>
    <w:div w:id="1484740144">
      <w:bodyDiv w:val="1"/>
      <w:marLeft w:val="0"/>
      <w:marRight w:val="0"/>
      <w:marTop w:val="0"/>
      <w:marBottom w:val="0"/>
      <w:divBdr>
        <w:top w:val="none" w:sz="0" w:space="0" w:color="auto"/>
        <w:left w:val="none" w:sz="0" w:space="0" w:color="auto"/>
        <w:bottom w:val="none" w:sz="0" w:space="0" w:color="auto"/>
        <w:right w:val="none" w:sz="0" w:space="0" w:color="auto"/>
      </w:divBdr>
      <w:divsChild>
        <w:div w:id="1495801430">
          <w:marLeft w:val="821"/>
          <w:marRight w:val="0"/>
          <w:marTop w:val="120"/>
          <w:marBottom w:val="120"/>
          <w:divBdr>
            <w:top w:val="none" w:sz="0" w:space="0" w:color="auto"/>
            <w:left w:val="none" w:sz="0" w:space="0" w:color="auto"/>
            <w:bottom w:val="none" w:sz="0" w:space="0" w:color="auto"/>
            <w:right w:val="none" w:sz="0" w:space="0" w:color="auto"/>
          </w:divBdr>
        </w:div>
      </w:divsChild>
    </w:div>
    <w:div w:id="1592161314">
      <w:bodyDiv w:val="1"/>
      <w:marLeft w:val="0"/>
      <w:marRight w:val="0"/>
      <w:marTop w:val="0"/>
      <w:marBottom w:val="0"/>
      <w:divBdr>
        <w:top w:val="none" w:sz="0" w:space="0" w:color="auto"/>
        <w:left w:val="none" w:sz="0" w:space="0" w:color="auto"/>
        <w:bottom w:val="none" w:sz="0" w:space="0" w:color="auto"/>
        <w:right w:val="none" w:sz="0" w:space="0" w:color="auto"/>
      </w:divBdr>
      <w:divsChild>
        <w:div w:id="1293899014">
          <w:marLeft w:val="821"/>
          <w:marRight w:val="0"/>
          <w:marTop w:val="120"/>
          <w:marBottom w:val="120"/>
          <w:divBdr>
            <w:top w:val="none" w:sz="0" w:space="0" w:color="auto"/>
            <w:left w:val="none" w:sz="0" w:space="0" w:color="auto"/>
            <w:bottom w:val="none" w:sz="0" w:space="0" w:color="auto"/>
            <w:right w:val="none" w:sz="0" w:space="0" w:color="auto"/>
          </w:divBdr>
        </w:div>
      </w:divsChild>
    </w:div>
    <w:div w:id="1717046919">
      <w:bodyDiv w:val="1"/>
      <w:marLeft w:val="0"/>
      <w:marRight w:val="0"/>
      <w:marTop w:val="0"/>
      <w:marBottom w:val="0"/>
      <w:divBdr>
        <w:top w:val="none" w:sz="0" w:space="0" w:color="auto"/>
        <w:left w:val="none" w:sz="0" w:space="0" w:color="auto"/>
        <w:bottom w:val="none" w:sz="0" w:space="0" w:color="auto"/>
        <w:right w:val="none" w:sz="0" w:space="0" w:color="auto"/>
      </w:divBdr>
    </w:div>
    <w:div w:id="1731802336">
      <w:bodyDiv w:val="1"/>
      <w:marLeft w:val="0"/>
      <w:marRight w:val="0"/>
      <w:marTop w:val="0"/>
      <w:marBottom w:val="0"/>
      <w:divBdr>
        <w:top w:val="none" w:sz="0" w:space="0" w:color="auto"/>
        <w:left w:val="none" w:sz="0" w:space="0" w:color="auto"/>
        <w:bottom w:val="none" w:sz="0" w:space="0" w:color="auto"/>
        <w:right w:val="none" w:sz="0" w:space="0" w:color="auto"/>
      </w:divBdr>
      <w:divsChild>
        <w:div w:id="152186128">
          <w:marLeft w:val="821"/>
          <w:marRight w:val="0"/>
          <w:marTop w:val="120"/>
          <w:marBottom w:val="120"/>
          <w:divBdr>
            <w:top w:val="none" w:sz="0" w:space="0" w:color="auto"/>
            <w:left w:val="none" w:sz="0" w:space="0" w:color="auto"/>
            <w:bottom w:val="none" w:sz="0" w:space="0" w:color="auto"/>
            <w:right w:val="none" w:sz="0" w:space="0" w:color="auto"/>
          </w:divBdr>
        </w:div>
      </w:divsChild>
    </w:div>
    <w:div w:id="1871262975">
      <w:bodyDiv w:val="1"/>
      <w:marLeft w:val="0"/>
      <w:marRight w:val="0"/>
      <w:marTop w:val="0"/>
      <w:marBottom w:val="0"/>
      <w:divBdr>
        <w:top w:val="none" w:sz="0" w:space="0" w:color="auto"/>
        <w:left w:val="none" w:sz="0" w:space="0" w:color="auto"/>
        <w:bottom w:val="none" w:sz="0" w:space="0" w:color="auto"/>
        <w:right w:val="none" w:sz="0" w:space="0" w:color="auto"/>
      </w:divBdr>
    </w:div>
    <w:div w:id="1885605129">
      <w:bodyDiv w:val="1"/>
      <w:marLeft w:val="0"/>
      <w:marRight w:val="0"/>
      <w:marTop w:val="0"/>
      <w:marBottom w:val="0"/>
      <w:divBdr>
        <w:top w:val="none" w:sz="0" w:space="0" w:color="auto"/>
        <w:left w:val="none" w:sz="0" w:space="0" w:color="auto"/>
        <w:bottom w:val="none" w:sz="0" w:space="0" w:color="auto"/>
        <w:right w:val="none" w:sz="0" w:space="0" w:color="auto"/>
      </w:divBdr>
    </w:div>
    <w:div w:id="1889490018">
      <w:bodyDiv w:val="1"/>
      <w:marLeft w:val="0"/>
      <w:marRight w:val="0"/>
      <w:marTop w:val="0"/>
      <w:marBottom w:val="0"/>
      <w:divBdr>
        <w:top w:val="none" w:sz="0" w:space="0" w:color="auto"/>
        <w:left w:val="none" w:sz="0" w:space="0" w:color="auto"/>
        <w:bottom w:val="none" w:sz="0" w:space="0" w:color="auto"/>
        <w:right w:val="none" w:sz="0" w:space="0" w:color="auto"/>
      </w:divBdr>
    </w:div>
    <w:div w:id="1974173628">
      <w:bodyDiv w:val="1"/>
      <w:marLeft w:val="0"/>
      <w:marRight w:val="0"/>
      <w:marTop w:val="0"/>
      <w:marBottom w:val="0"/>
      <w:divBdr>
        <w:top w:val="none" w:sz="0" w:space="0" w:color="auto"/>
        <w:left w:val="none" w:sz="0" w:space="0" w:color="auto"/>
        <w:bottom w:val="none" w:sz="0" w:space="0" w:color="auto"/>
        <w:right w:val="none" w:sz="0" w:space="0" w:color="auto"/>
      </w:divBdr>
    </w:div>
    <w:div w:id="1975136445">
      <w:bodyDiv w:val="1"/>
      <w:marLeft w:val="0"/>
      <w:marRight w:val="0"/>
      <w:marTop w:val="0"/>
      <w:marBottom w:val="0"/>
      <w:divBdr>
        <w:top w:val="none" w:sz="0" w:space="0" w:color="auto"/>
        <w:left w:val="none" w:sz="0" w:space="0" w:color="auto"/>
        <w:bottom w:val="none" w:sz="0" w:space="0" w:color="auto"/>
        <w:right w:val="none" w:sz="0" w:space="0" w:color="auto"/>
      </w:divBdr>
    </w:div>
    <w:div w:id="2059746309">
      <w:bodyDiv w:val="1"/>
      <w:marLeft w:val="0"/>
      <w:marRight w:val="0"/>
      <w:marTop w:val="0"/>
      <w:marBottom w:val="0"/>
      <w:divBdr>
        <w:top w:val="none" w:sz="0" w:space="0" w:color="auto"/>
        <w:left w:val="none" w:sz="0" w:space="0" w:color="auto"/>
        <w:bottom w:val="none" w:sz="0" w:space="0" w:color="auto"/>
        <w:right w:val="none" w:sz="0" w:space="0" w:color="auto"/>
      </w:divBdr>
    </w:div>
    <w:div w:id="214102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C0952-5740-453C-8D84-880D3B47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37</Pages>
  <Words>6169</Words>
  <Characters>35167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NATIONAL COMPUTER CENTER</Company>
  <LinksUpToDate>false</LinksUpToDate>
  <CharactersWithSpaces>41254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CPT KRISTINE B SALON PN(M)</dc:creator>
  <cp:lastModifiedBy>Admin</cp:lastModifiedBy>
  <cp:revision>6</cp:revision>
  <cp:lastPrinted>2010-06-02T22:33:00Z</cp:lastPrinted>
  <dcterms:created xsi:type="dcterms:W3CDTF">2021-01-20T05:52:00Z</dcterms:created>
  <dcterms:modified xsi:type="dcterms:W3CDTF">2021-01-20T08:23:00Z</dcterms:modified>
</cp:coreProperties>
</file>