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ECCE" w14:textId="1446D67F" w:rsidR="000F17D2" w:rsidRPr="00EE6233" w:rsidRDefault="00EE6233" w:rsidP="00EE6233">
      <w:pPr>
        <w:pStyle w:val="APASEPTIMA"/>
        <w:rPr>
          <w:b/>
          <w:bCs/>
        </w:rPr>
      </w:pPr>
      <w:r w:rsidRPr="00EE6233">
        <w:rPr>
          <w:b/>
          <w:bCs/>
        </w:rPr>
        <w:t>RESUMEN UNIDAD II</w:t>
      </w:r>
    </w:p>
    <w:p w14:paraId="0C7C740C" w14:textId="4FC293CC" w:rsidR="00EE6233" w:rsidRDefault="00EE6233" w:rsidP="00EE6233">
      <w:pPr>
        <w:pStyle w:val="APASEPTIMA"/>
      </w:pPr>
      <w:r>
        <w:t>En esta unidad se inició a tratar los conceptos básicos para iniciar a programar, dónde se revisó tipos de datos</w:t>
      </w:r>
      <w:r w:rsidR="00C711C8">
        <w:t xml:space="preserve"> (numéricos y lógicos)</w:t>
      </w:r>
      <w:r>
        <w:t>, variables</w:t>
      </w:r>
      <w:r w:rsidR="00C711C8">
        <w:t xml:space="preserve"> (datos que se almacenan en memoria y pueden cambiar su valor durante la ejecución de un programa)</w:t>
      </w:r>
      <w:r>
        <w:t xml:space="preserve"> y operadores</w:t>
      </w:r>
      <w:r w:rsidR="00C711C8">
        <w:t xml:space="preserve"> (and, </w:t>
      </w:r>
      <w:proofErr w:type="spellStart"/>
      <w:r w:rsidR="00C711C8">
        <w:t>or</w:t>
      </w:r>
      <w:proofErr w:type="spellEnd"/>
      <w:r w:rsidR="00C711C8">
        <w:t xml:space="preserve">, </w:t>
      </w:r>
      <w:proofErr w:type="spellStart"/>
      <w:r w:rsidR="00C711C8">
        <w:t>not</w:t>
      </w:r>
      <w:proofErr w:type="spellEnd"/>
      <w:r w:rsidR="00C711C8">
        <w:t>)</w:t>
      </w:r>
      <w:r>
        <w:t>, condiciones</w:t>
      </w:r>
      <w:r w:rsidR="00C711C8">
        <w:t xml:space="preserve"> (</w:t>
      </w:r>
      <w:proofErr w:type="spellStart"/>
      <w:r w:rsidR="00C711C8">
        <w:t>If</w:t>
      </w:r>
      <w:proofErr w:type="spellEnd"/>
      <w:r w:rsidR="00C711C8">
        <w:t xml:space="preserve">, </w:t>
      </w:r>
      <w:proofErr w:type="spellStart"/>
      <w:r w:rsidR="00C711C8">
        <w:t>if</w:t>
      </w:r>
      <w:proofErr w:type="spellEnd"/>
      <w:r w:rsidR="00C711C8">
        <w:t>…</w:t>
      </w:r>
      <w:proofErr w:type="spellStart"/>
      <w:r w:rsidR="00C711C8">
        <w:t>else</w:t>
      </w:r>
      <w:proofErr w:type="spellEnd"/>
      <w:r>
        <w:t>,</w:t>
      </w:r>
      <w:r w:rsidR="00C711C8">
        <w:t xml:space="preserve"> </w:t>
      </w:r>
      <w:proofErr w:type="spellStart"/>
      <w:r w:rsidR="00C711C8">
        <w:t>if</w:t>
      </w:r>
      <w:proofErr w:type="spellEnd"/>
      <w:r w:rsidR="00C711C8">
        <w:t>…</w:t>
      </w:r>
      <w:proofErr w:type="spellStart"/>
      <w:r w:rsidR="00C711C8">
        <w:t>else</w:t>
      </w:r>
      <w:proofErr w:type="spellEnd"/>
      <w:r w:rsidR="00C711C8">
        <w:t>…</w:t>
      </w:r>
      <w:proofErr w:type="spellStart"/>
      <w:r w:rsidR="00C711C8">
        <w:t>if</w:t>
      </w:r>
      <w:proofErr w:type="spellEnd"/>
      <w:r w:rsidR="00C711C8">
        <w:t>), estructuras de control de bucles (</w:t>
      </w:r>
      <w:proofErr w:type="spellStart"/>
      <w:r w:rsidR="00C711C8">
        <w:t>for</w:t>
      </w:r>
      <w:proofErr w:type="spellEnd"/>
      <w:r w:rsidR="00C711C8">
        <w:t xml:space="preserve"> y </w:t>
      </w:r>
      <w:proofErr w:type="spellStart"/>
      <w:r w:rsidR="00C711C8">
        <w:t>while</w:t>
      </w:r>
      <w:proofErr w:type="spellEnd"/>
      <w:r w:rsidR="00C711C8">
        <w:t>)</w:t>
      </w:r>
      <w:r>
        <w:t xml:space="preserve"> esto bajo el leguaje de programación Java Script. </w:t>
      </w:r>
      <w:r w:rsidR="00C711C8">
        <w:t xml:space="preserve">En esta unidad ya pasamos de lo teórico a lo práctico, donde tuve que ocupar tiempo revisar el contenido detenidamente pues en lo personal estos conceptos son totalmente nuevos. </w:t>
      </w:r>
    </w:p>
    <w:sectPr w:rsidR="00EE6233" w:rsidSect="00EE623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33"/>
    <w:rsid w:val="000F17D2"/>
    <w:rsid w:val="004B2723"/>
    <w:rsid w:val="00BE3781"/>
    <w:rsid w:val="00C711C8"/>
    <w:rsid w:val="00EE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3E19D"/>
  <w15:chartTrackingRefBased/>
  <w15:docId w15:val="{E3D16C11-04D5-4B06-9580-416317F4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2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2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2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2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2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2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2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2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2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2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233"/>
    <w:rPr>
      <w:b/>
      <w:bCs/>
      <w:smallCaps/>
      <w:color w:val="2F5496" w:themeColor="accent1" w:themeShade="BF"/>
      <w:spacing w:val="5"/>
    </w:rPr>
  </w:style>
  <w:style w:type="paragraph" w:customStyle="1" w:styleId="APASEPTIMA">
    <w:name w:val="APA SEPTIMA"/>
    <w:basedOn w:val="Normal"/>
    <w:link w:val="APASEPTIMACar"/>
    <w:qFormat/>
    <w:rsid w:val="00EE6233"/>
    <w:pPr>
      <w:spacing w:line="480" w:lineRule="auto"/>
      <w:ind w:firstLine="720"/>
      <w:mirrorIndents/>
    </w:pPr>
    <w:rPr>
      <w:rFonts w:ascii="Arial" w:hAnsi="Arial"/>
    </w:rPr>
  </w:style>
  <w:style w:type="character" w:customStyle="1" w:styleId="APASEPTIMACar">
    <w:name w:val="APA SEPTIMA Car"/>
    <w:basedOn w:val="Fuentedeprrafopredeter"/>
    <w:link w:val="APASEPTIMA"/>
    <w:rsid w:val="00EE623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marroquin</dc:creator>
  <cp:keywords/>
  <dc:description/>
  <cp:lastModifiedBy>danny marroquin</cp:lastModifiedBy>
  <cp:revision>1</cp:revision>
  <dcterms:created xsi:type="dcterms:W3CDTF">2026-02-09T05:07:00Z</dcterms:created>
  <dcterms:modified xsi:type="dcterms:W3CDTF">2026-02-09T05:27:00Z</dcterms:modified>
</cp:coreProperties>
</file>