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Aktivitetsdiagram – Royal Dice Duel</w:t>
      </w:r>
    </w:p>
    <w:p>
      <w:r>
        <w:t>Dette aktivitetsdiagram viser gameplay flowet i spillet 'Royal Dice Duel'.</w:t>
        <w:br/>
        <w:t>Spilleren skal nå 10 point på 20 sekunder eller undgå at miste alle liv for at vinde.</w:t>
      </w:r>
    </w:p>
    <w:p>
      <w:pPr>
        <w:pStyle w:val="Heading1"/>
      </w:pPr>
      <w:r>
        <w:t>🔁 Beskrivelse af spilforløb:</w:t>
      </w:r>
    </w:p>
    <w:p>
      <w:r>
        <w:t>1. Spillet starter</w:t>
        <w:br/>
        <w:t>2. Objekter begynder at falde fra toppen</w:t>
        <w:br/>
        <w:t>3. Spilleren klikker på:</w:t>
        <w:br/>
        <w:t xml:space="preserve">   - Gode ting: +1 point, glad lyd og animation</w:t>
        <w:br/>
        <w:t xml:space="preserve">   - Dårlige ting: -1 liv, ryst og fejllyd</w:t>
        <w:br/>
        <w:t>4. Tiden tæller ned uanset hvad</w:t>
        <w:br/>
        <w:t>5. Spillet tjekker:</w:t>
        <w:br/>
        <w:t xml:space="preserve">   - Hvis 0 liv → Game Over</w:t>
        <w:br/>
        <w:t xml:space="preserve">   - Hvis tid udløber og point &gt;= 10 → Level Complete</w:t>
        <w:br/>
        <w:t xml:space="preserve">   - Hvis tid udløber og point &lt; 10 → Game Over</w:t>
      </w:r>
    </w:p>
    <w:p>
      <w:r>
        <w:drawing>
          <wp:inline xmlns:a="http://schemas.openxmlformats.org/drawingml/2006/main" xmlns:pic="http://schemas.openxmlformats.org/drawingml/2006/picture">
            <wp:extent cx="5029200" cy="754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and-drawn_flowchart_for_a_video_game_is_disp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Aktivitetsdiagram med beslutninger, point, liv og slutninger.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