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rFonts w:ascii="Overpass" w:cs="Overpass" w:eastAsia="Overpass" w:hAnsi="Overpass"/>
          <w:b w:val="1"/>
          <w:bCs w:val="1"/>
          <w:sz w:val="32"/>
          <w:szCs w:val="32"/>
        </w:rPr>
      </w:pPr>
      <w:r w:rsidDel="00000000" w:rsidR="00000000" w:rsidRPr="00000000">
        <w:rPr>
          <w:rtl w:val="0"/>
        </w:rPr>
      </w:r>
    </w:p>
    <w:p w:rsidR="00000000" w:rsidDel="00000000" w:rsidP="00000000" w:rsidRDefault="00000000" w:rsidRPr="00000000" w14:paraId="00000002">
      <w:pPr>
        <w:ind w:firstLine="425.19685039370086"/>
        <w:jc w:val="center"/>
        <w:rPr>
          <w:rFonts w:ascii="Overpass" w:cs="Overpass" w:eastAsia="Overpass" w:hAnsi="Overpass"/>
          <w:b w:val="1"/>
          <w:bCs w:val="1"/>
          <w:sz w:val="32"/>
          <w:szCs w:val="32"/>
        </w:rPr>
      </w:pPr>
      <w:r w:rsidDel="00000000" w:rsidR="00000000" w:rsidRPr="00000000">
        <w:rPr>
          <w:rFonts w:ascii="Overpass" w:cs="Overpass" w:eastAsia="Overpass" w:hAnsi="Overpass"/>
          <w:b w:val="1"/>
          <w:bCs w:val="1"/>
          <w:sz w:val="32"/>
          <w:szCs w:val="32"/>
          <w:rtl w:val="0"/>
        </w:rPr>
        <w:t xml:space="preserve">Thank you for choosing to work with Better Collective </w:t>
      </w:r>
    </w:p>
    <w:p w:rsidR="00000000" w:rsidDel="00000000" w:rsidP="00000000" w:rsidRDefault="00000000" w:rsidRPr="00000000" w14:paraId="00000003">
      <w:pPr>
        <w:ind w:firstLine="425.19685039370086"/>
        <w:jc w:val="center"/>
        <w:rPr>
          <w:rFonts w:ascii="Overpass" w:cs="Overpass" w:eastAsia="Overpass" w:hAnsi="Overpass"/>
          <w:b w:val="1"/>
          <w:bCs w:val="1"/>
          <w:sz w:val="32"/>
          <w:szCs w:val="32"/>
        </w:rPr>
      </w:pPr>
      <w:r w:rsidDel="00000000" w:rsidR="00000000" w:rsidRPr="00000000">
        <w:rPr>
          <w:rtl w:val="0"/>
        </w:rPr>
      </w:r>
    </w:p>
    <w:p w:rsidR="00000000" w:rsidDel="00000000" w:rsidP="00000000" w:rsidRDefault="00000000" w:rsidRPr="00000000" w14:paraId="00000004">
      <w:pPr>
        <w:rPr>
          <w:rFonts w:ascii="Overpass" w:cs="Overpass" w:eastAsia="Overpass" w:hAnsi="Overpass"/>
          <w:sz w:val="24"/>
          <w:szCs w:val="24"/>
        </w:rPr>
      </w:pPr>
      <w:r w:rsidDel="00000000" w:rsidR="00000000" w:rsidRPr="00000000">
        <w:rPr>
          <w:rFonts w:ascii="Overpass" w:cs="Overpass" w:eastAsia="Overpass" w:hAnsi="Overpass"/>
          <w:sz w:val="24"/>
          <w:szCs w:val="24"/>
          <w:rtl w:val="0"/>
        </w:rPr>
        <w:t xml:space="preserve">We provide operators with AdTech and promotional products that allow them to offer relevant betting opportunities across the Better Collective (BC) network of sites, communities and apps.</w:t>
      </w:r>
    </w:p>
    <w:p w:rsidR="00000000" w:rsidDel="00000000" w:rsidP="00000000" w:rsidRDefault="00000000" w:rsidRPr="00000000" w14:paraId="00000005">
      <w:pPr>
        <w:rPr>
          <w:rFonts w:ascii="Overpass" w:cs="Overpass" w:eastAsia="Overpass" w:hAnsi="Overpass"/>
          <w:sz w:val="24"/>
          <w:szCs w:val="24"/>
        </w:rPr>
      </w:pPr>
      <w:r w:rsidDel="00000000" w:rsidR="00000000" w:rsidRPr="00000000">
        <w:rPr>
          <w:rtl w:val="0"/>
        </w:rPr>
      </w:r>
    </w:p>
    <w:p w:rsidR="00000000" w:rsidDel="00000000" w:rsidP="00000000" w:rsidRDefault="00000000" w:rsidRPr="00000000" w14:paraId="00000006">
      <w:pPr>
        <w:rPr>
          <w:rFonts w:ascii="Overpass" w:cs="Overpass" w:eastAsia="Overpass" w:hAnsi="Overpass"/>
          <w:sz w:val="24"/>
          <w:szCs w:val="24"/>
        </w:rPr>
      </w:pPr>
      <w:r w:rsidDel="00000000" w:rsidR="00000000" w:rsidRPr="00000000">
        <w:rPr>
          <w:rtl w:val="0"/>
        </w:rPr>
      </w:r>
    </w:p>
    <w:p w:rsidR="00000000" w:rsidDel="00000000" w:rsidP="00000000" w:rsidRDefault="00000000" w:rsidRPr="00000000" w14:paraId="00000007">
      <w:pPr>
        <w:ind w:firstLine="720"/>
        <w:rPr>
          <w:rFonts w:ascii="Overpass" w:cs="Overpass" w:eastAsia="Overpass" w:hAnsi="Overpass"/>
          <w:b w:val="1"/>
          <w:bCs w:val="1"/>
          <w:sz w:val="32"/>
          <w:szCs w:val="32"/>
        </w:rPr>
      </w:pPr>
      <w:r w:rsidDel="00000000" w:rsidR="00000000" w:rsidRPr="00000000">
        <w:rPr>
          <w:rFonts w:ascii="Overpass" w:cs="Overpass" w:eastAsia="Overpass" w:hAnsi="Overpass"/>
          <w:b w:val="1"/>
          <w:bCs w:val="1"/>
          <w:sz w:val="32"/>
          <w:szCs w:val="32"/>
          <w:rtl w:val="0"/>
        </w:rPr>
        <w:t xml:space="preserve">How does a BC integration work?</w:t>
      </w:r>
    </w:p>
    <w:p w:rsidR="00000000" w:rsidDel="00000000" w:rsidP="00000000" w:rsidRDefault="00000000" w:rsidRPr="00000000" w14:paraId="00000008">
      <w:pPr>
        <w:rPr>
          <w:rFonts w:ascii="Overpass" w:cs="Overpass" w:eastAsia="Overpass" w:hAnsi="Overpass"/>
          <w:sz w:val="24"/>
          <w:szCs w:val="24"/>
        </w:rPr>
      </w:pPr>
      <w:r w:rsidDel="00000000" w:rsidR="00000000" w:rsidRPr="00000000">
        <w:rPr>
          <w:rFonts w:ascii="Overpass" w:cs="Overpass" w:eastAsia="Overpass" w:hAnsi="Overpass"/>
          <w:sz w:val="24"/>
          <w:szCs w:val="24"/>
          <w:rtl w:val="0"/>
        </w:rPr>
        <w:t xml:space="preserve">We build a connection between your infrastructure and ours that allows us to promote the most accurate odds offerings you have for a given sport event. This way, we will be able to build web elements with your most up to date betting offers that we then publish across our media ecosystem. Your offers are linked to our account via an affiliate ID or similar technology to measure and attribute conversions.</w:t>
      </w:r>
    </w:p>
    <w:p w:rsidR="00000000" w:rsidDel="00000000" w:rsidP="00000000" w:rsidRDefault="00000000" w:rsidRPr="00000000" w14:paraId="00000009">
      <w:pPr>
        <w:rPr>
          <w:rFonts w:ascii="Overpass" w:cs="Overpass" w:eastAsia="Overpass" w:hAnsi="Overpass"/>
          <w:sz w:val="24"/>
          <w:szCs w:val="24"/>
        </w:rPr>
      </w:pPr>
      <w:r w:rsidDel="00000000" w:rsidR="00000000" w:rsidRPr="00000000">
        <w:rPr>
          <w:rtl w:val="0"/>
        </w:rPr>
      </w:r>
    </w:p>
    <w:p w:rsidR="00000000" w:rsidDel="00000000" w:rsidP="00000000" w:rsidRDefault="00000000" w:rsidRPr="00000000" w14:paraId="0000000A">
      <w:pPr>
        <w:rPr>
          <w:rFonts w:ascii="Overpass" w:cs="Overpass" w:eastAsia="Overpass" w:hAnsi="Overpass"/>
          <w:sz w:val="24"/>
          <w:szCs w:val="24"/>
        </w:rPr>
      </w:pPr>
      <w:r w:rsidDel="00000000" w:rsidR="00000000" w:rsidRPr="00000000">
        <w:rPr>
          <w:rFonts w:ascii="Overpass" w:cs="Overpass" w:eastAsia="Overpass" w:hAnsi="Overpass"/>
          <w:sz w:val="24"/>
          <w:szCs w:val="24"/>
          <w:rtl w:val="0"/>
        </w:rPr>
        <w:t xml:space="preserve">For this you will most likely need our </w:t>
      </w:r>
      <w:r w:rsidDel="00000000" w:rsidR="00000000" w:rsidRPr="00000000">
        <w:rPr>
          <w:rFonts w:ascii="Overpass" w:cs="Overpass" w:eastAsia="Overpass" w:hAnsi="Overpass"/>
          <w:b w:val="1"/>
          <w:bCs w:val="1"/>
          <w:sz w:val="24"/>
          <w:szCs w:val="24"/>
          <w:rtl w:val="0"/>
        </w:rPr>
        <w:t xml:space="preserve">public IPs</w:t>
      </w:r>
      <w:r w:rsidDel="00000000" w:rsidR="00000000" w:rsidRPr="00000000">
        <w:rPr>
          <w:rFonts w:ascii="Overpass" w:cs="Overpass" w:eastAsia="Overpass" w:hAnsi="Overpass"/>
          <w:sz w:val="24"/>
          <w:szCs w:val="24"/>
          <w:rtl w:val="0"/>
        </w:rPr>
        <w:t xml:space="preserve"> so that you can whitelist them in your IT backend:</w:t>
      </w:r>
    </w:p>
    <w:p w:rsidR="00000000" w:rsidDel="00000000" w:rsidP="00000000" w:rsidRDefault="00000000" w:rsidRPr="00000000" w14:paraId="0000000B">
      <w:pPr>
        <w:rPr>
          <w:rFonts w:ascii="Overpass" w:cs="Overpass" w:eastAsia="Overpass" w:hAnsi="Overpass"/>
          <w:b w:val="1"/>
          <w:bCs w:val="1"/>
          <w:sz w:val="24"/>
          <w:szCs w:val="24"/>
        </w:rPr>
      </w:pPr>
      <w:r w:rsidDel="00000000" w:rsidR="00000000" w:rsidRPr="00000000">
        <w:rPr>
          <w:rFonts w:ascii="Overpass" w:cs="Overpass" w:eastAsia="Overpass" w:hAnsi="Overpass"/>
          <w:sz w:val="24"/>
          <w:szCs w:val="24"/>
          <w:rtl w:val="0"/>
        </w:rPr>
        <w:tab/>
      </w:r>
      <w:r w:rsidDel="00000000" w:rsidR="00000000" w:rsidRPr="00000000">
        <w:rPr>
          <w:rFonts w:ascii="Overpass" w:cs="Overpass" w:eastAsia="Overpass" w:hAnsi="Overpass"/>
          <w:b w:val="1"/>
          <w:bCs w:val="1"/>
          <w:sz w:val="24"/>
          <w:szCs w:val="24"/>
          <w:rtl w:val="0"/>
        </w:rPr>
        <w:t xml:space="preserve">50.17.123.220 </w:t>
      </w:r>
    </w:p>
    <w:p w:rsidR="00000000" w:rsidDel="00000000" w:rsidP="00000000" w:rsidRDefault="00000000" w:rsidRPr="00000000" w14:paraId="0000000C">
      <w:pPr>
        <w:ind w:firstLine="720"/>
        <w:rPr>
          <w:rFonts w:ascii="Overpass" w:cs="Overpass" w:eastAsia="Overpass" w:hAnsi="Overpass"/>
          <w:sz w:val="24"/>
          <w:szCs w:val="24"/>
        </w:rPr>
      </w:pPr>
      <w:r w:rsidDel="00000000" w:rsidR="00000000" w:rsidRPr="00000000">
        <w:rPr>
          <w:rFonts w:ascii="Overpass" w:cs="Overpass" w:eastAsia="Overpass" w:hAnsi="Overpass"/>
          <w:b w:val="1"/>
          <w:bCs w:val="1"/>
          <w:sz w:val="24"/>
          <w:szCs w:val="24"/>
          <w:rtl w:val="0"/>
        </w:rPr>
        <w:t xml:space="preserve">52.200.173.91</w:t>
      </w:r>
      <w:r w:rsidDel="00000000" w:rsidR="00000000" w:rsidRPr="00000000">
        <w:rPr>
          <w:rtl w:val="0"/>
        </w:rPr>
      </w:r>
    </w:p>
    <w:p w:rsidR="00000000" w:rsidDel="00000000" w:rsidP="00000000" w:rsidRDefault="00000000" w:rsidRPr="00000000" w14:paraId="0000000D">
      <w:pPr>
        <w:rPr>
          <w:rFonts w:ascii="Overpass" w:cs="Overpass" w:eastAsia="Overpass" w:hAnsi="Overpass"/>
          <w:sz w:val="24"/>
          <w:szCs w:val="24"/>
        </w:rPr>
      </w:pPr>
      <w:r w:rsidDel="00000000" w:rsidR="00000000" w:rsidRPr="00000000">
        <w:rPr>
          <w:rtl w:val="0"/>
        </w:rPr>
      </w:r>
    </w:p>
    <w:p w:rsidR="00000000" w:rsidDel="00000000" w:rsidP="00000000" w:rsidRDefault="00000000" w:rsidRPr="00000000" w14:paraId="0000000E">
      <w:pPr>
        <w:rPr>
          <w:rFonts w:ascii="Overpass" w:cs="Overpass" w:eastAsia="Overpass" w:hAnsi="Overpass"/>
          <w:sz w:val="24"/>
          <w:szCs w:val="24"/>
        </w:rPr>
      </w:pPr>
      <w:r w:rsidDel="00000000" w:rsidR="00000000" w:rsidRPr="00000000">
        <w:rPr>
          <w:rtl w:val="0"/>
        </w:rPr>
      </w:r>
    </w:p>
    <w:p w:rsidR="00000000" w:rsidDel="00000000" w:rsidP="00000000" w:rsidRDefault="00000000" w:rsidRPr="00000000" w14:paraId="0000000F">
      <w:pPr>
        <w:ind w:firstLine="720"/>
        <w:rPr>
          <w:rFonts w:ascii="Overpass" w:cs="Overpass" w:eastAsia="Overpass" w:hAnsi="Overpass"/>
          <w:sz w:val="24"/>
          <w:szCs w:val="24"/>
        </w:rPr>
      </w:pPr>
      <w:r w:rsidDel="00000000" w:rsidR="00000000" w:rsidRPr="00000000">
        <w:rPr>
          <w:rFonts w:ascii="Overpass" w:cs="Overpass" w:eastAsia="Overpass" w:hAnsi="Overpass"/>
          <w:b w:val="1"/>
          <w:bCs w:val="1"/>
          <w:sz w:val="32"/>
          <w:szCs w:val="32"/>
          <w:rtl w:val="0"/>
        </w:rPr>
        <w:t xml:space="preserve">What do we need from you? </w:t>
      </w:r>
      <w:r w:rsidDel="00000000" w:rsidR="00000000" w:rsidRPr="00000000">
        <w:rPr>
          <w:rtl w:val="0"/>
        </w:rPr>
      </w:r>
    </w:p>
    <w:p w:rsidR="00000000" w:rsidDel="00000000" w:rsidP="00000000" w:rsidRDefault="00000000" w:rsidRPr="00000000" w14:paraId="00000010">
      <w:pPr>
        <w:ind w:left="0" w:firstLine="0"/>
        <w:rPr>
          <w:rFonts w:ascii="Overpass" w:cs="Overpass" w:eastAsia="Overpass" w:hAnsi="Overpass"/>
          <w:sz w:val="24"/>
          <w:szCs w:val="24"/>
        </w:rPr>
      </w:pPr>
      <w:r w:rsidDel="00000000" w:rsidR="00000000" w:rsidRPr="00000000">
        <w:rPr>
          <w:rFonts w:ascii="Overpass" w:cs="Overpass" w:eastAsia="Overpass" w:hAnsi="Overpass"/>
          <w:b w:val="1"/>
          <w:bCs w:val="1"/>
          <w:sz w:val="24"/>
          <w:szCs w:val="24"/>
          <w:rtl w:val="0"/>
        </w:rPr>
        <w:t xml:space="preserve">Technical documentation </w:t>
      </w:r>
      <w:r w:rsidDel="00000000" w:rsidR="00000000" w:rsidRPr="00000000">
        <w:rPr>
          <w:rFonts w:ascii="Overpass" w:cs="Overpass" w:eastAsia="Overpass" w:hAnsi="Overpass"/>
          <w:sz w:val="24"/>
          <w:szCs w:val="24"/>
          <w:rtl w:val="0"/>
        </w:rPr>
        <w:t xml:space="preserve">of your feed, including deep-linking documentation if supported. </w:t>
      </w:r>
    </w:p>
    <w:p w:rsidR="00000000" w:rsidDel="00000000" w:rsidP="00000000" w:rsidRDefault="00000000" w:rsidRPr="00000000" w14:paraId="00000011">
      <w:pPr>
        <w:ind w:left="0" w:firstLine="0"/>
        <w:rPr>
          <w:rFonts w:ascii="Overpass" w:cs="Overpass" w:eastAsia="Overpass" w:hAnsi="Overpass"/>
          <w:sz w:val="24"/>
          <w:szCs w:val="24"/>
        </w:rPr>
      </w:pPr>
      <w:r w:rsidDel="00000000" w:rsidR="00000000" w:rsidRPr="00000000">
        <w:rPr>
          <w:rtl w:val="0"/>
        </w:rPr>
      </w:r>
    </w:p>
    <w:p w:rsidR="00000000" w:rsidDel="00000000" w:rsidP="00000000" w:rsidRDefault="00000000" w:rsidRPr="00000000" w14:paraId="00000012">
      <w:pPr>
        <w:ind w:left="0" w:firstLine="0"/>
        <w:rPr>
          <w:rFonts w:ascii="Overpass" w:cs="Overpass" w:eastAsia="Overpass" w:hAnsi="Overpass"/>
          <w:sz w:val="24"/>
          <w:szCs w:val="24"/>
        </w:rPr>
      </w:pPr>
      <w:r w:rsidDel="00000000" w:rsidR="00000000" w:rsidRPr="00000000">
        <w:rPr>
          <w:rFonts w:ascii="Overpass" w:cs="Overpass" w:eastAsia="Overpass" w:hAnsi="Overpass"/>
          <w:sz w:val="24"/>
          <w:szCs w:val="24"/>
          <w:rtl w:val="0"/>
        </w:rPr>
        <w:t xml:space="preserve">Unless the tech documentation already includes these details, we also need:</w:t>
      </w:r>
    </w:p>
    <w:p w:rsidR="00000000" w:rsidDel="00000000" w:rsidP="00000000" w:rsidRDefault="00000000" w:rsidRPr="00000000" w14:paraId="00000013">
      <w:pPr>
        <w:numPr>
          <w:ilvl w:val="0"/>
          <w:numId w:val="1"/>
        </w:numPr>
        <w:ind w:left="720" w:hanging="360"/>
        <w:rPr>
          <w:rFonts w:ascii="Overpass" w:cs="Overpass" w:eastAsia="Overpass" w:hAnsi="Overpass"/>
          <w:sz w:val="24"/>
          <w:szCs w:val="24"/>
          <w:u w:val="none"/>
        </w:rPr>
      </w:pPr>
      <w:r w:rsidDel="00000000" w:rsidR="00000000" w:rsidRPr="00000000">
        <w:rPr>
          <w:rFonts w:ascii="Overpass" w:cs="Overpass" w:eastAsia="Overpass" w:hAnsi="Overpass"/>
          <w:b w:val="1"/>
          <w:bCs w:val="1"/>
          <w:sz w:val="24"/>
          <w:szCs w:val="24"/>
          <w:rtl w:val="0"/>
        </w:rPr>
        <w:t xml:space="preserve">Access information</w:t>
      </w:r>
      <w:r w:rsidDel="00000000" w:rsidR="00000000" w:rsidRPr="00000000">
        <w:rPr>
          <w:rFonts w:ascii="Overpass" w:cs="Overpass" w:eastAsia="Overpass" w:hAnsi="Overpass"/>
          <w:sz w:val="24"/>
          <w:szCs w:val="24"/>
          <w:rtl w:val="0"/>
        </w:rPr>
        <w:t xml:space="preserve"> for your feed (like username and password, as well as any IP whitelisting that we need to execute)</w:t>
      </w:r>
    </w:p>
    <w:p w:rsidR="00000000" w:rsidDel="00000000" w:rsidP="00000000" w:rsidRDefault="00000000" w:rsidRPr="00000000" w14:paraId="00000014">
      <w:pPr>
        <w:numPr>
          <w:ilvl w:val="0"/>
          <w:numId w:val="1"/>
        </w:numPr>
        <w:ind w:left="720" w:hanging="360"/>
        <w:rPr>
          <w:rFonts w:ascii="Overpass" w:cs="Overpass" w:eastAsia="Overpass" w:hAnsi="Overpass"/>
          <w:sz w:val="24"/>
          <w:szCs w:val="24"/>
          <w:u w:val="none"/>
        </w:rPr>
      </w:pPr>
      <w:r w:rsidDel="00000000" w:rsidR="00000000" w:rsidRPr="00000000">
        <w:rPr>
          <w:rFonts w:ascii="Overpass" w:cs="Overpass" w:eastAsia="Overpass" w:hAnsi="Overpass"/>
          <w:b w:val="1"/>
          <w:bCs w:val="1"/>
          <w:sz w:val="24"/>
          <w:szCs w:val="24"/>
          <w:rtl w:val="0"/>
        </w:rPr>
        <w:t xml:space="preserve">Rate limiting rules</w:t>
      </w:r>
      <w:r w:rsidDel="00000000" w:rsidR="00000000" w:rsidRPr="00000000">
        <w:rPr>
          <w:rFonts w:ascii="Overpass" w:cs="Overpass" w:eastAsia="Overpass" w:hAnsi="Overpass"/>
          <w:sz w:val="24"/>
          <w:szCs w:val="24"/>
          <w:rtl w:val="0"/>
        </w:rPr>
        <w:t xml:space="preserve"> we need to adhere to (request volume and traffic size)</w:t>
      </w:r>
    </w:p>
    <w:p w:rsidR="00000000" w:rsidDel="00000000" w:rsidP="00000000" w:rsidRDefault="00000000" w:rsidRPr="00000000" w14:paraId="00000015">
      <w:pPr>
        <w:ind w:left="0" w:firstLine="0"/>
        <w:rPr>
          <w:rFonts w:ascii="Overpass" w:cs="Overpass" w:eastAsia="Overpass" w:hAnsi="Overpass"/>
          <w:b w:val="1"/>
          <w:bCs w:val="1"/>
          <w:sz w:val="24"/>
          <w:szCs w:val="24"/>
        </w:rPr>
      </w:pPr>
      <w:r w:rsidDel="00000000" w:rsidR="00000000" w:rsidRPr="00000000">
        <w:rPr>
          <w:rtl w:val="0"/>
        </w:rPr>
      </w:r>
    </w:p>
    <w:p w:rsidR="00000000" w:rsidDel="00000000" w:rsidP="00000000" w:rsidRDefault="00000000" w:rsidRPr="00000000" w14:paraId="00000016">
      <w:pPr>
        <w:ind w:left="0" w:firstLine="0"/>
        <w:rPr>
          <w:rFonts w:ascii="Overpass" w:cs="Overpass" w:eastAsia="Overpass" w:hAnsi="Overpass"/>
          <w:sz w:val="24"/>
          <w:szCs w:val="24"/>
        </w:rPr>
      </w:pPr>
      <w:r w:rsidDel="00000000" w:rsidR="00000000" w:rsidRPr="00000000">
        <w:rPr>
          <w:rFonts w:ascii="Overpass" w:cs="Overpass" w:eastAsia="Overpass" w:hAnsi="Overpass"/>
          <w:b w:val="1"/>
          <w:bCs w:val="1"/>
          <w:sz w:val="24"/>
          <w:szCs w:val="24"/>
          <w:rtl w:val="0"/>
        </w:rPr>
        <w:t xml:space="preserve">Technical contact (email)</w:t>
      </w:r>
      <w:r w:rsidDel="00000000" w:rsidR="00000000" w:rsidRPr="00000000">
        <w:rPr>
          <w:rFonts w:ascii="Overpass" w:cs="Overpass" w:eastAsia="Overpass" w:hAnsi="Overpass"/>
          <w:sz w:val="24"/>
          <w:szCs w:val="24"/>
          <w:rtl w:val="0"/>
        </w:rPr>
        <w:t xml:space="preserve"> on your side for any clarifications during the setup plus troubleshooting once the integration is complete.</w:t>
      </w:r>
    </w:p>
    <w:p w:rsidR="00000000" w:rsidDel="00000000" w:rsidP="00000000" w:rsidRDefault="00000000" w:rsidRPr="00000000" w14:paraId="00000017">
      <w:pPr>
        <w:ind w:left="0" w:firstLine="0"/>
        <w:rPr>
          <w:rFonts w:ascii="Overpass" w:cs="Overpass" w:eastAsia="Overpass" w:hAnsi="Overpass"/>
          <w:sz w:val="24"/>
          <w:szCs w:val="24"/>
        </w:rPr>
      </w:pPr>
      <w:r w:rsidDel="00000000" w:rsidR="00000000" w:rsidRPr="00000000">
        <w:rPr>
          <w:rtl w:val="0"/>
        </w:rPr>
      </w:r>
    </w:p>
    <w:p w:rsidR="00000000" w:rsidDel="00000000" w:rsidP="00000000" w:rsidRDefault="00000000" w:rsidRPr="00000000" w14:paraId="00000018">
      <w:pPr>
        <w:ind w:left="0" w:firstLine="0"/>
        <w:rPr>
          <w:rFonts w:ascii="Overpass" w:cs="Overpass" w:eastAsia="Overpass" w:hAnsi="Overpass"/>
          <w:sz w:val="24"/>
          <w:szCs w:val="24"/>
        </w:rPr>
      </w:pPr>
      <w:r w:rsidDel="00000000" w:rsidR="00000000" w:rsidRPr="00000000">
        <w:rPr>
          <w:rFonts w:ascii="Overpass" w:cs="Overpass" w:eastAsia="Overpass" w:hAnsi="Overpass"/>
          <w:sz w:val="24"/>
          <w:szCs w:val="24"/>
          <w:rtl w:val="0"/>
        </w:rPr>
        <w:t xml:space="preserve">Your point of contact at BC will submit these and other details to our internal tech department, who will then prepare for the ingestion of your odds data.</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verpas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drawing>
        <wp:anchor allowOverlap="1" behindDoc="0" distB="0" distT="0" distL="0" distR="0" hidden="0" layoutInCell="1" locked="0" relativeHeight="0" simplePos="0">
          <wp:simplePos x="0" y="0"/>
          <wp:positionH relativeFrom="page">
            <wp:posOffset>-685798</wp:posOffset>
          </wp:positionH>
          <wp:positionV relativeFrom="page">
            <wp:posOffset>0</wp:posOffset>
          </wp:positionV>
          <wp:extent cx="9144000" cy="100965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b="27500" l="0" r="0" t="28333"/>
                  <a:stretch>
                    <a:fillRect/>
                  </a:stretch>
                </pic:blipFill>
                <pic:spPr>
                  <a:xfrm>
                    <a:off x="0" y="0"/>
                    <a:ext cx="9144000" cy="10096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verpass-regular.ttf"/><Relationship Id="rId2" Type="http://schemas.openxmlformats.org/officeDocument/2006/relationships/font" Target="fonts/Overpass-bold.ttf"/><Relationship Id="rId3" Type="http://schemas.openxmlformats.org/officeDocument/2006/relationships/font" Target="fonts/Overpass-italic.ttf"/><Relationship Id="rId4" Type="http://schemas.openxmlformats.org/officeDocument/2006/relationships/font" Target="fonts/Overpas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