
<file path=[Content_Types].xml><?xml version="1.0" encoding="utf-8"?>
<Types xmlns="http://schemas.openxmlformats.org/package/2006/content-types">
  <Default Extension="png" ContentType="image/png"/>
  <Default Extension="bin" ContentType="application/vnd.openxmlformats-officedocument.oleObject"/>
  <Override PartName="/customXml/itemProps1.xml" ContentType="application/vnd.openxmlformats-officedocument.customXmlProperties+xml"/>
  <Default Extension="wmf" ContentType="image/x-w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rPr>
        <w:id w:val="69400337"/>
        <w:docPartObj>
          <w:docPartGallery w:val="Cover Pages"/>
          <w:docPartUnique/>
        </w:docPartObj>
      </w:sdtPr>
      <w:sdtEndPr>
        <w:rPr>
          <w:rFonts w:asciiTheme="minorHAnsi" w:eastAsiaTheme="minorEastAsia" w:hAnsiTheme="minorHAnsi" w:cstheme="minorBidi"/>
          <w:caps w:val="0"/>
        </w:rPr>
      </w:sdtEndPr>
      <w:sdtContent>
        <w:tbl>
          <w:tblPr>
            <w:tblW w:w="5000" w:type="pct"/>
            <w:jc w:val="center"/>
            <w:tblLook w:val="04A0"/>
          </w:tblPr>
          <w:tblGrid>
            <w:gridCol w:w="9576"/>
          </w:tblGrid>
          <w:tr w:rsidR="006C4009">
            <w:trPr>
              <w:trHeight w:val="2880"/>
              <w:jc w:val="center"/>
            </w:trPr>
            <w:sdt>
              <w:sdtPr>
                <w:rPr>
                  <w:rFonts w:asciiTheme="majorHAnsi" w:eastAsiaTheme="majorEastAsia" w:hAnsiTheme="majorHAnsi" w:cstheme="majorBidi"/>
                  <w:caps/>
                </w:rPr>
                <w:alias w:val="Company"/>
                <w:id w:val="15524243"/>
                <w:placeholder>
                  <w:docPart w:val="32A69DC787594E9D8F9644D162ECB1AC"/>
                </w:placeholder>
                <w:dataBinding w:prefixMappings="xmlns:ns0='http://schemas.openxmlformats.org/officeDocument/2006/extended-properties'" w:xpath="/ns0:Properties[1]/ns0:Company[1]" w:storeItemID="{6668398D-A668-4E3E-A5EB-62B293D839F1}"/>
                <w:text/>
              </w:sdtPr>
              <w:sdtContent>
                <w:tc>
                  <w:tcPr>
                    <w:tcW w:w="5000" w:type="pct"/>
                  </w:tcPr>
                  <w:p w:rsidR="006C4009" w:rsidRDefault="006C4009" w:rsidP="006C4009">
                    <w:pPr>
                      <w:pStyle w:val="NoSpacing"/>
                      <w:jc w:val="center"/>
                      <w:rPr>
                        <w:rFonts w:asciiTheme="majorHAnsi" w:eastAsiaTheme="majorEastAsia" w:hAnsiTheme="majorHAnsi" w:cstheme="majorBidi"/>
                        <w:caps/>
                      </w:rPr>
                    </w:pPr>
                    <w:r>
                      <w:rPr>
                        <w:rFonts w:asciiTheme="majorHAnsi" w:eastAsiaTheme="majorEastAsia" w:hAnsiTheme="majorHAnsi" w:cstheme="majorBidi" w:hint="eastAsia"/>
                        <w:caps/>
                        <w:lang w:eastAsia="zh-CN"/>
                      </w:rPr>
                      <w:t>COSC 6380 dIGITAL iMAGE pROCESSING</w:t>
                    </w:r>
                  </w:p>
                </w:tc>
              </w:sdtContent>
            </w:sdt>
          </w:tr>
          <w:tr w:rsidR="006C4009">
            <w:trPr>
              <w:trHeight w:val="1440"/>
              <w:jc w:val="center"/>
            </w:trPr>
            <w:sdt>
              <w:sdtPr>
                <w:rPr>
                  <w:rFonts w:asciiTheme="majorHAnsi" w:eastAsiaTheme="majorEastAsia" w:hAnsiTheme="majorHAnsi" w:cstheme="majorBidi"/>
                  <w:sz w:val="80"/>
                  <w:szCs w:val="80"/>
                </w:rPr>
                <w:alias w:val="Title"/>
                <w:id w:val="15524250"/>
                <w:placeholder>
                  <w:docPart w:val="26A7C740E4794CFD97BEBEC738107433"/>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6C4009" w:rsidRDefault="006C4009" w:rsidP="006C4009">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hint="eastAsia"/>
                        <w:sz w:val="80"/>
                        <w:szCs w:val="80"/>
                        <w:lang w:eastAsia="zh-CN"/>
                      </w:rPr>
                      <w:t>Iris Detection</w:t>
                    </w:r>
                  </w:p>
                </w:tc>
              </w:sdtContent>
            </w:sdt>
          </w:tr>
          <w:tr w:rsidR="006C4009">
            <w:trPr>
              <w:trHeight w:val="720"/>
              <w:jc w:val="center"/>
            </w:trPr>
            <w:sdt>
              <w:sdtPr>
                <w:rPr>
                  <w:rFonts w:asciiTheme="majorHAnsi" w:eastAsiaTheme="majorEastAsia" w:hAnsiTheme="majorHAnsi" w:cstheme="majorBidi"/>
                  <w:sz w:val="44"/>
                  <w:szCs w:val="44"/>
                </w:rPr>
                <w:alias w:val="Subtitle"/>
                <w:id w:val="15524255"/>
                <w:placeholder>
                  <w:docPart w:val="CFB0FFF86BD24017898BFDB7415E8278"/>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6C4009" w:rsidRDefault="006C4009" w:rsidP="006C4009">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hint="eastAsia"/>
                        <w:sz w:val="44"/>
                        <w:szCs w:val="44"/>
                        <w:lang w:eastAsia="zh-CN"/>
                      </w:rPr>
                      <w:t>Hough Transform and Topographic Approaches</w:t>
                    </w:r>
                  </w:p>
                </w:tc>
              </w:sdtContent>
            </w:sdt>
          </w:tr>
          <w:tr w:rsidR="006C4009">
            <w:trPr>
              <w:trHeight w:val="360"/>
              <w:jc w:val="center"/>
            </w:trPr>
            <w:tc>
              <w:tcPr>
                <w:tcW w:w="5000" w:type="pct"/>
                <w:vAlign w:val="center"/>
              </w:tcPr>
              <w:p w:rsidR="006C4009" w:rsidRDefault="006C4009">
                <w:pPr>
                  <w:pStyle w:val="NoSpacing"/>
                  <w:jc w:val="center"/>
                </w:pPr>
              </w:p>
            </w:tc>
          </w:tr>
          <w:tr w:rsidR="006C4009">
            <w:trPr>
              <w:trHeight w:val="360"/>
              <w:jc w:val="center"/>
            </w:trPr>
            <w:sdt>
              <w:sdtPr>
                <w:rPr>
                  <w:b/>
                  <w:bCs/>
                </w:rPr>
                <w:alias w:val="Author"/>
                <w:id w:val="15524260"/>
                <w:placeholder>
                  <w:docPart w:val="D57F04D4C0F94F9B90F74D8D5951CC73"/>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6C4009" w:rsidRDefault="006C4009" w:rsidP="006C4009">
                    <w:pPr>
                      <w:pStyle w:val="NoSpacing"/>
                      <w:jc w:val="center"/>
                      <w:rPr>
                        <w:b/>
                        <w:bCs/>
                      </w:rPr>
                    </w:pPr>
                    <w:proofErr w:type="spellStart"/>
                    <w:r>
                      <w:rPr>
                        <w:rFonts w:hint="eastAsia"/>
                        <w:b/>
                        <w:bCs/>
                        <w:lang w:eastAsia="zh-CN"/>
                      </w:rPr>
                      <w:t>Dat</w:t>
                    </w:r>
                    <w:proofErr w:type="spellEnd"/>
                    <w:r>
                      <w:rPr>
                        <w:rFonts w:hint="eastAsia"/>
                        <w:b/>
                        <w:bCs/>
                        <w:lang w:eastAsia="zh-CN"/>
                      </w:rPr>
                      <w:t xml:space="preserve"> Chu, Michael Fang, Paul Hernandez, </w:t>
                    </w:r>
                    <w:proofErr w:type="spellStart"/>
                    <w:r>
                      <w:rPr>
                        <w:rFonts w:hint="eastAsia"/>
                        <w:b/>
                        <w:bCs/>
                        <w:lang w:eastAsia="zh-CN"/>
                      </w:rPr>
                      <w:t>Homa</w:t>
                    </w:r>
                    <w:proofErr w:type="spellEnd"/>
                    <w:r>
                      <w:rPr>
                        <w:rFonts w:hint="eastAsia"/>
                        <w:b/>
                        <w:bCs/>
                        <w:lang w:eastAsia="zh-CN"/>
                      </w:rPr>
                      <w:t xml:space="preserve"> </w:t>
                    </w:r>
                    <w:proofErr w:type="spellStart"/>
                    <w:r>
                      <w:rPr>
                        <w:rFonts w:hint="eastAsia"/>
                        <w:b/>
                        <w:bCs/>
                        <w:lang w:eastAsia="zh-CN"/>
                      </w:rPr>
                      <w:t>Niktab</w:t>
                    </w:r>
                    <w:proofErr w:type="spellEnd"/>
                    <w:r>
                      <w:rPr>
                        <w:rFonts w:hint="eastAsia"/>
                        <w:b/>
                        <w:bCs/>
                        <w:lang w:eastAsia="zh-CN"/>
                      </w:rPr>
                      <w:t xml:space="preserve"> and </w:t>
                    </w:r>
                    <w:proofErr w:type="spellStart"/>
                    <w:r>
                      <w:rPr>
                        <w:rFonts w:hint="eastAsia"/>
                        <w:b/>
                        <w:bCs/>
                        <w:lang w:eastAsia="zh-CN"/>
                      </w:rPr>
                      <w:t>Danil</w:t>
                    </w:r>
                    <w:proofErr w:type="spellEnd"/>
                    <w:r>
                      <w:rPr>
                        <w:rFonts w:hint="eastAsia"/>
                        <w:b/>
                        <w:bCs/>
                        <w:lang w:eastAsia="zh-CN"/>
                      </w:rPr>
                      <w:t xml:space="preserve"> </w:t>
                    </w:r>
                    <w:proofErr w:type="spellStart"/>
                    <w:r>
                      <w:rPr>
                        <w:rFonts w:hint="eastAsia"/>
                        <w:b/>
                        <w:bCs/>
                        <w:lang w:eastAsia="zh-CN"/>
                      </w:rPr>
                      <w:t>Safin</w:t>
                    </w:r>
                    <w:proofErr w:type="spellEnd"/>
                  </w:p>
                </w:tc>
              </w:sdtContent>
            </w:sdt>
          </w:tr>
          <w:tr w:rsidR="006C4009">
            <w:trPr>
              <w:trHeight w:val="360"/>
              <w:jc w:val="center"/>
            </w:trPr>
            <w:sdt>
              <w:sdtPr>
                <w:rPr>
                  <w:b/>
                  <w:bCs/>
                </w:rPr>
                <w:alias w:val="Date"/>
                <w:id w:val="516659546"/>
                <w:placeholder>
                  <w:docPart w:val="F38F9F2EB3BD4751A10420F0CA461553"/>
                </w:placeholder>
                <w:dataBinding w:prefixMappings="xmlns:ns0='http://schemas.microsoft.com/office/2006/coverPageProps'" w:xpath="/ns0:CoverPageProperties[1]/ns0:PublishDate[1]" w:storeItemID="{55AF091B-3C7A-41E3-B477-F2FDAA23CFDA}"/>
                <w:date w:fullDate="2009-12-14T00:00:00Z">
                  <w:dateFormat w:val="M/d/yyyy"/>
                  <w:lid w:val="en-US"/>
                  <w:storeMappedDataAs w:val="dateTime"/>
                  <w:calendar w:val="gregorian"/>
                </w:date>
              </w:sdtPr>
              <w:sdtContent>
                <w:tc>
                  <w:tcPr>
                    <w:tcW w:w="5000" w:type="pct"/>
                    <w:vAlign w:val="center"/>
                  </w:tcPr>
                  <w:p w:rsidR="006C4009" w:rsidRDefault="006C4009">
                    <w:pPr>
                      <w:pStyle w:val="NoSpacing"/>
                      <w:jc w:val="center"/>
                      <w:rPr>
                        <w:b/>
                        <w:bCs/>
                      </w:rPr>
                    </w:pPr>
                    <w:r>
                      <w:rPr>
                        <w:b/>
                        <w:bCs/>
                      </w:rPr>
                      <w:t>12/14/2009</w:t>
                    </w:r>
                  </w:p>
                </w:tc>
              </w:sdtContent>
            </w:sdt>
          </w:tr>
        </w:tbl>
        <w:p w:rsidR="006C4009" w:rsidRDefault="006C4009"/>
        <w:p w:rsidR="006C4009" w:rsidRDefault="006C4009"/>
        <w:tbl>
          <w:tblPr>
            <w:tblpPr w:leftFromText="187" w:rightFromText="187" w:horzAnchor="margin" w:tblpXSpec="center" w:tblpYSpec="bottom"/>
            <w:tblW w:w="5000" w:type="pct"/>
            <w:tblLook w:val="04A0"/>
          </w:tblPr>
          <w:tblGrid>
            <w:gridCol w:w="9576"/>
          </w:tblGrid>
          <w:tr w:rsidR="006C4009">
            <w:sdt>
              <w:sdtPr>
                <w:alias w:val="Abstract"/>
                <w:id w:val="8276291"/>
                <w:placeholder>
                  <w:docPart w:val="9CDF2A611EF2463BB080B8D2588CCF0C"/>
                </w:placeholder>
                <w:dataBinding w:prefixMappings="xmlns:ns0='http://schemas.microsoft.com/office/2006/coverPageProps'" w:xpath="/ns0:CoverPageProperties[1]/ns0:Abstract[1]" w:storeItemID="{55AF091B-3C7A-41E3-B477-F2FDAA23CFDA}"/>
                <w:text/>
              </w:sdtPr>
              <w:sdtContent>
                <w:tc>
                  <w:tcPr>
                    <w:tcW w:w="5000" w:type="pct"/>
                  </w:tcPr>
                  <w:p w:rsidR="006C4009" w:rsidRDefault="00F50A1B" w:rsidP="00F50A1B">
                    <w:pPr>
                      <w:pStyle w:val="NoSpacing"/>
                    </w:pPr>
                    <w:r>
                      <w:rPr>
                        <w:rFonts w:hint="eastAsia"/>
                        <w:lang w:eastAsia="zh-CN"/>
                      </w:rPr>
                      <w:t>This report describes the approaches we have tried and the problems we have encountered along the line towards realizing real-time iris detection and tracking</w:t>
                    </w:r>
                  </w:p>
                </w:tc>
              </w:sdtContent>
            </w:sdt>
          </w:tr>
        </w:tbl>
        <w:p w:rsidR="006C4009" w:rsidRDefault="006C4009"/>
        <w:p w:rsidR="006C4009" w:rsidRDefault="006C4009">
          <w:r>
            <w:br w:type="page"/>
          </w:r>
        </w:p>
      </w:sdtContent>
    </w:sdt>
    <w:p w:rsidR="009B0040" w:rsidRDefault="009B0040" w:rsidP="005E5233">
      <w:pPr>
        <w:pStyle w:val="Title"/>
        <w:rPr>
          <w:lang w:eastAsia="zh-CN"/>
        </w:rPr>
      </w:pPr>
      <w:r>
        <w:rPr>
          <w:rFonts w:hint="eastAsia"/>
          <w:lang w:eastAsia="zh-CN"/>
        </w:rPr>
        <w:lastRenderedPageBreak/>
        <w:t>Literature review</w:t>
      </w:r>
    </w:p>
    <w:p w:rsidR="009B0040" w:rsidRDefault="009B6858" w:rsidP="00CA383F">
      <w:pPr>
        <w:jc w:val="both"/>
        <w:rPr>
          <w:lang w:eastAsia="zh-CN"/>
        </w:rPr>
      </w:pPr>
      <w:r>
        <w:rPr>
          <w:rFonts w:hint="eastAsia"/>
          <w:lang w:eastAsia="zh-CN"/>
        </w:rPr>
        <w:t xml:space="preserve">The problems of Iris detection, segmentation and tracking have been studied extensively, and there is a good amount of work that has been done towards this end. Hence we narrowed down our scope for literature review to more recent advancement and </w:t>
      </w:r>
      <w:r w:rsidR="00E035C2">
        <w:rPr>
          <w:rFonts w:hint="eastAsia"/>
          <w:lang w:eastAsia="zh-CN"/>
        </w:rPr>
        <w:t>only those that do not require special instrument</w:t>
      </w:r>
      <w:r w:rsidR="00815EBB">
        <w:rPr>
          <w:rFonts w:hint="eastAsia"/>
          <w:lang w:eastAsia="zh-CN"/>
        </w:rPr>
        <w:t>, i.e., IR illumination</w:t>
      </w:r>
      <w:r w:rsidR="00E035C2">
        <w:rPr>
          <w:rFonts w:hint="eastAsia"/>
          <w:lang w:eastAsia="zh-CN"/>
        </w:rPr>
        <w:t>.</w:t>
      </w:r>
    </w:p>
    <w:tbl>
      <w:tblPr>
        <w:tblStyle w:val="LightList"/>
        <w:tblW w:w="5000" w:type="pct"/>
        <w:tblLook w:val="04A0"/>
      </w:tblPr>
      <w:tblGrid>
        <w:gridCol w:w="728"/>
        <w:gridCol w:w="1582"/>
        <w:gridCol w:w="7266"/>
      </w:tblGrid>
      <w:tr w:rsidR="0015151D" w:rsidTr="0015151D">
        <w:trPr>
          <w:cnfStyle w:val="100000000000"/>
          <w:trHeight w:val="255"/>
        </w:trPr>
        <w:tc>
          <w:tcPr>
            <w:cnfStyle w:val="001000000000"/>
            <w:tcW w:w="380" w:type="pct"/>
            <w:vAlign w:val="center"/>
            <w:hideMark/>
          </w:tcPr>
          <w:p w:rsidR="0015151D" w:rsidRDefault="0015151D" w:rsidP="0015151D">
            <w:pPr>
              <w:jc w:val="center"/>
              <w:rPr>
                <w:rFonts w:ascii="Arial" w:hAnsi="Arial" w:cs="Arial"/>
              </w:rPr>
            </w:pPr>
            <w:r>
              <w:rPr>
                <w:rFonts w:ascii="Arial" w:hAnsi="Arial" w:cs="Arial"/>
              </w:rPr>
              <w:t>Year</w:t>
            </w:r>
          </w:p>
        </w:tc>
        <w:tc>
          <w:tcPr>
            <w:tcW w:w="826" w:type="pct"/>
            <w:vAlign w:val="center"/>
            <w:hideMark/>
          </w:tcPr>
          <w:p w:rsidR="0015151D" w:rsidRDefault="0015151D" w:rsidP="0015151D">
            <w:pPr>
              <w:jc w:val="center"/>
              <w:cnfStyle w:val="100000000000"/>
              <w:rPr>
                <w:rFonts w:ascii="Arial" w:hAnsi="Arial" w:cs="Arial"/>
              </w:rPr>
            </w:pPr>
            <w:r>
              <w:rPr>
                <w:rFonts w:ascii="Arial" w:hAnsi="Arial" w:cs="Arial"/>
              </w:rPr>
              <w:t>Authors</w:t>
            </w:r>
          </w:p>
        </w:tc>
        <w:tc>
          <w:tcPr>
            <w:tcW w:w="3794" w:type="pct"/>
            <w:vAlign w:val="center"/>
            <w:hideMark/>
          </w:tcPr>
          <w:p w:rsidR="0015151D" w:rsidRDefault="0015151D" w:rsidP="0015151D">
            <w:pPr>
              <w:jc w:val="center"/>
              <w:cnfStyle w:val="100000000000"/>
              <w:rPr>
                <w:rFonts w:ascii="Arial" w:hAnsi="Arial" w:cs="Arial"/>
              </w:rPr>
            </w:pPr>
            <w:r>
              <w:rPr>
                <w:rFonts w:ascii="Arial" w:hAnsi="Arial" w:cs="Arial"/>
              </w:rPr>
              <w:t>Title</w:t>
            </w:r>
          </w:p>
        </w:tc>
      </w:tr>
      <w:tr w:rsidR="0015151D" w:rsidTr="0015151D">
        <w:trPr>
          <w:cnfStyle w:val="000000100000"/>
          <w:trHeight w:val="517"/>
        </w:trPr>
        <w:tc>
          <w:tcPr>
            <w:cnfStyle w:val="001000000000"/>
            <w:tcW w:w="380" w:type="pct"/>
            <w:vAlign w:val="center"/>
            <w:hideMark/>
          </w:tcPr>
          <w:p w:rsidR="0015151D" w:rsidRDefault="0015151D" w:rsidP="0015151D">
            <w:pPr>
              <w:jc w:val="center"/>
              <w:rPr>
                <w:rFonts w:ascii="Arial" w:hAnsi="Arial" w:cs="Arial"/>
              </w:rPr>
            </w:pPr>
            <w:r>
              <w:rPr>
                <w:rFonts w:ascii="Arial" w:hAnsi="Arial" w:cs="Arial"/>
              </w:rPr>
              <w:t>2002</w:t>
            </w:r>
          </w:p>
        </w:tc>
        <w:tc>
          <w:tcPr>
            <w:tcW w:w="826" w:type="pct"/>
            <w:vAlign w:val="center"/>
            <w:hideMark/>
          </w:tcPr>
          <w:p w:rsidR="0015151D" w:rsidRDefault="0015151D" w:rsidP="0015151D">
            <w:pPr>
              <w:jc w:val="center"/>
              <w:cnfStyle w:val="000000100000"/>
              <w:rPr>
                <w:rFonts w:ascii="Arial" w:hAnsi="Arial" w:cs="Arial"/>
              </w:rPr>
            </w:pPr>
            <w:r>
              <w:rPr>
                <w:rFonts w:ascii="Arial" w:hAnsi="Arial" w:cs="Arial"/>
              </w:rPr>
              <w:t>Kashima et al.</w:t>
            </w:r>
          </w:p>
        </w:tc>
        <w:tc>
          <w:tcPr>
            <w:tcW w:w="3794" w:type="pct"/>
            <w:vAlign w:val="center"/>
            <w:hideMark/>
          </w:tcPr>
          <w:p w:rsidR="0015151D" w:rsidRPr="00AA3AAE" w:rsidRDefault="0015151D" w:rsidP="0015151D">
            <w:pPr>
              <w:cnfStyle w:val="000000100000"/>
              <w:rPr>
                <w:rFonts w:ascii="Arial" w:hAnsi="Arial" w:cs="Arial"/>
                <w:b/>
              </w:rPr>
            </w:pPr>
            <w:r w:rsidRPr="00AA3AAE">
              <w:rPr>
                <w:rFonts w:ascii="Arial" w:hAnsi="Arial" w:cs="Arial"/>
                <w:b/>
              </w:rPr>
              <w:t>An Iris Detection Method Using the Hough Transform and Its Evaluation for Facial and Eye Movement</w:t>
            </w:r>
          </w:p>
        </w:tc>
      </w:tr>
      <w:tr w:rsidR="0015151D" w:rsidTr="0015151D">
        <w:trPr>
          <w:trHeight w:val="517"/>
        </w:trPr>
        <w:tc>
          <w:tcPr>
            <w:cnfStyle w:val="001000000000"/>
            <w:tcW w:w="380" w:type="pct"/>
            <w:vAlign w:val="center"/>
            <w:hideMark/>
          </w:tcPr>
          <w:p w:rsidR="0015151D" w:rsidRDefault="0015151D" w:rsidP="0015151D">
            <w:pPr>
              <w:jc w:val="center"/>
              <w:rPr>
                <w:rFonts w:ascii="Arial" w:hAnsi="Arial" w:cs="Arial"/>
              </w:rPr>
            </w:pPr>
            <w:r>
              <w:rPr>
                <w:rFonts w:ascii="Arial" w:hAnsi="Arial" w:cs="Arial"/>
              </w:rPr>
              <w:t>2003</w:t>
            </w:r>
          </w:p>
        </w:tc>
        <w:tc>
          <w:tcPr>
            <w:tcW w:w="826" w:type="pct"/>
            <w:vAlign w:val="center"/>
            <w:hideMark/>
          </w:tcPr>
          <w:p w:rsidR="0015151D" w:rsidRDefault="0015151D" w:rsidP="0015151D">
            <w:pPr>
              <w:jc w:val="center"/>
              <w:cnfStyle w:val="000000000000"/>
              <w:rPr>
                <w:rFonts w:ascii="Arial" w:hAnsi="Arial" w:cs="Arial"/>
              </w:rPr>
            </w:pPr>
            <w:r>
              <w:rPr>
                <w:rFonts w:ascii="Arial" w:hAnsi="Arial" w:cs="Arial"/>
              </w:rPr>
              <w:t>Kawaguchi et al.</w:t>
            </w:r>
          </w:p>
        </w:tc>
        <w:tc>
          <w:tcPr>
            <w:tcW w:w="3794" w:type="pct"/>
            <w:vAlign w:val="center"/>
            <w:hideMark/>
          </w:tcPr>
          <w:p w:rsidR="0015151D" w:rsidRDefault="0015151D" w:rsidP="0015151D">
            <w:pPr>
              <w:cnfStyle w:val="000000000000"/>
              <w:rPr>
                <w:rFonts w:ascii="Arial" w:hAnsi="Arial" w:cs="Arial"/>
              </w:rPr>
            </w:pPr>
            <w:r>
              <w:rPr>
                <w:rFonts w:ascii="Arial" w:hAnsi="Arial" w:cs="Arial"/>
              </w:rPr>
              <w:t>Iris detection using intensity and edge information</w:t>
            </w:r>
          </w:p>
        </w:tc>
      </w:tr>
      <w:tr w:rsidR="0015151D" w:rsidTr="0015151D">
        <w:trPr>
          <w:cnfStyle w:val="000000100000"/>
          <w:trHeight w:val="517"/>
        </w:trPr>
        <w:tc>
          <w:tcPr>
            <w:cnfStyle w:val="001000000000"/>
            <w:tcW w:w="380" w:type="pct"/>
            <w:vAlign w:val="center"/>
            <w:hideMark/>
          </w:tcPr>
          <w:p w:rsidR="0015151D" w:rsidRDefault="0015151D" w:rsidP="0015151D">
            <w:pPr>
              <w:jc w:val="center"/>
              <w:rPr>
                <w:rFonts w:ascii="Arial" w:hAnsi="Arial" w:cs="Arial"/>
              </w:rPr>
            </w:pPr>
            <w:r>
              <w:rPr>
                <w:rFonts w:ascii="Arial" w:hAnsi="Arial" w:cs="Arial"/>
              </w:rPr>
              <w:t>2004</w:t>
            </w:r>
          </w:p>
        </w:tc>
        <w:tc>
          <w:tcPr>
            <w:tcW w:w="826" w:type="pct"/>
            <w:vAlign w:val="center"/>
            <w:hideMark/>
          </w:tcPr>
          <w:p w:rsidR="0015151D" w:rsidRDefault="0015151D" w:rsidP="0015151D">
            <w:pPr>
              <w:jc w:val="center"/>
              <w:cnfStyle w:val="000000100000"/>
              <w:rPr>
                <w:rFonts w:ascii="Arial" w:hAnsi="Arial" w:cs="Arial"/>
              </w:rPr>
            </w:pPr>
            <w:r>
              <w:rPr>
                <w:rFonts w:ascii="Arial" w:hAnsi="Arial" w:cs="Arial"/>
              </w:rPr>
              <w:t>Cui et al.</w:t>
            </w:r>
          </w:p>
        </w:tc>
        <w:tc>
          <w:tcPr>
            <w:tcW w:w="3794" w:type="pct"/>
            <w:vAlign w:val="center"/>
            <w:hideMark/>
          </w:tcPr>
          <w:p w:rsidR="0015151D" w:rsidRDefault="0015151D" w:rsidP="0015151D">
            <w:pPr>
              <w:cnfStyle w:val="000000100000"/>
              <w:rPr>
                <w:rFonts w:ascii="Arial" w:hAnsi="Arial" w:cs="Arial"/>
              </w:rPr>
            </w:pPr>
            <w:r>
              <w:rPr>
                <w:rFonts w:ascii="Arial" w:hAnsi="Arial" w:cs="Arial"/>
              </w:rPr>
              <w:t>An Appearance-Based Method for Iris Detection</w:t>
            </w:r>
          </w:p>
        </w:tc>
      </w:tr>
      <w:tr w:rsidR="0015151D" w:rsidTr="0015151D">
        <w:trPr>
          <w:trHeight w:val="517"/>
        </w:trPr>
        <w:tc>
          <w:tcPr>
            <w:cnfStyle w:val="001000000000"/>
            <w:tcW w:w="380" w:type="pct"/>
            <w:vAlign w:val="center"/>
            <w:hideMark/>
          </w:tcPr>
          <w:p w:rsidR="0015151D" w:rsidRDefault="0015151D" w:rsidP="0015151D">
            <w:pPr>
              <w:jc w:val="center"/>
              <w:rPr>
                <w:rFonts w:ascii="Arial" w:hAnsi="Arial" w:cs="Arial"/>
              </w:rPr>
            </w:pPr>
            <w:r>
              <w:rPr>
                <w:rFonts w:ascii="Arial" w:hAnsi="Arial" w:cs="Arial"/>
              </w:rPr>
              <w:t>2004</w:t>
            </w:r>
          </w:p>
        </w:tc>
        <w:tc>
          <w:tcPr>
            <w:tcW w:w="826" w:type="pct"/>
            <w:vAlign w:val="center"/>
            <w:hideMark/>
          </w:tcPr>
          <w:p w:rsidR="0015151D" w:rsidRDefault="0015151D" w:rsidP="0015151D">
            <w:pPr>
              <w:jc w:val="center"/>
              <w:cnfStyle w:val="000000000000"/>
              <w:rPr>
                <w:rFonts w:ascii="Arial" w:hAnsi="Arial" w:cs="Arial"/>
              </w:rPr>
            </w:pPr>
            <w:r>
              <w:rPr>
                <w:rFonts w:ascii="Arial" w:hAnsi="Arial" w:cs="Arial"/>
              </w:rPr>
              <w:t>Perez et al.</w:t>
            </w:r>
          </w:p>
        </w:tc>
        <w:tc>
          <w:tcPr>
            <w:tcW w:w="3794" w:type="pct"/>
            <w:vAlign w:val="center"/>
            <w:hideMark/>
          </w:tcPr>
          <w:p w:rsidR="0015151D" w:rsidRDefault="0015151D" w:rsidP="0015151D">
            <w:pPr>
              <w:cnfStyle w:val="000000000000"/>
              <w:rPr>
                <w:rFonts w:ascii="Arial" w:hAnsi="Arial" w:cs="Arial"/>
              </w:rPr>
            </w:pPr>
            <w:r>
              <w:rPr>
                <w:rFonts w:ascii="Arial" w:hAnsi="Arial" w:cs="Arial"/>
              </w:rPr>
              <w:t>Real-time Iris Detection on Faces with Coronal Axis Rotation</w:t>
            </w:r>
          </w:p>
        </w:tc>
      </w:tr>
      <w:tr w:rsidR="0015151D" w:rsidTr="0015151D">
        <w:trPr>
          <w:cnfStyle w:val="000000100000"/>
          <w:trHeight w:val="517"/>
        </w:trPr>
        <w:tc>
          <w:tcPr>
            <w:cnfStyle w:val="001000000000"/>
            <w:tcW w:w="380" w:type="pct"/>
            <w:vAlign w:val="center"/>
            <w:hideMark/>
          </w:tcPr>
          <w:p w:rsidR="0015151D" w:rsidRDefault="0015151D" w:rsidP="0015151D">
            <w:pPr>
              <w:jc w:val="center"/>
              <w:rPr>
                <w:rFonts w:ascii="Arial" w:hAnsi="Arial" w:cs="Arial"/>
              </w:rPr>
            </w:pPr>
            <w:r>
              <w:rPr>
                <w:rFonts w:ascii="Arial" w:hAnsi="Arial" w:cs="Arial"/>
              </w:rPr>
              <w:t>2005</w:t>
            </w:r>
          </w:p>
        </w:tc>
        <w:tc>
          <w:tcPr>
            <w:tcW w:w="826" w:type="pct"/>
            <w:vAlign w:val="center"/>
            <w:hideMark/>
          </w:tcPr>
          <w:p w:rsidR="0015151D" w:rsidRDefault="0015151D" w:rsidP="0015151D">
            <w:pPr>
              <w:jc w:val="center"/>
              <w:cnfStyle w:val="000000100000"/>
              <w:rPr>
                <w:rFonts w:ascii="Arial" w:hAnsi="Arial" w:cs="Arial"/>
              </w:rPr>
            </w:pPr>
            <w:proofErr w:type="spellStart"/>
            <w:r>
              <w:rPr>
                <w:rFonts w:ascii="Arial" w:hAnsi="Arial" w:cs="Arial"/>
              </w:rPr>
              <w:t>Peng</w:t>
            </w:r>
            <w:proofErr w:type="spellEnd"/>
            <w:r>
              <w:rPr>
                <w:rFonts w:ascii="Arial" w:hAnsi="Arial" w:cs="Arial"/>
              </w:rPr>
              <w:t xml:space="preserve"> et al.</w:t>
            </w:r>
          </w:p>
        </w:tc>
        <w:tc>
          <w:tcPr>
            <w:tcW w:w="3794" w:type="pct"/>
            <w:vAlign w:val="center"/>
            <w:hideMark/>
          </w:tcPr>
          <w:p w:rsidR="0015151D" w:rsidRDefault="0015151D" w:rsidP="0015151D">
            <w:pPr>
              <w:cnfStyle w:val="000000100000"/>
              <w:rPr>
                <w:rFonts w:ascii="Arial" w:hAnsi="Arial" w:cs="Arial"/>
              </w:rPr>
            </w:pPr>
            <w:r>
              <w:rPr>
                <w:rFonts w:ascii="Arial" w:hAnsi="Arial" w:cs="Arial"/>
              </w:rPr>
              <w:t>A Robust Algorithm for Eye Detection on Gray Intensity Face without Spectacles</w:t>
            </w:r>
          </w:p>
        </w:tc>
      </w:tr>
      <w:tr w:rsidR="0015151D" w:rsidTr="0015151D">
        <w:trPr>
          <w:trHeight w:val="517"/>
        </w:trPr>
        <w:tc>
          <w:tcPr>
            <w:cnfStyle w:val="001000000000"/>
            <w:tcW w:w="380" w:type="pct"/>
            <w:vAlign w:val="center"/>
            <w:hideMark/>
          </w:tcPr>
          <w:p w:rsidR="0015151D" w:rsidRDefault="0015151D" w:rsidP="0015151D">
            <w:pPr>
              <w:jc w:val="center"/>
              <w:rPr>
                <w:rFonts w:ascii="Arial" w:hAnsi="Arial" w:cs="Arial"/>
              </w:rPr>
            </w:pPr>
            <w:r>
              <w:rPr>
                <w:rFonts w:ascii="Arial" w:hAnsi="Arial" w:cs="Arial"/>
              </w:rPr>
              <w:t>2006</w:t>
            </w:r>
          </w:p>
        </w:tc>
        <w:tc>
          <w:tcPr>
            <w:tcW w:w="826" w:type="pct"/>
            <w:vAlign w:val="center"/>
            <w:hideMark/>
          </w:tcPr>
          <w:p w:rsidR="0015151D" w:rsidRDefault="0015151D" w:rsidP="0015151D">
            <w:pPr>
              <w:jc w:val="center"/>
              <w:cnfStyle w:val="000000000000"/>
              <w:rPr>
                <w:rFonts w:ascii="Arial" w:hAnsi="Arial" w:cs="Arial"/>
              </w:rPr>
            </w:pPr>
            <w:proofErr w:type="spellStart"/>
            <w:r>
              <w:rPr>
                <w:rFonts w:ascii="Arial" w:hAnsi="Arial" w:cs="Arial"/>
              </w:rPr>
              <w:t>Niu</w:t>
            </w:r>
            <w:proofErr w:type="spellEnd"/>
            <w:r>
              <w:rPr>
                <w:rFonts w:ascii="Arial" w:hAnsi="Arial" w:cs="Arial"/>
              </w:rPr>
              <w:t xml:space="preserve"> et al.</w:t>
            </w:r>
          </w:p>
        </w:tc>
        <w:tc>
          <w:tcPr>
            <w:tcW w:w="3794" w:type="pct"/>
            <w:vAlign w:val="center"/>
            <w:hideMark/>
          </w:tcPr>
          <w:p w:rsidR="0015151D" w:rsidRDefault="0015151D" w:rsidP="0015151D">
            <w:pPr>
              <w:cnfStyle w:val="000000000000"/>
              <w:rPr>
                <w:rFonts w:ascii="Arial" w:hAnsi="Arial" w:cs="Arial"/>
              </w:rPr>
            </w:pPr>
            <w:r>
              <w:rPr>
                <w:rFonts w:ascii="Arial" w:hAnsi="Arial" w:cs="Arial"/>
              </w:rPr>
              <w:t xml:space="preserve">2D </w:t>
            </w:r>
            <w:proofErr w:type="spellStart"/>
            <w:r>
              <w:rPr>
                <w:rFonts w:ascii="Arial" w:hAnsi="Arial" w:cs="Arial"/>
              </w:rPr>
              <w:t>Cascated</w:t>
            </w:r>
            <w:proofErr w:type="spellEnd"/>
            <w:r>
              <w:rPr>
                <w:rFonts w:ascii="Arial" w:hAnsi="Arial" w:cs="Arial"/>
              </w:rPr>
              <w:t xml:space="preserve"> </w:t>
            </w:r>
            <w:proofErr w:type="spellStart"/>
            <w:r>
              <w:rPr>
                <w:rFonts w:ascii="Arial" w:hAnsi="Arial" w:cs="Arial"/>
              </w:rPr>
              <w:t>AdaBoost</w:t>
            </w:r>
            <w:proofErr w:type="spellEnd"/>
            <w:r>
              <w:rPr>
                <w:rFonts w:ascii="Arial" w:hAnsi="Arial" w:cs="Arial"/>
              </w:rPr>
              <w:t xml:space="preserve"> for Eye Localization</w:t>
            </w:r>
          </w:p>
        </w:tc>
      </w:tr>
      <w:tr w:rsidR="0015151D" w:rsidTr="0015151D">
        <w:trPr>
          <w:cnfStyle w:val="000000100000"/>
          <w:trHeight w:val="517"/>
        </w:trPr>
        <w:tc>
          <w:tcPr>
            <w:cnfStyle w:val="001000000000"/>
            <w:tcW w:w="380" w:type="pct"/>
            <w:vAlign w:val="center"/>
            <w:hideMark/>
          </w:tcPr>
          <w:p w:rsidR="0015151D" w:rsidRDefault="0015151D" w:rsidP="0015151D">
            <w:pPr>
              <w:jc w:val="center"/>
              <w:rPr>
                <w:rFonts w:ascii="Arial" w:hAnsi="Arial" w:cs="Arial"/>
              </w:rPr>
            </w:pPr>
            <w:r>
              <w:rPr>
                <w:rFonts w:ascii="Arial" w:hAnsi="Arial" w:cs="Arial"/>
              </w:rPr>
              <w:t>2007</w:t>
            </w:r>
          </w:p>
        </w:tc>
        <w:tc>
          <w:tcPr>
            <w:tcW w:w="826" w:type="pct"/>
            <w:vAlign w:val="center"/>
            <w:hideMark/>
          </w:tcPr>
          <w:p w:rsidR="0015151D" w:rsidRDefault="0015151D" w:rsidP="0015151D">
            <w:pPr>
              <w:jc w:val="center"/>
              <w:cnfStyle w:val="000000100000"/>
              <w:rPr>
                <w:rFonts w:ascii="Arial" w:hAnsi="Arial" w:cs="Arial"/>
              </w:rPr>
            </w:pPr>
            <w:r>
              <w:rPr>
                <w:rFonts w:ascii="Arial" w:hAnsi="Arial" w:cs="Arial"/>
              </w:rPr>
              <w:t>Wang et al.</w:t>
            </w:r>
          </w:p>
        </w:tc>
        <w:tc>
          <w:tcPr>
            <w:tcW w:w="3794" w:type="pct"/>
            <w:vAlign w:val="center"/>
            <w:hideMark/>
          </w:tcPr>
          <w:p w:rsidR="0015151D" w:rsidRPr="00AA3AAE" w:rsidRDefault="0015151D" w:rsidP="0015151D">
            <w:pPr>
              <w:cnfStyle w:val="000000100000"/>
              <w:rPr>
                <w:rFonts w:ascii="Arial" w:hAnsi="Arial" w:cs="Arial"/>
                <w:b/>
              </w:rPr>
            </w:pPr>
            <w:r w:rsidRPr="00AA3AAE">
              <w:rPr>
                <w:rFonts w:ascii="Arial" w:hAnsi="Arial" w:cs="Arial"/>
                <w:b/>
              </w:rPr>
              <w:t>Using Geometric Properties of Topographic Manifold to Detect and Track Eyes for Human-Computer Interaction</w:t>
            </w:r>
          </w:p>
        </w:tc>
      </w:tr>
      <w:tr w:rsidR="0015151D" w:rsidTr="0015151D">
        <w:trPr>
          <w:trHeight w:val="517"/>
        </w:trPr>
        <w:tc>
          <w:tcPr>
            <w:cnfStyle w:val="001000000000"/>
            <w:tcW w:w="380" w:type="pct"/>
            <w:vAlign w:val="center"/>
            <w:hideMark/>
          </w:tcPr>
          <w:p w:rsidR="0015151D" w:rsidRDefault="0015151D" w:rsidP="0015151D">
            <w:pPr>
              <w:jc w:val="center"/>
              <w:rPr>
                <w:rFonts w:ascii="Arial" w:hAnsi="Arial" w:cs="Arial"/>
              </w:rPr>
            </w:pPr>
            <w:r>
              <w:rPr>
                <w:rFonts w:ascii="Arial" w:hAnsi="Arial" w:cs="Arial"/>
              </w:rPr>
              <w:t>2007</w:t>
            </w:r>
          </w:p>
        </w:tc>
        <w:tc>
          <w:tcPr>
            <w:tcW w:w="826" w:type="pct"/>
            <w:vAlign w:val="center"/>
            <w:hideMark/>
          </w:tcPr>
          <w:p w:rsidR="0015151D" w:rsidRDefault="0015151D" w:rsidP="0015151D">
            <w:pPr>
              <w:jc w:val="center"/>
              <w:cnfStyle w:val="000000000000"/>
              <w:rPr>
                <w:rFonts w:ascii="Arial" w:hAnsi="Arial" w:cs="Arial"/>
              </w:rPr>
            </w:pPr>
            <w:r>
              <w:rPr>
                <w:rFonts w:ascii="Arial" w:hAnsi="Arial" w:cs="Arial"/>
              </w:rPr>
              <w:t>Akashi et al.</w:t>
            </w:r>
          </w:p>
        </w:tc>
        <w:tc>
          <w:tcPr>
            <w:tcW w:w="3794" w:type="pct"/>
            <w:vAlign w:val="center"/>
            <w:hideMark/>
          </w:tcPr>
          <w:p w:rsidR="0015151D" w:rsidRDefault="0015151D" w:rsidP="0015151D">
            <w:pPr>
              <w:cnfStyle w:val="000000000000"/>
              <w:rPr>
                <w:rFonts w:ascii="Arial" w:hAnsi="Arial" w:cs="Arial"/>
              </w:rPr>
            </w:pPr>
            <w:r>
              <w:rPr>
                <w:rFonts w:ascii="Arial" w:hAnsi="Arial" w:cs="Arial"/>
              </w:rPr>
              <w:t>Using Genetic Algorithm for Eye Detection and Tracking in Video Sequence</w:t>
            </w:r>
          </w:p>
        </w:tc>
      </w:tr>
      <w:tr w:rsidR="0015151D" w:rsidTr="0015151D">
        <w:trPr>
          <w:cnfStyle w:val="000000100000"/>
          <w:trHeight w:val="517"/>
        </w:trPr>
        <w:tc>
          <w:tcPr>
            <w:cnfStyle w:val="001000000000"/>
            <w:tcW w:w="380" w:type="pct"/>
            <w:vAlign w:val="center"/>
            <w:hideMark/>
          </w:tcPr>
          <w:p w:rsidR="0015151D" w:rsidRDefault="0015151D" w:rsidP="0015151D">
            <w:pPr>
              <w:jc w:val="center"/>
              <w:rPr>
                <w:rFonts w:ascii="Arial" w:hAnsi="Arial" w:cs="Arial"/>
              </w:rPr>
            </w:pPr>
            <w:r>
              <w:rPr>
                <w:rFonts w:ascii="Arial" w:hAnsi="Arial" w:cs="Arial"/>
              </w:rPr>
              <w:t>2008</w:t>
            </w:r>
          </w:p>
        </w:tc>
        <w:tc>
          <w:tcPr>
            <w:tcW w:w="826" w:type="pct"/>
            <w:vAlign w:val="center"/>
            <w:hideMark/>
          </w:tcPr>
          <w:p w:rsidR="0015151D" w:rsidRDefault="0015151D" w:rsidP="0015151D">
            <w:pPr>
              <w:jc w:val="center"/>
              <w:cnfStyle w:val="000000100000"/>
              <w:rPr>
                <w:rFonts w:ascii="Arial" w:hAnsi="Arial" w:cs="Arial"/>
              </w:rPr>
            </w:pPr>
            <w:r>
              <w:rPr>
                <w:rFonts w:ascii="Arial" w:hAnsi="Arial" w:cs="Arial"/>
              </w:rPr>
              <w:t>Chen et al.</w:t>
            </w:r>
          </w:p>
        </w:tc>
        <w:tc>
          <w:tcPr>
            <w:tcW w:w="3794" w:type="pct"/>
            <w:vAlign w:val="center"/>
            <w:hideMark/>
          </w:tcPr>
          <w:p w:rsidR="0015151D" w:rsidRDefault="0015151D" w:rsidP="0015151D">
            <w:pPr>
              <w:cnfStyle w:val="000000100000"/>
              <w:rPr>
                <w:rFonts w:ascii="Arial" w:hAnsi="Arial" w:cs="Arial"/>
              </w:rPr>
            </w:pPr>
            <w:r>
              <w:rPr>
                <w:rFonts w:ascii="Arial" w:hAnsi="Arial" w:cs="Arial"/>
              </w:rPr>
              <w:t>A Robust Segmentation Approach to Iris Recognition Based on Video</w:t>
            </w:r>
          </w:p>
        </w:tc>
      </w:tr>
      <w:tr w:rsidR="0015151D" w:rsidTr="0015151D">
        <w:trPr>
          <w:trHeight w:val="517"/>
        </w:trPr>
        <w:tc>
          <w:tcPr>
            <w:cnfStyle w:val="001000000000"/>
            <w:tcW w:w="380" w:type="pct"/>
            <w:vAlign w:val="center"/>
            <w:hideMark/>
          </w:tcPr>
          <w:p w:rsidR="0015151D" w:rsidRDefault="0015151D" w:rsidP="0015151D">
            <w:pPr>
              <w:jc w:val="center"/>
              <w:rPr>
                <w:rFonts w:ascii="Arial" w:hAnsi="Arial" w:cs="Arial"/>
              </w:rPr>
            </w:pPr>
            <w:r>
              <w:rPr>
                <w:rFonts w:ascii="Arial" w:hAnsi="Arial" w:cs="Arial"/>
              </w:rPr>
              <w:t>2009</w:t>
            </w:r>
          </w:p>
        </w:tc>
        <w:tc>
          <w:tcPr>
            <w:tcW w:w="826" w:type="pct"/>
            <w:vAlign w:val="center"/>
            <w:hideMark/>
          </w:tcPr>
          <w:p w:rsidR="0015151D" w:rsidRDefault="0015151D" w:rsidP="0015151D">
            <w:pPr>
              <w:jc w:val="center"/>
              <w:cnfStyle w:val="000000000000"/>
              <w:rPr>
                <w:rFonts w:ascii="Arial" w:hAnsi="Arial" w:cs="Arial"/>
              </w:rPr>
            </w:pPr>
            <w:proofErr w:type="spellStart"/>
            <w:r>
              <w:rPr>
                <w:rFonts w:ascii="Arial" w:hAnsi="Arial" w:cs="Arial"/>
              </w:rPr>
              <w:t>Xu</w:t>
            </w:r>
            <w:proofErr w:type="spellEnd"/>
            <w:r>
              <w:rPr>
                <w:rFonts w:ascii="Arial" w:hAnsi="Arial" w:cs="Arial"/>
              </w:rPr>
              <w:t xml:space="preserve"> et al.</w:t>
            </w:r>
          </w:p>
        </w:tc>
        <w:tc>
          <w:tcPr>
            <w:tcW w:w="3794" w:type="pct"/>
            <w:vAlign w:val="center"/>
            <w:hideMark/>
          </w:tcPr>
          <w:p w:rsidR="0015151D" w:rsidRDefault="0015151D" w:rsidP="0015151D">
            <w:pPr>
              <w:cnfStyle w:val="000000000000"/>
              <w:rPr>
                <w:rFonts w:ascii="Arial" w:hAnsi="Arial" w:cs="Arial"/>
              </w:rPr>
            </w:pPr>
            <w:r>
              <w:rPr>
                <w:rFonts w:ascii="Arial" w:hAnsi="Arial" w:cs="Arial"/>
              </w:rPr>
              <w:t>Real Time Detection of Eye Corners and Iris Center from Images Acquired by Usual Camera</w:t>
            </w:r>
          </w:p>
        </w:tc>
      </w:tr>
    </w:tbl>
    <w:p w:rsidR="0015151D" w:rsidRPr="009B0040" w:rsidRDefault="00AA3AAE" w:rsidP="00CA383F">
      <w:pPr>
        <w:jc w:val="both"/>
        <w:rPr>
          <w:lang w:eastAsia="zh-CN"/>
        </w:rPr>
      </w:pPr>
      <w:r>
        <w:rPr>
          <w:rFonts w:hint="eastAsia"/>
          <w:lang w:eastAsia="zh-CN"/>
        </w:rPr>
        <w:t>*The papers that we chose to implement are marked in bold.</w:t>
      </w:r>
    </w:p>
    <w:p w:rsidR="009B0040" w:rsidRDefault="009B0040" w:rsidP="009B0040">
      <w:pPr>
        <w:rPr>
          <w:color w:val="4F81BD" w:themeColor="accent1"/>
          <w:spacing w:val="10"/>
          <w:kern w:val="28"/>
          <w:sz w:val="52"/>
          <w:szCs w:val="52"/>
        </w:rPr>
      </w:pPr>
      <w:r>
        <w:br w:type="page"/>
      </w:r>
    </w:p>
    <w:p w:rsidR="005662BE" w:rsidRDefault="005E5233" w:rsidP="005E5233">
      <w:pPr>
        <w:pStyle w:val="Title"/>
      </w:pPr>
      <w:r>
        <w:rPr>
          <w:rFonts w:hint="eastAsia"/>
        </w:rPr>
        <w:lastRenderedPageBreak/>
        <w:t>Part I</w:t>
      </w:r>
      <w:r w:rsidR="009D082D">
        <w:rPr>
          <w:rFonts w:hint="eastAsia"/>
          <w:lang w:eastAsia="zh-CN"/>
        </w:rPr>
        <w:t>:</w:t>
      </w:r>
      <w:r>
        <w:rPr>
          <w:rFonts w:hint="eastAsia"/>
        </w:rPr>
        <w:t xml:space="preserve"> The Hough Transform Approach</w:t>
      </w:r>
    </w:p>
    <w:p w:rsidR="005E5233" w:rsidRPr="009D082D" w:rsidRDefault="005E5233" w:rsidP="009D082D">
      <w:pPr>
        <w:jc w:val="right"/>
        <w:rPr>
          <w:b/>
          <w:lang w:eastAsia="zh-CN"/>
        </w:rPr>
      </w:pPr>
      <w:r w:rsidRPr="009D082D">
        <w:rPr>
          <w:rFonts w:hint="eastAsia"/>
          <w:b/>
        </w:rPr>
        <w:t xml:space="preserve">Investigators: </w:t>
      </w:r>
      <w:proofErr w:type="spellStart"/>
      <w:r w:rsidRPr="009D082D">
        <w:rPr>
          <w:rFonts w:hint="eastAsia"/>
          <w:b/>
        </w:rPr>
        <w:t>Dat</w:t>
      </w:r>
      <w:proofErr w:type="spellEnd"/>
      <w:r w:rsidRPr="009D082D">
        <w:rPr>
          <w:rFonts w:hint="eastAsia"/>
          <w:b/>
        </w:rPr>
        <w:t xml:space="preserve"> Chu and Paul Hernandez</w:t>
      </w:r>
    </w:p>
    <w:p w:rsidR="009D082D" w:rsidRDefault="009D082D" w:rsidP="009D082D">
      <w:pPr>
        <w:pStyle w:val="Heading1"/>
      </w:pPr>
      <w:r w:rsidRPr="00231784">
        <w:t>Outlines of the method</w:t>
      </w:r>
    </w:p>
    <w:p w:rsidR="009D082D" w:rsidRDefault="009D082D" w:rsidP="00851F2B">
      <w:pPr>
        <w:jc w:val="both"/>
      </w:pPr>
      <w:r>
        <w:t>Given an input video the algorithm of our method is</w:t>
      </w:r>
    </w:p>
    <w:p w:rsidR="009D082D" w:rsidRDefault="009D082D" w:rsidP="00851F2B">
      <w:pPr>
        <w:pStyle w:val="ListParagraph"/>
        <w:numPr>
          <w:ilvl w:val="0"/>
          <w:numId w:val="1"/>
        </w:numPr>
        <w:spacing w:after="0" w:line="240" w:lineRule="auto"/>
        <w:jc w:val="both"/>
      </w:pPr>
      <w:r>
        <w:t>Capture one frame of the video</w:t>
      </w:r>
    </w:p>
    <w:p w:rsidR="009D082D" w:rsidRDefault="009D082D" w:rsidP="00851F2B">
      <w:pPr>
        <w:pStyle w:val="ListParagraph"/>
        <w:numPr>
          <w:ilvl w:val="0"/>
          <w:numId w:val="1"/>
        </w:numPr>
        <w:spacing w:after="0" w:line="240" w:lineRule="auto"/>
        <w:jc w:val="both"/>
      </w:pPr>
      <w:r>
        <w:t>Perform Viola-Jones eye localization</w:t>
      </w:r>
    </w:p>
    <w:p w:rsidR="009D082D" w:rsidRDefault="009D082D" w:rsidP="00851F2B">
      <w:pPr>
        <w:pStyle w:val="ListParagraph"/>
        <w:numPr>
          <w:ilvl w:val="0"/>
          <w:numId w:val="1"/>
        </w:numPr>
        <w:spacing w:after="0" w:line="240" w:lineRule="auto"/>
        <w:jc w:val="both"/>
      </w:pPr>
      <w:r>
        <w:t>Discard the top 40% of the image</w:t>
      </w:r>
    </w:p>
    <w:p w:rsidR="009D082D" w:rsidRDefault="009D082D" w:rsidP="00851F2B">
      <w:pPr>
        <w:pStyle w:val="ListParagraph"/>
        <w:numPr>
          <w:ilvl w:val="0"/>
          <w:numId w:val="1"/>
        </w:numPr>
        <w:spacing w:after="0" w:line="240" w:lineRule="auto"/>
        <w:jc w:val="both"/>
      </w:pPr>
      <w:r>
        <w:t xml:space="preserve">Perform binary </w:t>
      </w:r>
      <w:proofErr w:type="spellStart"/>
      <w:r>
        <w:t>thresholding</w:t>
      </w:r>
      <w:proofErr w:type="spellEnd"/>
      <w:r>
        <w:t xml:space="preserve"> using Otsu threshold</w:t>
      </w:r>
    </w:p>
    <w:p w:rsidR="009D082D" w:rsidRDefault="009D082D" w:rsidP="00851F2B">
      <w:pPr>
        <w:pStyle w:val="ListParagraph"/>
        <w:numPr>
          <w:ilvl w:val="0"/>
          <w:numId w:val="1"/>
        </w:numPr>
        <w:spacing w:after="0" w:line="240" w:lineRule="auto"/>
        <w:jc w:val="both"/>
      </w:pPr>
      <w:r>
        <w:t xml:space="preserve">Perform edge detection on the </w:t>
      </w:r>
      <w:proofErr w:type="spellStart"/>
      <w:r>
        <w:t>thresholded</w:t>
      </w:r>
      <w:proofErr w:type="spellEnd"/>
      <w:r>
        <w:t xml:space="preserve"> image with Canny edge detection</w:t>
      </w:r>
    </w:p>
    <w:p w:rsidR="009D082D" w:rsidRDefault="009D082D" w:rsidP="00851F2B">
      <w:pPr>
        <w:pStyle w:val="ListParagraph"/>
        <w:numPr>
          <w:ilvl w:val="0"/>
          <w:numId w:val="1"/>
        </w:numPr>
        <w:spacing w:after="0" w:line="240" w:lineRule="auto"/>
        <w:jc w:val="both"/>
      </w:pPr>
      <w:r>
        <w:t>Perform Hough circle detection and pick the most likely circle</w:t>
      </w:r>
    </w:p>
    <w:p w:rsidR="009D082D" w:rsidRPr="007046CA" w:rsidRDefault="009D082D" w:rsidP="00851F2B">
      <w:pPr>
        <w:pStyle w:val="ListParagraph"/>
        <w:numPr>
          <w:ilvl w:val="0"/>
          <w:numId w:val="1"/>
        </w:numPr>
        <w:spacing w:after="0" w:line="240" w:lineRule="auto"/>
        <w:jc w:val="both"/>
      </w:pPr>
      <w:r>
        <w:t>Process the next frame (back to 1)</w:t>
      </w:r>
    </w:p>
    <w:p w:rsidR="009D082D" w:rsidRDefault="009D082D" w:rsidP="009D082D">
      <w:pPr>
        <w:pStyle w:val="Heading1"/>
      </w:pPr>
      <w:r>
        <w:t>Advantages &amp; Disadvantages</w:t>
      </w:r>
    </w:p>
    <w:p w:rsidR="009D082D" w:rsidRPr="00C56768" w:rsidRDefault="009D082D" w:rsidP="00851F2B">
      <w:pPr>
        <w:jc w:val="both"/>
      </w:pPr>
      <w:r>
        <w:t>The initial goal of our project is to create an algorithm that will perform in real-time and segment the iris from the face in the video. With this goal, our Hough transform-based method achieves the following advantages and disadvantages:</w:t>
      </w:r>
    </w:p>
    <w:p w:rsidR="009D082D" w:rsidRDefault="009D082D" w:rsidP="009D082D">
      <w:pPr>
        <w:pStyle w:val="Heading2"/>
      </w:pPr>
      <w:r w:rsidRPr="00231784">
        <w:t>Advantages</w:t>
      </w:r>
    </w:p>
    <w:p w:rsidR="009D082D" w:rsidRDefault="009D082D" w:rsidP="00851F2B">
      <w:pPr>
        <w:pStyle w:val="ListParagraph"/>
        <w:numPr>
          <w:ilvl w:val="0"/>
          <w:numId w:val="2"/>
        </w:numPr>
        <w:spacing w:after="0" w:line="240" w:lineRule="auto"/>
        <w:jc w:val="both"/>
      </w:pPr>
      <w:r>
        <w:t>Fast: the algorithm performs at almost real-time (30 frame per second) in Release mode without parallel implementation</w:t>
      </w:r>
    </w:p>
    <w:p w:rsidR="009D082D" w:rsidRPr="00231784" w:rsidRDefault="009D082D" w:rsidP="00851F2B">
      <w:pPr>
        <w:pStyle w:val="ListParagraph"/>
        <w:numPr>
          <w:ilvl w:val="0"/>
          <w:numId w:val="2"/>
        </w:numPr>
        <w:spacing w:after="0" w:line="240" w:lineRule="auto"/>
        <w:jc w:val="both"/>
      </w:pPr>
      <w:r>
        <w:t xml:space="preserve">Easy implementation: eye detection and edge detection methods are readily available from </w:t>
      </w:r>
      <w:proofErr w:type="spellStart"/>
      <w:r>
        <w:t>OpenCV</w:t>
      </w:r>
      <w:proofErr w:type="spellEnd"/>
      <w:r>
        <w:t>.</w:t>
      </w:r>
    </w:p>
    <w:p w:rsidR="009D082D" w:rsidRDefault="009D082D" w:rsidP="009D082D">
      <w:pPr>
        <w:pStyle w:val="Heading2"/>
      </w:pPr>
      <w:r w:rsidRPr="00231784">
        <w:t>Disadvantages</w:t>
      </w:r>
    </w:p>
    <w:p w:rsidR="009D082D" w:rsidRPr="00231784" w:rsidRDefault="009D082D" w:rsidP="00851F2B">
      <w:pPr>
        <w:pStyle w:val="ListParagraph"/>
        <w:numPr>
          <w:ilvl w:val="0"/>
          <w:numId w:val="3"/>
        </w:numPr>
        <w:spacing w:after="0" w:line="240" w:lineRule="auto"/>
        <w:jc w:val="both"/>
      </w:pPr>
      <w:r>
        <w:t>Does not cope well with non-frontal irises (eye become elliptical instead of circle): this is an inherent drawback of our current Hough Transform step. Please see discussion for future work for our thoughts on fixing this matter.</w:t>
      </w:r>
    </w:p>
    <w:p w:rsidR="009D082D" w:rsidRPr="00231784" w:rsidRDefault="009D082D" w:rsidP="009D082D">
      <w:pPr>
        <w:pStyle w:val="Heading1"/>
      </w:pPr>
      <w:r w:rsidRPr="00231784">
        <w:t>Discussions of implementation</w:t>
      </w:r>
    </w:p>
    <w:p w:rsidR="009D082D" w:rsidRDefault="009D082D" w:rsidP="009D082D">
      <w:pPr>
        <w:pStyle w:val="Heading2"/>
      </w:pPr>
      <w:r>
        <w:t>Eye detection using Viola-Jones algorithm</w:t>
      </w:r>
    </w:p>
    <w:p w:rsidR="00851F2B" w:rsidRDefault="009D082D" w:rsidP="00851F2B">
      <w:pPr>
        <w:jc w:val="both"/>
        <w:rPr>
          <w:lang w:eastAsia="zh-CN"/>
        </w:rPr>
      </w:pPr>
      <w:r>
        <w:t xml:space="preserve">The trained </w:t>
      </w:r>
      <w:proofErr w:type="spellStart"/>
      <w:r>
        <w:t>Haar</w:t>
      </w:r>
      <w:proofErr w:type="spellEnd"/>
      <w:r>
        <w:t xml:space="preserve"> classifier included in </w:t>
      </w:r>
      <w:proofErr w:type="spellStart"/>
      <w:r>
        <w:t>OpenCV</w:t>
      </w:r>
      <w:proofErr w:type="spellEnd"/>
      <w:r>
        <w:t xml:space="preserve"> allows for quick and easy detection of eyes. It works well under our indoor lighting video sequences. However, using it directly will include the eye-brows. One can employ a heuristic approach: removing the top 40% of the detected region in order to remove the eye brows. This approach works well for our video sequences. We did not experiment with re-training of the </w:t>
      </w:r>
      <w:proofErr w:type="spellStart"/>
      <w:r>
        <w:t>Haar</w:t>
      </w:r>
      <w:proofErr w:type="spellEnd"/>
      <w:r>
        <w:t xml:space="preserve"> classifier for only the eye.</w:t>
      </w:r>
    </w:p>
    <w:p w:rsidR="009D082D" w:rsidRDefault="009D082D" w:rsidP="00851F2B">
      <w:pPr>
        <w:jc w:val="both"/>
      </w:pPr>
      <w:r>
        <w:lastRenderedPageBreak/>
        <w:t xml:space="preserve">However, we hypothesize that eye-brow information is useful in detection of the eye. Thus, using an eye detection which </w:t>
      </w:r>
      <w:proofErr w:type="gramStart"/>
      <w:r>
        <w:t>are</w:t>
      </w:r>
      <w:proofErr w:type="gramEnd"/>
      <w:r>
        <w:t xml:space="preserve"> trained with eyes including eye-brows then removing the eye-brow section should be a preferred approach.</w:t>
      </w:r>
    </w:p>
    <w:p w:rsidR="009D082D" w:rsidRDefault="009D082D" w:rsidP="009D082D">
      <w:pPr>
        <w:pStyle w:val="Heading2"/>
      </w:pPr>
      <w:r>
        <w:t>Employing a tracker (e.g. Kalman filter)</w:t>
      </w:r>
    </w:p>
    <w:p w:rsidR="009D082D" w:rsidRPr="00C56768" w:rsidRDefault="009D082D" w:rsidP="00851F2B">
      <w:pPr>
        <w:jc w:val="both"/>
      </w:pPr>
      <w:r>
        <w:t xml:space="preserve">We considered adding a </w:t>
      </w:r>
      <w:proofErr w:type="spellStart"/>
      <w:r>
        <w:t>Kalman</w:t>
      </w:r>
      <w:proofErr w:type="spellEnd"/>
      <w:r>
        <w:t xml:space="preserve"> filter step in our algorithm. However, since we want our algorithm to be real-time, adding an extra </w:t>
      </w:r>
      <w:proofErr w:type="spellStart"/>
      <w:r>
        <w:t>Kalman</w:t>
      </w:r>
      <w:proofErr w:type="spellEnd"/>
      <w:r>
        <w:t xml:space="preserve"> filter will slow it down below the real-time threshold. Adding a filter also mean our algorithm is not easily parallelizable as one frame need to be processed prior to the processing of the next.</w:t>
      </w:r>
    </w:p>
    <w:p w:rsidR="009D082D" w:rsidRDefault="009D082D" w:rsidP="009D082D">
      <w:pPr>
        <w:pStyle w:val="Heading2"/>
      </w:pPr>
      <w:r w:rsidRPr="00231784">
        <w:t>Using original images without thresholding</w:t>
      </w:r>
    </w:p>
    <w:p w:rsidR="009D082D" w:rsidRPr="007046CA" w:rsidRDefault="009D082D" w:rsidP="00851F2B">
      <w:pPr>
        <w:jc w:val="both"/>
      </w:pPr>
      <w:r>
        <w:t xml:space="preserve">Our original implementation which </w:t>
      </w:r>
      <w:proofErr w:type="gramStart"/>
      <w:r>
        <w:t>results was</w:t>
      </w:r>
      <w:proofErr w:type="gramEnd"/>
      <w:r>
        <w:t xml:space="preserve"> showed during the demo requires quite a bit of parameter tuning which suggests that the approach is not robust to different images and settings. The original method does not take advantage of the skin color typically lighter/different from the eye.</w:t>
      </w:r>
    </w:p>
    <w:p w:rsidR="009D082D" w:rsidRDefault="009D082D" w:rsidP="009D082D">
      <w:pPr>
        <w:pStyle w:val="Heading2"/>
      </w:pPr>
      <w:r w:rsidRPr="00231784">
        <w:t>Using thresholding with Otsu theshold (targeting skin segmentation)</w:t>
      </w:r>
    </w:p>
    <w:p w:rsidR="009D082D" w:rsidRDefault="009D082D" w:rsidP="00851F2B">
      <w:pPr>
        <w:jc w:val="both"/>
      </w:pPr>
      <w:r>
        <w:t xml:space="preserve">Otsu </w:t>
      </w:r>
      <w:proofErr w:type="spellStart"/>
      <w:r>
        <w:t>thresholding</w:t>
      </w:r>
      <w:proofErr w:type="spellEnd"/>
      <w:r>
        <w:t xml:space="preserve"> is a brute force method to search for the best threshold which minimizes the total intra-class variance. Otsu </w:t>
      </w:r>
      <w:proofErr w:type="spellStart"/>
      <w:r>
        <w:t>thresholding</w:t>
      </w:r>
      <w:proofErr w:type="spellEnd"/>
      <w:r>
        <w:t xml:space="preserve"> minimizes the following term:</w:t>
      </w:r>
    </w:p>
    <w:p w:rsidR="009D082D" w:rsidRDefault="009D082D" w:rsidP="009D082D">
      <m:oMathPara>
        <m:oMath>
          <m:r>
            <w:rPr>
              <w:rFonts w:ascii="Cambria Math" w:hAnsi="Cambria Math"/>
            </w:rPr>
            <m:t>Variance=</m:t>
          </m:r>
          <m:sSubSup>
            <m:sSubSupPr>
              <m:ctrlPr>
                <w:rPr>
                  <w:rFonts w:ascii="Cambria Math" w:hAnsi="Cambria Math"/>
                  <w:i/>
                </w:rPr>
              </m:ctrlPr>
            </m:sSubSupPr>
            <m:e>
              <m:r>
                <w:rPr>
                  <w:rFonts w:ascii="Cambria Math" w:hAnsi="Cambria Math"/>
                </w:rPr>
                <m:t>w</m:t>
              </m:r>
            </m:e>
            <m:sub>
              <m:r>
                <w:rPr>
                  <w:rFonts w:ascii="Cambria Math" w:hAnsi="Cambria Math"/>
                </w:rPr>
                <m:t>1</m:t>
              </m:r>
            </m:sub>
            <m:sup>
              <m:r>
                <w:rPr>
                  <w:rFonts w:ascii="Cambria Math" w:hAnsi="Cambria Math"/>
                </w:rPr>
                <m:t>2</m:t>
              </m:r>
            </m:sup>
          </m:sSubSup>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w:rPr>
                  <w:rFonts w:ascii="Cambria Math" w:hAnsi="Cambria Math"/>
                </w:rPr>
                <m:t>sigma</m:t>
              </m:r>
            </m:e>
            <m:sub>
              <m:r>
                <w:rPr>
                  <w:rFonts w:ascii="Cambria Math" w:hAnsi="Cambria Math"/>
                </w:rPr>
                <m:t>1</m:t>
              </m:r>
            </m:sub>
            <m:sup>
              <m:r>
                <w:rPr>
                  <w:rFonts w:ascii="Cambria Math" w:hAnsi="Cambria Math"/>
                </w:rPr>
                <m:t>2</m:t>
              </m:r>
            </m:sup>
          </m:sSubSup>
          <m:d>
            <m:dPr>
              <m:ctrlPr>
                <w:rPr>
                  <w:rFonts w:ascii="Cambria Math" w:hAnsi="Cambria Math"/>
                  <w:i/>
                </w:rPr>
              </m:ctrlPr>
            </m:dPr>
            <m:e>
              <m:r>
                <w:rPr>
                  <w:rFonts w:ascii="Cambria Math" w:hAnsi="Cambria Math"/>
                </w:rPr>
                <m:t>t</m:t>
              </m:r>
            </m:e>
          </m:d>
          <m:r>
            <w:rPr>
              <w:rFonts w:ascii="Cambria Math" w:hAnsi="Cambria Math"/>
            </w:rPr>
            <m:t xml:space="preserve">+ </m:t>
          </m:r>
          <m:sSubSup>
            <m:sSubSupPr>
              <m:ctrlPr>
                <w:rPr>
                  <w:rFonts w:ascii="Cambria Math" w:hAnsi="Cambria Math"/>
                  <w:i/>
                </w:rPr>
              </m:ctrlPr>
            </m:sSubSupPr>
            <m:e>
              <m:r>
                <w:rPr>
                  <w:rFonts w:ascii="Cambria Math" w:hAnsi="Cambria Math"/>
                </w:rPr>
                <m:t>w</m:t>
              </m:r>
            </m:e>
            <m:sub>
              <m:r>
                <w:rPr>
                  <w:rFonts w:ascii="Cambria Math" w:hAnsi="Cambria Math"/>
                </w:rPr>
                <m:t>2</m:t>
              </m:r>
            </m:sub>
            <m:sup>
              <m:r>
                <w:rPr>
                  <w:rFonts w:ascii="Cambria Math" w:hAnsi="Cambria Math"/>
                </w:rPr>
                <m:t>2</m:t>
              </m:r>
            </m:sup>
          </m:sSubSup>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w:rPr>
                  <w:rFonts w:ascii="Cambria Math" w:hAnsi="Cambria Math"/>
                </w:rPr>
                <m:t>sigma</m:t>
              </m:r>
            </m:e>
            <m:sub>
              <m:r>
                <w:rPr>
                  <w:rFonts w:ascii="Cambria Math" w:hAnsi="Cambria Math"/>
                </w:rPr>
                <m:t>2</m:t>
              </m:r>
            </m:sub>
            <m:sup>
              <m:r>
                <w:rPr>
                  <w:rFonts w:ascii="Cambria Math" w:hAnsi="Cambria Math"/>
                </w:rPr>
                <m:t>2</m:t>
              </m:r>
            </m:sup>
          </m:sSubSup>
          <m:r>
            <w:rPr>
              <w:rFonts w:ascii="Cambria Math" w:hAnsi="Cambria Math"/>
            </w:rPr>
            <m:t>(t)</m:t>
          </m:r>
        </m:oMath>
      </m:oMathPara>
    </w:p>
    <w:p w:rsidR="00851F2B" w:rsidRDefault="009D082D" w:rsidP="00851F2B">
      <w:pPr>
        <w:jc w:val="both"/>
        <w:rPr>
          <w:lang w:eastAsia="zh-CN"/>
        </w:rPr>
      </w:pPr>
      <w:r>
        <w:t>Where weights are the probabilities of the two classes separated by the threshold t and sigma</w:t>
      </w:r>
      <w:r w:rsidRPr="009C0B82">
        <w:rPr>
          <w:vertAlign w:val="superscript"/>
        </w:rPr>
        <w:t>2</w:t>
      </w:r>
      <w:r>
        <w:t xml:space="preserve"> </w:t>
      </w:r>
      <w:proofErr w:type="gramStart"/>
      <w:r>
        <w:t>are</w:t>
      </w:r>
      <w:proofErr w:type="gramEnd"/>
      <w:r>
        <w:t xml:space="preserve"> the variance of the two classes.</w:t>
      </w:r>
    </w:p>
    <w:p w:rsidR="009D082D" w:rsidRPr="007046CA" w:rsidRDefault="009D082D" w:rsidP="00851F2B">
      <w:pPr>
        <w:jc w:val="both"/>
      </w:pPr>
      <w:r>
        <w:t xml:space="preserve">Otsu </w:t>
      </w:r>
      <w:proofErr w:type="spellStart"/>
      <w:r>
        <w:t>thresholding</w:t>
      </w:r>
      <w:proofErr w:type="spellEnd"/>
      <w:r>
        <w:t xml:space="preserve"> removes the requirement of picking the right parameter for our binary </w:t>
      </w:r>
      <w:proofErr w:type="spellStart"/>
      <w:r>
        <w:t>thresholding</w:t>
      </w:r>
      <w:proofErr w:type="spellEnd"/>
      <w:r>
        <w:t xml:space="preserve"> step. However, it doesn't work well with skin under arbitrary lighting.</w:t>
      </w:r>
    </w:p>
    <w:tbl>
      <w:tblPr>
        <w:tblStyle w:val="LightList"/>
        <w:tblW w:w="0" w:type="auto"/>
        <w:tblLook w:val="04A0"/>
      </w:tblPr>
      <w:tblGrid>
        <w:gridCol w:w="3192"/>
        <w:gridCol w:w="3192"/>
        <w:gridCol w:w="3192"/>
      </w:tblGrid>
      <w:tr w:rsidR="009D082D" w:rsidRPr="00231784" w:rsidTr="009D082D">
        <w:trPr>
          <w:cnfStyle w:val="100000000000"/>
        </w:trPr>
        <w:tc>
          <w:tcPr>
            <w:cnfStyle w:val="001000000000"/>
            <w:tcW w:w="3192" w:type="dxa"/>
            <w:vAlign w:val="center"/>
          </w:tcPr>
          <w:p w:rsidR="009D082D" w:rsidRPr="00231784" w:rsidRDefault="009D082D" w:rsidP="009D082D">
            <w:pPr>
              <w:jc w:val="center"/>
            </w:pPr>
          </w:p>
        </w:tc>
        <w:tc>
          <w:tcPr>
            <w:tcW w:w="3192" w:type="dxa"/>
            <w:vAlign w:val="center"/>
          </w:tcPr>
          <w:p w:rsidR="009D082D" w:rsidRPr="00231784" w:rsidRDefault="009D082D" w:rsidP="009D082D">
            <w:pPr>
              <w:jc w:val="center"/>
              <w:cnfStyle w:val="100000000000"/>
            </w:pPr>
            <w:r w:rsidRPr="00231784">
              <w:t>Good case</w:t>
            </w:r>
          </w:p>
        </w:tc>
        <w:tc>
          <w:tcPr>
            <w:tcW w:w="3192" w:type="dxa"/>
            <w:vAlign w:val="center"/>
          </w:tcPr>
          <w:p w:rsidR="009D082D" w:rsidRPr="00231784" w:rsidRDefault="009D082D" w:rsidP="009D082D">
            <w:pPr>
              <w:jc w:val="center"/>
              <w:cnfStyle w:val="100000000000"/>
            </w:pPr>
            <w:r w:rsidRPr="00231784">
              <w:t>Bad case</w:t>
            </w:r>
          </w:p>
        </w:tc>
      </w:tr>
      <w:tr w:rsidR="009D082D" w:rsidRPr="00231784" w:rsidTr="009D082D">
        <w:trPr>
          <w:cnfStyle w:val="000000100000"/>
        </w:trPr>
        <w:tc>
          <w:tcPr>
            <w:cnfStyle w:val="001000000000"/>
            <w:tcW w:w="3192" w:type="dxa"/>
            <w:vAlign w:val="center"/>
          </w:tcPr>
          <w:p w:rsidR="009D082D" w:rsidRPr="00231784" w:rsidRDefault="009D082D" w:rsidP="009D082D">
            <w:pPr>
              <w:jc w:val="center"/>
            </w:pPr>
            <w:proofErr w:type="spellStart"/>
            <w:r w:rsidRPr="00231784">
              <w:t>Thresholded</w:t>
            </w:r>
            <w:proofErr w:type="spellEnd"/>
            <w:r w:rsidRPr="00231784">
              <w:t xml:space="preserve"> image with Otsu</w:t>
            </w:r>
          </w:p>
        </w:tc>
        <w:tc>
          <w:tcPr>
            <w:tcW w:w="3192" w:type="dxa"/>
            <w:vAlign w:val="center"/>
          </w:tcPr>
          <w:p w:rsidR="009D082D" w:rsidRPr="00231784" w:rsidRDefault="009D082D" w:rsidP="009D082D">
            <w:pPr>
              <w:jc w:val="center"/>
              <w:cnfStyle w:val="000000100000"/>
            </w:pPr>
            <w:r>
              <w:rPr>
                <w:noProof/>
                <w:lang w:eastAsia="zh-CN" w:bidi="ar-SA"/>
              </w:rPr>
              <w:drawing>
                <wp:inline distT="0" distB="0" distL="0" distR="0">
                  <wp:extent cx="1248410" cy="739775"/>
                  <wp:effectExtent l="19050" t="0" r="8890" b="0"/>
                  <wp:docPr id="4" name="Picture 2" descr="D:\dc\Dropbox\My Dropbox\Courses\DIP\uhiris\ForReport\Skin segmentation\input_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c\Dropbox\My Dropbox\Courses\DIP\uhiris\ForReport\Skin segmentation\input_12.png"/>
                          <pic:cNvPicPr>
                            <a:picLocks noChangeAspect="1" noChangeArrowheads="1"/>
                          </pic:cNvPicPr>
                        </pic:nvPicPr>
                        <pic:blipFill>
                          <a:blip r:embed="rId6" cstate="print"/>
                          <a:srcRect/>
                          <a:stretch>
                            <a:fillRect/>
                          </a:stretch>
                        </pic:blipFill>
                        <pic:spPr bwMode="auto">
                          <a:xfrm>
                            <a:off x="0" y="0"/>
                            <a:ext cx="1248410" cy="739775"/>
                          </a:xfrm>
                          <a:prstGeom prst="rect">
                            <a:avLst/>
                          </a:prstGeom>
                          <a:noFill/>
                          <a:ln w="9525">
                            <a:noFill/>
                            <a:miter lim="800000"/>
                            <a:headEnd/>
                            <a:tailEnd/>
                          </a:ln>
                        </pic:spPr>
                      </pic:pic>
                    </a:graphicData>
                  </a:graphic>
                </wp:inline>
              </w:drawing>
            </w:r>
          </w:p>
        </w:tc>
        <w:tc>
          <w:tcPr>
            <w:tcW w:w="3192" w:type="dxa"/>
            <w:vAlign w:val="center"/>
          </w:tcPr>
          <w:p w:rsidR="009D082D" w:rsidRPr="00231784" w:rsidRDefault="009D082D" w:rsidP="009D082D">
            <w:pPr>
              <w:jc w:val="center"/>
              <w:cnfStyle w:val="000000100000"/>
            </w:pPr>
            <w:r>
              <w:rPr>
                <w:noProof/>
                <w:lang w:eastAsia="zh-CN" w:bidi="ar-SA"/>
              </w:rPr>
              <w:drawing>
                <wp:inline distT="0" distB="0" distL="0" distR="0">
                  <wp:extent cx="1232535" cy="731520"/>
                  <wp:effectExtent l="19050" t="0" r="5715" b="0"/>
                  <wp:docPr id="10" name="Picture 5" descr="D:\dc\Dropbox\My Dropbox\Courses\DIP\uhiris\ForReport\Skin segmentation\input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dc\Dropbox\My Dropbox\Courses\DIP\uhiris\ForReport\Skin segmentation\input_1.png"/>
                          <pic:cNvPicPr>
                            <a:picLocks noChangeAspect="1" noChangeArrowheads="1"/>
                          </pic:cNvPicPr>
                        </pic:nvPicPr>
                        <pic:blipFill>
                          <a:blip r:embed="rId7" cstate="print"/>
                          <a:srcRect/>
                          <a:stretch>
                            <a:fillRect/>
                          </a:stretch>
                        </pic:blipFill>
                        <pic:spPr bwMode="auto">
                          <a:xfrm>
                            <a:off x="0" y="0"/>
                            <a:ext cx="1232535" cy="731520"/>
                          </a:xfrm>
                          <a:prstGeom prst="rect">
                            <a:avLst/>
                          </a:prstGeom>
                          <a:noFill/>
                          <a:ln w="9525">
                            <a:noFill/>
                            <a:miter lim="800000"/>
                            <a:headEnd/>
                            <a:tailEnd/>
                          </a:ln>
                        </pic:spPr>
                      </pic:pic>
                    </a:graphicData>
                  </a:graphic>
                </wp:inline>
              </w:drawing>
            </w:r>
          </w:p>
        </w:tc>
      </w:tr>
      <w:tr w:rsidR="009D082D" w:rsidRPr="00231784" w:rsidTr="009D082D">
        <w:tc>
          <w:tcPr>
            <w:cnfStyle w:val="001000000000"/>
            <w:tcW w:w="3192" w:type="dxa"/>
            <w:vAlign w:val="center"/>
          </w:tcPr>
          <w:p w:rsidR="009D082D" w:rsidRPr="00231784" w:rsidRDefault="009D082D" w:rsidP="009D082D">
            <w:pPr>
              <w:jc w:val="center"/>
            </w:pPr>
            <w:r w:rsidRPr="00231784">
              <w:t xml:space="preserve">Edge map of </w:t>
            </w:r>
            <w:proofErr w:type="spellStart"/>
            <w:r w:rsidRPr="00231784">
              <w:t>thresholded</w:t>
            </w:r>
            <w:proofErr w:type="spellEnd"/>
            <w:r w:rsidRPr="00231784">
              <w:t xml:space="preserve"> image</w:t>
            </w:r>
          </w:p>
        </w:tc>
        <w:tc>
          <w:tcPr>
            <w:tcW w:w="3192" w:type="dxa"/>
            <w:vAlign w:val="center"/>
          </w:tcPr>
          <w:p w:rsidR="009D082D" w:rsidRPr="00231784" w:rsidRDefault="009D082D" w:rsidP="009D082D">
            <w:pPr>
              <w:jc w:val="center"/>
              <w:cnfStyle w:val="000000000000"/>
            </w:pPr>
            <w:r>
              <w:rPr>
                <w:noProof/>
                <w:lang w:eastAsia="zh-CN" w:bidi="ar-SA"/>
              </w:rPr>
              <w:drawing>
                <wp:inline distT="0" distB="0" distL="0" distR="0">
                  <wp:extent cx="1248410" cy="739775"/>
                  <wp:effectExtent l="19050" t="0" r="8890" b="0"/>
                  <wp:docPr id="6" name="Picture 3" descr="D:\dc\Dropbox\My Dropbox\Courses\DIP\uhiris\ForReport\Skin segmentation\edge_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c\Dropbox\My Dropbox\Courses\DIP\uhiris\ForReport\Skin segmentation\edge_12.png"/>
                          <pic:cNvPicPr>
                            <a:picLocks noChangeAspect="1" noChangeArrowheads="1"/>
                          </pic:cNvPicPr>
                        </pic:nvPicPr>
                        <pic:blipFill>
                          <a:blip r:embed="rId8" cstate="print"/>
                          <a:srcRect/>
                          <a:stretch>
                            <a:fillRect/>
                          </a:stretch>
                        </pic:blipFill>
                        <pic:spPr bwMode="auto">
                          <a:xfrm>
                            <a:off x="0" y="0"/>
                            <a:ext cx="1248410" cy="739775"/>
                          </a:xfrm>
                          <a:prstGeom prst="rect">
                            <a:avLst/>
                          </a:prstGeom>
                          <a:noFill/>
                          <a:ln w="9525">
                            <a:noFill/>
                            <a:miter lim="800000"/>
                            <a:headEnd/>
                            <a:tailEnd/>
                          </a:ln>
                        </pic:spPr>
                      </pic:pic>
                    </a:graphicData>
                  </a:graphic>
                </wp:inline>
              </w:drawing>
            </w:r>
          </w:p>
        </w:tc>
        <w:tc>
          <w:tcPr>
            <w:tcW w:w="3192" w:type="dxa"/>
            <w:vAlign w:val="center"/>
          </w:tcPr>
          <w:p w:rsidR="009D082D" w:rsidRPr="00231784" w:rsidRDefault="009D082D" w:rsidP="009D082D">
            <w:pPr>
              <w:jc w:val="center"/>
              <w:cnfStyle w:val="000000000000"/>
            </w:pPr>
            <w:r>
              <w:rPr>
                <w:noProof/>
                <w:lang w:eastAsia="zh-CN" w:bidi="ar-SA"/>
              </w:rPr>
              <w:drawing>
                <wp:inline distT="0" distB="0" distL="0" distR="0">
                  <wp:extent cx="1232535" cy="731520"/>
                  <wp:effectExtent l="19050" t="0" r="5715" b="0"/>
                  <wp:docPr id="12" name="Picture 6" descr="D:\dc\Dropbox\My Dropbox\Courses\DIP\uhiris\ForReport\Skin segmentation\edg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dc\Dropbox\My Dropbox\Courses\DIP\uhiris\ForReport\Skin segmentation\edge_1.png"/>
                          <pic:cNvPicPr>
                            <a:picLocks noChangeAspect="1" noChangeArrowheads="1"/>
                          </pic:cNvPicPr>
                        </pic:nvPicPr>
                        <pic:blipFill>
                          <a:blip r:embed="rId9" cstate="print"/>
                          <a:srcRect/>
                          <a:stretch>
                            <a:fillRect/>
                          </a:stretch>
                        </pic:blipFill>
                        <pic:spPr bwMode="auto">
                          <a:xfrm>
                            <a:off x="0" y="0"/>
                            <a:ext cx="1232535" cy="731520"/>
                          </a:xfrm>
                          <a:prstGeom prst="rect">
                            <a:avLst/>
                          </a:prstGeom>
                          <a:noFill/>
                          <a:ln w="9525">
                            <a:noFill/>
                            <a:miter lim="800000"/>
                            <a:headEnd/>
                            <a:tailEnd/>
                          </a:ln>
                        </pic:spPr>
                      </pic:pic>
                    </a:graphicData>
                  </a:graphic>
                </wp:inline>
              </w:drawing>
            </w:r>
          </w:p>
        </w:tc>
      </w:tr>
      <w:tr w:rsidR="009D082D" w:rsidRPr="00231784" w:rsidTr="009D082D">
        <w:trPr>
          <w:cnfStyle w:val="000000100000"/>
        </w:trPr>
        <w:tc>
          <w:tcPr>
            <w:cnfStyle w:val="001000000000"/>
            <w:tcW w:w="3192" w:type="dxa"/>
            <w:vAlign w:val="center"/>
          </w:tcPr>
          <w:p w:rsidR="009D082D" w:rsidRPr="00231784" w:rsidRDefault="009D082D" w:rsidP="009D082D">
            <w:pPr>
              <w:jc w:val="center"/>
            </w:pPr>
            <w:r w:rsidRPr="00231784">
              <w:t>Found Hough circle</w:t>
            </w:r>
          </w:p>
        </w:tc>
        <w:tc>
          <w:tcPr>
            <w:tcW w:w="3192" w:type="dxa"/>
            <w:vAlign w:val="center"/>
          </w:tcPr>
          <w:p w:rsidR="009D082D" w:rsidRPr="00231784" w:rsidRDefault="009D082D" w:rsidP="009D082D">
            <w:pPr>
              <w:jc w:val="center"/>
              <w:cnfStyle w:val="000000100000"/>
            </w:pPr>
            <w:r>
              <w:rPr>
                <w:noProof/>
                <w:lang w:eastAsia="zh-CN" w:bidi="ar-SA"/>
              </w:rPr>
              <w:drawing>
                <wp:inline distT="0" distB="0" distL="0" distR="0">
                  <wp:extent cx="1248410" cy="739775"/>
                  <wp:effectExtent l="19050" t="0" r="8890" b="0"/>
                  <wp:docPr id="2" name="Picture 1" descr="D:\dc\Dropbox\My Dropbox\Courses\DIP\uhiris\ForReport\Skin segmentation\iris_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c\Dropbox\My Dropbox\Courses\DIP\uhiris\ForReport\Skin segmentation\iris_12.png"/>
                          <pic:cNvPicPr>
                            <a:picLocks noChangeAspect="1" noChangeArrowheads="1"/>
                          </pic:cNvPicPr>
                        </pic:nvPicPr>
                        <pic:blipFill>
                          <a:blip r:embed="rId10" cstate="print"/>
                          <a:srcRect/>
                          <a:stretch>
                            <a:fillRect/>
                          </a:stretch>
                        </pic:blipFill>
                        <pic:spPr bwMode="auto">
                          <a:xfrm>
                            <a:off x="0" y="0"/>
                            <a:ext cx="1248410" cy="739775"/>
                          </a:xfrm>
                          <a:prstGeom prst="rect">
                            <a:avLst/>
                          </a:prstGeom>
                          <a:noFill/>
                          <a:ln w="9525">
                            <a:noFill/>
                            <a:miter lim="800000"/>
                            <a:headEnd/>
                            <a:tailEnd/>
                          </a:ln>
                        </pic:spPr>
                      </pic:pic>
                    </a:graphicData>
                  </a:graphic>
                </wp:inline>
              </w:drawing>
            </w:r>
          </w:p>
        </w:tc>
        <w:tc>
          <w:tcPr>
            <w:tcW w:w="3192" w:type="dxa"/>
            <w:vAlign w:val="center"/>
          </w:tcPr>
          <w:p w:rsidR="009D082D" w:rsidRPr="00231784" w:rsidRDefault="009D082D" w:rsidP="009D082D">
            <w:pPr>
              <w:jc w:val="center"/>
              <w:cnfStyle w:val="000000100000"/>
            </w:pPr>
            <w:r>
              <w:rPr>
                <w:noProof/>
                <w:lang w:eastAsia="zh-CN" w:bidi="ar-SA"/>
              </w:rPr>
              <w:drawing>
                <wp:inline distT="0" distB="0" distL="0" distR="0">
                  <wp:extent cx="1232535" cy="731520"/>
                  <wp:effectExtent l="19050" t="0" r="5715" b="0"/>
                  <wp:docPr id="8" name="Picture 4" descr="D:\dc\Dropbox\My Dropbox\Courses\DIP\uhiris\ForReport\Skin segmentation\iris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dc\Dropbox\My Dropbox\Courses\DIP\uhiris\ForReport\Skin segmentation\iris_1.png"/>
                          <pic:cNvPicPr>
                            <a:picLocks noChangeAspect="1" noChangeArrowheads="1"/>
                          </pic:cNvPicPr>
                        </pic:nvPicPr>
                        <pic:blipFill>
                          <a:blip r:embed="rId11" cstate="print"/>
                          <a:srcRect/>
                          <a:stretch>
                            <a:fillRect/>
                          </a:stretch>
                        </pic:blipFill>
                        <pic:spPr bwMode="auto">
                          <a:xfrm>
                            <a:off x="0" y="0"/>
                            <a:ext cx="1232535" cy="731520"/>
                          </a:xfrm>
                          <a:prstGeom prst="rect">
                            <a:avLst/>
                          </a:prstGeom>
                          <a:noFill/>
                          <a:ln w="9525">
                            <a:noFill/>
                            <a:miter lim="800000"/>
                            <a:headEnd/>
                            <a:tailEnd/>
                          </a:ln>
                        </pic:spPr>
                      </pic:pic>
                    </a:graphicData>
                  </a:graphic>
                </wp:inline>
              </w:drawing>
            </w:r>
          </w:p>
        </w:tc>
      </w:tr>
    </w:tbl>
    <w:p w:rsidR="009D082D" w:rsidRDefault="009D082D" w:rsidP="007944C9">
      <w:pPr>
        <w:jc w:val="both"/>
      </w:pPr>
      <w:r>
        <w:t xml:space="preserve">One can see that bad results from </w:t>
      </w:r>
      <w:proofErr w:type="spellStart"/>
      <w:r>
        <w:t>thresholding</w:t>
      </w:r>
      <w:proofErr w:type="spellEnd"/>
      <w:r>
        <w:t xml:space="preserve"> using Otsu (i.e. including regions outside of the eye), do not mean the end result will be bad. </w:t>
      </w:r>
    </w:p>
    <w:p w:rsidR="009D082D" w:rsidRDefault="009D082D" w:rsidP="009D082D">
      <w:pPr>
        <w:pStyle w:val="Heading2"/>
      </w:pPr>
      <w:r>
        <w:t>Constraining the results of Hough transform</w:t>
      </w:r>
    </w:p>
    <w:p w:rsidR="009D082D" w:rsidRDefault="009D082D" w:rsidP="007944C9">
      <w:pPr>
        <w:jc w:val="both"/>
      </w:pPr>
      <w:r>
        <w:lastRenderedPageBreak/>
        <w:t>A typical image will return in several high peaks in the Hough space. It is important that we constrain the accepted peaks given our knowledge of the input. In our method, we employ the following constraints when searching for possible peaks in the Hough space:</w:t>
      </w:r>
    </w:p>
    <w:p w:rsidR="009D082D" w:rsidRDefault="009D082D" w:rsidP="007944C9">
      <w:pPr>
        <w:pStyle w:val="ListParagraph"/>
        <w:numPr>
          <w:ilvl w:val="0"/>
          <w:numId w:val="4"/>
        </w:numPr>
        <w:spacing w:after="0" w:line="240" w:lineRule="auto"/>
        <w:jc w:val="both"/>
      </w:pPr>
      <w:r>
        <w:t>Only allow circles that are 10 pixel apart between their centers (to suppress spurious circles)</w:t>
      </w:r>
    </w:p>
    <w:p w:rsidR="009D082D" w:rsidRDefault="009D082D" w:rsidP="007944C9">
      <w:pPr>
        <w:pStyle w:val="ListParagraph"/>
        <w:numPr>
          <w:ilvl w:val="0"/>
          <w:numId w:val="4"/>
        </w:numPr>
        <w:spacing w:after="0" w:line="240" w:lineRule="auto"/>
        <w:jc w:val="both"/>
      </w:pPr>
      <w:r>
        <w:t>Only allow circles which radius is no more than 1/5 of the image height (remove big circles which correspond to the eye lids)</w:t>
      </w:r>
    </w:p>
    <w:p w:rsidR="009D082D" w:rsidRDefault="009D082D" w:rsidP="009D082D">
      <w:pPr>
        <w:pStyle w:val="Heading2"/>
      </w:pPr>
      <w:r>
        <w:t>Using really high quality images</w:t>
      </w:r>
    </w:p>
    <w:p w:rsidR="009D082D" w:rsidRDefault="005662BE" w:rsidP="007944C9">
      <w:pPr>
        <w:jc w:val="both"/>
      </w:pPr>
      <w:r>
        <w:rPr>
          <w:noProof/>
          <w:lang w:eastAsia="zh-TW"/>
        </w:rPr>
        <w:pict>
          <v:shapetype id="_x0000_t202" coordsize="21600,21600" o:spt="202" path="m,l,21600r21600,l21600,xe">
            <v:stroke joinstyle="miter"/>
            <v:path gradientshapeok="t" o:connecttype="rect"/>
          </v:shapetype>
          <v:shape id="_x0000_s1027" type="#_x0000_t202" style="position:absolute;left:0;text-align:left;margin-left:320.2pt;margin-top:6.15pt;width:149.35pt;height:93.75pt;z-index:251658240;mso-height-percent:200;mso-height-percent:200;mso-width-relative:margin;mso-height-relative:margin">
            <v:textbox style="mso-fit-shape-to-text:t">
              <w:txbxContent>
                <w:p w:rsidR="005D746A" w:rsidRDefault="005D746A" w:rsidP="009D082D">
                  <w:pPr>
                    <w:pStyle w:val="Caption"/>
                    <w:jc w:val="center"/>
                  </w:pPr>
                  <w:r>
                    <w:rPr>
                      <w:noProof/>
                      <w:lang w:eastAsia="zh-CN" w:bidi="ar-SA"/>
                    </w:rPr>
                    <w:drawing>
                      <wp:inline distT="0" distB="0" distL="0" distR="0">
                        <wp:extent cx="1351915" cy="810895"/>
                        <wp:effectExtent l="19050" t="0" r="635" b="0"/>
                        <wp:docPr id="14" name="Picture 7" descr="D:\dc\Dropbox\My Dropbox\Courses\DIP\uhiris\ForReport\Reflections in the eye\iris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dc\Dropbox\My Dropbox\Courses\DIP\uhiris\ForReport\Reflections in the eye\iris_1.png"/>
                                <pic:cNvPicPr>
                                  <a:picLocks noChangeAspect="1" noChangeArrowheads="1"/>
                                </pic:cNvPicPr>
                              </pic:nvPicPr>
                              <pic:blipFill>
                                <a:blip r:embed="rId12"/>
                                <a:srcRect/>
                                <a:stretch>
                                  <a:fillRect/>
                                </a:stretch>
                              </pic:blipFill>
                              <pic:spPr bwMode="auto">
                                <a:xfrm>
                                  <a:off x="0" y="0"/>
                                  <a:ext cx="1351915" cy="810895"/>
                                </a:xfrm>
                                <a:prstGeom prst="rect">
                                  <a:avLst/>
                                </a:prstGeom>
                                <a:noFill/>
                                <a:ln w="9525">
                                  <a:noFill/>
                                  <a:miter lim="800000"/>
                                  <a:headEnd/>
                                  <a:tailEnd/>
                                </a:ln>
                              </pic:spPr>
                            </pic:pic>
                          </a:graphicData>
                        </a:graphic>
                      </wp:inline>
                    </w:drawing>
                  </w:r>
                </w:p>
                <w:p w:rsidR="005D746A" w:rsidRDefault="005D746A" w:rsidP="009D082D">
                  <w:pPr>
                    <w:pStyle w:val="Caption"/>
                    <w:jc w:val="center"/>
                  </w:pPr>
                  <w:r>
                    <w:t xml:space="preserve">Figure </w:t>
                  </w:r>
                  <w:fldSimple w:instr=" SEQ Figure \* ARABIC ">
                    <w:r>
                      <w:rPr>
                        <w:noProof/>
                      </w:rPr>
                      <w:t>1</w:t>
                    </w:r>
                  </w:fldSimple>
                  <w:r>
                    <w:t>: Eye detection get confused by reflection in the iris</w:t>
                  </w:r>
                </w:p>
              </w:txbxContent>
            </v:textbox>
            <w10:wrap type="square"/>
          </v:shape>
        </w:pict>
      </w:r>
      <w:r w:rsidR="009D082D">
        <w:t>Using a very high quality image, we get a rather interesting (but bad) output (</w:t>
      </w:r>
      <w:r w:rsidR="000424C5">
        <w:rPr>
          <w:rFonts w:hint="eastAsia"/>
          <w:lang w:eastAsia="zh-CN"/>
        </w:rPr>
        <w:t>F</w:t>
      </w:r>
      <w:r w:rsidR="009D082D">
        <w:t xml:space="preserve">igure 1). Using a high quality mode in our Logitech </w:t>
      </w:r>
      <w:proofErr w:type="spellStart"/>
      <w:r w:rsidR="009D082D">
        <w:t>Quickcam</w:t>
      </w:r>
      <w:proofErr w:type="spellEnd"/>
      <w:r w:rsidR="009D082D">
        <w:t xml:space="preserve"> Orbit AF, we can get a really high resolution of the eye. In the image on the right, the user holds the camera as close to the eye as possible and still get the eye in focused. This creates a problem since the iris will reflect the scene in front of the subject. Such reflection is then detected by Viola-Jones detection algorithm. The algorithm will then give </w:t>
      </w:r>
      <w:proofErr w:type="gramStart"/>
      <w:r w:rsidR="009D082D">
        <w:t>a bad</w:t>
      </w:r>
      <w:proofErr w:type="gramEnd"/>
      <w:r w:rsidR="009D082D">
        <w:t xml:space="preserve"> region detection.</w:t>
      </w:r>
    </w:p>
    <w:p w:rsidR="009D082D" w:rsidRDefault="009D082D" w:rsidP="009D082D">
      <w:pPr>
        <w:pStyle w:val="Heading1"/>
      </w:pPr>
      <w:r>
        <w:t>Future works</w:t>
      </w:r>
    </w:p>
    <w:p w:rsidR="009D082D" w:rsidRDefault="009D082D" w:rsidP="009D082D">
      <w:pPr>
        <w:pStyle w:val="Heading2"/>
      </w:pPr>
      <w:r>
        <w:t>Handling non-frontal irises</w:t>
      </w:r>
    </w:p>
    <w:p w:rsidR="009D082D" w:rsidRDefault="009D082D" w:rsidP="007944C9">
      <w:pPr>
        <w:jc w:val="both"/>
      </w:pPr>
      <w:r>
        <w:t>Using the average iris for human, then perform matching while considering iris as a patch lying on a perfect sphere.</w:t>
      </w:r>
    </w:p>
    <w:p w:rsidR="009D082D" w:rsidRDefault="009D082D" w:rsidP="009D082D">
      <w:pPr>
        <w:pStyle w:val="Heading3"/>
      </w:pPr>
      <w:r>
        <w:t>Handling higher quality images</w:t>
      </w:r>
    </w:p>
    <w:p w:rsidR="009D082D" w:rsidRDefault="009D082D" w:rsidP="007944C9">
      <w:pPr>
        <w:jc w:val="both"/>
      </w:pPr>
      <w:r>
        <w:t>We can use the information reflected from the iris for other purposes. (</w:t>
      </w:r>
      <w:proofErr w:type="gramStart"/>
      <w:r>
        <w:t>quote</w:t>
      </w:r>
      <w:proofErr w:type="gramEnd"/>
      <w:r>
        <w:t xml:space="preserve"> that paper) One can use artificial light in order to get information (i.e. artificial known lighting arrangements). Then we can use this information to detect the gaze of the user assuming that the light fixture does not move in space.</w:t>
      </w:r>
    </w:p>
    <w:p w:rsidR="009D082D" w:rsidRDefault="009D082D" w:rsidP="009D082D">
      <w:pPr>
        <w:pStyle w:val="Heading2"/>
      </w:pPr>
      <w:r>
        <w:t>Coping with non-frontal irises</w:t>
      </w:r>
    </w:p>
    <w:p w:rsidR="001163DA" w:rsidRDefault="009D082D" w:rsidP="007944C9">
      <w:pPr>
        <w:jc w:val="both"/>
      </w:pPr>
      <w:r>
        <w:t>Coping with non-frontal irises require a more flexible model than the Hough circle model. We are planning on investigating the ellipse Hough Transform approach in a future work. Another way is to treat the iris as the overlapped region of two circles and a line. Using this approach one can better segment iris in situation where the upper eye lid obstructs about half of the eye.</w:t>
      </w:r>
    </w:p>
    <w:p w:rsidR="001163DA" w:rsidRDefault="001163DA">
      <w:r>
        <w:br w:type="page"/>
      </w:r>
    </w:p>
    <w:p w:rsidR="00371E8E" w:rsidRDefault="00371E8E" w:rsidP="00371E8E">
      <w:pPr>
        <w:pStyle w:val="Title"/>
      </w:pPr>
      <w:r>
        <w:rPr>
          <w:rFonts w:hint="eastAsia"/>
        </w:rPr>
        <w:lastRenderedPageBreak/>
        <w:t>Part I</w:t>
      </w:r>
      <w:r>
        <w:rPr>
          <w:rFonts w:hint="eastAsia"/>
          <w:lang w:eastAsia="zh-CN"/>
        </w:rPr>
        <w:t>I:</w:t>
      </w:r>
      <w:r>
        <w:rPr>
          <w:rFonts w:hint="eastAsia"/>
        </w:rPr>
        <w:t xml:space="preserve"> The </w:t>
      </w:r>
      <w:r>
        <w:rPr>
          <w:rFonts w:hint="eastAsia"/>
          <w:lang w:eastAsia="zh-CN"/>
        </w:rPr>
        <w:t>TOPOGRAPHIC</w:t>
      </w:r>
      <w:r>
        <w:rPr>
          <w:rFonts w:hint="eastAsia"/>
        </w:rPr>
        <w:t xml:space="preserve"> Approach</w:t>
      </w:r>
    </w:p>
    <w:p w:rsidR="00371E8E" w:rsidRPr="009D082D" w:rsidRDefault="00371E8E" w:rsidP="00371E8E">
      <w:pPr>
        <w:jc w:val="right"/>
        <w:rPr>
          <w:b/>
          <w:lang w:eastAsia="zh-CN"/>
        </w:rPr>
      </w:pPr>
      <w:r w:rsidRPr="009D082D">
        <w:rPr>
          <w:rFonts w:hint="eastAsia"/>
          <w:b/>
        </w:rPr>
        <w:t xml:space="preserve">Investigators: </w:t>
      </w:r>
      <w:r w:rsidR="0025592D">
        <w:rPr>
          <w:rFonts w:hint="eastAsia"/>
          <w:b/>
          <w:lang w:eastAsia="zh-CN"/>
        </w:rPr>
        <w:t xml:space="preserve">Michael Fang, </w:t>
      </w:r>
      <w:proofErr w:type="spellStart"/>
      <w:r w:rsidR="0025592D">
        <w:rPr>
          <w:rFonts w:hint="eastAsia"/>
          <w:b/>
          <w:lang w:eastAsia="zh-CN"/>
        </w:rPr>
        <w:t>Homa</w:t>
      </w:r>
      <w:proofErr w:type="spellEnd"/>
      <w:r w:rsidR="0025592D">
        <w:rPr>
          <w:rFonts w:hint="eastAsia"/>
          <w:b/>
          <w:lang w:eastAsia="zh-CN"/>
        </w:rPr>
        <w:t xml:space="preserve"> </w:t>
      </w:r>
      <w:proofErr w:type="spellStart"/>
      <w:r w:rsidR="0025592D">
        <w:rPr>
          <w:rFonts w:hint="eastAsia"/>
          <w:b/>
          <w:lang w:eastAsia="zh-CN"/>
        </w:rPr>
        <w:t>Niktab</w:t>
      </w:r>
      <w:proofErr w:type="spellEnd"/>
      <w:r w:rsidRPr="009D082D">
        <w:rPr>
          <w:rFonts w:hint="eastAsia"/>
          <w:b/>
        </w:rPr>
        <w:t xml:space="preserve"> and </w:t>
      </w:r>
      <w:proofErr w:type="spellStart"/>
      <w:r w:rsidR="0025592D">
        <w:rPr>
          <w:rFonts w:hint="eastAsia"/>
          <w:b/>
          <w:lang w:eastAsia="zh-CN"/>
        </w:rPr>
        <w:t>Danil</w:t>
      </w:r>
      <w:proofErr w:type="spellEnd"/>
      <w:r w:rsidR="0025592D">
        <w:rPr>
          <w:rFonts w:hint="eastAsia"/>
          <w:b/>
          <w:lang w:eastAsia="zh-CN"/>
        </w:rPr>
        <w:t xml:space="preserve"> </w:t>
      </w:r>
      <w:proofErr w:type="spellStart"/>
      <w:r w:rsidR="0025592D">
        <w:rPr>
          <w:rFonts w:hint="eastAsia"/>
          <w:b/>
          <w:lang w:eastAsia="zh-CN"/>
        </w:rPr>
        <w:t>Safin</w:t>
      </w:r>
      <w:proofErr w:type="spellEnd"/>
    </w:p>
    <w:p w:rsidR="00060F64" w:rsidRDefault="00060F64" w:rsidP="00060F64">
      <w:pPr>
        <w:pStyle w:val="Heading1"/>
      </w:pPr>
      <w:r w:rsidRPr="00231784">
        <w:t>Outlines of the method</w:t>
      </w:r>
    </w:p>
    <w:p w:rsidR="00060F64" w:rsidRDefault="00060F64" w:rsidP="00060F64">
      <w:pPr>
        <w:jc w:val="both"/>
      </w:pPr>
      <w:r>
        <w:t>Given an input video the algorithm of our method is</w:t>
      </w:r>
    </w:p>
    <w:p w:rsidR="009D082D" w:rsidRDefault="00F001C1" w:rsidP="00F001C1">
      <w:pPr>
        <w:pStyle w:val="ListParagraph"/>
        <w:numPr>
          <w:ilvl w:val="0"/>
          <w:numId w:val="5"/>
        </w:numPr>
        <w:jc w:val="both"/>
        <w:rPr>
          <w:lang w:eastAsia="zh-CN"/>
        </w:rPr>
      </w:pPr>
      <w:r>
        <w:rPr>
          <w:rFonts w:hint="eastAsia"/>
          <w:lang w:eastAsia="zh-CN"/>
        </w:rPr>
        <w:t>Treat the intensity image as a 3D surface and fit a continuous function at each pixel location</w:t>
      </w:r>
    </w:p>
    <w:p w:rsidR="00F001C1" w:rsidRDefault="00F001C1" w:rsidP="00F001C1">
      <w:pPr>
        <w:pStyle w:val="ListParagraph"/>
        <w:numPr>
          <w:ilvl w:val="0"/>
          <w:numId w:val="5"/>
        </w:numPr>
        <w:jc w:val="both"/>
        <w:rPr>
          <w:lang w:eastAsia="zh-CN"/>
        </w:rPr>
      </w:pPr>
      <w:r>
        <w:rPr>
          <w:rFonts w:hint="eastAsia"/>
          <w:lang w:eastAsia="zh-CN"/>
        </w:rPr>
        <w:t>Topographic labeling based on local gradient and principal curvatures</w:t>
      </w:r>
    </w:p>
    <w:p w:rsidR="00F001C1" w:rsidRDefault="004B7B68" w:rsidP="00F001C1">
      <w:pPr>
        <w:pStyle w:val="ListParagraph"/>
        <w:numPr>
          <w:ilvl w:val="0"/>
          <w:numId w:val="5"/>
        </w:numPr>
        <w:jc w:val="both"/>
        <w:rPr>
          <w:lang w:eastAsia="zh-CN"/>
        </w:rPr>
      </w:pPr>
      <w:r>
        <w:rPr>
          <w:rFonts w:hint="eastAsia"/>
          <w:lang w:eastAsia="zh-CN"/>
        </w:rPr>
        <w:t>Apply SVM to identify eye-pairs</w:t>
      </w:r>
    </w:p>
    <w:p w:rsidR="004B7B68" w:rsidRPr="00C81719" w:rsidRDefault="004B7B68" w:rsidP="00F001C1">
      <w:pPr>
        <w:pStyle w:val="ListParagraph"/>
        <w:numPr>
          <w:ilvl w:val="0"/>
          <w:numId w:val="5"/>
        </w:numPr>
        <w:jc w:val="both"/>
        <w:rPr>
          <w:lang w:eastAsia="zh-CN"/>
        </w:rPr>
      </w:pPr>
      <w:r>
        <w:rPr>
          <w:rFonts w:hint="eastAsia"/>
          <w:lang w:eastAsia="zh-CN"/>
        </w:rPr>
        <w:t>Keep track of the eye locations in the subsequent frame through mutual information matching</w:t>
      </w:r>
    </w:p>
    <w:p w:rsidR="00F45C31" w:rsidRDefault="00F45C31" w:rsidP="00F45C31">
      <w:pPr>
        <w:pStyle w:val="Heading1"/>
      </w:pPr>
      <w:r>
        <w:t>Advantages &amp; Disadvantages</w:t>
      </w:r>
    </w:p>
    <w:p w:rsidR="00001200" w:rsidRDefault="00001200" w:rsidP="00001200">
      <w:pPr>
        <w:pStyle w:val="Heading2"/>
      </w:pPr>
      <w:r w:rsidRPr="00231784">
        <w:t>Advantages</w:t>
      </w:r>
    </w:p>
    <w:p w:rsidR="00001200" w:rsidRDefault="00001200" w:rsidP="00001200">
      <w:pPr>
        <w:pStyle w:val="ListParagraph"/>
        <w:numPr>
          <w:ilvl w:val="0"/>
          <w:numId w:val="2"/>
        </w:numPr>
        <w:spacing w:after="0" w:line="240" w:lineRule="auto"/>
        <w:jc w:val="both"/>
      </w:pPr>
      <w:r>
        <w:rPr>
          <w:rFonts w:hint="eastAsia"/>
          <w:lang w:eastAsia="zh-CN"/>
        </w:rPr>
        <w:t>Does not rely on a face detector</w:t>
      </w:r>
    </w:p>
    <w:p w:rsidR="00001200" w:rsidRDefault="00001200" w:rsidP="00001200">
      <w:pPr>
        <w:pStyle w:val="ListParagraph"/>
        <w:numPr>
          <w:ilvl w:val="0"/>
          <w:numId w:val="2"/>
        </w:numPr>
        <w:spacing w:after="0" w:line="240" w:lineRule="auto"/>
        <w:jc w:val="both"/>
      </w:pPr>
      <w:r>
        <w:rPr>
          <w:rFonts w:hint="eastAsia"/>
          <w:lang w:eastAsia="zh-CN"/>
        </w:rPr>
        <w:t>Handles certain amount of illumination/pose changes</w:t>
      </w:r>
    </w:p>
    <w:p w:rsidR="00001200" w:rsidRDefault="00001200" w:rsidP="00001200">
      <w:pPr>
        <w:pStyle w:val="ListParagraph"/>
        <w:numPr>
          <w:ilvl w:val="0"/>
          <w:numId w:val="2"/>
        </w:numPr>
        <w:spacing w:after="0" w:line="240" w:lineRule="auto"/>
        <w:jc w:val="both"/>
      </w:pPr>
      <w:r>
        <w:rPr>
          <w:rFonts w:hint="eastAsia"/>
          <w:lang w:eastAsia="zh-CN"/>
        </w:rPr>
        <w:t>Fast once in tracking stage</w:t>
      </w:r>
    </w:p>
    <w:p w:rsidR="00001200" w:rsidRDefault="00001200" w:rsidP="00001200">
      <w:pPr>
        <w:pStyle w:val="Heading2"/>
      </w:pPr>
      <w:r w:rsidRPr="00231784">
        <w:t>Disadvantages</w:t>
      </w:r>
    </w:p>
    <w:p w:rsidR="00044B6A" w:rsidRDefault="00044B6A" w:rsidP="00001200">
      <w:pPr>
        <w:pStyle w:val="ListParagraph"/>
        <w:numPr>
          <w:ilvl w:val="0"/>
          <w:numId w:val="3"/>
        </w:numPr>
        <w:spacing w:after="0" w:line="240" w:lineRule="auto"/>
        <w:jc w:val="both"/>
      </w:pPr>
      <w:r>
        <w:rPr>
          <w:rFonts w:hint="eastAsia"/>
          <w:lang w:eastAsia="zh-CN"/>
        </w:rPr>
        <w:t>Initialization seems to be slow</w:t>
      </w:r>
    </w:p>
    <w:p w:rsidR="00001200" w:rsidRDefault="00044B6A" w:rsidP="00001200">
      <w:pPr>
        <w:pStyle w:val="ListParagraph"/>
        <w:numPr>
          <w:ilvl w:val="0"/>
          <w:numId w:val="3"/>
        </w:numPr>
        <w:spacing w:after="0" w:line="240" w:lineRule="auto"/>
        <w:jc w:val="both"/>
      </w:pPr>
      <w:r>
        <w:rPr>
          <w:rFonts w:hint="eastAsia"/>
          <w:lang w:eastAsia="zh-CN"/>
        </w:rPr>
        <w:t>Difficult implementation comparing to the Hough transform method since pretty much everything needs to be written from scratch - no existing libraries that does topographic classification to date.</w:t>
      </w:r>
    </w:p>
    <w:p w:rsidR="00044B6A" w:rsidRPr="00231784" w:rsidRDefault="00044B6A" w:rsidP="00001200">
      <w:pPr>
        <w:pStyle w:val="ListParagraph"/>
        <w:numPr>
          <w:ilvl w:val="0"/>
          <w:numId w:val="3"/>
        </w:numPr>
        <w:spacing w:after="0" w:line="240" w:lineRule="auto"/>
        <w:jc w:val="both"/>
      </w:pPr>
      <w:r>
        <w:rPr>
          <w:rFonts w:hint="eastAsia"/>
          <w:lang w:eastAsia="zh-CN"/>
        </w:rPr>
        <w:t>Sensitive to parameter</w:t>
      </w:r>
      <w:r w:rsidR="00A144E6">
        <w:rPr>
          <w:rFonts w:hint="eastAsia"/>
          <w:lang w:eastAsia="zh-CN"/>
        </w:rPr>
        <w:t>/threshold</w:t>
      </w:r>
      <w:r>
        <w:rPr>
          <w:rFonts w:hint="eastAsia"/>
          <w:lang w:eastAsia="zh-CN"/>
        </w:rPr>
        <w:t xml:space="preserve"> selection</w:t>
      </w:r>
    </w:p>
    <w:p w:rsidR="005A7D2A" w:rsidRPr="00231784" w:rsidRDefault="005A7D2A" w:rsidP="005A7D2A">
      <w:pPr>
        <w:pStyle w:val="Heading1"/>
      </w:pPr>
      <w:r w:rsidRPr="00231784">
        <w:t>Discussions of implementation</w:t>
      </w:r>
    </w:p>
    <w:p w:rsidR="00BE75AA" w:rsidRDefault="00BE75AA" w:rsidP="00BE75AA">
      <w:pPr>
        <w:pStyle w:val="Heading2"/>
        <w:rPr>
          <w:lang w:eastAsia="zh-CN"/>
        </w:rPr>
      </w:pPr>
      <w:r>
        <w:rPr>
          <w:rFonts w:hint="eastAsia"/>
          <w:lang w:eastAsia="zh-CN"/>
        </w:rPr>
        <w:t>Least-square fitting</w:t>
      </w:r>
    </w:p>
    <w:p w:rsidR="009D082D" w:rsidRDefault="005662BE" w:rsidP="00191600">
      <w:pPr>
        <w:jc w:val="both"/>
        <w:rPr>
          <w:lang w:eastAsia="zh-CN"/>
        </w:rPr>
      </w:pPr>
      <w:r>
        <w:rPr>
          <w:noProof/>
          <w:lang w:eastAsia="zh-TW"/>
        </w:rPr>
        <w:pict>
          <v:shape id="_x0000_s1028" type="#_x0000_t202" style="position:absolute;left:0;text-align:left;margin-left:247.4pt;margin-top:2.4pt;width:227.05pt;height:192.35pt;z-index:-251659265;mso-width-relative:margin;mso-height-relative:margin" wrapcoords="-71 -87 -71 21513 21671 21513 21671 -87 -71 -87">
            <v:textbox>
              <w:txbxContent>
                <w:p w:rsidR="005D746A" w:rsidRDefault="005D746A" w:rsidP="00A60EB6">
                  <w:pPr>
                    <w:spacing w:before="0"/>
                    <w:rPr>
                      <w:lang w:eastAsia="zh-CN"/>
                    </w:rPr>
                  </w:pPr>
                  <w:r w:rsidRPr="00A60EB6">
                    <w:rPr>
                      <w:noProof/>
                      <w:lang w:eastAsia="zh-CN" w:bidi="ar-SA"/>
                    </w:rPr>
                    <w:drawing>
                      <wp:inline distT="0" distB="0" distL="0" distR="0">
                        <wp:extent cx="2691130" cy="2010049"/>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irfang\Desktop\input.png"/>
                                <pic:cNvPicPr>
                                  <a:picLocks noChangeAspect="1" noChangeArrowheads="1"/>
                                </pic:cNvPicPr>
                              </pic:nvPicPr>
                              <pic:blipFill>
                                <a:blip r:embed="rId13"/>
                                <a:srcRect/>
                                <a:stretch>
                                  <a:fillRect/>
                                </a:stretch>
                              </pic:blipFill>
                              <pic:spPr bwMode="auto">
                                <a:xfrm>
                                  <a:off x="0" y="0"/>
                                  <a:ext cx="2691130" cy="2010049"/>
                                </a:xfrm>
                                <a:prstGeom prst="rect">
                                  <a:avLst/>
                                </a:prstGeom>
                                <a:noFill/>
                                <a:ln w="9525">
                                  <a:noFill/>
                                  <a:miter lim="800000"/>
                                  <a:headEnd/>
                                  <a:tailEnd/>
                                </a:ln>
                              </pic:spPr>
                            </pic:pic>
                          </a:graphicData>
                        </a:graphic>
                      </wp:inline>
                    </w:drawing>
                  </w:r>
                </w:p>
                <w:p w:rsidR="005D746A" w:rsidRPr="00EB0BE4" w:rsidRDefault="005D746A" w:rsidP="00A60EB6">
                  <w:pPr>
                    <w:spacing w:before="0"/>
                    <w:jc w:val="center"/>
                    <w:rPr>
                      <w:b/>
                      <w:lang w:eastAsia="zh-CN"/>
                    </w:rPr>
                  </w:pPr>
                  <w:r w:rsidRPr="00EB0BE4">
                    <w:rPr>
                      <w:rFonts w:hint="eastAsia"/>
                      <w:b/>
                      <w:lang w:eastAsia="zh-CN"/>
                    </w:rPr>
                    <w:t>Figure 2: input image and its gray values</w:t>
                  </w:r>
                </w:p>
              </w:txbxContent>
            </v:textbox>
            <w10:wrap type="tight"/>
          </v:shape>
        </w:pict>
      </w:r>
      <w:r w:rsidR="00D81E55">
        <w:rPr>
          <w:rFonts w:hint="eastAsia"/>
          <w:lang w:eastAsia="zh-CN"/>
        </w:rPr>
        <w:t>In order to perform topographic classification on the image we have to compute the local gradient and principal curvatures, which are information only available on a continuous surface. Therefore the first thing we want to do is to fit a continuous surface at each pixel location.</w:t>
      </w:r>
    </w:p>
    <w:p w:rsidR="006C56AD" w:rsidRDefault="00004930" w:rsidP="00191600">
      <w:pPr>
        <w:jc w:val="both"/>
        <w:rPr>
          <w:lang w:eastAsia="zh-CN"/>
        </w:rPr>
      </w:pPr>
      <w:r>
        <w:rPr>
          <w:rFonts w:hint="eastAsia"/>
          <w:lang w:eastAsia="zh-CN"/>
        </w:rPr>
        <w:t xml:space="preserve">Assume that the continuous surface takes the form of two variable polynomial of some </w:t>
      </w:r>
      <w:proofErr w:type="gramStart"/>
      <w:r>
        <w:rPr>
          <w:rFonts w:hint="eastAsia"/>
          <w:lang w:eastAsia="zh-CN"/>
        </w:rPr>
        <w:t>degree,</w:t>
      </w:r>
      <w:proofErr w:type="gramEnd"/>
      <w:r>
        <w:rPr>
          <w:rFonts w:hint="eastAsia"/>
          <w:lang w:eastAsia="zh-CN"/>
        </w:rPr>
        <w:t xml:space="preserve"> a surprising fact is that the polynomial coefficients can be computed with a linear filter</w:t>
      </w:r>
      <w:r w:rsidR="009E038B">
        <w:rPr>
          <w:rFonts w:hint="eastAsia"/>
          <w:lang w:eastAsia="zh-CN"/>
        </w:rPr>
        <w:t>, inde</w:t>
      </w:r>
      <w:r w:rsidR="003D708E">
        <w:rPr>
          <w:rFonts w:hint="eastAsia"/>
          <w:lang w:eastAsia="zh-CN"/>
        </w:rPr>
        <w:t>pendent of the actual data</w:t>
      </w:r>
      <w:r>
        <w:rPr>
          <w:rFonts w:hint="eastAsia"/>
          <w:lang w:eastAsia="zh-CN"/>
        </w:rPr>
        <w:t>.</w:t>
      </w:r>
      <w:r w:rsidR="00443B81">
        <w:rPr>
          <w:rFonts w:hint="eastAsia"/>
          <w:lang w:eastAsia="zh-CN"/>
        </w:rPr>
        <w:t xml:space="preserve"> The </w:t>
      </w:r>
      <w:proofErr w:type="spellStart"/>
      <w:r w:rsidR="00443B81">
        <w:rPr>
          <w:rFonts w:hint="eastAsia"/>
          <w:lang w:eastAsia="zh-CN"/>
        </w:rPr>
        <w:t>Savitzky-Golay</w:t>
      </w:r>
      <w:proofErr w:type="spellEnd"/>
      <w:r w:rsidR="00443B81">
        <w:rPr>
          <w:rFonts w:hint="eastAsia"/>
          <w:lang w:eastAsia="zh-CN"/>
        </w:rPr>
        <w:t xml:space="preserve"> filters are used towards this end.</w:t>
      </w:r>
      <w:r w:rsidR="00CE3B09">
        <w:rPr>
          <w:rFonts w:hint="eastAsia"/>
          <w:lang w:eastAsia="zh-CN"/>
        </w:rPr>
        <w:t xml:space="preserve"> We found two implementations of </w:t>
      </w:r>
      <w:proofErr w:type="spellStart"/>
      <w:r w:rsidR="00CE3B09">
        <w:rPr>
          <w:rFonts w:hint="eastAsia"/>
          <w:lang w:eastAsia="zh-CN"/>
        </w:rPr>
        <w:t>Savitzky-Golay</w:t>
      </w:r>
      <w:proofErr w:type="spellEnd"/>
      <w:r w:rsidR="00CE3B09">
        <w:rPr>
          <w:rFonts w:hint="eastAsia"/>
          <w:lang w:eastAsia="zh-CN"/>
        </w:rPr>
        <w:t xml:space="preserve"> filters in MATLAB </w:t>
      </w:r>
      <w:r w:rsidR="00B94582">
        <w:rPr>
          <w:rFonts w:hint="eastAsia"/>
          <w:lang w:eastAsia="zh-CN"/>
        </w:rPr>
        <w:t>[</w:t>
      </w:r>
      <w:proofErr w:type="spellStart"/>
      <w:r w:rsidR="00B94582">
        <w:rPr>
          <w:rFonts w:hint="eastAsia"/>
          <w:lang w:eastAsia="zh-CN"/>
        </w:rPr>
        <w:t>Luo</w:t>
      </w:r>
      <w:proofErr w:type="spellEnd"/>
      <w:r w:rsidR="00B94582">
        <w:rPr>
          <w:rFonts w:hint="eastAsia"/>
          <w:lang w:eastAsia="zh-CN"/>
        </w:rPr>
        <w:t xml:space="preserve"> 2005</w:t>
      </w:r>
      <w:proofErr w:type="gramStart"/>
      <w:r w:rsidR="00B94582">
        <w:rPr>
          <w:rFonts w:hint="eastAsia"/>
          <w:lang w:eastAsia="zh-CN"/>
        </w:rPr>
        <w:t>][</w:t>
      </w:r>
      <w:proofErr w:type="spellStart"/>
      <w:proofErr w:type="gramEnd"/>
      <w:r w:rsidR="00B94582">
        <w:rPr>
          <w:rFonts w:hint="eastAsia"/>
          <w:lang w:eastAsia="zh-CN"/>
        </w:rPr>
        <w:t>Krumm</w:t>
      </w:r>
      <w:proofErr w:type="spellEnd"/>
      <w:r w:rsidR="00B94582">
        <w:rPr>
          <w:rFonts w:hint="eastAsia"/>
          <w:lang w:eastAsia="zh-CN"/>
        </w:rPr>
        <w:t xml:space="preserve"> 2001] </w:t>
      </w:r>
      <w:r w:rsidR="00CE3B09">
        <w:rPr>
          <w:rFonts w:hint="eastAsia"/>
          <w:lang w:eastAsia="zh-CN"/>
        </w:rPr>
        <w:t xml:space="preserve">and implemented our own in C++ </w:t>
      </w:r>
      <w:r w:rsidR="00474083">
        <w:rPr>
          <w:rFonts w:hint="eastAsia"/>
          <w:lang w:eastAsia="zh-CN"/>
        </w:rPr>
        <w:lastRenderedPageBreak/>
        <w:t xml:space="preserve">using </w:t>
      </w:r>
      <w:proofErr w:type="spellStart"/>
      <w:r w:rsidR="00474083">
        <w:rPr>
          <w:rFonts w:hint="eastAsia"/>
          <w:lang w:eastAsia="zh-CN"/>
        </w:rPr>
        <w:t>Chebyshev</w:t>
      </w:r>
      <w:proofErr w:type="spellEnd"/>
      <w:r w:rsidR="00474083">
        <w:rPr>
          <w:rFonts w:hint="eastAsia"/>
          <w:lang w:eastAsia="zh-CN"/>
        </w:rPr>
        <w:t xml:space="preserve"> polynomials</w:t>
      </w:r>
      <w:r w:rsidR="00CE3B09">
        <w:rPr>
          <w:rFonts w:hint="eastAsia"/>
          <w:lang w:eastAsia="zh-CN"/>
        </w:rPr>
        <w:t xml:space="preserve"> [Meer and Weiss 1990]. </w:t>
      </w:r>
      <w:r w:rsidR="00474083">
        <w:rPr>
          <w:rFonts w:hint="eastAsia"/>
          <w:lang w:eastAsia="zh-CN"/>
        </w:rPr>
        <w:t>Al</w:t>
      </w:r>
      <w:r w:rsidR="007000CF">
        <w:rPr>
          <w:rFonts w:hint="eastAsia"/>
          <w:lang w:eastAsia="zh-CN"/>
        </w:rPr>
        <w:t>though</w:t>
      </w:r>
      <w:r w:rsidR="00474083">
        <w:rPr>
          <w:rFonts w:hint="eastAsia"/>
          <w:lang w:eastAsia="zh-CN"/>
        </w:rPr>
        <w:t xml:space="preserve"> </w:t>
      </w:r>
      <w:r w:rsidR="007000CF">
        <w:rPr>
          <w:rFonts w:hint="eastAsia"/>
          <w:lang w:eastAsia="zh-CN"/>
        </w:rPr>
        <w:t>they</w:t>
      </w:r>
      <w:r w:rsidR="00474083">
        <w:rPr>
          <w:rFonts w:hint="eastAsia"/>
          <w:lang w:eastAsia="zh-CN"/>
        </w:rPr>
        <w:t xml:space="preserve"> </w:t>
      </w:r>
      <w:r w:rsidR="00D26C87">
        <w:rPr>
          <w:rFonts w:hint="eastAsia"/>
          <w:lang w:eastAsia="zh-CN"/>
        </w:rPr>
        <w:t xml:space="preserve">generate different filter values but </w:t>
      </w:r>
      <w:r w:rsidR="007000CF">
        <w:rPr>
          <w:rFonts w:hint="eastAsia"/>
          <w:lang w:eastAsia="zh-CN"/>
        </w:rPr>
        <w:t>all three give desirable surface fitting results</w:t>
      </w:r>
      <w:r w:rsidR="00474083">
        <w:rPr>
          <w:rFonts w:hint="eastAsia"/>
          <w:lang w:eastAsia="zh-CN"/>
        </w:rPr>
        <w:t>.</w:t>
      </w:r>
      <w:r w:rsidR="00CC43A5">
        <w:rPr>
          <w:rFonts w:hint="eastAsia"/>
          <w:lang w:eastAsia="zh-CN"/>
        </w:rPr>
        <w:t xml:space="preserve"> Figure 2 shows an input image and its corresponding gray-level image.</w:t>
      </w:r>
      <w:r w:rsidR="000B2D66">
        <w:rPr>
          <w:rFonts w:hint="eastAsia"/>
          <w:lang w:eastAsia="zh-CN"/>
        </w:rPr>
        <w:t xml:space="preserve"> Before computing the polynomial coefficients we first need to smooth the surface otherwise the presence of noise will make the surface fitting error-prone.</w:t>
      </w:r>
      <w:r w:rsidR="001D1746">
        <w:rPr>
          <w:rFonts w:hint="eastAsia"/>
          <w:lang w:eastAsia="zh-CN"/>
        </w:rPr>
        <w:t xml:space="preserve"> Figure 3 shows a selected region with its surface before and after the smoothing.</w:t>
      </w:r>
      <w:r w:rsidR="00A52E68">
        <w:rPr>
          <w:rFonts w:hint="eastAsia"/>
          <w:lang w:eastAsia="zh-CN"/>
        </w:rPr>
        <w:t xml:space="preserve"> In our experiment, the Gaussian smoothing filter is 15-by-15, and</w:t>
      </w:r>
      <w:r w:rsidR="00A52E68" w:rsidRPr="00A52E68">
        <w:rPr>
          <w:position w:val="-6"/>
          <w:lang w:eastAsia="zh-CN"/>
        </w:rPr>
        <w:object w:dxaOrig="220" w:dyaOrig="2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25pt;height:9.75pt" o:ole="">
            <v:imagedata r:id="rId14" o:title=""/>
          </v:shape>
          <o:OLEObject Type="Embed" ProgID="Equation.DSMT4" ShapeID="_x0000_i1025" DrawAspect="Content" ObjectID="_1322344411" r:id="rId15"/>
        </w:object>
      </w:r>
      <w:r w:rsidR="007A0442">
        <w:rPr>
          <w:rFonts w:hint="eastAsia"/>
          <w:lang w:eastAsia="zh-CN"/>
        </w:rPr>
        <w:t xml:space="preserve">=2.5, and is </w:t>
      </w:r>
      <w:r w:rsidR="00A52E68">
        <w:rPr>
          <w:rFonts w:hint="eastAsia"/>
          <w:lang w:eastAsia="zh-CN"/>
        </w:rPr>
        <w:t>applied twice to get our smoothed result.</w:t>
      </w:r>
    </w:p>
    <w:tbl>
      <w:tblPr>
        <w:tblStyle w:val="TableGrid"/>
        <w:tblW w:w="0" w:type="auto"/>
        <w:jc w:val="center"/>
        <w:tblInd w:w="5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006"/>
        <w:gridCol w:w="4536"/>
      </w:tblGrid>
      <w:tr w:rsidR="004E57C1" w:rsidTr="004E57C1">
        <w:trPr>
          <w:jc w:val="center"/>
        </w:trPr>
        <w:tc>
          <w:tcPr>
            <w:tcW w:w="3006" w:type="dxa"/>
            <w:vMerge w:val="restart"/>
            <w:vAlign w:val="center"/>
          </w:tcPr>
          <w:p w:rsidR="004E57C1" w:rsidRDefault="004E57C1" w:rsidP="004E57C1">
            <w:pPr>
              <w:jc w:val="center"/>
              <w:rPr>
                <w:lang w:eastAsia="zh-CN"/>
              </w:rPr>
            </w:pPr>
            <w:r>
              <w:rPr>
                <w:rFonts w:hint="eastAsia"/>
                <w:noProof/>
                <w:lang w:eastAsia="zh-CN" w:bidi="ar-SA"/>
              </w:rPr>
              <w:drawing>
                <wp:inline distT="0" distB="0" distL="0" distR="0">
                  <wp:extent cx="1373697" cy="2020535"/>
                  <wp:effectExtent l="19050" t="0" r="0" b="0"/>
                  <wp:docPr id="9" name="Picture 3" descr="C:\workspace\uhiris\ForReport\are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workspace\uhiris\ForReport\area.png"/>
                          <pic:cNvPicPr>
                            <a:picLocks noChangeAspect="1" noChangeArrowheads="1"/>
                          </pic:cNvPicPr>
                        </pic:nvPicPr>
                        <pic:blipFill>
                          <a:blip r:embed="rId16"/>
                          <a:srcRect/>
                          <a:stretch>
                            <a:fillRect/>
                          </a:stretch>
                        </pic:blipFill>
                        <pic:spPr bwMode="auto">
                          <a:xfrm>
                            <a:off x="0" y="0"/>
                            <a:ext cx="1373697" cy="2020535"/>
                          </a:xfrm>
                          <a:prstGeom prst="rect">
                            <a:avLst/>
                          </a:prstGeom>
                          <a:noFill/>
                          <a:ln w="9525">
                            <a:noFill/>
                            <a:miter lim="800000"/>
                            <a:headEnd/>
                            <a:tailEnd/>
                          </a:ln>
                        </pic:spPr>
                      </pic:pic>
                    </a:graphicData>
                  </a:graphic>
                </wp:inline>
              </w:drawing>
            </w:r>
          </w:p>
        </w:tc>
        <w:tc>
          <w:tcPr>
            <w:tcW w:w="4536" w:type="dxa"/>
            <w:vAlign w:val="center"/>
          </w:tcPr>
          <w:p w:rsidR="004E57C1" w:rsidRDefault="004E57C1" w:rsidP="004E57C1">
            <w:pPr>
              <w:rPr>
                <w:lang w:eastAsia="zh-CN"/>
              </w:rPr>
            </w:pPr>
            <w:r>
              <w:rPr>
                <w:rFonts w:hint="eastAsia"/>
                <w:noProof/>
                <w:lang w:eastAsia="zh-CN" w:bidi="ar-SA"/>
              </w:rPr>
              <w:drawing>
                <wp:inline distT="0" distB="0" distL="0" distR="0">
                  <wp:extent cx="2194379" cy="1645784"/>
                  <wp:effectExtent l="19050" t="0" r="0" b="0"/>
                  <wp:docPr id="11" name="Picture 4" descr="C:\workspace\uhiris\ForReport\nois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workspace\uhiris\ForReport\noisy.png"/>
                          <pic:cNvPicPr>
                            <a:picLocks noChangeAspect="1" noChangeArrowheads="1"/>
                          </pic:cNvPicPr>
                        </pic:nvPicPr>
                        <pic:blipFill>
                          <a:blip r:embed="rId17"/>
                          <a:srcRect/>
                          <a:stretch>
                            <a:fillRect/>
                          </a:stretch>
                        </pic:blipFill>
                        <pic:spPr bwMode="auto">
                          <a:xfrm>
                            <a:off x="0" y="0"/>
                            <a:ext cx="2194379" cy="1645784"/>
                          </a:xfrm>
                          <a:prstGeom prst="rect">
                            <a:avLst/>
                          </a:prstGeom>
                          <a:noFill/>
                          <a:ln w="9525">
                            <a:noFill/>
                            <a:miter lim="800000"/>
                            <a:headEnd/>
                            <a:tailEnd/>
                          </a:ln>
                        </pic:spPr>
                      </pic:pic>
                    </a:graphicData>
                  </a:graphic>
                </wp:inline>
              </w:drawing>
            </w:r>
          </w:p>
        </w:tc>
      </w:tr>
      <w:tr w:rsidR="004E57C1" w:rsidTr="004E57C1">
        <w:trPr>
          <w:jc w:val="center"/>
        </w:trPr>
        <w:tc>
          <w:tcPr>
            <w:tcW w:w="3006" w:type="dxa"/>
            <w:vMerge/>
            <w:vAlign w:val="center"/>
          </w:tcPr>
          <w:p w:rsidR="004E57C1" w:rsidRDefault="004E57C1" w:rsidP="004E57C1">
            <w:pPr>
              <w:jc w:val="center"/>
              <w:rPr>
                <w:lang w:eastAsia="zh-CN"/>
              </w:rPr>
            </w:pPr>
          </w:p>
        </w:tc>
        <w:tc>
          <w:tcPr>
            <w:tcW w:w="4536" w:type="dxa"/>
            <w:vAlign w:val="center"/>
          </w:tcPr>
          <w:p w:rsidR="004E57C1" w:rsidRDefault="004E57C1" w:rsidP="004E57C1">
            <w:pPr>
              <w:rPr>
                <w:lang w:eastAsia="zh-CN"/>
              </w:rPr>
            </w:pPr>
            <w:r>
              <w:rPr>
                <w:rFonts w:hint="eastAsia"/>
                <w:noProof/>
                <w:lang w:eastAsia="zh-CN" w:bidi="ar-SA"/>
              </w:rPr>
              <w:drawing>
                <wp:inline distT="0" distB="0" distL="0" distR="0">
                  <wp:extent cx="2194379" cy="1645784"/>
                  <wp:effectExtent l="19050" t="0" r="0" b="0"/>
                  <wp:docPr id="13" name="Picture 5" descr="C:\workspace\uhiris\ForReport\smoo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workspace\uhiris\ForReport\smooth.png"/>
                          <pic:cNvPicPr>
                            <a:picLocks noChangeAspect="1" noChangeArrowheads="1"/>
                          </pic:cNvPicPr>
                        </pic:nvPicPr>
                        <pic:blipFill>
                          <a:blip r:embed="rId18"/>
                          <a:srcRect/>
                          <a:stretch>
                            <a:fillRect/>
                          </a:stretch>
                        </pic:blipFill>
                        <pic:spPr bwMode="auto">
                          <a:xfrm>
                            <a:off x="0" y="0"/>
                            <a:ext cx="2194379" cy="1645784"/>
                          </a:xfrm>
                          <a:prstGeom prst="rect">
                            <a:avLst/>
                          </a:prstGeom>
                          <a:noFill/>
                          <a:ln w="9525">
                            <a:noFill/>
                            <a:miter lim="800000"/>
                            <a:headEnd/>
                            <a:tailEnd/>
                          </a:ln>
                        </pic:spPr>
                      </pic:pic>
                    </a:graphicData>
                  </a:graphic>
                </wp:inline>
              </w:drawing>
            </w:r>
          </w:p>
        </w:tc>
      </w:tr>
    </w:tbl>
    <w:p w:rsidR="00EB0BE4" w:rsidRPr="00EB0BE4" w:rsidRDefault="00EB0BE4" w:rsidP="00EB0BE4">
      <w:pPr>
        <w:jc w:val="center"/>
        <w:rPr>
          <w:b/>
          <w:lang w:eastAsia="zh-CN"/>
        </w:rPr>
      </w:pPr>
      <w:r w:rsidRPr="00EB0BE4">
        <w:rPr>
          <w:rFonts w:hint="eastAsia"/>
          <w:b/>
          <w:lang w:eastAsia="zh-CN"/>
        </w:rPr>
        <w:t>Figure 3: selected region and its surface before and after Gaussian smoothing</w:t>
      </w:r>
    </w:p>
    <w:p w:rsidR="004E57C1" w:rsidRDefault="00366618" w:rsidP="00191600">
      <w:pPr>
        <w:jc w:val="both"/>
        <w:rPr>
          <w:lang w:eastAsia="zh-CN"/>
        </w:rPr>
      </w:pPr>
      <w:r>
        <w:rPr>
          <w:rFonts w:hint="eastAsia"/>
          <w:lang w:eastAsia="zh-CN"/>
        </w:rPr>
        <w:t xml:space="preserve">The </w:t>
      </w:r>
      <w:proofErr w:type="spellStart"/>
      <w:r>
        <w:rPr>
          <w:rFonts w:hint="eastAsia"/>
          <w:lang w:eastAsia="zh-CN"/>
        </w:rPr>
        <w:t>Savitzky-Golay</w:t>
      </w:r>
      <w:proofErr w:type="spellEnd"/>
      <w:r>
        <w:rPr>
          <w:rFonts w:hint="eastAsia"/>
          <w:lang w:eastAsia="zh-CN"/>
        </w:rPr>
        <w:t xml:space="preserve"> filters we used are of size 5 and we assume the polynomials to be up to the second order, hence we have:</w:t>
      </w:r>
    </w:p>
    <w:p w:rsidR="00366618" w:rsidRDefault="00366618" w:rsidP="00366618">
      <w:pPr>
        <w:jc w:val="right"/>
        <w:rPr>
          <w:lang w:eastAsia="zh-CN"/>
        </w:rPr>
      </w:pPr>
      <w:r w:rsidRPr="00366618">
        <w:rPr>
          <w:position w:val="-12"/>
          <w:lang w:eastAsia="zh-CN"/>
        </w:rPr>
        <w:object w:dxaOrig="3920" w:dyaOrig="380">
          <v:shape id="_x0000_i1026" type="#_x0000_t75" style="width:195.75pt;height:18.75pt" o:ole="">
            <v:imagedata r:id="rId19" o:title=""/>
          </v:shape>
          <o:OLEObject Type="Embed" ProgID="Equation.DSMT4" ShapeID="_x0000_i1026" DrawAspect="Content" ObjectID="_1322344412" r:id="rId20"/>
        </w:object>
      </w:r>
      <w:r>
        <w:rPr>
          <w:rFonts w:hint="eastAsia"/>
          <w:lang w:eastAsia="zh-CN"/>
        </w:rPr>
        <w:tab/>
      </w:r>
      <w:r>
        <w:rPr>
          <w:rFonts w:hint="eastAsia"/>
          <w:lang w:eastAsia="zh-CN"/>
        </w:rPr>
        <w:tab/>
      </w:r>
      <w:r>
        <w:rPr>
          <w:rFonts w:hint="eastAsia"/>
          <w:lang w:eastAsia="zh-CN"/>
        </w:rPr>
        <w:tab/>
      </w:r>
      <w:r>
        <w:rPr>
          <w:rFonts w:hint="eastAsia"/>
          <w:lang w:eastAsia="zh-CN"/>
        </w:rPr>
        <w:tab/>
        <w:t>(1)</w:t>
      </w:r>
    </w:p>
    <w:p w:rsidR="00366618" w:rsidRDefault="00366618" w:rsidP="00366618">
      <w:pPr>
        <w:jc w:val="both"/>
        <w:rPr>
          <w:lang w:eastAsia="zh-CN"/>
        </w:rPr>
      </w:pPr>
      <w:r>
        <w:rPr>
          <w:rFonts w:hint="eastAsia"/>
          <w:lang w:eastAsia="zh-CN"/>
        </w:rPr>
        <w:t>We thus have:</w:t>
      </w:r>
    </w:p>
    <w:p w:rsidR="00366618" w:rsidRDefault="00366618" w:rsidP="00366618">
      <w:pPr>
        <w:jc w:val="right"/>
        <w:rPr>
          <w:lang w:eastAsia="zh-CN"/>
        </w:rPr>
      </w:pPr>
      <w:r w:rsidRPr="00366618">
        <w:rPr>
          <w:position w:val="-24"/>
          <w:lang w:eastAsia="zh-CN"/>
        </w:rPr>
        <w:object w:dxaOrig="1880" w:dyaOrig="620">
          <v:shape id="_x0000_i1027" type="#_x0000_t75" style="width:93.75pt;height:30.75pt" o:ole="">
            <v:imagedata r:id="rId21" o:title=""/>
          </v:shape>
          <o:OLEObject Type="Embed" ProgID="Equation.DSMT4" ShapeID="_x0000_i1027" DrawAspect="Content" ObjectID="_1322344413" r:id="rId22"/>
        </w:object>
      </w:r>
      <w:r>
        <w:rPr>
          <w:rFonts w:hint="eastAsia"/>
          <w:lang w:eastAsia="zh-CN"/>
        </w:rPr>
        <w:t>,</w:t>
      </w:r>
      <w:r w:rsidRPr="00366618">
        <w:rPr>
          <w:position w:val="-24"/>
          <w:lang w:eastAsia="zh-CN"/>
        </w:rPr>
        <w:object w:dxaOrig="960" w:dyaOrig="660">
          <v:shape id="_x0000_i1028" type="#_x0000_t75" style="width:48pt;height:33pt" o:ole="">
            <v:imagedata r:id="rId23" o:title=""/>
          </v:shape>
          <o:OLEObject Type="Embed" ProgID="Equation.DSMT4" ShapeID="_x0000_i1028" DrawAspect="Content" ObjectID="_1322344414" r:id="rId24"/>
        </w:object>
      </w:r>
      <w:proofErr w:type="gramStart"/>
      <w:r>
        <w:rPr>
          <w:rFonts w:hint="eastAsia"/>
          <w:lang w:eastAsia="zh-CN"/>
        </w:rPr>
        <w:t>,</w:t>
      </w:r>
      <w:r w:rsidRPr="00366618">
        <w:rPr>
          <w:position w:val="-28"/>
          <w:lang w:eastAsia="zh-CN"/>
        </w:rPr>
        <w:object w:dxaOrig="1880" w:dyaOrig="660">
          <v:shape id="_x0000_i1029" type="#_x0000_t75" style="width:93.75pt;height:33pt" o:ole="">
            <v:imagedata r:id="rId25" o:title=""/>
          </v:shape>
          <o:OLEObject Type="Embed" ProgID="Equation.DSMT4" ShapeID="_x0000_i1029" DrawAspect="Content" ObjectID="_1322344415" r:id="rId26"/>
        </w:object>
      </w:r>
      <w:r>
        <w:rPr>
          <w:rFonts w:hint="eastAsia"/>
          <w:lang w:eastAsia="zh-CN"/>
        </w:rPr>
        <w:t>,</w:t>
      </w:r>
      <w:r w:rsidRPr="00366618">
        <w:rPr>
          <w:position w:val="-28"/>
          <w:lang w:eastAsia="zh-CN"/>
        </w:rPr>
        <w:object w:dxaOrig="960" w:dyaOrig="700">
          <v:shape id="_x0000_i1030" type="#_x0000_t75" style="width:48pt;height:35.25pt" o:ole="">
            <v:imagedata r:id="rId27" o:title=""/>
          </v:shape>
          <o:OLEObject Type="Embed" ProgID="Equation.DSMT4" ShapeID="_x0000_i1030" DrawAspect="Content" ObjectID="_1322344416" r:id="rId28"/>
        </w:object>
      </w:r>
      <w:r>
        <w:rPr>
          <w:rFonts w:hint="eastAsia"/>
          <w:lang w:eastAsia="zh-CN"/>
        </w:rPr>
        <w:t>,</w:t>
      </w:r>
      <w:proofErr w:type="gramEnd"/>
      <w:r w:rsidRPr="00366618">
        <w:rPr>
          <w:position w:val="-28"/>
          <w:lang w:eastAsia="zh-CN"/>
        </w:rPr>
        <w:object w:dxaOrig="840" w:dyaOrig="700">
          <v:shape id="_x0000_i1031" type="#_x0000_t75" style="width:42pt;height:35.25pt" o:ole="">
            <v:imagedata r:id="rId29" o:title=""/>
          </v:shape>
          <o:OLEObject Type="Embed" ProgID="Equation.DSMT4" ShapeID="_x0000_i1031" DrawAspect="Content" ObjectID="_1322344417" r:id="rId30"/>
        </w:object>
      </w:r>
      <w:r>
        <w:rPr>
          <w:rFonts w:hint="eastAsia"/>
          <w:lang w:eastAsia="zh-CN"/>
        </w:rPr>
        <w:tab/>
        <w:t>(2-6)</w:t>
      </w:r>
    </w:p>
    <w:p w:rsidR="00D5543B" w:rsidRDefault="00366618" w:rsidP="00D01A46">
      <w:pPr>
        <w:jc w:val="both"/>
        <w:rPr>
          <w:rFonts w:hint="eastAsia"/>
          <w:lang w:eastAsia="zh-CN"/>
        </w:rPr>
      </w:pPr>
      <w:r>
        <w:rPr>
          <w:rFonts w:hint="eastAsia"/>
          <w:lang w:eastAsia="zh-CN"/>
        </w:rPr>
        <w:t>Since we are evaluating the derivatives at the center of the patch, i.e.,</w:t>
      </w:r>
      <w:r w:rsidRPr="00366618">
        <w:rPr>
          <w:position w:val="-6"/>
          <w:lang w:eastAsia="zh-CN"/>
        </w:rPr>
        <w:object w:dxaOrig="180" w:dyaOrig="200">
          <v:shape id="_x0000_i1032" type="#_x0000_t75" style="width:9pt;height:9.75pt" o:ole="">
            <v:imagedata r:id="rId31" o:title=""/>
          </v:shape>
          <o:OLEObject Type="Embed" ProgID="Equation.DSMT4" ShapeID="_x0000_i1032" DrawAspect="Content" ObjectID="_1322344418" r:id="rId32"/>
        </w:object>
      </w:r>
      <w:r>
        <w:rPr>
          <w:rFonts w:hint="eastAsia"/>
          <w:lang w:eastAsia="zh-CN"/>
        </w:rPr>
        <w:t>=0,</w:t>
      </w:r>
      <w:r w:rsidRPr="00366618">
        <w:rPr>
          <w:position w:val="-10"/>
          <w:lang w:eastAsia="zh-CN"/>
        </w:rPr>
        <w:object w:dxaOrig="200" w:dyaOrig="240">
          <v:shape id="_x0000_i1033" type="#_x0000_t75" style="width:9.75pt;height:12pt" o:ole="">
            <v:imagedata r:id="rId33" o:title=""/>
          </v:shape>
          <o:OLEObject Type="Embed" ProgID="Equation.DSMT4" ShapeID="_x0000_i1033" DrawAspect="Content" ObjectID="_1322344419" r:id="rId34"/>
        </w:object>
      </w:r>
      <w:r>
        <w:rPr>
          <w:rFonts w:hint="eastAsia"/>
          <w:lang w:eastAsia="zh-CN"/>
        </w:rPr>
        <w:t xml:space="preserve">=0, we can analytically </w:t>
      </w:r>
      <w:r w:rsidR="00046E54">
        <w:rPr>
          <w:rFonts w:hint="eastAsia"/>
          <w:lang w:eastAsia="zh-CN"/>
        </w:rPr>
        <w:t>reconstruct</w:t>
      </w:r>
      <w:r>
        <w:rPr>
          <w:rFonts w:hint="eastAsia"/>
          <w:lang w:eastAsia="zh-CN"/>
        </w:rPr>
        <w:t xml:space="preserve"> the continuous surface</w:t>
      </w:r>
      <w:r w:rsidR="00704F2C">
        <w:rPr>
          <w:rFonts w:hint="eastAsia"/>
          <w:lang w:eastAsia="zh-CN"/>
        </w:rPr>
        <w:t xml:space="preserve"> (shifted by</w:t>
      </w:r>
      <w:r w:rsidR="00704F2C" w:rsidRPr="00704F2C">
        <w:rPr>
          <w:position w:val="-12"/>
          <w:lang w:eastAsia="zh-CN"/>
        </w:rPr>
        <w:object w:dxaOrig="340" w:dyaOrig="360">
          <v:shape id="_x0000_i1034" type="#_x0000_t75" style="width:17.25pt;height:18pt" o:ole="">
            <v:imagedata r:id="rId35" o:title=""/>
          </v:shape>
          <o:OLEObject Type="Embed" ProgID="Equation.DSMT4" ShapeID="_x0000_i1034" DrawAspect="Content" ObjectID="_1322344420" r:id="rId36"/>
        </w:object>
      </w:r>
      <w:r w:rsidR="00704F2C">
        <w:rPr>
          <w:rFonts w:hint="eastAsia"/>
          <w:lang w:eastAsia="zh-CN"/>
        </w:rPr>
        <w:t>) from the first and second order partial derivatives</w:t>
      </w:r>
      <w:r w:rsidR="00833F3E">
        <w:rPr>
          <w:rFonts w:hint="eastAsia"/>
          <w:lang w:eastAsia="zh-CN"/>
        </w:rPr>
        <w:t>, which can be obtained by simply convolving the smoothed image with the corresponding filters.</w:t>
      </w:r>
      <w:r w:rsidR="00F84635">
        <w:rPr>
          <w:rFonts w:hint="eastAsia"/>
          <w:lang w:eastAsia="zh-CN"/>
        </w:rPr>
        <w:t xml:space="preserve"> </w:t>
      </w:r>
      <w:r w:rsidR="008E734F">
        <w:rPr>
          <w:rFonts w:hint="eastAsia"/>
          <w:lang w:eastAsia="zh-CN"/>
        </w:rPr>
        <w:t>The resulting partial derivative images are shown in Figure 4.</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1872"/>
        <w:gridCol w:w="1872"/>
        <w:gridCol w:w="1872"/>
        <w:gridCol w:w="1872"/>
        <w:gridCol w:w="1872"/>
      </w:tblGrid>
      <w:tr w:rsidR="00D01A46" w:rsidTr="00EF21B4">
        <w:tc>
          <w:tcPr>
            <w:tcW w:w="1000" w:type="pct"/>
            <w:vAlign w:val="center"/>
          </w:tcPr>
          <w:p w:rsidR="000810A2" w:rsidRDefault="00D01A46" w:rsidP="00EF21B4">
            <w:pPr>
              <w:jc w:val="center"/>
              <w:rPr>
                <w:rFonts w:hint="eastAsia"/>
                <w:lang w:eastAsia="zh-CN"/>
              </w:rPr>
            </w:pPr>
            <w:r>
              <w:rPr>
                <w:rFonts w:hint="eastAsia"/>
                <w:noProof/>
                <w:lang w:eastAsia="zh-CN" w:bidi="ar-SA"/>
              </w:rPr>
              <w:lastRenderedPageBreak/>
              <w:drawing>
                <wp:inline distT="0" distB="0" distL="0" distR="0">
                  <wp:extent cx="971686" cy="1471818"/>
                  <wp:effectExtent l="19050" t="0" r="0" b="0"/>
                  <wp:docPr id="19" name="Picture 19" descr="C:\Users\airfang\Desktop\f10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airfang\Desktop\f10x.png"/>
                          <pic:cNvPicPr>
                            <a:picLocks noChangeAspect="1" noChangeArrowheads="1"/>
                          </pic:cNvPicPr>
                        </pic:nvPicPr>
                        <pic:blipFill>
                          <a:blip r:embed="rId37"/>
                          <a:srcRect/>
                          <a:stretch>
                            <a:fillRect/>
                          </a:stretch>
                        </pic:blipFill>
                        <pic:spPr bwMode="auto">
                          <a:xfrm>
                            <a:off x="0" y="0"/>
                            <a:ext cx="971686" cy="1471818"/>
                          </a:xfrm>
                          <a:prstGeom prst="rect">
                            <a:avLst/>
                          </a:prstGeom>
                          <a:noFill/>
                          <a:ln w="9525">
                            <a:noFill/>
                            <a:miter lim="800000"/>
                            <a:headEnd/>
                            <a:tailEnd/>
                          </a:ln>
                        </pic:spPr>
                      </pic:pic>
                    </a:graphicData>
                  </a:graphic>
                </wp:inline>
              </w:drawing>
            </w:r>
          </w:p>
        </w:tc>
        <w:tc>
          <w:tcPr>
            <w:tcW w:w="1000" w:type="pct"/>
            <w:vAlign w:val="center"/>
          </w:tcPr>
          <w:p w:rsidR="000810A2" w:rsidRDefault="00D01A46" w:rsidP="00EF21B4">
            <w:pPr>
              <w:jc w:val="center"/>
              <w:rPr>
                <w:rFonts w:hint="eastAsia"/>
                <w:lang w:eastAsia="zh-CN"/>
              </w:rPr>
            </w:pPr>
            <w:r>
              <w:rPr>
                <w:rFonts w:hint="eastAsia"/>
                <w:noProof/>
                <w:lang w:eastAsia="zh-CN" w:bidi="ar-SA"/>
              </w:rPr>
              <w:drawing>
                <wp:inline distT="0" distB="0" distL="0" distR="0">
                  <wp:extent cx="971686" cy="1471818"/>
                  <wp:effectExtent l="19050" t="0" r="0" b="0"/>
                  <wp:docPr id="22" name="Picture 22" descr="C:\Users\airfang\Desktop\f20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airfang\Desktop\f20x.png"/>
                          <pic:cNvPicPr>
                            <a:picLocks noChangeAspect="1" noChangeArrowheads="1"/>
                          </pic:cNvPicPr>
                        </pic:nvPicPr>
                        <pic:blipFill>
                          <a:blip r:embed="rId38"/>
                          <a:srcRect/>
                          <a:stretch>
                            <a:fillRect/>
                          </a:stretch>
                        </pic:blipFill>
                        <pic:spPr bwMode="auto">
                          <a:xfrm>
                            <a:off x="0" y="0"/>
                            <a:ext cx="971686" cy="1471818"/>
                          </a:xfrm>
                          <a:prstGeom prst="rect">
                            <a:avLst/>
                          </a:prstGeom>
                          <a:noFill/>
                          <a:ln w="9525">
                            <a:noFill/>
                            <a:miter lim="800000"/>
                            <a:headEnd/>
                            <a:tailEnd/>
                          </a:ln>
                        </pic:spPr>
                      </pic:pic>
                    </a:graphicData>
                  </a:graphic>
                </wp:inline>
              </w:drawing>
            </w:r>
          </w:p>
        </w:tc>
        <w:tc>
          <w:tcPr>
            <w:tcW w:w="1000" w:type="pct"/>
            <w:vAlign w:val="center"/>
          </w:tcPr>
          <w:p w:rsidR="000810A2" w:rsidRDefault="00D01A46" w:rsidP="00EF21B4">
            <w:pPr>
              <w:jc w:val="center"/>
              <w:rPr>
                <w:rFonts w:hint="eastAsia"/>
                <w:lang w:eastAsia="zh-CN"/>
              </w:rPr>
            </w:pPr>
            <w:r>
              <w:rPr>
                <w:rFonts w:hint="eastAsia"/>
                <w:noProof/>
                <w:lang w:eastAsia="zh-CN" w:bidi="ar-SA"/>
              </w:rPr>
              <w:drawing>
                <wp:inline distT="0" distB="0" distL="0" distR="0">
                  <wp:extent cx="976449" cy="1471818"/>
                  <wp:effectExtent l="19050" t="0" r="0" b="0"/>
                  <wp:docPr id="23" name="Picture 23" descr="C:\Users\airfang\Desktop\f01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airfang\Desktop\f01y.png"/>
                          <pic:cNvPicPr>
                            <a:picLocks noChangeAspect="1" noChangeArrowheads="1"/>
                          </pic:cNvPicPr>
                        </pic:nvPicPr>
                        <pic:blipFill>
                          <a:blip r:embed="rId39"/>
                          <a:srcRect/>
                          <a:stretch>
                            <a:fillRect/>
                          </a:stretch>
                        </pic:blipFill>
                        <pic:spPr bwMode="auto">
                          <a:xfrm>
                            <a:off x="0" y="0"/>
                            <a:ext cx="976449" cy="1471818"/>
                          </a:xfrm>
                          <a:prstGeom prst="rect">
                            <a:avLst/>
                          </a:prstGeom>
                          <a:noFill/>
                          <a:ln w="9525">
                            <a:noFill/>
                            <a:miter lim="800000"/>
                            <a:headEnd/>
                            <a:tailEnd/>
                          </a:ln>
                        </pic:spPr>
                      </pic:pic>
                    </a:graphicData>
                  </a:graphic>
                </wp:inline>
              </w:drawing>
            </w:r>
          </w:p>
        </w:tc>
        <w:tc>
          <w:tcPr>
            <w:tcW w:w="1000" w:type="pct"/>
            <w:vAlign w:val="center"/>
          </w:tcPr>
          <w:p w:rsidR="000810A2" w:rsidRDefault="00D01A46" w:rsidP="00EF21B4">
            <w:pPr>
              <w:jc w:val="center"/>
              <w:rPr>
                <w:rFonts w:hint="eastAsia"/>
                <w:lang w:eastAsia="zh-CN"/>
              </w:rPr>
            </w:pPr>
            <w:r>
              <w:rPr>
                <w:rFonts w:hint="eastAsia"/>
                <w:noProof/>
                <w:lang w:eastAsia="zh-CN" w:bidi="ar-SA"/>
              </w:rPr>
              <w:drawing>
                <wp:inline distT="0" distB="0" distL="0" distR="0">
                  <wp:extent cx="976449" cy="1471818"/>
                  <wp:effectExtent l="19050" t="0" r="0" b="0"/>
                  <wp:docPr id="24" name="Picture 24" descr="C:\Users\airfang\Desktop\f11x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airfang\Desktop\f11xy.png"/>
                          <pic:cNvPicPr>
                            <a:picLocks noChangeAspect="1" noChangeArrowheads="1"/>
                          </pic:cNvPicPr>
                        </pic:nvPicPr>
                        <pic:blipFill>
                          <a:blip r:embed="rId40"/>
                          <a:srcRect/>
                          <a:stretch>
                            <a:fillRect/>
                          </a:stretch>
                        </pic:blipFill>
                        <pic:spPr bwMode="auto">
                          <a:xfrm>
                            <a:off x="0" y="0"/>
                            <a:ext cx="981075" cy="1476375"/>
                          </a:xfrm>
                          <a:prstGeom prst="rect">
                            <a:avLst/>
                          </a:prstGeom>
                          <a:noFill/>
                          <a:ln w="9525">
                            <a:noFill/>
                            <a:miter lim="800000"/>
                            <a:headEnd/>
                            <a:tailEnd/>
                          </a:ln>
                        </pic:spPr>
                      </pic:pic>
                    </a:graphicData>
                  </a:graphic>
                </wp:inline>
              </w:drawing>
            </w:r>
          </w:p>
        </w:tc>
        <w:tc>
          <w:tcPr>
            <w:tcW w:w="1000" w:type="pct"/>
            <w:vAlign w:val="center"/>
          </w:tcPr>
          <w:p w:rsidR="000810A2" w:rsidRDefault="00D01A46" w:rsidP="00EF21B4">
            <w:pPr>
              <w:jc w:val="center"/>
              <w:rPr>
                <w:rFonts w:hint="eastAsia"/>
                <w:lang w:eastAsia="zh-CN"/>
              </w:rPr>
            </w:pPr>
            <w:r>
              <w:rPr>
                <w:rFonts w:hint="eastAsia"/>
                <w:noProof/>
                <w:lang w:eastAsia="zh-CN" w:bidi="ar-SA"/>
              </w:rPr>
              <w:drawing>
                <wp:inline distT="0" distB="0" distL="0" distR="0">
                  <wp:extent cx="976449" cy="1471818"/>
                  <wp:effectExtent l="19050" t="0" r="0" b="0"/>
                  <wp:docPr id="26" name="Picture 26" descr="C:\Users\airfang\Desktop\f02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airfang\Desktop\f02y.png"/>
                          <pic:cNvPicPr>
                            <a:picLocks noChangeAspect="1" noChangeArrowheads="1"/>
                          </pic:cNvPicPr>
                        </pic:nvPicPr>
                        <pic:blipFill>
                          <a:blip r:embed="rId41"/>
                          <a:srcRect/>
                          <a:stretch>
                            <a:fillRect/>
                          </a:stretch>
                        </pic:blipFill>
                        <pic:spPr bwMode="auto">
                          <a:xfrm>
                            <a:off x="0" y="0"/>
                            <a:ext cx="981075" cy="1476375"/>
                          </a:xfrm>
                          <a:prstGeom prst="rect">
                            <a:avLst/>
                          </a:prstGeom>
                          <a:noFill/>
                          <a:ln w="9525">
                            <a:noFill/>
                            <a:miter lim="800000"/>
                            <a:headEnd/>
                            <a:tailEnd/>
                          </a:ln>
                        </pic:spPr>
                      </pic:pic>
                    </a:graphicData>
                  </a:graphic>
                </wp:inline>
              </w:drawing>
            </w:r>
          </w:p>
        </w:tc>
      </w:tr>
      <w:tr w:rsidR="00D01A46" w:rsidTr="00EF21B4">
        <w:tc>
          <w:tcPr>
            <w:tcW w:w="1000" w:type="pct"/>
            <w:vAlign w:val="center"/>
          </w:tcPr>
          <w:p w:rsidR="000810A2" w:rsidRDefault="00EF21B4" w:rsidP="00EF21B4">
            <w:pPr>
              <w:jc w:val="center"/>
              <w:rPr>
                <w:rFonts w:hint="eastAsia"/>
                <w:lang w:eastAsia="zh-CN"/>
              </w:rPr>
            </w:pPr>
            <w:r w:rsidRPr="00EF21B4">
              <w:rPr>
                <w:position w:val="-10"/>
                <w:lang w:eastAsia="zh-CN"/>
              </w:rPr>
              <w:object w:dxaOrig="920" w:dyaOrig="360">
                <v:shape id="_x0000_i1035" type="#_x0000_t75" style="width:45.75pt;height:18pt" o:ole="">
                  <v:imagedata r:id="rId42" o:title=""/>
                </v:shape>
                <o:OLEObject Type="Embed" ProgID="Equation.DSMT4" ShapeID="_x0000_i1035" DrawAspect="Content" ObjectID="_1322344421" r:id="rId43"/>
              </w:object>
            </w:r>
          </w:p>
        </w:tc>
        <w:tc>
          <w:tcPr>
            <w:tcW w:w="1000" w:type="pct"/>
            <w:vAlign w:val="center"/>
          </w:tcPr>
          <w:p w:rsidR="000810A2" w:rsidRDefault="00EF21B4" w:rsidP="00EF21B4">
            <w:pPr>
              <w:jc w:val="center"/>
              <w:rPr>
                <w:rFonts w:hint="eastAsia"/>
                <w:lang w:eastAsia="zh-CN"/>
              </w:rPr>
            </w:pPr>
            <w:r w:rsidRPr="00EF21B4">
              <w:rPr>
                <w:position w:val="-10"/>
                <w:lang w:eastAsia="zh-CN"/>
              </w:rPr>
              <w:object w:dxaOrig="940" w:dyaOrig="360">
                <v:shape id="_x0000_i1036" type="#_x0000_t75" style="width:47.25pt;height:18pt" o:ole="">
                  <v:imagedata r:id="rId44" o:title=""/>
                </v:shape>
                <o:OLEObject Type="Embed" ProgID="Equation.DSMT4" ShapeID="_x0000_i1036" DrawAspect="Content" ObjectID="_1322344422" r:id="rId45"/>
              </w:object>
            </w:r>
          </w:p>
        </w:tc>
        <w:tc>
          <w:tcPr>
            <w:tcW w:w="1000" w:type="pct"/>
            <w:vAlign w:val="center"/>
          </w:tcPr>
          <w:p w:rsidR="000810A2" w:rsidRDefault="00EF21B4" w:rsidP="00EF21B4">
            <w:pPr>
              <w:jc w:val="center"/>
              <w:rPr>
                <w:rFonts w:hint="eastAsia"/>
                <w:lang w:eastAsia="zh-CN"/>
              </w:rPr>
            </w:pPr>
            <w:r w:rsidRPr="00EF21B4">
              <w:rPr>
                <w:position w:val="-10"/>
                <w:lang w:eastAsia="zh-CN"/>
              </w:rPr>
              <w:object w:dxaOrig="920" w:dyaOrig="360">
                <v:shape id="_x0000_i1037" type="#_x0000_t75" style="width:45.75pt;height:18pt" o:ole="">
                  <v:imagedata r:id="rId46" o:title=""/>
                </v:shape>
                <o:OLEObject Type="Embed" ProgID="Equation.DSMT4" ShapeID="_x0000_i1037" DrawAspect="Content" ObjectID="_1322344423" r:id="rId47"/>
              </w:object>
            </w:r>
          </w:p>
        </w:tc>
        <w:tc>
          <w:tcPr>
            <w:tcW w:w="1000" w:type="pct"/>
            <w:vAlign w:val="center"/>
          </w:tcPr>
          <w:p w:rsidR="000810A2" w:rsidRDefault="00EF21B4" w:rsidP="00EF21B4">
            <w:pPr>
              <w:jc w:val="center"/>
              <w:rPr>
                <w:rFonts w:hint="eastAsia"/>
                <w:lang w:eastAsia="zh-CN"/>
              </w:rPr>
            </w:pPr>
            <w:r w:rsidRPr="00EF21B4">
              <w:rPr>
                <w:position w:val="-10"/>
                <w:lang w:eastAsia="zh-CN"/>
              </w:rPr>
              <w:object w:dxaOrig="900" w:dyaOrig="360">
                <v:shape id="_x0000_i1038" type="#_x0000_t75" style="width:45pt;height:18pt" o:ole="">
                  <v:imagedata r:id="rId48" o:title=""/>
                </v:shape>
                <o:OLEObject Type="Embed" ProgID="Equation.DSMT4" ShapeID="_x0000_i1038" DrawAspect="Content" ObjectID="_1322344424" r:id="rId49"/>
              </w:object>
            </w:r>
          </w:p>
        </w:tc>
        <w:tc>
          <w:tcPr>
            <w:tcW w:w="1000" w:type="pct"/>
            <w:vAlign w:val="center"/>
          </w:tcPr>
          <w:p w:rsidR="000810A2" w:rsidRDefault="00EF21B4" w:rsidP="00EF21B4">
            <w:pPr>
              <w:jc w:val="center"/>
              <w:rPr>
                <w:rFonts w:hint="eastAsia"/>
                <w:lang w:eastAsia="zh-CN"/>
              </w:rPr>
            </w:pPr>
            <w:r w:rsidRPr="00EF21B4">
              <w:rPr>
                <w:position w:val="-10"/>
                <w:lang w:eastAsia="zh-CN"/>
              </w:rPr>
              <w:object w:dxaOrig="940" w:dyaOrig="360">
                <v:shape id="_x0000_i1039" type="#_x0000_t75" style="width:47.25pt;height:18pt" o:ole="">
                  <v:imagedata r:id="rId50" o:title=""/>
                </v:shape>
                <o:OLEObject Type="Embed" ProgID="Equation.DSMT4" ShapeID="_x0000_i1039" DrawAspect="Content" ObjectID="_1322344425" r:id="rId51"/>
              </w:object>
            </w:r>
          </w:p>
        </w:tc>
      </w:tr>
    </w:tbl>
    <w:p w:rsidR="00A857BB" w:rsidRPr="00204DEB" w:rsidRDefault="000D3BE7" w:rsidP="00A857BB">
      <w:pPr>
        <w:jc w:val="center"/>
        <w:rPr>
          <w:rFonts w:hint="eastAsia"/>
          <w:b/>
          <w:lang w:eastAsia="zh-CN"/>
        </w:rPr>
      </w:pPr>
      <w:r w:rsidRPr="00204DEB">
        <w:rPr>
          <w:rFonts w:hint="eastAsia"/>
          <w:b/>
          <w:lang w:eastAsia="zh-CN"/>
        </w:rPr>
        <w:t>Figure 4: partial derivatives of the input image</w:t>
      </w:r>
    </w:p>
    <w:p w:rsidR="00A857BB" w:rsidRDefault="00204357" w:rsidP="00BA5082">
      <w:pPr>
        <w:jc w:val="both"/>
        <w:rPr>
          <w:rFonts w:hint="eastAsia"/>
          <w:lang w:eastAsia="zh-CN"/>
        </w:rPr>
      </w:pPr>
      <w:r>
        <w:rPr>
          <w:rFonts w:hint="eastAsia"/>
          <w:lang w:eastAsia="zh-CN"/>
        </w:rPr>
        <w:t xml:space="preserve">To verify the correctness of the coefficients, we plot </w:t>
      </w:r>
      <w:r w:rsidR="00C61F1C">
        <w:rPr>
          <w:rFonts w:hint="eastAsia"/>
          <w:lang w:eastAsia="zh-CN"/>
        </w:rPr>
        <w:t xml:space="preserve">at a random pixel </w:t>
      </w:r>
      <w:r>
        <w:rPr>
          <w:rFonts w:hint="eastAsia"/>
          <w:lang w:eastAsia="zh-CN"/>
        </w:rPr>
        <w:t>the continuous surface against the discrete data, as shown in Figure</w:t>
      </w:r>
      <w:r w:rsidR="00593375">
        <w:rPr>
          <w:rFonts w:hint="eastAsia"/>
          <w:lang w:eastAsia="zh-CN"/>
        </w:rPr>
        <w:t>s</w:t>
      </w:r>
      <w:r>
        <w:rPr>
          <w:rFonts w:hint="eastAsia"/>
          <w:lang w:eastAsia="zh-CN"/>
        </w:rPr>
        <w:t xml:space="preserve"> 5</w:t>
      </w:r>
      <w:r w:rsidR="00593375">
        <w:rPr>
          <w:rFonts w:hint="eastAsia"/>
          <w:lang w:eastAsia="zh-CN"/>
        </w:rPr>
        <w:t xml:space="preserve"> and 6</w:t>
      </w:r>
      <w:r>
        <w:rPr>
          <w:rFonts w:hint="eastAsia"/>
          <w:lang w:eastAsia="zh-CN"/>
        </w:rPr>
        <w:t>.</w:t>
      </w:r>
    </w:p>
    <w:p w:rsidR="00204DEB" w:rsidRDefault="00204DEB" w:rsidP="00F24D6B">
      <w:pPr>
        <w:jc w:val="center"/>
        <w:rPr>
          <w:rFonts w:hint="eastAsia"/>
          <w:lang w:eastAsia="zh-CN"/>
        </w:rPr>
      </w:pPr>
      <w:r>
        <w:rPr>
          <w:rFonts w:hint="eastAsia"/>
          <w:noProof/>
          <w:lang w:eastAsia="zh-CN" w:bidi="ar-SA"/>
        </w:rPr>
        <w:drawing>
          <wp:inline distT="0" distB="0" distL="0" distR="0">
            <wp:extent cx="4388758" cy="3291568"/>
            <wp:effectExtent l="19050" t="0" r="0" b="0"/>
            <wp:docPr id="58" name="Picture 58" descr="C:\workspace\uhiris\ForReport\continuo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C:\workspace\uhiris\ForReport\continuous.png"/>
                    <pic:cNvPicPr>
                      <a:picLocks noChangeAspect="1" noChangeArrowheads="1"/>
                    </pic:cNvPicPr>
                  </pic:nvPicPr>
                  <pic:blipFill>
                    <a:blip r:embed="rId52"/>
                    <a:srcRect/>
                    <a:stretch>
                      <a:fillRect/>
                    </a:stretch>
                  </pic:blipFill>
                  <pic:spPr bwMode="auto">
                    <a:xfrm>
                      <a:off x="0" y="0"/>
                      <a:ext cx="4388758" cy="3291568"/>
                    </a:xfrm>
                    <a:prstGeom prst="rect">
                      <a:avLst/>
                    </a:prstGeom>
                    <a:noFill/>
                    <a:ln w="9525">
                      <a:noFill/>
                      <a:miter lim="800000"/>
                      <a:headEnd/>
                      <a:tailEnd/>
                    </a:ln>
                  </pic:spPr>
                </pic:pic>
              </a:graphicData>
            </a:graphic>
          </wp:inline>
        </w:drawing>
      </w:r>
    </w:p>
    <w:p w:rsidR="00204DEB" w:rsidRPr="00F24D6B" w:rsidRDefault="00204DEB" w:rsidP="00F24D6B">
      <w:pPr>
        <w:jc w:val="center"/>
        <w:rPr>
          <w:rFonts w:hint="eastAsia"/>
          <w:b/>
          <w:lang w:eastAsia="zh-CN"/>
        </w:rPr>
      </w:pPr>
      <w:r w:rsidRPr="00F24D6B">
        <w:rPr>
          <w:rFonts w:hint="eastAsia"/>
          <w:b/>
          <w:lang w:eastAsia="zh-CN"/>
        </w:rPr>
        <w:t>Figure 5: continuous surface</w:t>
      </w:r>
      <w:r w:rsidR="00F67E11" w:rsidRPr="00F24D6B">
        <w:rPr>
          <w:rFonts w:hint="eastAsia"/>
          <w:b/>
          <w:lang w:eastAsia="zh-CN"/>
        </w:rPr>
        <w:t xml:space="preserve"> centered at some pixel</w:t>
      </w:r>
    </w:p>
    <w:p w:rsidR="00A33B3E" w:rsidRDefault="00C45272" w:rsidP="00BA5082">
      <w:pPr>
        <w:jc w:val="both"/>
        <w:rPr>
          <w:rFonts w:hint="eastAsia"/>
          <w:lang w:eastAsia="zh-CN"/>
        </w:rPr>
      </w:pPr>
      <w:r>
        <w:rPr>
          <w:rFonts w:hint="eastAsia"/>
          <w:lang w:eastAsia="zh-CN"/>
        </w:rPr>
        <w:t>The fit is pretty good if we ignore the offset along z-axis.</w:t>
      </w:r>
    </w:p>
    <w:p w:rsidR="00204DEB" w:rsidRDefault="00204DEB" w:rsidP="009F5C2C">
      <w:pPr>
        <w:jc w:val="center"/>
        <w:rPr>
          <w:rFonts w:hint="eastAsia"/>
          <w:lang w:eastAsia="zh-CN"/>
        </w:rPr>
      </w:pPr>
      <w:r>
        <w:rPr>
          <w:rFonts w:hint="eastAsia"/>
          <w:noProof/>
          <w:lang w:eastAsia="zh-CN" w:bidi="ar-SA"/>
        </w:rPr>
        <w:lastRenderedPageBreak/>
        <w:drawing>
          <wp:inline distT="0" distB="0" distL="0" distR="0">
            <wp:extent cx="4389120" cy="3291840"/>
            <wp:effectExtent l="19050" t="0" r="0" b="0"/>
            <wp:docPr id="59" name="Picture 59" descr="C:\workspace\uhiris\ForReport\discre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C:\workspace\uhiris\ForReport\discrete.png"/>
                    <pic:cNvPicPr>
                      <a:picLocks noChangeAspect="1" noChangeArrowheads="1"/>
                    </pic:cNvPicPr>
                  </pic:nvPicPr>
                  <pic:blipFill>
                    <a:blip r:embed="rId53"/>
                    <a:srcRect/>
                    <a:stretch>
                      <a:fillRect/>
                    </a:stretch>
                  </pic:blipFill>
                  <pic:spPr bwMode="auto">
                    <a:xfrm>
                      <a:off x="0" y="0"/>
                      <a:ext cx="4389120" cy="3291840"/>
                    </a:xfrm>
                    <a:prstGeom prst="rect">
                      <a:avLst/>
                    </a:prstGeom>
                    <a:noFill/>
                    <a:ln w="9525">
                      <a:noFill/>
                      <a:miter lim="800000"/>
                      <a:headEnd/>
                      <a:tailEnd/>
                    </a:ln>
                  </pic:spPr>
                </pic:pic>
              </a:graphicData>
            </a:graphic>
          </wp:inline>
        </w:drawing>
      </w:r>
    </w:p>
    <w:p w:rsidR="00204DEB" w:rsidRPr="009F5C2C" w:rsidRDefault="00204DEB" w:rsidP="009F5C2C">
      <w:pPr>
        <w:jc w:val="center"/>
        <w:rPr>
          <w:rFonts w:hint="eastAsia"/>
          <w:b/>
          <w:lang w:eastAsia="zh-CN"/>
        </w:rPr>
      </w:pPr>
      <w:r w:rsidRPr="009F5C2C">
        <w:rPr>
          <w:rFonts w:hint="eastAsia"/>
          <w:b/>
          <w:lang w:eastAsia="zh-CN"/>
        </w:rPr>
        <w:t>Figure 6: actual data around the pixel</w:t>
      </w:r>
    </w:p>
    <w:p w:rsidR="0081737B" w:rsidRDefault="0081737B" w:rsidP="0081737B">
      <w:pPr>
        <w:pStyle w:val="Heading2"/>
        <w:rPr>
          <w:lang w:eastAsia="zh-CN"/>
        </w:rPr>
      </w:pPr>
      <w:r>
        <w:rPr>
          <w:rFonts w:hint="eastAsia"/>
          <w:lang w:eastAsia="zh-CN"/>
        </w:rPr>
        <w:t>TOPOGRAPHIC CLASSIFICATION</w:t>
      </w:r>
    </w:p>
    <w:p w:rsidR="00204DEB" w:rsidRDefault="00555EC1" w:rsidP="00737C3D">
      <w:pPr>
        <w:jc w:val="both"/>
        <w:rPr>
          <w:rFonts w:hint="eastAsia"/>
          <w:lang w:eastAsia="zh-CN"/>
        </w:rPr>
      </w:pPr>
      <w:r>
        <w:rPr>
          <w:rFonts w:hint="eastAsia"/>
          <w:lang w:eastAsia="zh-CN"/>
        </w:rPr>
        <w:t xml:space="preserve">The facial regions of images exhibit different geometric properties when regarded as the </w:t>
      </w:r>
      <w:r>
        <w:rPr>
          <w:lang w:eastAsia="zh-CN"/>
        </w:rPr>
        <w:t>topographic</w:t>
      </w:r>
      <w:r>
        <w:rPr>
          <w:rFonts w:hint="eastAsia"/>
          <w:lang w:eastAsia="zh-CN"/>
        </w:rPr>
        <w:t xml:space="preserve"> manifold.</w:t>
      </w:r>
      <w:r w:rsidR="00737C3D">
        <w:rPr>
          <w:rFonts w:hint="eastAsia"/>
          <w:lang w:eastAsia="zh-CN"/>
        </w:rPr>
        <w:t xml:space="preserve"> The eye regions in particular have a pit in the center of the surface patch, surrounded by hillsides</w:t>
      </w:r>
      <w:r w:rsidR="00BD1480">
        <w:rPr>
          <w:rFonts w:hint="eastAsia"/>
          <w:lang w:eastAsia="zh-CN"/>
        </w:rPr>
        <w:t xml:space="preserve"> [Wang et al. 2007]</w:t>
      </w:r>
      <w:r w:rsidR="00737C3D">
        <w:rPr>
          <w:rFonts w:hint="eastAsia"/>
          <w:lang w:eastAsia="zh-CN"/>
        </w:rPr>
        <w:t>.</w:t>
      </w:r>
      <w:r w:rsidR="000A6DAB">
        <w:rPr>
          <w:rFonts w:hint="eastAsia"/>
          <w:lang w:eastAsia="zh-CN"/>
        </w:rPr>
        <w:t xml:space="preserve"> Here we briefly present the mathematical definitions of each type of the terrain feature</w:t>
      </w:r>
      <w:r w:rsidR="00E1266F">
        <w:rPr>
          <w:rFonts w:hint="eastAsia"/>
          <w:lang w:eastAsia="zh-CN"/>
        </w:rPr>
        <w:t>.</w:t>
      </w:r>
      <w:r w:rsidR="00DC6BE5">
        <w:rPr>
          <w:rFonts w:hint="eastAsia"/>
          <w:lang w:eastAsia="zh-CN"/>
        </w:rPr>
        <w:t xml:space="preserve"> From the continuous surface</w:t>
      </w:r>
      <w:r w:rsidR="00DC6BE5" w:rsidRPr="00DC6BE5">
        <w:rPr>
          <w:position w:val="-10"/>
          <w:lang w:eastAsia="zh-CN"/>
        </w:rPr>
        <w:object w:dxaOrig="660" w:dyaOrig="300">
          <v:shape id="_x0000_i1040" type="#_x0000_t75" style="width:33pt;height:15pt" o:ole="">
            <v:imagedata r:id="rId54" o:title=""/>
          </v:shape>
          <o:OLEObject Type="Embed" ProgID="Equation.DSMT4" ShapeID="_x0000_i1040" DrawAspect="Content" ObjectID="_1322344426" r:id="rId55"/>
        </w:object>
      </w:r>
      <w:r w:rsidR="004273C4">
        <w:rPr>
          <w:rFonts w:hint="eastAsia"/>
          <w:lang w:eastAsia="zh-CN"/>
        </w:rPr>
        <w:t>computed from the previous step, we obtain the Hessian matrix as follows:</w:t>
      </w:r>
    </w:p>
    <w:p w:rsidR="00DC6BE5" w:rsidRDefault="00DC6BE5" w:rsidP="00DC6BE5">
      <w:pPr>
        <w:jc w:val="right"/>
        <w:rPr>
          <w:rFonts w:hint="eastAsia"/>
          <w:lang w:eastAsia="zh-CN"/>
        </w:rPr>
      </w:pPr>
      <w:r w:rsidRPr="00DC6BE5">
        <w:rPr>
          <w:position w:val="-64"/>
          <w:lang w:eastAsia="zh-CN"/>
        </w:rPr>
        <w:object w:dxaOrig="2960" w:dyaOrig="1400">
          <v:shape id="_x0000_i1041" type="#_x0000_t75" style="width:147.75pt;height:69.75pt" o:ole="">
            <v:imagedata r:id="rId56" o:title=""/>
          </v:shape>
          <o:OLEObject Type="Embed" ProgID="Equation.DSMT4" ShapeID="_x0000_i1041" DrawAspect="Content" ObjectID="_1322344427" r:id="rId57"/>
        </w:object>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t>(7)</w:t>
      </w:r>
    </w:p>
    <w:p w:rsidR="00DC6BE5" w:rsidRDefault="00C414A8" w:rsidP="00737C3D">
      <w:pPr>
        <w:jc w:val="both"/>
        <w:rPr>
          <w:rFonts w:hint="eastAsia"/>
          <w:lang w:eastAsia="zh-CN"/>
        </w:rPr>
      </w:pPr>
      <w:r>
        <w:rPr>
          <w:rFonts w:hint="eastAsia"/>
          <w:lang w:eastAsia="zh-CN"/>
        </w:rPr>
        <w:t xml:space="preserve">Applying </w:t>
      </w:r>
      <w:proofErr w:type="spellStart"/>
      <w:r>
        <w:rPr>
          <w:rFonts w:hint="eastAsia"/>
          <w:lang w:eastAsia="zh-CN"/>
        </w:rPr>
        <w:t>Eigenvalue</w:t>
      </w:r>
      <w:proofErr w:type="spellEnd"/>
      <w:r>
        <w:rPr>
          <w:rFonts w:hint="eastAsia"/>
          <w:lang w:eastAsia="zh-CN"/>
        </w:rPr>
        <w:t xml:space="preserve"> decompositio</w:t>
      </w:r>
      <w:r w:rsidR="00F579A2">
        <w:rPr>
          <w:rFonts w:hint="eastAsia"/>
          <w:lang w:eastAsia="zh-CN"/>
        </w:rPr>
        <w:t>n of the Hessian matrix, we get</w:t>
      </w:r>
    </w:p>
    <w:p w:rsidR="00C414A8" w:rsidRPr="00C81719" w:rsidRDefault="00C414A8" w:rsidP="00C414A8">
      <w:pPr>
        <w:jc w:val="right"/>
        <w:rPr>
          <w:lang w:eastAsia="zh-CN"/>
        </w:rPr>
      </w:pPr>
      <w:r w:rsidRPr="00C414A8">
        <w:rPr>
          <w:position w:val="-12"/>
          <w:lang w:eastAsia="zh-CN"/>
        </w:rPr>
        <w:object w:dxaOrig="2840" w:dyaOrig="380">
          <v:shape id="_x0000_i1042" type="#_x0000_t75" style="width:141.75pt;height:18.75pt" o:ole="">
            <v:imagedata r:id="rId58" o:title=""/>
          </v:shape>
          <o:OLEObject Type="Embed" ProgID="Equation.DSMT4" ShapeID="_x0000_i1042" DrawAspect="Content" ObjectID="_1322344428" r:id="rId59"/>
        </w:object>
      </w:r>
      <w:r>
        <w:rPr>
          <w:rFonts w:hint="eastAsia"/>
          <w:lang w:eastAsia="zh-CN"/>
        </w:rPr>
        <w:tab/>
      </w:r>
      <w:r w:rsidR="00F579A2">
        <w:rPr>
          <w:rFonts w:hint="eastAsia"/>
          <w:lang w:eastAsia="zh-CN"/>
        </w:rPr>
        <w:t>,</w:t>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t>(8)</w:t>
      </w:r>
    </w:p>
    <w:p w:rsidR="009D082D" w:rsidRDefault="00F579A2" w:rsidP="00191600">
      <w:pPr>
        <w:jc w:val="both"/>
        <w:rPr>
          <w:rFonts w:hint="eastAsia"/>
          <w:lang w:eastAsia="zh-CN"/>
        </w:rPr>
      </w:pPr>
      <w:proofErr w:type="gramStart"/>
      <w:r>
        <w:rPr>
          <w:rFonts w:hint="eastAsia"/>
          <w:lang w:eastAsia="zh-CN"/>
        </w:rPr>
        <w:t>where</w:t>
      </w:r>
      <w:proofErr w:type="gramEnd"/>
      <w:r w:rsidRPr="00F579A2">
        <w:rPr>
          <w:position w:val="-12"/>
          <w:lang w:eastAsia="zh-CN"/>
        </w:rPr>
        <w:object w:dxaOrig="220" w:dyaOrig="360">
          <v:shape id="_x0000_i1043" type="#_x0000_t75" style="width:11.25pt;height:18pt" o:ole="">
            <v:imagedata r:id="rId60" o:title=""/>
          </v:shape>
          <o:OLEObject Type="Embed" ProgID="Equation.DSMT4" ShapeID="_x0000_i1043" DrawAspect="Content" ObjectID="_1322344429" r:id="rId61"/>
        </w:object>
      </w:r>
      <w:r>
        <w:rPr>
          <w:rFonts w:hint="eastAsia"/>
          <w:lang w:eastAsia="zh-CN"/>
        </w:rPr>
        <w:t>and</w:t>
      </w:r>
      <w:r w:rsidRPr="00F579A2">
        <w:rPr>
          <w:position w:val="-12"/>
          <w:lang w:eastAsia="zh-CN"/>
        </w:rPr>
        <w:object w:dxaOrig="240" w:dyaOrig="360">
          <v:shape id="_x0000_i1044" type="#_x0000_t75" style="width:12pt;height:18pt" o:ole="">
            <v:imagedata r:id="rId62" o:title=""/>
          </v:shape>
          <o:OLEObject Type="Embed" ProgID="Equation.DSMT4" ShapeID="_x0000_i1044" DrawAspect="Content" ObjectID="_1322344430" r:id="rId63"/>
        </w:object>
      </w:r>
      <w:r>
        <w:rPr>
          <w:rFonts w:hint="eastAsia"/>
          <w:lang w:eastAsia="zh-CN"/>
        </w:rPr>
        <w:t xml:space="preserve">are the </w:t>
      </w:r>
      <w:proofErr w:type="spellStart"/>
      <w:r>
        <w:rPr>
          <w:rFonts w:hint="eastAsia"/>
          <w:lang w:eastAsia="zh-CN"/>
        </w:rPr>
        <w:t>Eigenvalues</w:t>
      </w:r>
      <w:proofErr w:type="spellEnd"/>
      <w:r>
        <w:rPr>
          <w:rFonts w:hint="eastAsia"/>
          <w:lang w:eastAsia="zh-CN"/>
        </w:rPr>
        <w:t xml:space="preserve"> and</w:t>
      </w:r>
      <w:r w:rsidRPr="00F579A2">
        <w:rPr>
          <w:position w:val="-12"/>
          <w:lang w:eastAsia="zh-CN"/>
        </w:rPr>
        <w:object w:dxaOrig="240" w:dyaOrig="360">
          <v:shape id="_x0000_i1045" type="#_x0000_t75" style="width:12pt;height:18pt" o:ole="">
            <v:imagedata r:id="rId64" o:title=""/>
          </v:shape>
          <o:OLEObject Type="Embed" ProgID="Equation.DSMT4" ShapeID="_x0000_i1045" DrawAspect="Content" ObjectID="_1322344431" r:id="rId65"/>
        </w:object>
      </w:r>
      <w:r>
        <w:rPr>
          <w:rFonts w:hint="eastAsia"/>
          <w:lang w:eastAsia="zh-CN"/>
        </w:rPr>
        <w:t>,</w:t>
      </w:r>
      <w:r w:rsidR="009F0F0A" w:rsidRPr="00F579A2">
        <w:rPr>
          <w:position w:val="-12"/>
          <w:lang w:eastAsia="zh-CN"/>
        </w:rPr>
        <w:object w:dxaOrig="240" w:dyaOrig="360">
          <v:shape id="_x0000_i1046" type="#_x0000_t75" style="width:12pt;height:18pt" o:ole="">
            <v:imagedata r:id="rId66" o:title=""/>
          </v:shape>
          <o:OLEObject Type="Embed" ProgID="Equation.DSMT4" ShapeID="_x0000_i1046" DrawAspect="Content" ObjectID="_1322344432" r:id="rId67"/>
        </w:object>
      </w:r>
      <w:r>
        <w:rPr>
          <w:rFonts w:hint="eastAsia"/>
          <w:lang w:eastAsia="zh-CN"/>
        </w:rPr>
        <w:t>are the orthogonal Eigenvectors.</w:t>
      </w:r>
      <w:r w:rsidR="009F0F0A">
        <w:rPr>
          <w:rFonts w:hint="eastAsia"/>
          <w:lang w:eastAsia="zh-CN"/>
        </w:rPr>
        <w:t xml:space="preserve"> We also define</w:t>
      </w:r>
      <w:r w:rsidR="009F0F0A" w:rsidRPr="009F0F0A">
        <w:rPr>
          <w:position w:val="-10"/>
          <w:lang w:eastAsia="zh-CN"/>
        </w:rPr>
        <w:object w:dxaOrig="320" w:dyaOrig="300">
          <v:shape id="_x0000_i1047" type="#_x0000_t75" style="width:15.75pt;height:15pt" o:ole="">
            <v:imagedata r:id="rId68" o:title=""/>
          </v:shape>
          <o:OLEObject Type="Embed" ProgID="Equation.DSMT4" ShapeID="_x0000_i1047" DrawAspect="Content" ObjectID="_1322344433" r:id="rId69"/>
        </w:object>
      </w:r>
      <w:r w:rsidR="009F0F0A">
        <w:rPr>
          <w:rFonts w:hint="eastAsia"/>
          <w:lang w:eastAsia="zh-CN"/>
        </w:rPr>
        <w:t>to be the local gradient:</w:t>
      </w:r>
    </w:p>
    <w:p w:rsidR="009F0F0A" w:rsidRDefault="009F0F0A" w:rsidP="009F0F0A">
      <w:pPr>
        <w:jc w:val="right"/>
        <w:rPr>
          <w:rFonts w:hint="eastAsia"/>
          <w:lang w:eastAsia="zh-CN"/>
        </w:rPr>
      </w:pPr>
      <w:r w:rsidRPr="009F0F0A">
        <w:rPr>
          <w:position w:val="-60"/>
          <w:lang w:eastAsia="zh-CN"/>
        </w:rPr>
        <w:object w:dxaOrig="1920" w:dyaOrig="1320">
          <v:shape id="_x0000_i1048" type="#_x0000_t75" style="width:96pt;height:66pt" o:ole="">
            <v:imagedata r:id="rId70" o:title=""/>
          </v:shape>
          <o:OLEObject Type="Embed" ProgID="Equation.DSMT4" ShapeID="_x0000_i1048" DrawAspect="Content" ObjectID="_1322344434" r:id="rId71"/>
        </w:object>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t>(9)</w:t>
      </w:r>
    </w:p>
    <w:p w:rsidR="00354978" w:rsidRDefault="009F0F0A" w:rsidP="009F0F0A">
      <w:pPr>
        <w:jc w:val="both"/>
        <w:rPr>
          <w:rFonts w:hint="eastAsia"/>
          <w:lang w:eastAsia="zh-CN"/>
        </w:rPr>
      </w:pPr>
      <w:r>
        <w:rPr>
          <w:rFonts w:hint="eastAsia"/>
          <w:lang w:eastAsia="zh-CN"/>
        </w:rPr>
        <w:lastRenderedPageBreak/>
        <w:t>According to [</w:t>
      </w:r>
      <w:proofErr w:type="spellStart"/>
      <w:r>
        <w:rPr>
          <w:rFonts w:hint="eastAsia"/>
          <w:lang w:eastAsia="zh-CN"/>
        </w:rPr>
        <w:t>Haralick</w:t>
      </w:r>
      <w:proofErr w:type="spellEnd"/>
      <w:r>
        <w:rPr>
          <w:rFonts w:hint="eastAsia"/>
          <w:lang w:eastAsia="zh-CN"/>
        </w:rPr>
        <w:t xml:space="preserve"> et al. 1983], </w:t>
      </w:r>
      <w:r w:rsidR="00BE50A6">
        <w:rPr>
          <w:rFonts w:hint="eastAsia"/>
          <w:lang w:eastAsia="zh-CN"/>
        </w:rPr>
        <w:t xml:space="preserve">the topographic primal sketch includes the following features: </w:t>
      </w:r>
      <w:r w:rsidR="00BE50A6" w:rsidRPr="0060665E">
        <w:rPr>
          <w:rFonts w:hint="eastAsia"/>
          <w:i/>
          <w:lang w:eastAsia="zh-CN"/>
        </w:rPr>
        <w:t>peak</w:t>
      </w:r>
      <w:r w:rsidR="00BE50A6">
        <w:rPr>
          <w:rFonts w:hint="eastAsia"/>
          <w:lang w:eastAsia="zh-CN"/>
        </w:rPr>
        <w:t xml:space="preserve">, </w:t>
      </w:r>
      <w:r w:rsidR="00BE50A6" w:rsidRPr="0060665E">
        <w:rPr>
          <w:rFonts w:hint="eastAsia"/>
          <w:i/>
          <w:lang w:eastAsia="zh-CN"/>
        </w:rPr>
        <w:t>pit</w:t>
      </w:r>
      <w:r w:rsidR="00BE50A6">
        <w:rPr>
          <w:rFonts w:hint="eastAsia"/>
          <w:lang w:eastAsia="zh-CN"/>
        </w:rPr>
        <w:t xml:space="preserve">, </w:t>
      </w:r>
      <w:r w:rsidR="00E131A4" w:rsidRPr="0060665E">
        <w:rPr>
          <w:rFonts w:hint="eastAsia"/>
          <w:i/>
          <w:lang w:eastAsia="zh-CN"/>
        </w:rPr>
        <w:t xml:space="preserve">sloped/curved </w:t>
      </w:r>
      <w:r w:rsidR="00A10A07" w:rsidRPr="0060665E">
        <w:rPr>
          <w:rFonts w:hint="eastAsia"/>
          <w:i/>
          <w:lang w:eastAsia="zh-CN"/>
        </w:rPr>
        <w:t>ridge</w:t>
      </w:r>
      <w:r w:rsidR="00A10A07">
        <w:rPr>
          <w:rFonts w:hint="eastAsia"/>
          <w:lang w:eastAsia="zh-CN"/>
        </w:rPr>
        <w:t xml:space="preserve">, </w:t>
      </w:r>
      <w:r w:rsidR="00E131A4" w:rsidRPr="0060665E">
        <w:rPr>
          <w:rFonts w:hint="eastAsia"/>
          <w:i/>
          <w:lang w:eastAsia="zh-CN"/>
        </w:rPr>
        <w:t>flat ridge</w:t>
      </w:r>
      <w:r w:rsidR="00E131A4">
        <w:rPr>
          <w:rFonts w:hint="eastAsia"/>
          <w:lang w:eastAsia="zh-CN"/>
        </w:rPr>
        <w:t xml:space="preserve">, </w:t>
      </w:r>
      <w:r w:rsidR="00E131A4" w:rsidRPr="0060665E">
        <w:rPr>
          <w:rFonts w:hint="eastAsia"/>
          <w:i/>
          <w:lang w:eastAsia="zh-CN"/>
        </w:rPr>
        <w:t xml:space="preserve">sloped/curved </w:t>
      </w:r>
      <w:r w:rsidR="00A10A07" w:rsidRPr="0060665E">
        <w:rPr>
          <w:rFonts w:hint="eastAsia"/>
          <w:i/>
          <w:lang w:eastAsia="zh-CN"/>
        </w:rPr>
        <w:t>ravine</w:t>
      </w:r>
      <w:r w:rsidR="00A10A07">
        <w:rPr>
          <w:rFonts w:hint="eastAsia"/>
          <w:lang w:eastAsia="zh-CN"/>
        </w:rPr>
        <w:t xml:space="preserve">, </w:t>
      </w:r>
      <w:r w:rsidR="00E131A4" w:rsidRPr="0060665E">
        <w:rPr>
          <w:rFonts w:hint="eastAsia"/>
          <w:i/>
          <w:lang w:eastAsia="zh-CN"/>
        </w:rPr>
        <w:t>flat ravine</w:t>
      </w:r>
      <w:r w:rsidR="00E131A4">
        <w:rPr>
          <w:rFonts w:hint="eastAsia"/>
          <w:lang w:eastAsia="zh-CN"/>
        </w:rPr>
        <w:t xml:space="preserve">, </w:t>
      </w:r>
      <w:r w:rsidR="00A10A07" w:rsidRPr="0060665E">
        <w:rPr>
          <w:rFonts w:hint="eastAsia"/>
          <w:i/>
          <w:lang w:eastAsia="zh-CN"/>
        </w:rPr>
        <w:t>saddle</w:t>
      </w:r>
      <w:r w:rsidR="00A10A07">
        <w:rPr>
          <w:rFonts w:hint="eastAsia"/>
          <w:lang w:eastAsia="zh-CN"/>
        </w:rPr>
        <w:t xml:space="preserve">, </w:t>
      </w:r>
      <w:r w:rsidR="00A10A07" w:rsidRPr="0060665E">
        <w:rPr>
          <w:rFonts w:hint="eastAsia"/>
          <w:i/>
          <w:lang w:eastAsia="zh-CN"/>
        </w:rPr>
        <w:t>flat</w:t>
      </w:r>
      <w:r w:rsidR="00A10A07">
        <w:rPr>
          <w:rFonts w:hint="eastAsia"/>
          <w:lang w:eastAsia="zh-CN"/>
        </w:rPr>
        <w:t xml:space="preserve">, </w:t>
      </w:r>
      <w:r w:rsidR="00A10A07" w:rsidRPr="0060665E">
        <w:rPr>
          <w:rFonts w:hint="eastAsia"/>
          <w:i/>
          <w:lang w:eastAsia="zh-CN"/>
        </w:rPr>
        <w:t xml:space="preserve">slope </w:t>
      </w:r>
      <w:r w:rsidR="00BE50A6" w:rsidRPr="0060665E">
        <w:rPr>
          <w:rFonts w:hint="eastAsia"/>
          <w:i/>
          <w:lang w:eastAsia="zh-CN"/>
        </w:rPr>
        <w:t>hill</w:t>
      </w:r>
      <w:r w:rsidR="00A10A07">
        <w:rPr>
          <w:rFonts w:hint="eastAsia"/>
          <w:lang w:eastAsia="zh-CN"/>
        </w:rPr>
        <w:t xml:space="preserve">, </w:t>
      </w:r>
      <w:r w:rsidR="00A10A07" w:rsidRPr="0060665E">
        <w:rPr>
          <w:rFonts w:hint="eastAsia"/>
          <w:i/>
          <w:lang w:eastAsia="zh-CN"/>
        </w:rPr>
        <w:t>convex</w:t>
      </w:r>
      <w:r w:rsidR="00A10A07">
        <w:rPr>
          <w:rFonts w:hint="eastAsia"/>
          <w:lang w:eastAsia="zh-CN"/>
        </w:rPr>
        <w:t xml:space="preserve"> </w:t>
      </w:r>
      <w:r w:rsidR="00A10A07" w:rsidRPr="0060665E">
        <w:rPr>
          <w:rFonts w:hint="eastAsia"/>
          <w:i/>
          <w:lang w:eastAsia="zh-CN"/>
        </w:rPr>
        <w:t>hill</w:t>
      </w:r>
      <w:r w:rsidR="00A10A07">
        <w:rPr>
          <w:rFonts w:hint="eastAsia"/>
          <w:lang w:eastAsia="zh-CN"/>
        </w:rPr>
        <w:t xml:space="preserve">, </w:t>
      </w:r>
      <w:r w:rsidR="00A10A07" w:rsidRPr="0060665E">
        <w:rPr>
          <w:rFonts w:hint="eastAsia"/>
          <w:i/>
          <w:lang w:eastAsia="zh-CN"/>
        </w:rPr>
        <w:t>concave</w:t>
      </w:r>
      <w:r w:rsidR="00A10A07">
        <w:rPr>
          <w:rFonts w:hint="eastAsia"/>
          <w:lang w:eastAsia="zh-CN"/>
        </w:rPr>
        <w:t xml:space="preserve"> </w:t>
      </w:r>
      <w:r w:rsidR="00A10A07" w:rsidRPr="0060665E">
        <w:rPr>
          <w:rFonts w:hint="eastAsia"/>
          <w:i/>
          <w:lang w:eastAsia="zh-CN"/>
        </w:rPr>
        <w:t>hill</w:t>
      </w:r>
      <w:r w:rsidR="00A10A07">
        <w:rPr>
          <w:rFonts w:hint="eastAsia"/>
          <w:lang w:eastAsia="zh-CN"/>
        </w:rPr>
        <w:t xml:space="preserve"> and </w:t>
      </w:r>
      <w:r w:rsidR="00A10A07" w:rsidRPr="0060665E">
        <w:rPr>
          <w:rFonts w:hint="eastAsia"/>
          <w:i/>
          <w:lang w:eastAsia="zh-CN"/>
        </w:rPr>
        <w:t>saddle</w:t>
      </w:r>
      <w:r w:rsidR="00A10A07">
        <w:rPr>
          <w:rFonts w:hint="eastAsia"/>
          <w:lang w:eastAsia="zh-CN"/>
        </w:rPr>
        <w:t xml:space="preserve"> </w:t>
      </w:r>
      <w:r w:rsidR="00A10A07" w:rsidRPr="0060665E">
        <w:rPr>
          <w:rFonts w:hint="eastAsia"/>
          <w:i/>
          <w:lang w:eastAsia="zh-CN"/>
        </w:rPr>
        <w:t>hill</w:t>
      </w:r>
      <w:r w:rsidR="00BE50A6">
        <w:rPr>
          <w:rFonts w:hint="eastAsia"/>
          <w:lang w:eastAsia="zh-CN"/>
        </w:rPr>
        <w:t>.</w:t>
      </w:r>
      <w:r w:rsidR="00A10A07">
        <w:rPr>
          <w:rFonts w:hint="eastAsia"/>
          <w:lang w:eastAsia="zh-CN"/>
        </w:rPr>
        <w:t xml:space="preserve"> [Trier et al. 1995; Wang and </w:t>
      </w:r>
      <w:proofErr w:type="spellStart"/>
      <w:r w:rsidR="00A10A07">
        <w:rPr>
          <w:rFonts w:hint="eastAsia"/>
          <w:lang w:eastAsia="zh-CN"/>
        </w:rPr>
        <w:t>Pavlidis</w:t>
      </w:r>
      <w:proofErr w:type="spellEnd"/>
      <w:r w:rsidR="00A10A07">
        <w:rPr>
          <w:rFonts w:hint="eastAsia"/>
          <w:lang w:eastAsia="zh-CN"/>
        </w:rPr>
        <w:t xml:space="preserve"> 1993] </w:t>
      </w:r>
      <w:r w:rsidR="00CF571A">
        <w:rPr>
          <w:rFonts w:hint="eastAsia"/>
          <w:lang w:eastAsia="zh-CN"/>
        </w:rPr>
        <w:t xml:space="preserve">have further broken down </w:t>
      </w:r>
      <w:r w:rsidR="00CF571A" w:rsidRPr="0060665E">
        <w:rPr>
          <w:rFonts w:hint="eastAsia"/>
          <w:i/>
          <w:lang w:eastAsia="zh-CN"/>
        </w:rPr>
        <w:t>saddle hill</w:t>
      </w:r>
      <w:r w:rsidR="00CF571A">
        <w:rPr>
          <w:rFonts w:hint="eastAsia"/>
          <w:lang w:eastAsia="zh-CN"/>
        </w:rPr>
        <w:t xml:space="preserve"> as </w:t>
      </w:r>
      <w:r w:rsidR="00CF571A" w:rsidRPr="0060665E">
        <w:rPr>
          <w:rFonts w:hint="eastAsia"/>
          <w:i/>
          <w:lang w:eastAsia="zh-CN"/>
        </w:rPr>
        <w:t>concave saddle hill</w:t>
      </w:r>
      <w:r w:rsidR="00CF571A">
        <w:rPr>
          <w:rFonts w:hint="eastAsia"/>
          <w:lang w:eastAsia="zh-CN"/>
        </w:rPr>
        <w:t xml:space="preserve"> and </w:t>
      </w:r>
      <w:r w:rsidR="00CF571A" w:rsidRPr="0060665E">
        <w:rPr>
          <w:rFonts w:hint="eastAsia"/>
          <w:i/>
          <w:lang w:eastAsia="zh-CN"/>
        </w:rPr>
        <w:t>convex saddle hill</w:t>
      </w:r>
      <w:r w:rsidR="00CF571A">
        <w:rPr>
          <w:rFonts w:hint="eastAsia"/>
          <w:lang w:eastAsia="zh-CN"/>
        </w:rPr>
        <w:t xml:space="preserve">, and </w:t>
      </w:r>
      <w:r w:rsidR="00CF571A" w:rsidRPr="0060665E">
        <w:rPr>
          <w:rFonts w:hint="eastAsia"/>
          <w:i/>
          <w:lang w:eastAsia="zh-CN"/>
        </w:rPr>
        <w:t>saddle</w:t>
      </w:r>
      <w:r w:rsidR="00CF571A">
        <w:rPr>
          <w:rFonts w:hint="eastAsia"/>
          <w:lang w:eastAsia="zh-CN"/>
        </w:rPr>
        <w:t xml:space="preserve"> as </w:t>
      </w:r>
      <w:r w:rsidR="00CF571A" w:rsidRPr="0060665E">
        <w:rPr>
          <w:rFonts w:hint="eastAsia"/>
          <w:i/>
          <w:lang w:eastAsia="zh-CN"/>
        </w:rPr>
        <w:t>ridge saddle</w:t>
      </w:r>
      <w:r w:rsidR="00CF571A">
        <w:rPr>
          <w:rFonts w:hint="eastAsia"/>
          <w:lang w:eastAsia="zh-CN"/>
        </w:rPr>
        <w:t xml:space="preserve"> or </w:t>
      </w:r>
      <w:r w:rsidR="00CF571A" w:rsidRPr="0060665E">
        <w:rPr>
          <w:rFonts w:hint="eastAsia"/>
          <w:i/>
          <w:lang w:eastAsia="zh-CN"/>
        </w:rPr>
        <w:t>ravine saddle</w:t>
      </w:r>
      <w:r w:rsidR="006E74AD">
        <w:rPr>
          <w:rFonts w:hint="eastAsia"/>
          <w:lang w:eastAsia="zh-CN"/>
        </w:rPr>
        <w:t xml:space="preserve"> but considered only one type of ridges and ravines</w:t>
      </w:r>
      <w:r w:rsidR="00CF571A">
        <w:rPr>
          <w:rFonts w:hint="eastAsia"/>
          <w:lang w:eastAsia="zh-CN"/>
        </w:rPr>
        <w:t>.</w:t>
      </w:r>
      <w:r w:rsidR="00A33125">
        <w:rPr>
          <w:rFonts w:hint="eastAsia"/>
          <w:lang w:eastAsia="zh-CN"/>
        </w:rPr>
        <w:t xml:space="preserve"> </w:t>
      </w:r>
      <w:r w:rsidR="001A60AF">
        <w:rPr>
          <w:rFonts w:hint="eastAsia"/>
          <w:lang w:eastAsia="zh-CN"/>
        </w:rPr>
        <w:t>We adopt the latter convention and t</w:t>
      </w:r>
      <w:r w:rsidR="00A33125">
        <w:rPr>
          <w:rFonts w:hint="eastAsia"/>
          <w:lang w:eastAsia="zh-CN"/>
        </w:rPr>
        <w:t xml:space="preserve">he classification rules are enumerated </w:t>
      </w:r>
      <w:r w:rsidR="0006119F">
        <w:rPr>
          <w:rFonts w:hint="eastAsia"/>
          <w:lang w:eastAsia="zh-CN"/>
        </w:rPr>
        <w:t xml:space="preserve">in the table </w:t>
      </w:r>
      <w:r w:rsidR="00A33125">
        <w:rPr>
          <w:rFonts w:hint="eastAsia"/>
          <w:lang w:eastAsia="zh-CN"/>
        </w:rPr>
        <w:t>below.</w:t>
      </w:r>
    </w:p>
    <w:tbl>
      <w:tblPr>
        <w:tblStyle w:val="LightList"/>
        <w:tblW w:w="5000" w:type="pct"/>
        <w:tblLook w:val="04A0"/>
      </w:tblPr>
      <w:tblGrid>
        <w:gridCol w:w="1547"/>
        <w:gridCol w:w="8029"/>
      </w:tblGrid>
      <w:tr w:rsidR="00354978" w:rsidTr="00587937">
        <w:trPr>
          <w:cnfStyle w:val="100000000000"/>
        </w:trPr>
        <w:tc>
          <w:tcPr>
            <w:cnfStyle w:val="001000000000"/>
            <w:tcW w:w="808" w:type="pct"/>
            <w:vAlign w:val="center"/>
          </w:tcPr>
          <w:p w:rsidR="00354978" w:rsidRDefault="00354978" w:rsidP="00587937">
            <w:pPr>
              <w:jc w:val="center"/>
              <w:rPr>
                <w:rFonts w:hint="eastAsia"/>
                <w:lang w:eastAsia="zh-CN"/>
              </w:rPr>
            </w:pPr>
            <w:r>
              <w:rPr>
                <w:rFonts w:hint="eastAsia"/>
                <w:lang w:eastAsia="zh-CN"/>
              </w:rPr>
              <w:t>Feature</w:t>
            </w:r>
          </w:p>
        </w:tc>
        <w:tc>
          <w:tcPr>
            <w:tcW w:w="4192" w:type="pct"/>
            <w:vAlign w:val="center"/>
          </w:tcPr>
          <w:p w:rsidR="00354978" w:rsidRDefault="00354978" w:rsidP="00587937">
            <w:pPr>
              <w:jc w:val="center"/>
              <w:cnfStyle w:val="100000000000"/>
              <w:rPr>
                <w:rFonts w:hint="eastAsia"/>
                <w:lang w:eastAsia="zh-CN"/>
              </w:rPr>
            </w:pPr>
            <w:r>
              <w:rPr>
                <w:rFonts w:hint="eastAsia"/>
                <w:lang w:eastAsia="zh-CN"/>
              </w:rPr>
              <w:t>Conditions to be satisfied</w:t>
            </w:r>
          </w:p>
        </w:tc>
      </w:tr>
      <w:tr w:rsidR="00354978" w:rsidTr="00587937">
        <w:trPr>
          <w:cnfStyle w:val="000000100000"/>
        </w:trPr>
        <w:tc>
          <w:tcPr>
            <w:cnfStyle w:val="001000000000"/>
            <w:tcW w:w="808" w:type="pct"/>
            <w:vAlign w:val="center"/>
          </w:tcPr>
          <w:p w:rsidR="00354978" w:rsidRDefault="00354978" w:rsidP="00587937">
            <w:pPr>
              <w:jc w:val="center"/>
              <w:rPr>
                <w:rFonts w:hint="eastAsia"/>
                <w:lang w:eastAsia="zh-CN"/>
              </w:rPr>
            </w:pPr>
            <w:r>
              <w:rPr>
                <w:rFonts w:hint="eastAsia"/>
                <w:lang w:eastAsia="zh-CN"/>
              </w:rPr>
              <w:t>Peak</w:t>
            </w:r>
          </w:p>
        </w:tc>
        <w:tc>
          <w:tcPr>
            <w:tcW w:w="4192" w:type="pct"/>
            <w:vAlign w:val="center"/>
          </w:tcPr>
          <w:p w:rsidR="00354978" w:rsidRDefault="00655C03" w:rsidP="00587937">
            <w:pPr>
              <w:pStyle w:val="ListParagraph"/>
              <w:numPr>
                <w:ilvl w:val="0"/>
                <w:numId w:val="10"/>
              </w:numPr>
              <w:cnfStyle w:val="000000100000"/>
              <w:rPr>
                <w:rFonts w:hint="eastAsia"/>
                <w:lang w:eastAsia="zh-CN"/>
              </w:rPr>
            </w:pPr>
            <w:r w:rsidRPr="00655C03">
              <w:rPr>
                <w:position w:val="-10"/>
                <w:lang w:eastAsia="zh-CN"/>
              </w:rPr>
              <w:object w:dxaOrig="1280" w:dyaOrig="300">
                <v:shape id="_x0000_i1049" type="#_x0000_t75" style="width:63.75pt;height:15pt" o:ole="">
                  <v:imagedata r:id="rId72" o:title=""/>
                </v:shape>
                <o:OLEObject Type="Embed" ProgID="Equation.DSMT4" ShapeID="_x0000_i1049" DrawAspect="Content" ObjectID="_1322344435" r:id="rId73"/>
              </w:object>
            </w:r>
            <w:r>
              <w:rPr>
                <w:rFonts w:hint="eastAsia"/>
                <w:lang w:eastAsia="zh-CN"/>
              </w:rPr>
              <w:t>,</w:t>
            </w:r>
            <w:r w:rsidRPr="007B3B13">
              <w:rPr>
                <w:position w:val="-12"/>
                <w:lang w:eastAsia="zh-CN"/>
              </w:rPr>
              <w:object w:dxaOrig="560" w:dyaOrig="360">
                <v:shape id="_x0000_i1050" type="#_x0000_t75" style="width:27.75pt;height:18pt" o:ole="">
                  <v:imagedata r:id="rId74" o:title=""/>
                </v:shape>
                <o:OLEObject Type="Embed" ProgID="Equation.DSMT4" ShapeID="_x0000_i1050" DrawAspect="Content" ObjectID="_1322344436" r:id="rId75"/>
              </w:object>
            </w:r>
            <w:r>
              <w:rPr>
                <w:rFonts w:hint="eastAsia"/>
                <w:lang w:eastAsia="zh-CN"/>
              </w:rPr>
              <w:t>,</w:t>
            </w:r>
            <w:r w:rsidRPr="007B3B13">
              <w:rPr>
                <w:position w:val="-12"/>
                <w:lang w:eastAsia="zh-CN"/>
              </w:rPr>
              <w:object w:dxaOrig="580" w:dyaOrig="360">
                <v:shape id="_x0000_i1051" type="#_x0000_t75" style="width:29.25pt;height:18pt" o:ole="">
                  <v:imagedata r:id="rId76" o:title=""/>
                </v:shape>
                <o:OLEObject Type="Embed" ProgID="Equation.DSMT4" ShapeID="_x0000_i1051" DrawAspect="Content" ObjectID="_1322344437" r:id="rId77"/>
              </w:object>
            </w:r>
          </w:p>
        </w:tc>
      </w:tr>
      <w:tr w:rsidR="00354978" w:rsidTr="00587937">
        <w:tc>
          <w:tcPr>
            <w:cnfStyle w:val="001000000000"/>
            <w:tcW w:w="808" w:type="pct"/>
            <w:vAlign w:val="center"/>
          </w:tcPr>
          <w:p w:rsidR="00354978" w:rsidRDefault="00354978" w:rsidP="00587937">
            <w:pPr>
              <w:jc w:val="center"/>
              <w:rPr>
                <w:rFonts w:hint="eastAsia"/>
                <w:lang w:eastAsia="zh-CN"/>
              </w:rPr>
            </w:pPr>
            <w:r>
              <w:rPr>
                <w:rFonts w:hint="eastAsia"/>
                <w:lang w:eastAsia="zh-CN"/>
              </w:rPr>
              <w:t>Pit</w:t>
            </w:r>
          </w:p>
        </w:tc>
        <w:tc>
          <w:tcPr>
            <w:tcW w:w="4192" w:type="pct"/>
            <w:vAlign w:val="center"/>
          </w:tcPr>
          <w:p w:rsidR="00354978" w:rsidRDefault="00655C03" w:rsidP="00587937">
            <w:pPr>
              <w:pStyle w:val="ListParagraph"/>
              <w:numPr>
                <w:ilvl w:val="0"/>
                <w:numId w:val="10"/>
              </w:numPr>
              <w:cnfStyle w:val="000000000000"/>
              <w:rPr>
                <w:rFonts w:hint="eastAsia"/>
                <w:lang w:eastAsia="zh-CN"/>
              </w:rPr>
            </w:pPr>
            <w:r w:rsidRPr="007B3B13">
              <w:rPr>
                <w:position w:val="-10"/>
                <w:lang w:eastAsia="zh-CN"/>
              </w:rPr>
              <w:object w:dxaOrig="1280" w:dyaOrig="300">
                <v:shape id="_x0000_i1052" type="#_x0000_t75" style="width:63.75pt;height:15pt" o:ole="">
                  <v:imagedata r:id="rId78" o:title=""/>
                </v:shape>
                <o:OLEObject Type="Embed" ProgID="Equation.DSMT4" ShapeID="_x0000_i1052" DrawAspect="Content" ObjectID="_1322344438" r:id="rId79"/>
              </w:object>
            </w:r>
            <w:r>
              <w:rPr>
                <w:rFonts w:hint="eastAsia"/>
                <w:lang w:eastAsia="zh-CN"/>
              </w:rPr>
              <w:t>,</w:t>
            </w:r>
            <w:r w:rsidRPr="007B3B13">
              <w:rPr>
                <w:position w:val="-12"/>
                <w:lang w:eastAsia="zh-CN"/>
              </w:rPr>
              <w:object w:dxaOrig="580" w:dyaOrig="360">
                <v:shape id="_x0000_i1053" type="#_x0000_t75" style="width:29.25pt;height:18pt" o:ole="">
                  <v:imagedata r:id="rId80" o:title=""/>
                </v:shape>
                <o:OLEObject Type="Embed" ProgID="Equation.DSMT4" ShapeID="_x0000_i1053" DrawAspect="Content" ObjectID="_1322344439" r:id="rId81"/>
              </w:object>
            </w:r>
            <w:r>
              <w:rPr>
                <w:rFonts w:hint="eastAsia"/>
                <w:lang w:eastAsia="zh-CN"/>
              </w:rPr>
              <w:t>,</w:t>
            </w:r>
            <w:r w:rsidRPr="007B3B13">
              <w:rPr>
                <w:position w:val="-12"/>
                <w:lang w:eastAsia="zh-CN"/>
              </w:rPr>
              <w:object w:dxaOrig="600" w:dyaOrig="360">
                <v:shape id="_x0000_i1054" type="#_x0000_t75" style="width:30pt;height:18pt" o:ole="">
                  <v:imagedata r:id="rId82" o:title=""/>
                </v:shape>
                <o:OLEObject Type="Embed" ProgID="Equation.DSMT4" ShapeID="_x0000_i1054" DrawAspect="Content" ObjectID="_1322344440" r:id="rId83"/>
              </w:object>
            </w:r>
          </w:p>
        </w:tc>
      </w:tr>
      <w:tr w:rsidR="00354978" w:rsidTr="00587937">
        <w:trPr>
          <w:cnfStyle w:val="000000100000"/>
        </w:trPr>
        <w:tc>
          <w:tcPr>
            <w:cnfStyle w:val="001000000000"/>
            <w:tcW w:w="808" w:type="pct"/>
            <w:vAlign w:val="center"/>
          </w:tcPr>
          <w:p w:rsidR="00354978" w:rsidRDefault="00587937" w:rsidP="00587937">
            <w:pPr>
              <w:jc w:val="center"/>
              <w:rPr>
                <w:rFonts w:hint="eastAsia"/>
                <w:lang w:eastAsia="zh-CN"/>
              </w:rPr>
            </w:pPr>
            <w:r>
              <w:rPr>
                <w:rFonts w:hint="eastAsia"/>
                <w:lang w:eastAsia="zh-CN"/>
              </w:rPr>
              <w:t>Ridge</w:t>
            </w:r>
          </w:p>
        </w:tc>
        <w:tc>
          <w:tcPr>
            <w:tcW w:w="4192" w:type="pct"/>
            <w:vAlign w:val="center"/>
          </w:tcPr>
          <w:p w:rsidR="00354978" w:rsidRDefault="00587937" w:rsidP="00587937">
            <w:pPr>
              <w:pStyle w:val="ListParagraph"/>
              <w:numPr>
                <w:ilvl w:val="0"/>
                <w:numId w:val="9"/>
              </w:numPr>
              <w:cnfStyle w:val="000000100000"/>
              <w:rPr>
                <w:rFonts w:hint="eastAsia"/>
                <w:lang w:eastAsia="zh-CN"/>
              </w:rPr>
            </w:pPr>
            <w:r w:rsidRPr="007B3B13">
              <w:rPr>
                <w:position w:val="-10"/>
                <w:lang w:eastAsia="zh-CN"/>
              </w:rPr>
              <w:object w:dxaOrig="1280" w:dyaOrig="300">
                <v:shape id="_x0000_i1055" type="#_x0000_t75" style="width:63.75pt;height:15pt" o:ole="">
                  <v:imagedata r:id="rId84" o:title=""/>
                </v:shape>
                <o:OLEObject Type="Embed" ProgID="Equation.DSMT4" ShapeID="_x0000_i1055" DrawAspect="Content" ObjectID="_1322344441" r:id="rId85"/>
              </w:object>
            </w:r>
            <w:r>
              <w:rPr>
                <w:rFonts w:hint="eastAsia"/>
                <w:lang w:eastAsia="zh-CN"/>
              </w:rPr>
              <w:t>,</w:t>
            </w:r>
            <w:r w:rsidRPr="007B3B13">
              <w:rPr>
                <w:position w:val="-12"/>
                <w:lang w:eastAsia="zh-CN"/>
              </w:rPr>
              <w:object w:dxaOrig="560" w:dyaOrig="360">
                <v:shape id="_x0000_i1056" type="#_x0000_t75" style="width:27.75pt;height:18pt" o:ole="">
                  <v:imagedata r:id="rId74" o:title=""/>
                </v:shape>
                <o:OLEObject Type="Embed" ProgID="Equation.DSMT4" ShapeID="_x0000_i1056" DrawAspect="Content" ObjectID="_1322344442" r:id="rId86"/>
              </w:object>
            </w:r>
            <w:r>
              <w:rPr>
                <w:rFonts w:hint="eastAsia"/>
                <w:lang w:eastAsia="zh-CN"/>
              </w:rPr>
              <w:t>,</w:t>
            </w:r>
            <w:r w:rsidRPr="00587937">
              <w:rPr>
                <w:position w:val="-12"/>
                <w:lang w:eastAsia="zh-CN"/>
              </w:rPr>
              <w:object w:dxaOrig="1380" w:dyaOrig="360">
                <v:shape id="_x0000_i1057" type="#_x0000_t75" style="width:69pt;height:18pt" o:ole="">
                  <v:imagedata r:id="rId87" o:title=""/>
                </v:shape>
                <o:OLEObject Type="Embed" ProgID="Equation.DSMT4" ShapeID="_x0000_i1057" DrawAspect="Content" ObjectID="_1322344443" r:id="rId88"/>
              </w:object>
            </w:r>
          </w:p>
          <w:p w:rsidR="00587937" w:rsidRDefault="00587937" w:rsidP="00587937">
            <w:pPr>
              <w:pStyle w:val="ListParagraph"/>
              <w:numPr>
                <w:ilvl w:val="0"/>
                <w:numId w:val="9"/>
              </w:numPr>
              <w:cnfStyle w:val="000000100000"/>
              <w:rPr>
                <w:rFonts w:hint="eastAsia"/>
                <w:lang w:eastAsia="zh-CN"/>
              </w:rPr>
            </w:pPr>
            <w:r w:rsidRPr="007B3B13">
              <w:rPr>
                <w:position w:val="-10"/>
                <w:lang w:eastAsia="zh-CN"/>
              </w:rPr>
              <w:object w:dxaOrig="1280" w:dyaOrig="300">
                <v:shape id="_x0000_i1058" type="#_x0000_t75" style="width:63.75pt;height:15pt" o:ole="">
                  <v:imagedata r:id="rId84" o:title=""/>
                </v:shape>
                <o:OLEObject Type="Embed" ProgID="Equation.DSMT4" ShapeID="_x0000_i1058" DrawAspect="Content" ObjectID="_1322344444" r:id="rId89"/>
              </w:object>
            </w:r>
            <w:r>
              <w:rPr>
                <w:rFonts w:hint="eastAsia"/>
                <w:lang w:eastAsia="zh-CN"/>
              </w:rPr>
              <w:t>,</w:t>
            </w:r>
            <w:r w:rsidRPr="007B3B13">
              <w:rPr>
                <w:position w:val="-12"/>
                <w:lang w:eastAsia="zh-CN"/>
              </w:rPr>
              <w:object w:dxaOrig="580" w:dyaOrig="360">
                <v:shape id="_x0000_i1059" type="#_x0000_t75" style="width:29.25pt;height:18pt" o:ole="">
                  <v:imagedata r:id="rId90" o:title=""/>
                </v:shape>
                <o:OLEObject Type="Embed" ProgID="Equation.DSMT4" ShapeID="_x0000_i1059" DrawAspect="Content" ObjectID="_1322344445" r:id="rId91"/>
              </w:object>
            </w:r>
            <w:r>
              <w:rPr>
                <w:rFonts w:hint="eastAsia"/>
                <w:lang w:eastAsia="zh-CN"/>
              </w:rPr>
              <w:t>,</w:t>
            </w:r>
            <w:r w:rsidRPr="00587937">
              <w:rPr>
                <w:position w:val="-12"/>
                <w:lang w:eastAsia="zh-CN"/>
              </w:rPr>
              <w:object w:dxaOrig="1400" w:dyaOrig="360">
                <v:shape id="_x0000_i1060" type="#_x0000_t75" style="width:69.75pt;height:18pt" o:ole="">
                  <v:imagedata r:id="rId92" o:title=""/>
                </v:shape>
                <o:OLEObject Type="Embed" ProgID="Equation.DSMT4" ShapeID="_x0000_i1060" DrawAspect="Content" ObjectID="_1322344446" r:id="rId93"/>
              </w:object>
            </w:r>
          </w:p>
          <w:p w:rsidR="00587937" w:rsidRDefault="00587937" w:rsidP="00587937">
            <w:pPr>
              <w:pStyle w:val="ListParagraph"/>
              <w:numPr>
                <w:ilvl w:val="0"/>
                <w:numId w:val="9"/>
              </w:numPr>
              <w:cnfStyle w:val="000000100000"/>
              <w:rPr>
                <w:rFonts w:hint="eastAsia"/>
                <w:lang w:eastAsia="zh-CN"/>
              </w:rPr>
            </w:pPr>
            <w:r w:rsidRPr="007B3B13">
              <w:rPr>
                <w:position w:val="-10"/>
                <w:lang w:eastAsia="zh-CN"/>
              </w:rPr>
              <w:object w:dxaOrig="1280" w:dyaOrig="300">
                <v:shape id="_x0000_i1062" type="#_x0000_t75" style="width:63.75pt;height:15pt" o:ole="">
                  <v:imagedata r:id="rId94" o:title=""/>
                </v:shape>
                <o:OLEObject Type="Embed" ProgID="Equation.DSMT4" ShapeID="_x0000_i1062" DrawAspect="Content" ObjectID="_1322344447" r:id="rId95"/>
              </w:object>
            </w:r>
            <w:r>
              <w:rPr>
                <w:rFonts w:hint="eastAsia"/>
                <w:lang w:eastAsia="zh-CN"/>
              </w:rPr>
              <w:t>,</w:t>
            </w:r>
            <w:r w:rsidRPr="007B3B13">
              <w:rPr>
                <w:position w:val="-12"/>
                <w:lang w:eastAsia="zh-CN"/>
              </w:rPr>
              <w:object w:dxaOrig="560" w:dyaOrig="360">
                <v:shape id="_x0000_i1061" type="#_x0000_t75" style="width:27.75pt;height:18pt" o:ole="">
                  <v:imagedata r:id="rId74" o:title=""/>
                </v:shape>
                <o:OLEObject Type="Embed" ProgID="Equation.DSMT4" ShapeID="_x0000_i1061" DrawAspect="Content" ObjectID="_1322344448" r:id="rId96"/>
              </w:object>
            </w:r>
            <w:r>
              <w:rPr>
                <w:rFonts w:hint="eastAsia"/>
                <w:lang w:eastAsia="zh-CN"/>
              </w:rPr>
              <w:t>,</w:t>
            </w:r>
            <w:r w:rsidR="00876FCA" w:rsidRPr="007B3B13">
              <w:rPr>
                <w:position w:val="-12"/>
                <w:lang w:eastAsia="zh-CN"/>
              </w:rPr>
              <w:object w:dxaOrig="600" w:dyaOrig="360">
                <v:shape id="_x0000_i1063" type="#_x0000_t75" style="width:30pt;height:18pt" o:ole="">
                  <v:imagedata r:id="rId97" o:title=""/>
                </v:shape>
                <o:OLEObject Type="Embed" ProgID="Equation.DSMT4" ShapeID="_x0000_i1063" DrawAspect="Content" ObjectID="_1322344449" r:id="rId98"/>
              </w:object>
            </w:r>
          </w:p>
          <w:p w:rsidR="00587937" w:rsidRDefault="00876FCA" w:rsidP="00876FCA">
            <w:pPr>
              <w:pStyle w:val="ListParagraph"/>
              <w:numPr>
                <w:ilvl w:val="0"/>
                <w:numId w:val="9"/>
              </w:numPr>
              <w:cnfStyle w:val="000000100000"/>
              <w:rPr>
                <w:rFonts w:hint="eastAsia"/>
                <w:lang w:eastAsia="zh-CN"/>
              </w:rPr>
            </w:pPr>
            <w:r w:rsidRPr="007B3B13">
              <w:rPr>
                <w:position w:val="-10"/>
                <w:lang w:eastAsia="zh-CN"/>
              </w:rPr>
              <w:object w:dxaOrig="1280" w:dyaOrig="300">
                <v:shape id="_x0000_i1064" type="#_x0000_t75" style="width:63.75pt;height:15pt" o:ole="">
                  <v:imagedata r:id="rId94" o:title=""/>
                </v:shape>
                <o:OLEObject Type="Embed" ProgID="Equation.DSMT4" ShapeID="_x0000_i1064" DrawAspect="Content" ObjectID="_1322344450" r:id="rId99"/>
              </w:object>
            </w:r>
            <w:r>
              <w:rPr>
                <w:rFonts w:hint="eastAsia"/>
                <w:lang w:eastAsia="zh-CN"/>
              </w:rPr>
              <w:t>,</w:t>
            </w:r>
            <w:r w:rsidRPr="007B3B13">
              <w:rPr>
                <w:position w:val="-12"/>
                <w:lang w:eastAsia="zh-CN"/>
              </w:rPr>
              <w:object w:dxaOrig="580" w:dyaOrig="360">
                <v:shape id="_x0000_i1065" type="#_x0000_t75" style="width:29.25pt;height:18pt" o:ole="">
                  <v:imagedata r:id="rId100" o:title=""/>
                </v:shape>
                <o:OLEObject Type="Embed" ProgID="Equation.DSMT4" ShapeID="_x0000_i1065" DrawAspect="Content" ObjectID="_1322344451" r:id="rId101"/>
              </w:object>
            </w:r>
            <w:r>
              <w:rPr>
                <w:rFonts w:hint="eastAsia"/>
                <w:lang w:eastAsia="zh-CN"/>
              </w:rPr>
              <w:t>,</w:t>
            </w:r>
            <w:r w:rsidRPr="007B3B13">
              <w:rPr>
                <w:position w:val="-12"/>
                <w:lang w:eastAsia="zh-CN"/>
              </w:rPr>
              <w:object w:dxaOrig="600" w:dyaOrig="360">
                <v:shape id="_x0000_i1066" type="#_x0000_t75" style="width:30pt;height:18pt" o:ole="">
                  <v:imagedata r:id="rId102" o:title=""/>
                </v:shape>
                <o:OLEObject Type="Embed" ProgID="Equation.DSMT4" ShapeID="_x0000_i1066" DrawAspect="Content" ObjectID="_1322344452" r:id="rId103"/>
              </w:object>
            </w:r>
          </w:p>
        </w:tc>
      </w:tr>
      <w:tr w:rsidR="00354978" w:rsidTr="00587937">
        <w:tc>
          <w:tcPr>
            <w:cnfStyle w:val="001000000000"/>
            <w:tcW w:w="808" w:type="pct"/>
            <w:vAlign w:val="center"/>
          </w:tcPr>
          <w:p w:rsidR="00354978" w:rsidRDefault="00876FCA" w:rsidP="00587937">
            <w:pPr>
              <w:jc w:val="center"/>
              <w:rPr>
                <w:rFonts w:hint="eastAsia"/>
                <w:lang w:eastAsia="zh-CN"/>
              </w:rPr>
            </w:pPr>
            <w:r>
              <w:rPr>
                <w:rFonts w:hint="eastAsia"/>
                <w:lang w:eastAsia="zh-CN"/>
              </w:rPr>
              <w:t>Ravine</w:t>
            </w:r>
          </w:p>
        </w:tc>
        <w:tc>
          <w:tcPr>
            <w:tcW w:w="4192" w:type="pct"/>
            <w:vAlign w:val="center"/>
          </w:tcPr>
          <w:p w:rsidR="00876FCA" w:rsidRDefault="00876FCA" w:rsidP="00876FCA">
            <w:pPr>
              <w:pStyle w:val="ListParagraph"/>
              <w:numPr>
                <w:ilvl w:val="0"/>
                <w:numId w:val="9"/>
              </w:numPr>
              <w:cnfStyle w:val="000000000000"/>
              <w:rPr>
                <w:rFonts w:hint="eastAsia"/>
                <w:lang w:eastAsia="zh-CN"/>
              </w:rPr>
            </w:pPr>
            <w:r w:rsidRPr="007B3B13">
              <w:rPr>
                <w:position w:val="-10"/>
                <w:lang w:eastAsia="zh-CN"/>
              </w:rPr>
              <w:object w:dxaOrig="1280" w:dyaOrig="300">
                <v:shape id="_x0000_i1067" type="#_x0000_t75" style="width:63.75pt;height:15pt" o:ole="">
                  <v:imagedata r:id="rId84" o:title=""/>
                </v:shape>
                <o:OLEObject Type="Embed" ProgID="Equation.DSMT4" ShapeID="_x0000_i1067" DrawAspect="Content" ObjectID="_1322344453" r:id="rId104"/>
              </w:object>
            </w:r>
            <w:r>
              <w:rPr>
                <w:rFonts w:hint="eastAsia"/>
                <w:lang w:eastAsia="zh-CN"/>
              </w:rPr>
              <w:t>,</w:t>
            </w:r>
            <w:r w:rsidRPr="007B3B13">
              <w:rPr>
                <w:position w:val="-12"/>
                <w:lang w:eastAsia="zh-CN"/>
              </w:rPr>
              <w:object w:dxaOrig="580" w:dyaOrig="360">
                <v:shape id="_x0000_i1075" type="#_x0000_t75" style="width:29.25pt;height:18pt" o:ole="">
                  <v:imagedata r:id="rId105" o:title=""/>
                </v:shape>
                <o:OLEObject Type="Embed" ProgID="Equation.DSMT4" ShapeID="_x0000_i1075" DrawAspect="Content" ObjectID="_1322344454" r:id="rId106"/>
              </w:object>
            </w:r>
            <w:r>
              <w:rPr>
                <w:rFonts w:hint="eastAsia"/>
                <w:lang w:eastAsia="zh-CN"/>
              </w:rPr>
              <w:t>,</w:t>
            </w:r>
            <w:r w:rsidRPr="00587937">
              <w:rPr>
                <w:position w:val="-12"/>
                <w:lang w:eastAsia="zh-CN"/>
              </w:rPr>
              <w:object w:dxaOrig="1380" w:dyaOrig="360">
                <v:shape id="_x0000_i1068" type="#_x0000_t75" style="width:69pt;height:18pt" o:ole="">
                  <v:imagedata r:id="rId87" o:title=""/>
                </v:shape>
                <o:OLEObject Type="Embed" ProgID="Equation.DSMT4" ShapeID="_x0000_i1068" DrawAspect="Content" ObjectID="_1322344455" r:id="rId107"/>
              </w:object>
            </w:r>
          </w:p>
          <w:p w:rsidR="00876FCA" w:rsidRDefault="00876FCA" w:rsidP="00876FCA">
            <w:pPr>
              <w:pStyle w:val="ListParagraph"/>
              <w:numPr>
                <w:ilvl w:val="0"/>
                <w:numId w:val="9"/>
              </w:numPr>
              <w:cnfStyle w:val="000000000000"/>
              <w:rPr>
                <w:rFonts w:hint="eastAsia"/>
                <w:lang w:eastAsia="zh-CN"/>
              </w:rPr>
            </w:pPr>
            <w:r w:rsidRPr="007B3B13">
              <w:rPr>
                <w:position w:val="-10"/>
                <w:lang w:eastAsia="zh-CN"/>
              </w:rPr>
              <w:object w:dxaOrig="1280" w:dyaOrig="300">
                <v:shape id="_x0000_i1069" type="#_x0000_t75" style="width:63.75pt;height:15pt" o:ole="">
                  <v:imagedata r:id="rId84" o:title=""/>
                </v:shape>
                <o:OLEObject Type="Embed" ProgID="Equation.DSMT4" ShapeID="_x0000_i1069" DrawAspect="Content" ObjectID="_1322344456" r:id="rId108"/>
              </w:object>
            </w:r>
            <w:r>
              <w:rPr>
                <w:rFonts w:hint="eastAsia"/>
                <w:lang w:eastAsia="zh-CN"/>
              </w:rPr>
              <w:t>,</w:t>
            </w:r>
            <w:r w:rsidRPr="007B3B13">
              <w:rPr>
                <w:position w:val="-12"/>
                <w:lang w:eastAsia="zh-CN"/>
              </w:rPr>
              <w:object w:dxaOrig="600" w:dyaOrig="360">
                <v:shape id="_x0000_i1076" type="#_x0000_t75" style="width:30pt;height:18pt" o:ole="">
                  <v:imagedata r:id="rId109" o:title=""/>
                </v:shape>
                <o:OLEObject Type="Embed" ProgID="Equation.DSMT4" ShapeID="_x0000_i1076" DrawAspect="Content" ObjectID="_1322344457" r:id="rId110"/>
              </w:object>
            </w:r>
            <w:r>
              <w:rPr>
                <w:rFonts w:hint="eastAsia"/>
                <w:lang w:eastAsia="zh-CN"/>
              </w:rPr>
              <w:t>,</w:t>
            </w:r>
            <w:r w:rsidRPr="00587937">
              <w:rPr>
                <w:position w:val="-12"/>
                <w:lang w:eastAsia="zh-CN"/>
              </w:rPr>
              <w:object w:dxaOrig="1400" w:dyaOrig="360">
                <v:shape id="_x0000_i1070" type="#_x0000_t75" style="width:69.75pt;height:18pt" o:ole="">
                  <v:imagedata r:id="rId92" o:title=""/>
                </v:shape>
                <o:OLEObject Type="Embed" ProgID="Equation.DSMT4" ShapeID="_x0000_i1070" DrawAspect="Content" ObjectID="_1322344458" r:id="rId111"/>
              </w:object>
            </w:r>
          </w:p>
          <w:p w:rsidR="00876FCA" w:rsidRDefault="00876FCA" w:rsidP="00876FCA">
            <w:pPr>
              <w:pStyle w:val="ListParagraph"/>
              <w:numPr>
                <w:ilvl w:val="0"/>
                <w:numId w:val="9"/>
              </w:numPr>
              <w:cnfStyle w:val="000000000000"/>
              <w:rPr>
                <w:rFonts w:hint="eastAsia"/>
                <w:lang w:eastAsia="zh-CN"/>
              </w:rPr>
            </w:pPr>
            <w:r w:rsidRPr="007B3B13">
              <w:rPr>
                <w:position w:val="-10"/>
                <w:lang w:eastAsia="zh-CN"/>
              </w:rPr>
              <w:object w:dxaOrig="1280" w:dyaOrig="300">
                <v:shape id="_x0000_i1071" type="#_x0000_t75" style="width:63.75pt;height:15pt" o:ole="">
                  <v:imagedata r:id="rId94" o:title=""/>
                </v:shape>
                <o:OLEObject Type="Embed" ProgID="Equation.DSMT4" ShapeID="_x0000_i1071" DrawAspect="Content" ObjectID="_1322344459" r:id="rId112"/>
              </w:object>
            </w:r>
            <w:r>
              <w:rPr>
                <w:rFonts w:hint="eastAsia"/>
                <w:lang w:eastAsia="zh-CN"/>
              </w:rPr>
              <w:t>,</w:t>
            </w:r>
            <w:r w:rsidRPr="007B3B13">
              <w:rPr>
                <w:position w:val="-12"/>
                <w:lang w:eastAsia="zh-CN"/>
              </w:rPr>
              <w:object w:dxaOrig="580" w:dyaOrig="360">
                <v:shape id="_x0000_i1077" type="#_x0000_t75" style="width:29.25pt;height:18pt" o:ole="">
                  <v:imagedata r:id="rId113" o:title=""/>
                </v:shape>
                <o:OLEObject Type="Embed" ProgID="Equation.DSMT4" ShapeID="_x0000_i1077" DrawAspect="Content" ObjectID="_1322344460" r:id="rId114"/>
              </w:object>
            </w:r>
            <w:r>
              <w:rPr>
                <w:rFonts w:hint="eastAsia"/>
                <w:lang w:eastAsia="zh-CN"/>
              </w:rPr>
              <w:t>,</w:t>
            </w:r>
            <w:r w:rsidRPr="007B3B13">
              <w:rPr>
                <w:position w:val="-12"/>
                <w:lang w:eastAsia="zh-CN"/>
              </w:rPr>
              <w:object w:dxaOrig="600" w:dyaOrig="360">
                <v:shape id="_x0000_i1072" type="#_x0000_t75" style="width:30pt;height:18pt" o:ole="">
                  <v:imagedata r:id="rId97" o:title=""/>
                </v:shape>
                <o:OLEObject Type="Embed" ProgID="Equation.DSMT4" ShapeID="_x0000_i1072" DrawAspect="Content" ObjectID="_1322344461" r:id="rId115"/>
              </w:object>
            </w:r>
          </w:p>
          <w:p w:rsidR="00354978" w:rsidRDefault="00876FCA" w:rsidP="00876FCA">
            <w:pPr>
              <w:pStyle w:val="ListParagraph"/>
              <w:numPr>
                <w:ilvl w:val="0"/>
                <w:numId w:val="11"/>
              </w:numPr>
              <w:cnfStyle w:val="000000000000"/>
              <w:rPr>
                <w:rFonts w:hint="eastAsia"/>
                <w:lang w:eastAsia="zh-CN"/>
              </w:rPr>
            </w:pPr>
            <w:r w:rsidRPr="007B3B13">
              <w:rPr>
                <w:position w:val="-10"/>
                <w:lang w:eastAsia="zh-CN"/>
              </w:rPr>
              <w:object w:dxaOrig="1280" w:dyaOrig="300">
                <v:shape id="_x0000_i1073" type="#_x0000_t75" style="width:63.75pt;height:15pt" o:ole="">
                  <v:imagedata r:id="rId94" o:title=""/>
                </v:shape>
                <o:OLEObject Type="Embed" ProgID="Equation.DSMT4" ShapeID="_x0000_i1073" DrawAspect="Content" ObjectID="_1322344462" r:id="rId116"/>
              </w:object>
            </w:r>
            <w:r>
              <w:rPr>
                <w:rFonts w:hint="eastAsia"/>
                <w:lang w:eastAsia="zh-CN"/>
              </w:rPr>
              <w:t>,</w:t>
            </w:r>
            <w:r w:rsidRPr="007B3B13">
              <w:rPr>
                <w:position w:val="-12"/>
                <w:lang w:eastAsia="zh-CN"/>
              </w:rPr>
              <w:object w:dxaOrig="580" w:dyaOrig="360">
                <v:shape id="_x0000_i1074" type="#_x0000_t75" style="width:29.25pt;height:18pt" o:ole="">
                  <v:imagedata r:id="rId100" o:title=""/>
                </v:shape>
                <o:OLEObject Type="Embed" ProgID="Equation.DSMT4" ShapeID="_x0000_i1074" DrawAspect="Content" ObjectID="_1322344463" r:id="rId117"/>
              </w:object>
            </w:r>
            <w:r>
              <w:rPr>
                <w:rFonts w:hint="eastAsia"/>
                <w:lang w:eastAsia="zh-CN"/>
              </w:rPr>
              <w:t>,</w:t>
            </w:r>
            <w:r w:rsidRPr="007B3B13">
              <w:rPr>
                <w:position w:val="-12"/>
                <w:lang w:eastAsia="zh-CN"/>
              </w:rPr>
              <w:object w:dxaOrig="600" w:dyaOrig="360">
                <v:shape id="_x0000_i1078" type="#_x0000_t75" style="width:30pt;height:18pt" o:ole="">
                  <v:imagedata r:id="rId118" o:title=""/>
                </v:shape>
                <o:OLEObject Type="Embed" ProgID="Equation.DSMT4" ShapeID="_x0000_i1078" DrawAspect="Content" ObjectID="_1322344464" r:id="rId119"/>
              </w:object>
            </w:r>
          </w:p>
        </w:tc>
      </w:tr>
      <w:tr w:rsidR="00354978" w:rsidTr="00587937">
        <w:trPr>
          <w:cnfStyle w:val="000000100000"/>
        </w:trPr>
        <w:tc>
          <w:tcPr>
            <w:cnfStyle w:val="001000000000"/>
            <w:tcW w:w="808" w:type="pct"/>
            <w:vAlign w:val="center"/>
          </w:tcPr>
          <w:p w:rsidR="00354978" w:rsidRDefault="00876FCA" w:rsidP="00587937">
            <w:pPr>
              <w:jc w:val="center"/>
              <w:rPr>
                <w:rFonts w:hint="eastAsia"/>
                <w:lang w:eastAsia="zh-CN"/>
              </w:rPr>
            </w:pPr>
            <w:r>
              <w:rPr>
                <w:rFonts w:hint="eastAsia"/>
                <w:lang w:eastAsia="zh-CN"/>
              </w:rPr>
              <w:t>Saddle</w:t>
            </w:r>
          </w:p>
        </w:tc>
        <w:tc>
          <w:tcPr>
            <w:tcW w:w="4192" w:type="pct"/>
            <w:vAlign w:val="center"/>
          </w:tcPr>
          <w:p w:rsidR="00876FCA" w:rsidRDefault="00876FCA" w:rsidP="00876FCA">
            <w:pPr>
              <w:pStyle w:val="ListParagraph"/>
              <w:numPr>
                <w:ilvl w:val="0"/>
                <w:numId w:val="11"/>
              </w:numPr>
              <w:cnfStyle w:val="000000100000"/>
              <w:rPr>
                <w:rFonts w:hint="eastAsia"/>
                <w:lang w:eastAsia="zh-CN"/>
              </w:rPr>
            </w:pPr>
            <w:r w:rsidRPr="007B3B13">
              <w:rPr>
                <w:position w:val="-10"/>
                <w:lang w:eastAsia="zh-CN"/>
              </w:rPr>
              <w:object w:dxaOrig="1280" w:dyaOrig="300">
                <v:shape id="_x0000_i1079" type="#_x0000_t75" style="width:63.75pt;height:15pt" o:ole="">
                  <v:imagedata r:id="rId94" o:title=""/>
                </v:shape>
                <o:OLEObject Type="Embed" ProgID="Equation.DSMT4" ShapeID="_x0000_i1079" DrawAspect="Content" ObjectID="_1322344465" r:id="rId120"/>
              </w:object>
            </w:r>
            <w:r>
              <w:rPr>
                <w:rFonts w:hint="eastAsia"/>
                <w:lang w:eastAsia="zh-CN"/>
              </w:rPr>
              <w:t>,</w:t>
            </w:r>
            <w:r w:rsidRPr="00876FCA">
              <w:rPr>
                <w:position w:val="-12"/>
                <w:lang w:eastAsia="zh-CN"/>
              </w:rPr>
              <w:object w:dxaOrig="740" w:dyaOrig="360">
                <v:shape id="_x0000_i1080" type="#_x0000_t75" style="width:36.75pt;height:18pt" o:ole="">
                  <v:imagedata r:id="rId121" o:title=""/>
                </v:shape>
                <o:OLEObject Type="Embed" ProgID="Equation.DSMT4" ShapeID="_x0000_i1080" DrawAspect="Content" ObjectID="_1322344466" r:id="rId122"/>
              </w:object>
            </w:r>
          </w:p>
          <w:p w:rsidR="00354978" w:rsidRDefault="00876FCA" w:rsidP="00876FCA">
            <w:pPr>
              <w:ind w:left="703"/>
              <w:cnfStyle w:val="000000100000"/>
              <w:rPr>
                <w:rFonts w:hint="eastAsia"/>
                <w:lang w:eastAsia="zh-CN"/>
              </w:rPr>
            </w:pPr>
            <w:r>
              <w:rPr>
                <w:rFonts w:hint="eastAsia"/>
                <w:lang w:eastAsia="zh-CN"/>
              </w:rPr>
              <w:t xml:space="preserve">Ridge </w:t>
            </w:r>
            <w:r w:rsidR="00E06401">
              <w:rPr>
                <w:rFonts w:hint="eastAsia"/>
                <w:lang w:eastAsia="zh-CN"/>
              </w:rPr>
              <w:t>sa</w:t>
            </w:r>
            <w:r>
              <w:rPr>
                <w:rFonts w:hint="eastAsia"/>
                <w:lang w:eastAsia="zh-CN"/>
              </w:rPr>
              <w:t>ddle if</w:t>
            </w:r>
            <w:r w:rsidRPr="00876FCA">
              <w:rPr>
                <w:position w:val="-12"/>
                <w:lang w:eastAsia="zh-CN"/>
              </w:rPr>
              <w:object w:dxaOrig="940" w:dyaOrig="360">
                <v:shape id="_x0000_i1081" type="#_x0000_t75" style="width:47.25pt;height:18pt" o:ole="">
                  <v:imagedata r:id="rId123" o:title=""/>
                </v:shape>
                <o:OLEObject Type="Embed" ProgID="Equation.DSMT4" ShapeID="_x0000_i1081" DrawAspect="Content" ObjectID="_1322344467" r:id="rId124"/>
              </w:object>
            </w:r>
          </w:p>
          <w:p w:rsidR="00876FCA" w:rsidRDefault="00876FCA" w:rsidP="00876FCA">
            <w:pPr>
              <w:ind w:left="703"/>
              <w:cnfStyle w:val="000000100000"/>
              <w:rPr>
                <w:rFonts w:hint="eastAsia"/>
                <w:lang w:eastAsia="zh-CN"/>
              </w:rPr>
            </w:pPr>
            <w:r>
              <w:rPr>
                <w:rFonts w:hint="eastAsia"/>
                <w:lang w:eastAsia="zh-CN"/>
              </w:rPr>
              <w:t>Ravine saddle if</w:t>
            </w:r>
            <w:r w:rsidRPr="00876FCA">
              <w:rPr>
                <w:position w:val="-12"/>
                <w:lang w:eastAsia="zh-CN"/>
              </w:rPr>
              <w:object w:dxaOrig="960" w:dyaOrig="360">
                <v:shape id="_x0000_i1082" type="#_x0000_t75" style="width:48pt;height:18pt" o:ole="">
                  <v:imagedata r:id="rId125" o:title=""/>
                </v:shape>
                <o:OLEObject Type="Embed" ProgID="Equation.DSMT4" ShapeID="_x0000_i1082" DrawAspect="Content" ObjectID="_1322344468" r:id="rId126"/>
              </w:object>
            </w:r>
          </w:p>
        </w:tc>
      </w:tr>
      <w:tr w:rsidR="00354978" w:rsidTr="00587937">
        <w:tc>
          <w:tcPr>
            <w:cnfStyle w:val="001000000000"/>
            <w:tcW w:w="808" w:type="pct"/>
            <w:vAlign w:val="center"/>
          </w:tcPr>
          <w:p w:rsidR="00354978" w:rsidRDefault="00876FCA" w:rsidP="00587937">
            <w:pPr>
              <w:jc w:val="center"/>
              <w:rPr>
                <w:rFonts w:hint="eastAsia"/>
                <w:lang w:eastAsia="zh-CN"/>
              </w:rPr>
            </w:pPr>
            <w:r>
              <w:rPr>
                <w:rFonts w:hint="eastAsia"/>
                <w:lang w:eastAsia="zh-CN"/>
              </w:rPr>
              <w:t>Flat</w:t>
            </w:r>
          </w:p>
        </w:tc>
        <w:tc>
          <w:tcPr>
            <w:tcW w:w="4192" w:type="pct"/>
            <w:vAlign w:val="center"/>
          </w:tcPr>
          <w:p w:rsidR="00354978" w:rsidRDefault="00876FCA" w:rsidP="00876FCA">
            <w:pPr>
              <w:pStyle w:val="ListParagraph"/>
              <w:numPr>
                <w:ilvl w:val="0"/>
                <w:numId w:val="9"/>
              </w:numPr>
              <w:cnfStyle w:val="000000000000"/>
              <w:rPr>
                <w:rFonts w:hint="eastAsia"/>
                <w:lang w:eastAsia="zh-CN"/>
              </w:rPr>
            </w:pPr>
            <w:r w:rsidRPr="007B3B13">
              <w:rPr>
                <w:position w:val="-10"/>
                <w:lang w:eastAsia="zh-CN"/>
              </w:rPr>
              <w:object w:dxaOrig="1280" w:dyaOrig="300">
                <v:shape id="_x0000_i1083" type="#_x0000_t75" style="width:63.75pt;height:15pt" o:ole="">
                  <v:imagedata r:id="rId94" o:title=""/>
                </v:shape>
                <o:OLEObject Type="Embed" ProgID="Equation.DSMT4" ShapeID="_x0000_i1083" DrawAspect="Content" ObjectID="_1322344469" r:id="rId127"/>
              </w:object>
            </w:r>
            <w:r>
              <w:rPr>
                <w:rFonts w:hint="eastAsia"/>
                <w:lang w:eastAsia="zh-CN"/>
              </w:rPr>
              <w:t>,</w:t>
            </w:r>
            <w:r w:rsidRPr="007B3B13">
              <w:rPr>
                <w:position w:val="-12"/>
                <w:lang w:eastAsia="zh-CN"/>
              </w:rPr>
              <w:object w:dxaOrig="580" w:dyaOrig="360">
                <v:shape id="_x0000_i1085" type="#_x0000_t75" style="width:29.25pt;height:18pt" o:ole="">
                  <v:imagedata r:id="rId128" o:title=""/>
                </v:shape>
                <o:OLEObject Type="Embed" ProgID="Equation.DSMT4" ShapeID="_x0000_i1085" DrawAspect="Content" ObjectID="_1322344470" r:id="rId129"/>
              </w:object>
            </w:r>
            <w:r>
              <w:rPr>
                <w:rFonts w:hint="eastAsia"/>
                <w:lang w:eastAsia="zh-CN"/>
              </w:rPr>
              <w:t>,</w:t>
            </w:r>
            <w:r w:rsidRPr="007B3B13">
              <w:rPr>
                <w:position w:val="-12"/>
                <w:lang w:eastAsia="zh-CN"/>
              </w:rPr>
              <w:object w:dxaOrig="600" w:dyaOrig="360">
                <v:shape id="_x0000_i1084" type="#_x0000_t75" style="width:30pt;height:18pt" o:ole="">
                  <v:imagedata r:id="rId97" o:title=""/>
                </v:shape>
                <o:OLEObject Type="Embed" ProgID="Equation.DSMT4" ShapeID="_x0000_i1084" DrawAspect="Content" ObjectID="_1322344471" r:id="rId130"/>
              </w:object>
            </w:r>
          </w:p>
        </w:tc>
      </w:tr>
      <w:tr w:rsidR="00354978" w:rsidTr="00587937">
        <w:trPr>
          <w:cnfStyle w:val="000000100000"/>
        </w:trPr>
        <w:tc>
          <w:tcPr>
            <w:cnfStyle w:val="001000000000"/>
            <w:tcW w:w="808" w:type="pct"/>
            <w:vAlign w:val="center"/>
          </w:tcPr>
          <w:p w:rsidR="00354978" w:rsidRDefault="00876FCA" w:rsidP="00587937">
            <w:pPr>
              <w:jc w:val="center"/>
              <w:rPr>
                <w:rFonts w:hint="eastAsia"/>
                <w:lang w:eastAsia="zh-CN"/>
              </w:rPr>
            </w:pPr>
            <w:r>
              <w:rPr>
                <w:rFonts w:hint="eastAsia"/>
                <w:lang w:eastAsia="zh-CN"/>
              </w:rPr>
              <w:t>Hillside</w:t>
            </w:r>
          </w:p>
        </w:tc>
        <w:tc>
          <w:tcPr>
            <w:tcW w:w="4192" w:type="pct"/>
            <w:vAlign w:val="center"/>
          </w:tcPr>
          <w:p w:rsidR="00354978" w:rsidRDefault="00876FCA" w:rsidP="00876FCA">
            <w:pPr>
              <w:pStyle w:val="ListParagraph"/>
              <w:numPr>
                <w:ilvl w:val="0"/>
                <w:numId w:val="9"/>
              </w:numPr>
              <w:cnfStyle w:val="000000100000"/>
              <w:rPr>
                <w:rFonts w:hint="eastAsia"/>
                <w:lang w:eastAsia="zh-CN"/>
              </w:rPr>
            </w:pPr>
            <w:r w:rsidRPr="00587937">
              <w:rPr>
                <w:position w:val="-12"/>
                <w:lang w:eastAsia="zh-CN"/>
              </w:rPr>
              <w:object w:dxaOrig="1400" w:dyaOrig="360">
                <v:shape id="_x0000_i1086" type="#_x0000_t75" style="width:69.75pt;height:18pt" o:ole="">
                  <v:imagedata r:id="rId131" o:title=""/>
                </v:shape>
                <o:OLEObject Type="Embed" ProgID="Equation.DSMT4" ShapeID="_x0000_i1086" DrawAspect="Content" ObjectID="_1322344472" r:id="rId132"/>
              </w:object>
            </w:r>
            <w:r>
              <w:rPr>
                <w:rFonts w:hint="eastAsia"/>
                <w:lang w:eastAsia="zh-CN"/>
              </w:rPr>
              <w:t>,</w:t>
            </w:r>
            <w:r w:rsidRPr="00587937">
              <w:rPr>
                <w:position w:val="-12"/>
                <w:lang w:eastAsia="zh-CN"/>
              </w:rPr>
              <w:object w:dxaOrig="1420" w:dyaOrig="360">
                <v:shape id="_x0000_i1087" type="#_x0000_t75" style="width:71.25pt;height:18pt" o:ole="">
                  <v:imagedata r:id="rId133" o:title=""/>
                </v:shape>
                <o:OLEObject Type="Embed" ProgID="Equation.DSMT4" ShapeID="_x0000_i1087" DrawAspect="Content" ObjectID="_1322344473" r:id="rId134"/>
              </w:object>
            </w:r>
          </w:p>
          <w:p w:rsidR="00876FCA" w:rsidRDefault="00876FCA" w:rsidP="00876FCA">
            <w:pPr>
              <w:pStyle w:val="ListParagraph"/>
              <w:numPr>
                <w:ilvl w:val="0"/>
                <w:numId w:val="9"/>
              </w:numPr>
              <w:cnfStyle w:val="000000100000"/>
              <w:rPr>
                <w:rFonts w:hint="eastAsia"/>
                <w:lang w:eastAsia="zh-CN"/>
              </w:rPr>
            </w:pPr>
            <w:r w:rsidRPr="00587937">
              <w:rPr>
                <w:position w:val="-12"/>
                <w:lang w:eastAsia="zh-CN"/>
              </w:rPr>
              <w:object w:dxaOrig="1400" w:dyaOrig="360">
                <v:shape id="_x0000_i1088" type="#_x0000_t75" style="width:69.75pt;height:18pt" o:ole="">
                  <v:imagedata r:id="rId131" o:title=""/>
                </v:shape>
                <o:OLEObject Type="Embed" ProgID="Equation.DSMT4" ShapeID="_x0000_i1088" DrawAspect="Content" ObjectID="_1322344474" r:id="rId135"/>
              </w:object>
            </w:r>
            <w:r>
              <w:rPr>
                <w:rFonts w:hint="eastAsia"/>
                <w:lang w:eastAsia="zh-CN"/>
              </w:rPr>
              <w:t>,</w:t>
            </w:r>
            <w:r w:rsidRPr="007B3B13">
              <w:rPr>
                <w:position w:val="-12"/>
                <w:lang w:eastAsia="zh-CN"/>
              </w:rPr>
              <w:object w:dxaOrig="600" w:dyaOrig="360">
                <v:shape id="_x0000_i1089" type="#_x0000_t75" style="width:30pt;height:18pt" o:ole="">
                  <v:imagedata r:id="rId97" o:title=""/>
                </v:shape>
                <o:OLEObject Type="Embed" ProgID="Equation.DSMT4" ShapeID="_x0000_i1089" DrawAspect="Content" ObjectID="_1322344475" r:id="rId136"/>
              </w:object>
            </w:r>
          </w:p>
          <w:p w:rsidR="00876FCA" w:rsidRDefault="00876FCA" w:rsidP="00876FCA">
            <w:pPr>
              <w:pStyle w:val="ListParagraph"/>
              <w:numPr>
                <w:ilvl w:val="0"/>
                <w:numId w:val="9"/>
              </w:numPr>
              <w:cnfStyle w:val="000000100000"/>
              <w:rPr>
                <w:rFonts w:hint="eastAsia"/>
                <w:lang w:eastAsia="zh-CN"/>
              </w:rPr>
            </w:pPr>
            <w:r w:rsidRPr="00587937">
              <w:rPr>
                <w:position w:val="-12"/>
                <w:lang w:eastAsia="zh-CN"/>
              </w:rPr>
              <w:object w:dxaOrig="1420" w:dyaOrig="360">
                <v:shape id="_x0000_i1090" type="#_x0000_t75" style="width:71.25pt;height:18pt" o:ole="">
                  <v:imagedata r:id="rId133" o:title=""/>
                </v:shape>
                <o:OLEObject Type="Embed" ProgID="Equation.DSMT4" ShapeID="_x0000_i1090" DrawAspect="Content" ObjectID="_1322344476" r:id="rId137"/>
              </w:object>
            </w:r>
            <w:r>
              <w:rPr>
                <w:rFonts w:hint="eastAsia"/>
                <w:lang w:eastAsia="zh-CN"/>
              </w:rPr>
              <w:t>,</w:t>
            </w:r>
            <w:r w:rsidRPr="007B3B13">
              <w:rPr>
                <w:position w:val="-12"/>
                <w:lang w:eastAsia="zh-CN"/>
              </w:rPr>
              <w:object w:dxaOrig="580" w:dyaOrig="360">
                <v:shape id="_x0000_i1091" type="#_x0000_t75" style="width:29.25pt;height:18pt" o:ole="">
                  <v:imagedata r:id="rId100" o:title=""/>
                </v:shape>
                <o:OLEObject Type="Embed" ProgID="Equation.DSMT4" ShapeID="_x0000_i1091" DrawAspect="Content" ObjectID="_1322344477" r:id="rId138"/>
              </w:object>
            </w:r>
          </w:p>
          <w:p w:rsidR="00876FCA" w:rsidRDefault="00876FCA" w:rsidP="00876FCA">
            <w:pPr>
              <w:pStyle w:val="ListParagraph"/>
              <w:numPr>
                <w:ilvl w:val="0"/>
                <w:numId w:val="9"/>
              </w:numPr>
              <w:cnfStyle w:val="000000100000"/>
              <w:rPr>
                <w:rFonts w:hint="eastAsia"/>
                <w:lang w:eastAsia="zh-CN"/>
              </w:rPr>
            </w:pPr>
            <w:r w:rsidRPr="007B3B13">
              <w:rPr>
                <w:position w:val="-10"/>
                <w:lang w:eastAsia="zh-CN"/>
              </w:rPr>
              <w:object w:dxaOrig="1280" w:dyaOrig="300">
                <v:shape id="_x0000_i1092" type="#_x0000_t75" style="width:63.75pt;height:15pt" o:ole="">
                  <v:imagedata r:id="rId84" o:title=""/>
                </v:shape>
                <o:OLEObject Type="Embed" ProgID="Equation.DSMT4" ShapeID="_x0000_i1092" DrawAspect="Content" ObjectID="_1322344478" r:id="rId139"/>
              </w:object>
            </w:r>
            <w:r>
              <w:rPr>
                <w:rFonts w:hint="eastAsia"/>
                <w:lang w:eastAsia="zh-CN"/>
              </w:rPr>
              <w:t>,</w:t>
            </w:r>
            <w:r w:rsidRPr="007B3B13">
              <w:rPr>
                <w:position w:val="-12"/>
                <w:lang w:eastAsia="zh-CN"/>
              </w:rPr>
              <w:object w:dxaOrig="580" w:dyaOrig="360">
                <v:shape id="_x0000_i1094" type="#_x0000_t75" style="width:29.25pt;height:18pt" o:ole="">
                  <v:imagedata r:id="rId128" o:title=""/>
                </v:shape>
                <o:OLEObject Type="Embed" ProgID="Equation.DSMT4" ShapeID="_x0000_i1094" DrawAspect="Content" ObjectID="_1322344479" r:id="rId140"/>
              </w:object>
            </w:r>
            <w:r>
              <w:rPr>
                <w:rFonts w:hint="eastAsia"/>
                <w:lang w:eastAsia="zh-CN"/>
              </w:rPr>
              <w:t>,</w:t>
            </w:r>
            <w:r w:rsidRPr="007B3B13">
              <w:rPr>
                <w:position w:val="-12"/>
                <w:lang w:eastAsia="zh-CN"/>
              </w:rPr>
              <w:object w:dxaOrig="600" w:dyaOrig="360">
                <v:shape id="_x0000_i1093" type="#_x0000_t75" style="width:30pt;height:18pt" o:ole="">
                  <v:imagedata r:id="rId97" o:title=""/>
                </v:shape>
                <o:OLEObject Type="Embed" ProgID="Equation.DSMT4" ShapeID="_x0000_i1093" DrawAspect="Content" ObjectID="_1322344480" r:id="rId141"/>
              </w:object>
            </w:r>
          </w:p>
          <w:p w:rsidR="005D746A" w:rsidRDefault="005D746A" w:rsidP="005D746A">
            <w:pPr>
              <w:pStyle w:val="ListParagraph"/>
              <w:cnfStyle w:val="000000100000"/>
              <w:rPr>
                <w:rFonts w:hint="eastAsia"/>
                <w:lang w:eastAsia="zh-CN"/>
              </w:rPr>
            </w:pPr>
            <w:r>
              <w:rPr>
                <w:rFonts w:hint="eastAsia"/>
                <w:lang w:eastAsia="zh-CN"/>
              </w:rPr>
              <w:t>Slope hill if</w:t>
            </w:r>
            <w:r w:rsidRPr="005D746A">
              <w:rPr>
                <w:position w:val="-12"/>
                <w:lang w:eastAsia="zh-CN"/>
              </w:rPr>
              <w:object w:dxaOrig="960" w:dyaOrig="360">
                <v:shape id="_x0000_i1095" type="#_x0000_t75" style="width:48pt;height:18pt" o:ole="">
                  <v:imagedata r:id="rId142" o:title=""/>
                </v:shape>
                <o:OLEObject Type="Embed" ProgID="Equation.DSMT4" ShapeID="_x0000_i1095" DrawAspect="Content" ObjectID="_1322344481" r:id="rId143"/>
              </w:object>
            </w:r>
          </w:p>
          <w:p w:rsidR="005D746A" w:rsidRDefault="005D746A" w:rsidP="005D746A">
            <w:pPr>
              <w:pStyle w:val="ListParagraph"/>
              <w:cnfStyle w:val="000000100000"/>
              <w:rPr>
                <w:rFonts w:hint="eastAsia"/>
                <w:lang w:eastAsia="zh-CN"/>
              </w:rPr>
            </w:pPr>
            <w:r>
              <w:rPr>
                <w:rFonts w:hint="eastAsia"/>
                <w:lang w:eastAsia="zh-CN"/>
              </w:rPr>
              <w:t>Convex hill if</w:t>
            </w:r>
            <w:r w:rsidRPr="005D746A">
              <w:rPr>
                <w:position w:val="-12"/>
                <w:lang w:eastAsia="zh-CN"/>
              </w:rPr>
              <w:object w:dxaOrig="560" w:dyaOrig="360">
                <v:shape id="_x0000_i1096" type="#_x0000_t75" style="width:27.75pt;height:18pt" o:ole="">
                  <v:imagedata r:id="rId144" o:title=""/>
                </v:shape>
                <o:OLEObject Type="Embed" ProgID="Equation.DSMT4" ShapeID="_x0000_i1096" DrawAspect="Content" ObjectID="_1322344482" r:id="rId145"/>
              </w:object>
            </w:r>
            <w:r>
              <w:rPr>
                <w:rFonts w:hint="eastAsia"/>
                <w:lang w:eastAsia="zh-CN"/>
              </w:rPr>
              <w:t>and</w:t>
            </w:r>
            <w:r w:rsidRPr="005D746A">
              <w:rPr>
                <w:position w:val="-12"/>
                <w:lang w:eastAsia="zh-CN"/>
              </w:rPr>
              <w:object w:dxaOrig="600" w:dyaOrig="360">
                <v:shape id="_x0000_i1097" type="#_x0000_t75" style="width:30pt;height:18pt" o:ole="">
                  <v:imagedata r:id="rId146" o:title=""/>
                </v:shape>
                <o:OLEObject Type="Embed" ProgID="Equation.DSMT4" ShapeID="_x0000_i1097" DrawAspect="Content" ObjectID="_1322344483" r:id="rId147"/>
              </w:object>
            </w:r>
            <w:proofErr w:type="spellStart"/>
            <w:r>
              <w:rPr>
                <w:rFonts w:hint="eastAsia"/>
                <w:lang w:eastAsia="zh-CN"/>
              </w:rPr>
              <w:t>or</w:t>
            </w:r>
            <w:proofErr w:type="spellEnd"/>
            <w:r w:rsidRPr="007B3B13">
              <w:rPr>
                <w:position w:val="-12"/>
                <w:lang w:eastAsia="zh-CN"/>
              </w:rPr>
              <w:object w:dxaOrig="600" w:dyaOrig="360">
                <v:shape id="_x0000_i1098" type="#_x0000_t75" style="width:30pt;height:18pt" o:ole="">
                  <v:imagedata r:id="rId118" o:title=""/>
                </v:shape>
                <o:OLEObject Type="Embed" ProgID="Equation.DSMT4" ShapeID="_x0000_i1098" DrawAspect="Content" ObjectID="_1322344484" r:id="rId148"/>
              </w:object>
            </w:r>
            <w:r>
              <w:rPr>
                <w:rFonts w:hint="eastAsia"/>
                <w:lang w:eastAsia="zh-CN"/>
              </w:rPr>
              <w:t>and</w:t>
            </w:r>
            <w:r w:rsidRPr="007B3B13">
              <w:rPr>
                <w:position w:val="-12"/>
                <w:lang w:eastAsia="zh-CN"/>
              </w:rPr>
              <w:object w:dxaOrig="580" w:dyaOrig="360">
                <v:shape id="_x0000_i1099" type="#_x0000_t75" style="width:29.25pt;height:18pt" o:ole="">
                  <v:imagedata r:id="rId149" o:title=""/>
                </v:shape>
                <o:OLEObject Type="Embed" ProgID="Equation.DSMT4" ShapeID="_x0000_i1099" DrawAspect="Content" ObjectID="_1322344485" r:id="rId150"/>
              </w:object>
            </w:r>
          </w:p>
          <w:p w:rsidR="005D746A" w:rsidRDefault="005D746A" w:rsidP="005D746A">
            <w:pPr>
              <w:pStyle w:val="ListParagraph"/>
              <w:cnfStyle w:val="000000100000"/>
              <w:rPr>
                <w:rFonts w:hint="eastAsia"/>
                <w:lang w:eastAsia="zh-CN"/>
              </w:rPr>
            </w:pPr>
            <w:r>
              <w:rPr>
                <w:rFonts w:hint="eastAsia"/>
                <w:lang w:eastAsia="zh-CN"/>
              </w:rPr>
              <w:t>Concave hill if</w:t>
            </w:r>
            <w:r w:rsidRPr="007B3B13">
              <w:rPr>
                <w:position w:val="-12"/>
                <w:lang w:eastAsia="zh-CN"/>
              </w:rPr>
              <w:object w:dxaOrig="560" w:dyaOrig="360">
                <v:shape id="_x0000_i1100" type="#_x0000_t75" style="width:27.75pt;height:18pt" o:ole="">
                  <v:imagedata r:id="rId74" o:title=""/>
                </v:shape>
                <o:OLEObject Type="Embed" ProgID="Equation.DSMT4" ShapeID="_x0000_i1100" DrawAspect="Content" ObjectID="_1322344486" r:id="rId151"/>
              </w:object>
            </w:r>
            <w:r>
              <w:rPr>
                <w:rFonts w:hint="eastAsia"/>
                <w:lang w:eastAsia="zh-CN"/>
              </w:rPr>
              <w:t>and</w:t>
            </w:r>
            <w:r w:rsidRPr="007B3B13">
              <w:rPr>
                <w:position w:val="-12"/>
                <w:lang w:eastAsia="zh-CN"/>
              </w:rPr>
              <w:object w:dxaOrig="600" w:dyaOrig="360">
                <v:shape id="_x0000_i1101" type="#_x0000_t75" style="width:30pt;height:18pt" o:ole="">
                  <v:imagedata r:id="rId152" o:title=""/>
                </v:shape>
                <o:OLEObject Type="Embed" ProgID="Equation.DSMT4" ShapeID="_x0000_i1101" DrawAspect="Content" ObjectID="_1322344487" r:id="rId153"/>
              </w:object>
            </w:r>
            <w:proofErr w:type="spellStart"/>
            <w:r>
              <w:rPr>
                <w:rFonts w:hint="eastAsia"/>
                <w:lang w:eastAsia="zh-CN"/>
              </w:rPr>
              <w:t>or</w:t>
            </w:r>
            <w:proofErr w:type="spellEnd"/>
            <w:r w:rsidRPr="007B3B13">
              <w:rPr>
                <w:position w:val="-12"/>
                <w:lang w:eastAsia="zh-CN"/>
              </w:rPr>
              <w:object w:dxaOrig="580" w:dyaOrig="360">
                <v:shape id="_x0000_i1102" type="#_x0000_t75" style="width:29.25pt;height:18pt" o:ole="">
                  <v:imagedata r:id="rId76" o:title=""/>
                </v:shape>
                <o:OLEObject Type="Embed" ProgID="Equation.DSMT4" ShapeID="_x0000_i1102" DrawAspect="Content" ObjectID="_1322344488" r:id="rId154"/>
              </w:object>
            </w:r>
            <w:r>
              <w:rPr>
                <w:rFonts w:hint="eastAsia"/>
                <w:lang w:eastAsia="zh-CN"/>
              </w:rPr>
              <w:t>and</w:t>
            </w:r>
            <w:r w:rsidRPr="007B3B13">
              <w:rPr>
                <w:position w:val="-12"/>
                <w:lang w:eastAsia="zh-CN"/>
              </w:rPr>
              <w:object w:dxaOrig="580" w:dyaOrig="360">
                <v:shape id="_x0000_i1103" type="#_x0000_t75" style="width:29.25pt;height:18pt" o:ole="">
                  <v:imagedata r:id="rId155" o:title=""/>
                </v:shape>
                <o:OLEObject Type="Embed" ProgID="Equation.DSMT4" ShapeID="_x0000_i1103" DrawAspect="Content" ObjectID="_1322344489" r:id="rId156"/>
              </w:object>
            </w:r>
          </w:p>
          <w:p w:rsidR="005D746A" w:rsidRDefault="005D746A" w:rsidP="005D746A">
            <w:pPr>
              <w:pStyle w:val="ListParagraph"/>
              <w:cnfStyle w:val="000000100000"/>
              <w:rPr>
                <w:rFonts w:hint="eastAsia"/>
                <w:lang w:eastAsia="zh-CN"/>
              </w:rPr>
            </w:pPr>
            <w:r>
              <w:rPr>
                <w:rFonts w:hint="eastAsia"/>
                <w:lang w:eastAsia="zh-CN"/>
              </w:rPr>
              <w:t>Saddle hill if</w:t>
            </w:r>
            <w:r w:rsidRPr="00876FCA">
              <w:rPr>
                <w:position w:val="-12"/>
                <w:lang w:eastAsia="zh-CN"/>
              </w:rPr>
              <w:object w:dxaOrig="740" w:dyaOrig="360">
                <v:shape id="_x0000_i1104" type="#_x0000_t75" style="width:36.75pt;height:18pt" o:ole="">
                  <v:imagedata r:id="rId121" o:title=""/>
                </v:shape>
                <o:OLEObject Type="Embed" ProgID="Equation.DSMT4" ShapeID="_x0000_i1104" DrawAspect="Content" ObjectID="_1322344490" r:id="rId157"/>
              </w:object>
            </w:r>
          </w:p>
          <w:p w:rsidR="004832C5" w:rsidRDefault="004832C5" w:rsidP="004832C5">
            <w:pPr>
              <w:pStyle w:val="ListParagraph"/>
              <w:ind w:firstLine="523"/>
              <w:cnfStyle w:val="000000100000"/>
              <w:rPr>
                <w:rFonts w:hint="eastAsia"/>
                <w:lang w:eastAsia="zh-CN"/>
              </w:rPr>
            </w:pPr>
            <w:r>
              <w:rPr>
                <w:rFonts w:hint="eastAsia"/>
                <w:lang w:eastAsia="zh-CN"/>
              </w:rPr>
              <w:t>Convex saddle hill</w:t>
            </w:r>
            <w:r w:rsidR="00C95120">
              <w:rPr>
                <w:rFonts w:hint="eastAsia"/>
                <w:lang w:eastAsia="zh-CN"/>
              </w:rPr>
              <w:t xml:space="preserve"> if</w:t>
            </w:r>
            <w:r w:rsidR="00C95120" w:rsidRPr="00876FCA">
              <w:rPr>
                <w:position w:val="-12"/>
                <w:lang w:eastAsia="zh-CN"/>
              </w:rPr>
              <w:object w:dxaOrig="940" w:dyaOrig="360">
                <v:shape id="_x0000_i1105" type="#_x0000_t75" style="width:47.25pt;height:18pt" o:ole="">
                  <v:imagedata r:id="rId123" o:title=""/>
                </v:shape>
                <o:OLEObject Type="Embed" ProgID="Equation.DSMT4" ShapeID="_x0000_i1105" DrawAspect="Content" ObjectID="_1322344491" r:id="rId158"/>
              </w:object>
            </w:r>
          </w:p>
          <w:p w:rsidR="00C95120" w:rsidRDefault="00C95120" w:rsidP="004832C5">
            <w:pPr>
              <w:pStyle w:val="ListParagraph"/>
              <w:ind w:firstLine="523"/>
              <w:cnfStyle w:val="000000100000"/>
              <w:rPr>
                <w:rFonts w:hint="eastAsia"/>
                <w:lang w:eastAsia="zh-CN"/>
              </w:rPr>
            </w:pPr>
            <w:r>
              <w:rPr>
                <w:rFonts w:hint="eastAsia"/>
                <w:lang w:eastAsia="zh-CN"/>
              </w:rPr>
              <w:t>Concave saddle hill if</w:t>
            </w:r>
            <w:r w:rsidRPr="00876FCA">
              <w:rPr>
                <w:position w:val="-12"/>
                <w:lang w:eastAsia="zh-CN"/>
              </w:rPr>
              <w:object w:dxaOrig="960" w:dyaOrig="360">
                <v:shape id="_x0000_i1106" type="#_x0000_t75" style="width:48pt;height:18pt" o:ole="">
                  <v:imagedata r:id="rId125" o:title=""/>
                </v:shape>
                <o:OLEObject Type="Embed" ProgID="Equation.DSMT4" ShapeID="_x0000_i1106" DrawAspect="Content" ObjectID="_1322344492" r:id="rId159"/>
              </w:object>
            </w:r>
          </w:p>
        </w:tc>
      </w:tr>
    </w:tbl>
    <w:p w:rsidR="00354978" w:rsidRDefault="00354978" w:rsidP="009F0F0A">
      <w:pPr>
        <w:jc w:val="both"/>
        <w:rPr>
          <w:rFonts w:hint="eastAsia"/>
          <w:lang w:eastAsia="zh-CN"/>
        </w:rPr>
      </w:pPr>
    </w:p>
    <w:p w:rsidR="00832E5B" w:rsidRDefault="00832E5B" w:rsidP="007B3B13">
      <w:pPr>
        <w:jc w:val="both"/>
        <w:rPr>
          <w:rFonts w:hint="eastAsia"/>
          <w:lang w:eastAsia="zh-CN"/>
        </w:rPr>
      </w:pPr>
    </w:p>
    <w:p w:rsidR="00321186" w:rsidRDefault="00321186" w:rsidP="009F0F0A">
      <w:pPr>
        <w:jc w:val="both"/>
        <w:rPr>
          <w:lang w:eastAsia="zh-CN"/>
        </w:rPr>
      </w:pPr>
    </w:p>
    <w:p w:rsidR="00B94582" w:rsidRDefault="00B94582" w:rsidP="00B94582">
      <w:pPr>
        <w:pStyle w:val="ListParagraph"/>
        <w:numPr>
          <w:ilvl w:val="0"/>
          <w:numId w:val="6"/>
        </w:numPr>
        <w:jc w:val="both"/>
        <w:rPr>
          <w:lang w:eastAsia="zh-CN"/>
        </w:rPr>
      </w:pPr>
      <w:proofErr w:type="spellStart"/>
      <w:r>
        <w:rPr>
          <w:rFonts w:hint="eastAsia"/>
          <w:lang w:eastAsia="zh-CN"/>
        </w:rPr>
        <w:t>Luo</w:t>
      </w:r>
      <w:proofErr w:type="spellEnd"/>
      <w:r>
        <w:rPr>
          <w:rFonts w:hint="eastAsia"/>
          <w:lang w:eastAsia="zh-CN"/>
        </w:rPr>
        <w:t xml:space="preserve"> 2005: </w:t>
      </w:r>
      <w:r w:rsidRPr="00B94582">
        <w:rPr>
          <w:lang w:eastAsia="zh-CN"/>
        </w:rPr>
        <w:t>http://www.mathworks.com/matlabcentral/fileexchange/9123-2-d-savitzky-golay-smoothing-and-differentiation-filter</w:t>
      </w:r>
    </w:p>
    <w:p w:rsidR="00B94582" w:rsidRDefault="00B94582" w:rsidP="00B94582">
      <w:pPr>
        <w:pStyle w:val="ListParagraph"/>
        <w:numPr>
          <w:ilvl w:val="0"/>
          <w:numId w:val="6"/>
        </w:numPr>
        <w:jc w:val="both"/>
        <w:rPr>
          <w:lang w:eastAsia="zh-CN"/>
        </w:rPr>
      </w:pPr>
      <w:proofErr w:type="spellStart"/>
      <w:r>
        <w:rPr>
          <w:rFonts w:hint="eastAsia"/>
          <w:lang w:eastAsia="zh-CN"/>
        </w:rPr>
        <w:lastRenderedPageBreak/>
        <w:t>Krumm</w:t>
      </w:r>
      <w:proofErr w:type="spellEnd"/>
      <w:r>
        <w:rPr>
          <w:rFonts w:hint="eastAsia"/>
          <w:lang w:eastAsia="zh-CN"/>
        </w:rPr>
        <w:t xml:space="preserve"> 2001: </w:t>
      </w:r>
      <w:r w:rsidRPr="00B94582">
        <w:rPr>
          <w:lang w:eastAsia="zh-CN"/>
        </w:rPr>
        <w:t>http://research.microsoft.com/en-us/um/people/jckrumm/SavGol/SavGol.htm</w:t>
      </w:r>
    </w:p>
    <w:p w:rsidR="00CE3B09" w:rsidRDefault="00CE3B09" w:rsidP="00B94582">
      <w:pPr>
        <w:pStyle w:val="ListParagraph"/>
        <w:numPr>
          <w:ilvl w:val="0"/>
          <w:numId w:val="6"/>
        </w:numPr>
        <w:jc w:val="both"/>
        <w:rPr>
          <w:rFonts w:hint="eastAsia"/>
          <w:lang w:eastAsia="zh-CN"/>
        </w:rPr>
      </w:pPr>
      <w:r>
        <w:rPr>
          <w:rFonts w:hint="eastAsia"/>
          <w:lang w:eastAsia="zh-CN"/>
        </w:rPr>
        <w:t>Meer and Weiss 1990: Smoothed Differentiation Filters for Images</w:t>
      </w:r>
    </w:p>
    <w:p w:rsidR="00BD1480" w:rsidRDefault="00BD1480" w:rsidP="00B94582">
      <w:pPr>
        <w:pStyle w:val="ListParagraph"/>
        <w:numPr>
          <w:ilvl w:val="0"/>
          <w:numId w:val="6"/>
        </w:numPr>
        <w:jc w:val="both"/>
        <w:rPr>
          <w:rFonts w:hint="eastAsia"/>
          <w:lang w:eastAsia="zh-CN"/>
        </w:rPr>
      </w:pPr>
      <w:r>
        <w:rPr>
          <w:rFonts w:hint="eastAsia"/>
          <w:lang w:eastAsia="zh-CN"/>
        </w:rPr>
        <w:t>Wang, Yin and Moore</w:t>
      </w:r>
      <w:r w:rsidR="003E50EF">
        <w:rPr>
          <w:rFonts w:hint="eastAsia"/>
          <w:lang w:eastAsia="zh-CN"/>
        </w:rPr>
        <w:t xml:space="preserve"> 2007</w:t>
      </w:r>
      <w:r>
        <w:rPr>
          <w:rFonts w:hint="eastAsia"/>
          <w:lang w:eastAsia="zh-CN"/>
        </w:rPr>
        <w:t>: Using Geometric Properties of Topographic Manifold to Detect and Track Eyes for Human-Computer Interaction</w:t>
      </w:r>
    </w:p>
    <w:p w:rsidR="00BE50A6" w:rsidRDefault="00BE50A6" w:rsidP="00B94582">
      <w:pPr>
        <w:pStyle w:val="ListParagraph"/>
        <w:numPr>
          <w:ilvl w:val="0"/>
          <w:numId w:val="6"/>
        </w:numPr>
        <w:jc w:val="both"/>
        <w:rPr>
          <w:rFonts w:hint="eastAsia"/>
          <w:lang w:eastAsia="zh-CN"/>
        </w:rPr>
      </w:pPr>
      <w:proofErr w:type="spellStart"/>
      <w:r>
        <w:rPr>
          <w:rFonts w:hint="eastAsia"/>
          <w:lang w:eastAsia="zh-CN"/>
        </w:rPr>
        <w:t>Haralick</w:t>
      </w:r>
      <w:proofErr w:type="spellEnd"/>
      <w:r>
        <w:rPr>
          <w:rFonts w:hint="eastAsia"/>
          <w:lang w:eastAsia="zh-CN"/>
        </w:rPr>
        <w:t xml:space="preserve">, Watson and </w:t>
      </w:r>
      <w:proofErr w:type="spellStart"/>
      <w:r>
        <w:rPr>
          <w:rFonts w:hint="eastAsia"/>
          <w:lang w:eastAsia="zh-CN"/>
        </w:rPr>
        <w:t>Laffey</w:t>
      </w:r>
      <w:proofErr w:type="spellEnd"/>
      <w:r>
        <w:rPr>
          <w:rFonts w:hint="eastAsia"/>
          <w:lang w:eastAsia="zh-CN"/>
        </w:rPr>
        <w:t xml:space="preserve"> 1983: The Topographic Primal Sketch</w:t>
      </w:r>
    </w:p>
    <w:p w:rsidR="00BE50A6" w:rsidRDefault="009932C9" w:rsidP="00B94582">
      <w:pPr>
        <w:pStyle w:val="ListParagraph"/>
        <w:numPr>
          <w:ilvl w:val="0"/>
          <w:numId w:val="6"/>
        </w:numPr>
        <w:jc w:val="both"/>
        <w:rPr>
          <w:rFonts w:hint="eastAsia"/>
          <w:lang w:eastAsia="zh-CN"/>
        </w:rPr>
      </w:pPr>
      <w:r>
        <w:rPr>
          <w:rFonts w:hint="eastAsia"/>
          <w:lang w:eastAsia="zh-CN"/>
        </w:rPr>
        <w:t xml:space="preserve">Trier, </w:t>
      </w:r>
      <w:proofErr w:type="spellStart"/>
      <w:r>
        <w:rPr>
          <w:rFonts w:hint="eastAsia"/>
          <w:lang w:eastAsia="zh-CN"/>
        </w:rPr>
        <w:t>Taxt</w:t>
      </w:r>
      <w:proofErr w:type="spellEnd"/>
      <w:r>
        <w:rPr>
          <w:rFonts w:hint="eastAsia"/>
          <w:lang w:eastAsia="zh-CN"/>
        </w:rPr>
        <w:t xml:space="preserve"> and Jain 1995: Data Capture from Maps Based on Gray Scale Topographic Analysis</w:t>
      </w:r>
    </w:p>
    <w:p w:rsidR="009932C9" w:rsidRPr="009D082D" w:rsidRDefault="009932C9" w:rsidP="00B94582">
      <w:pPr>
        <w:pStyle w:val="ListParagraph"/>
        <w:numPr>
          <w:ilvl w:val="0"/>
          <w:numId w:val="6"/>
        </w:numPr>
        <w:jc w:val="both"/>
        <w:rPr>
          <w:lang w:eastAsia="zh-CN"/>
        </w:rPr>
      </w:pPr>
      <w:r>
        <w:rPr>
          <w:rFonts w:hint="eastAsia"/>
          <w:lang w:eastAsia="zh-CN"/>
        </w:rPr>
        <w:t xml:space="preserve">Wang and </w:t>
      </w:r>
      <w:proofErr w:type="spellStart"/>
      <w:r>
        <w:rPr>
          <w:rFonts w:hint="eastAsia"/>
          <w:lang w:eastAsia="zh-CN"/>
        </w:rPr>
        <w:t>Pavlidis</w:t>
      </w:r>
      <w:proofErr w:type="spellEnd"/>
      <w:r>
        <w:rPr>
          <w:rFonts w:hint="eastAsia"/>
          <w:lang w:eastAsia="zh-CN"/>
        </w:rPr>
        <w:t xml:space="preserve"> 1993: Direct Gray-Scale Extraction of Features for Character Recognition</w:t>
      </w:r>
    </w:p>
    <w:sectPr w:rsidR="009932C9" w:rsidRPr="009D082D" w:rsidSect="00D01A46">
      <w:pgSz w:w="12240" w:h="15840"/>
      <w:pgMar w:top="1440" w:right="1440" w:bottom="1440" w:left="1440" w:header="720" w:footer="720" w:gutter="0"/>
      <w:cols w:space="720"/>
      <w:titlePg/>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A00002EF" w:usb1="420020E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9F0915"/>
    <w:multiLevelType w:val="hybridMultilevel"/>
    <w:tmpl w:val="2CD0B6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62F61F5"/>
    <w:multiLevelType w:val="hybridMultilevel"/>
    <w:tmpl w:val="6E74B6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7B3DBD"/>
    <w:multiLevelType w:val="hybridMultilevel"/>
    <w:tmpl w:val="598E332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1E662B1"/>
    <w:multiLevelType w:val="hybridMultilevel"/>
    <w:tmpl w:val="ADE26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77C352A"/>
    <w:multiLevelType w:val="hybridMultilevel"/>
    <w:tmpl w:val="EE7C9B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ACA6038"/>
    <w:multiLevelType w:val="hybridMultilevel"/>
    <w:tmpl w:val="445026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0306145"/>
    <w:multiLevelType w:val="hybridMultilevel"/>
    <w:tmpl w:val="BF42D0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F167AAE"/>
    <w:multiLevelType w:val="hybridMultilevel"/>
    <w:tmpl w:val="4EBAC0E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5CE16C9B"/>
    <w:multiLevelType w:val="hybridMultilevel"/>
    <w:tmpl w:val="6B1ED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76150C8"/>
    <w:multiLevelType w:val="hybridMultilevel"/>
    <w:tmpl w:val="9678E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DF93FC0"/>
    <w:multiLevelType w:val="hybridMultilevel"/>
    <w:tmpl w:val="D25E08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10"/>
  </w:num>
  <w:num w:numId="3">
    <w:abstractNumId w:val="0"/>
  </w:num>
  <w:num w:numId="4">
    <w:abstractNumId w:val="7"/>
  </w:num>
  <w:num w:numId="5">
    <w:abstractNumId w:val="1"/>
  </w:num>
  <w:num w:numId="6">
    <w:abstractNumId w:val="8"/>
  </w:num>
  <w:num w:numId="7">
    <w:abstractNumId w:val="5"/>
  </w:num>
  <w:num w:numId="8">
    <w:abstractNumId w:val="6"/>
  </w:num>
  <w:num w:numId="9">
    <w:abstractNumId w:val="3"/>
  </w:num>
  <w:num w:numId="10">
    <w:abstractNumId w:val="4"/>
  </w:num>
  <w:num w:numId="11">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useFELayout/>
  </w:compat>
  <w:rsids>
    <w:rsidRoot w:val="006C4009"/>
    <w:rsid w:val="00001200"/>
    <w:rsid w:val="00004930"/>
    <w:rsid w:val="000203F7"/>
    <w:rsid w:val="0002149C"/>
    <w:rsid w:val="000424C5"/>
    <w:rsid w:val="00044B6A"/>
    <w:rsid w:val="00046E54"/>
    <w:rsid w:val="00060F64"/>
    <w:rsid w:val="0006119F"/>
    <w:rsid w:val="000810A2"/>
    <w:rsid w:val="000A6DAB"/>
    <w:rsid w:val="000B27E3"/>
    <w:rsid w:val="000B2D66"/>
    <w:rsid w:val="000D3BE7"/>
    <w:rsid w:val="001163DA"/>
    <w:rsid w:val="0015151D"/>
    <w:rsid w:val="00191600"/>
    <w:rsid w:val="001A60AF"/>
    <w:rsid w:val="001D1746"/>
    <w:rsid w:val="00204357"/>
    <w:rsid w:val="00204DEB"/>
    <w:rsid w:val="0025592D"/>
    <w:rsid w:val="002E43CC"/>
    <w:rsid w:val="00321186"/>
    <w:rsid w:val="00354978"/>
    <w:rsid w:val="00366618"/>
    <w:rsid w:val="00371E8E"/>
    <w:rsid w:val="003D708E"/>
    <w:rsid w:val="003E50EF"/>
    <w:rsid w:val="004273C4"/>
    <w:rsid w:val="00443B81"/>
    <w:rsid w:val="00474083"/>
    <w:rsid w:val="0048237D"/>
    <w:rsid w:val="004832C5"/>
    <w:rsid w:val="004969E0"/>
    <w:rsid w:val="004B7B68"/>
    <w:rsid w:val="004E57C1"/>
    <w:rsid w:val="00555EC1"/>
    <w:rsid w:val="005662BE"/>
    <w:rsid w:val="00571FB4"/>
    <w:rsid w:val="00587937"/>
    <w:rsid w:val="00593375"/>
    <w:rsid w:val="005A7D2A"/>
    <w:rsid w:val="005D746A"/>
    <w:rsid w:val="005E5233"/>
    <w:rsid w:val="0060665E"/>
    <w:rsid w:val="00655C03"/>
    <w:rsid w:val="0069436B"/>
    <w:rsid w:val="006C4009"/>
    <w:rsid w:val="006C56AD"/>
    <w:rsid w:val="006E74AD"/>
    <w:rsid w:val="007000CF"/>
    <w:rsid w:val="00704F2C"/>
    <w:rsid w:val="00735957"/>
    <w:rsid w:val="00737C3D"/>
    <w:rsid w:val="007944C9"/>
    <w:rsid w:val="007A0442"/>
    <w:rsid w:val="007B3B13"/>
    <w:rsid w:val="00815EBB"/>
    <w:rsid w:val="0081737B"/>
    <w:rsid w:val="00832E5B"/>
    <w:rsid w:val="00833F3E"/>
    <w:rsid w:val="00851F2B"/>
    <w:rsid w:val="00876FCA"/>
    <w:rsid w:val="008E734F"/>
    <w:rsid w:val="009932C9"/>
    <w:rsid w:val="009B0040"/>
    <w:rsid w:val="009B6858"/>
    <w:rsid w:val="009D082D"/>
    <w:rsid w:val="009E038B"/>
    <w:rsid w:val="009E3312"/>
    <w:rsid w:val="009F0F0A"/>
    <w:rsid w:val="009F5C2C"/>
    <w:rsid w:val="00A10A07"/>
    <w:rsid w:val="00A144E6"/>
    <w:rsid w:val="00A33125"/>
    <w:rsid w:val="00A33B3E"/>
    <w:rsid w:val="00A52E68"/>
    <w:rsid w:val="00A60EB6"/>
    <w:rsid w:val="00A857BB"/>
    <w:rsid w:val="00AA3AAE"/>
    <w:rsid w:val="00AD5EEC"/>
    <w:rsid w:val="00B94582"/>
    <w:rsid w:val="00BA5082"/>
    <w:rsid w:val="00BC5ABF"/>
    <w:rsid w:val="00BD1480"/>
    <w:rsid w:val="00BE50A6"/>
    <w:rsid w:val="00BE75AA"/>
    <w:rsid w:val="00C239F6"/>
    <w:rsid w:val="00C414A8"/>
    <w:rsid w:val="00C45272"/>
    <w:rsid w:val="00C61F1C"/>
    <w:rsid w:val="00C95120"/>
    <w:rsid w:val="00CA383F"/>
    <w:rsid w:val="00CC43A5"/>
    <w:rsid w:val="00CE3B09"/>
    <w:rsid w:val="00CF571A"/>
    <w:rsid w:val="00D01A46"/>
    <w:rsid w:val="00D26C87"/>
    <w:rsid w:val="00D5543B"/>
    <w:rsid w:val="00D81E55"/>
    <w:rsid w:val="00DC6BE5"/>
    <w:rsid w:val="00E035C2"/>
    <w:rsid w:val="00E06401"/>
    <w:rsid w:val="00E1266F"/>
    <w:rsid w:val="00E131A4"/>
    <w:rsid w:val="00EB0BE4"/>
    <w:rsid w:val="00EF21B4"/>
    <w:rsid w:val="00F001C1"/>
    <w:rsid w:val="00F24D6B"/>
    <w:rsid w:val="00F45C31"/>
    <w:rsid w:val="00F50A1B"/>
    <w:rsid w:val="00F531CD"/>
    <w:rsid w:val="00F579A2"/>
    <w:rsid w:val="00F67E11"/>
    <w:rsid w:val="00F70D03"/>
    <w:rsid w:val="00F8463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082D"/>
    <w:rPr>
      <w:sz w:val="20"/>
      <w:szCs w:val="20"/>
    </w:rPr>
  </w:style>
  <w:style w:type="paragraph" w:styleId="Heading1">
    <w:name w:val="heading 1"/>
    <w:basedOn w:val="Normal"/>
    <w:next w:val="Normal"/>
    <w:link w:val="Heading1Char"/>
    <w:uiPriority w:val="9"/>
    <w:qFormat/>
    <w:rsid w:val="009D082D"/>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9D082D"/>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9D082D"/>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semiHidden/>
    <w:unhideWhenUsed/>
    <w:qFormat/>
    <w:rsid w:val="009D082D"/>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9D082D"/>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9D082D"/>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9D082D"/>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9D082D"/>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9D082D"/>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link w:val="NoSpacingChar"/>
    <w:uiPriority w:val="1"/>
    <w:qFormat/>
    <w:rsid w:val="009D082D"/>
    <w:pPr>
      <w:spacing w:before="0" w:after="0" w:line="240" w:lineRule="auto"/>
    </w:pPr>
  </w:style>
  <w:style w:type="character" w:customStyle="1" w:styleId="NoSpacingChar">
    <w:name w:val="No Spacing Char"/>
    <w:basedOn w:val="DefaultParagraphFont"/>
    <w:link w:val="NoSpacing"/>
    <w:uiPriority w:val="1"/>
    <w:rsid w:val="009D082D"/>
    <w:rPr>
      <w:sz w:val="20"/>
      <w:szCs w:val="20"/>
    </w:rPr>
  </w:style>
  <w:style w:type="paragraph" w:styleId="BalloonText">
    <w:name w:val="Balloon Text"/>
    <w:basedOn w:val="Normal"/>
    <w:link w:val="BalloonTextChar"/>
    <w:uiPriority w:val="99"/>
    <w:semiHidden/>
    <w:unhideWhenUsed/>
    <w:rsid w:val="006C40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4009"/>
    <w:rPr>
      <w:rFonts w:ascii="Tahoma" w:hAnsi="Tahoma" w:cs="Tahoma"/>
      <w:sz w:val="16"/>
      <w:szCs w:val="16"/>
    </w:rPr>
  </w:style>
  <w:style w:type="paragraph" w:styleId="Title">
    <w:name w:val="Title"/>
    <w:basedOn w:val="Normal"/>
    <w:next w:val="Normal"/>
    <w:link w:val="TitleChar"/>
    <w:uiPriority w:val="10"/>
    <w:qFormat/>
    <w:rsid w:val="009D082D"/>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9D082D"/>
    <w:rPr>
      <w:caps/>
      <w:color w:val="4F81BD" w:themeColor="accent1"/>
      <w:spacing w:val="10"/>
      <w:kern w:val="28"/>
      <w:sz w:val="52"/>
      <w:szCs w:val="52"/>
    </w:rPr>
  </w:style>
  <w:style w:type="character" w:customStyle="1" w:styleId="Heading1Char">
    <w:name w:val="Heading 1 Char"/>
    <w:basedOn w:val="DefaultParagraphFont"/>
    <w:link w:val="Heading1"/>
    <w:uiPriority w:val="9"/>
    <w:rsid w:val="009D082D"/>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9D082D"/>
    <w:rPr>
      <w:caps/>
      <w:spacing w:val="15"/>
      <w:shd w:val="clear" w:color="auto" w:fill="DBE5F1" w:themeFill="accent1" w:themeFillTint="33"/>
    </w:rPr>
  </w:style>
  <w:style w:type="character" w:customStyle="1" w:styleId="Heading3Char">
    <w:name w:val="Heading 3 Char"/>
    <w:basedOn w:val="DefaultParagraphFont"/>
    <w:link w:val="Heading3"/>
    <w:uiPriority w:val="9"/>
    <w:rsid w:val="009D082D"/>
    <w:rPr>
      <w:caps/>
      <w:color w:val="243F60" w:themeColor="accent1" w:themeShade="7F"/>
      <w:spacing w:val="15"/>
    </w:rPr>
  </w:style>
  <w:style w:type="character" w:customStyle="1" w:styleId="Heading4Char">
    <w:name w:val="Heading 4 Char"/>
    <w:basedOn w:val="DefaultParagraphFont"/>
    <w:link w:val="Heading4"/>
    <w:uiPriority w:val="9"/>
    <w:semiHidden/>
    <w:rsid w:val="009D082D"/>
    <w:rPr>
      <w:caps/>
      <w:color w:val="365F91" w:themeColor="accent1" w:themeShade="BF"/>
      <w:spacing w:val="10"/>
    </w:rPr>
  </w:style>
  <w:style w:type="character" w:customStyle="1" w:styleId="Heading5Char">
    <w:name w:val="Heading 5 Char"/>
    <w:basedOn w:val="DefaultParagraphFont"/>
    <w:link w:val="Heading5"/>
    <w:uiPriority w:val="9"/>
    <w:semiHidden/>
    <w:rsid w:val="009D082D"/>
    <w:rPr>
      <w:caps/>
      <w:color w:val="365F91" w:themeColor="accent1" w:themeShade="BF"/>
      <w:spacing w:val="10"/>
    </w:rPr>
  </w:style>
  <w:style w:type="character" w:customStyle="1" w:styleId="Heading6Char">
    <w:name w:val="Heading 6 Char"/>
    <w:basedOn w:val="DefaultParagraphFont"/>
    <w:link w:val="Heading6"/>
    <w:uiPriority w:val="9"/>
    <w:semiHidden/>
    <w:rsid w:val="009D082D"/>
    <w:rPr>
      <w:caps/>
      <w:color w:val="365F91" w:themeColor="accent1" w:themeShade="BF"/>
      <w:spacing w:val="10"/>
    </w:rPr>
  </w:style>
  <w:style w:type="character" w:customStyle="1" w:styleId="Heading7Char">
    <w:name w:val="Heading 7 Char"/>
    <w:basedOn w:val="DefaultParagraphFont"/>
    <w:link w:val="Heading7"/>
    <w:uiPriority w:val="9"/>
    <w:semiHidden/>
    <w:rsid w:val="009D082D"/>
    <w:rPr>
      <w:caps/>
      <w:color w:val="365F91" w:themeColor="accent1" w:themeShade="BF"/>
      <w:spacing w:val="10"/>
    </w:rPr>
  </w:style>
  <w:style w:type="character" w:customStyle="1" w:styleId="Heading8Char">
    <w:name w:val="Heading 8 Char"/>
    <w:basedOn w:val="DefaultParagraphFont"/>
    <w:link w:val="Heading8"/>
    <w:uiPriority w:val="9"/>
    <w:semiHidden/>
    <w:rsid w:val="009D082D"/>
    <w:rPr>
      <w:caps/>
      <w:spacing w:val="10"/>
      <w:sz w:val="18"/>
      <w:szCs w:val="18"/>
    </w:rPr>
  </w:style>
  <w:style w:type="character" w:customStyle="1" w:styleId="Heading9Char">
    <w:name w:val="Heading 9 Char"/>
    <w:basedOn w:val="DefaultParagraphFont"/>
    <w:link w:val="Heading9"/>
    <w:uiPriority w:val="9"/>
    <w:semiHidden/>
    <w:rsid w:val="009D082D"/>
    <w:rPr>
      <w:i/>
      <w:caps/>
      <w:spacing w:val="10"/>
      <w:sz w:val="18"/>
      <w:szCs w:val="18"/>
    </w:rPr>
  </w:style>
  <w:style w:type="paragraph" w:styleId="Subtitle">
    <w:name w:val="Subtitle"/>
    <w:basedOn w:val="Normal"/>
    <w:next w:val="Normal"/>
    <w:link w:val="SubtitleChar"/>
    <w:uiPriority w:val="11"/>
    <w:qFormat/>
    <w:rsid w:val="009D082D"/>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9D082D"/>
    <w:rPr>
      <w:caps/>
      <w:color w:val="595959" w:themeColor="text1" w:themeTint="A6"/>
      <w:spacing w:val="10"/>
      <w:sz w:val="24"/>
      <w:szCs w:val="24"/>
    </w:rPr>
  </w:style>
  <w:style w:type="character" w:styleId="Strong">
    <w:name w:val="Strong"/>
    <w:uiPriority w:val="22"/>
    <w:qFormat/>
    <w:rsid w:val="009D082D"/>
    <w:rPr>
      <w:b/>
      <w:bCs/>
    </w:rPr>
  </w:style>
  <w:style w:type="character" w:styleId="Emphasis">
    <w:name w:val="Emphasis"/>
    <w:uiPriority w:val="20"/>
    <w:qFormat/>
    <w:rsid w:val="009D082D"/>
    <w:rPr>
      <w:caps/>
      <w:color w:val="243F60" w:themeColor="accent1" w:themeShade="7F"/>
      <w:spacing w:val="5"/>
    </w:rPr>
  </w:style>
  <w:style w:type="paragraph" w:styleId="ListParagraph">
    <w:name w:val="List Paragraph"/>
    <w:basedOn w:val="Normal"/>
    <w:uiPriority w:val="34"/>
    <w:qFormat/>
    <w:rsid w:val="009D082D"/>
    <w:pPr>
      <w:ind w:left="720"/>
      <w:contextualSpacing/>
    </w:pPr>
  </w:style>
  <w:style w:type="paragraph" w:styleId="Quote">
    <w:name w:val="Quote"/>
    <w:basedOn w:val="Normal"/>
    <w:next w:val="Normal"/>
    <w:link w:val="QuoteChar"/>
    <w:uiPriority w:val="29"/>
    <w:qFormat/>
    <w:rsid w:val="009D082D"/>
    <w:rPr>
      <w:i/>
      <w:iCs/>
    </w:rPr>
  </w:style>
  <w:style w:type="character" w:customStyle="1" w:styleId="QuoteChar">
    <w:name w:val="Quote Char"/>
    <w:basedOn w:val="DefaultParagraphFont"/>
    <w:link w:val="Quote"/>
    <w:uiPriority w:val="29"/>
    <w:rsid w:val="009D082D"/>
    <w:rPr>
      <w:i/>
      <w:iCs/>
      <w:sz w:val="20"/>
      <w:szCs w:val="20"/>
    </w:rPr>
  </w:style>
  <w:style w:type="paragraph" w:styleId="IntenseQuote">
    <w:name w:val="Intense Quote"/>
    <w:basedOn w:val="Normal"/>
    <w:next w:val="Normal"/>
    <w:link w:val="IntenseQuoteChar"/>
    <w:uiPriority w:val="30"/>
    <w:qFormat/>
    <w:rsid w:val="009D082D"/>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9D082D"/>
    <w:rPr>
      <w:i/>
      <w:iCs/>
      <w:color w:val="4F81BD" w:themeColor="accent1"/>
      <w:sz w:val="20"/>
      <w:szCs w:val="20"/>
    </w:rPr>
  </w:style>
  <w:style w:type="character" w:styleId="SubtleEmphasis">
    <w:name w:val="Subtle Emphasis"/>
    <w:uiPriority w:val="19"/>
    <w:qFormat/>
    <w:rsid w:val="009D082D"/>
    <w:rPr>
      <w:i/>
      <w:iCs/>
      <w:color w:val="243F60" w:themeColor="accent1" w:themeShade="7F"/>
    </w:rPr>
  </w:style>
  <w:style w:type="character" w:styleId="IntenseEmphasis">
    <w:name w:val="Intense Emphasis"/>
    <w:uiPriority w:val="21"/>
    <w:qFormat/>
    <w:rsid w:val="009D082D"/>
    <w:rPr>
      <w:b/>
      <w:bCs/>
      <w:caps/>
      <w:color w:val="243F60" w:themeColor="accent1" w:themeShade="7F"/>
      <w:spacing w:val="10"/>
    </w:rPr>
  </w:style>
  <w:style w:type="character" w:styleId="SubtleReference">
    <w:name w:val="Subtle Reference"/>
    <w:uiPriority w:val="31"/>
    <w:qFormat/>
    <w:rsid w:val="009D082D"/>
    <w:rPr>
      <w:b/>
      <w:bCs/>
      <w:color w:val="4F81BD" w:themeColor="accent1"/>
    </w:rPr>
  </w:style>
  <w:style w:type="character" w:styleId="IntenseReference">
    <w:name w:val="Intense Reference"/>
    <w:uiPriority w:val="32"/>
    <w:qFormat/>
    <w:rsid w:val="009D082D"/>
    <w:rPr>
      <w:b/>
      <w:bCs/>
      <w:i/>
      <w:iCs/>
      <w:caps/>
      <w:color w:val="4F81BD" w:themeColor="accent1"/>
    </w:rPr>
  </w:style>
  <w:style w:type="character" w:styleId="BookTitle">
    <w:name w:val="Book Title"/>
    <w:uiPriority w:val="33"/>
    <w:qFormat/>
    <w:rsid w:val="009D082D"/>
    <w:rPr>
      <w:b/>
      <w:bCs/>
      <w:i/>
      <w:iCs/>
      <w:spacing w:val="9"/>
    </w:rPr>
  </w:style>
  <w:style w:type="paragraph" w:styleId="TOCHeading">
    <w:name w:val="TOC Heading"/>
    <w:basedOn w:val="Heading1"/>
    <w:next w:val="Normal"/>
    <w:uiPriority w:val="39"/>
    <w:semiHidden/>
    <w:unhideWhenUsed/>
    <w:qFormat/>
    <w:rsid w:val="009D082D"/>
    <w:pPr>
      <w:outlineLvl w:val="9"/>
    </w:pPr>
  </w:style>
  <w:style w:type="paragraph" w:styleId="Caption">
    <w:name w:val="caption"/>
    <w:basedOn w:val="Normal"/>
    <w:next w:val="Normal"/>
    <w:uiPriority w:val="35"/>
    <w:unhideWhenUsed/>
    <w:qFormat/>
    <w:rsid w:val="009D082D"/>
    <w:rPr>
      <w:b/>
      <w:bCs/>
      <w:color w:val="365F91" w:themeColor="accent1" w:themeShade="BF"/>
      <w:sz w:val="16"/>
      <w:szCs w:val="16"/>
    </w:rPr>
  </w:style>
  <w:style w:type="table" w:styleId="TableGrid">
    <w:name w:val="Table Grid"/>
    <w:basedOn w:val="TableNormal"/>
    <w:uiPriority w:val="59"/>
    <w:rsid w:val="009D082D"/>
    <w:pPr>
      <w:spacing w:after="0" w:line="240" w:lineRule="auto"/>
      <w:ind w:firstLine="36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ghtList-Accent3">
    <w:name w:val="Light List Accent 3"/>
    <w:basedOn w:val="TableNormal"/>
    <w:uiPriority w:val="61"/>
    <w:rsid w:val="009D082D"/>
    <w:pPr>
      <w:spacing w:before="0"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
    <w:name w:val="Light List"/>
    <w:basedOn w:val="TableNormal"/>
    <w:uiPriority w:val="61"/>
    <w:rsid w:val="009D082D"/>
    <w:pPr>
      <w:spacing w:before="0"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5">
    <w:name w:val="Light List Accent 5"/>
    <w:basedOn w:val="TableNormal"/>
    <w:uiPriority w:val="61"/>
    <w:rsid w:val="009D082D"/>
    <w:pPr>
      <w:spacing w:before="0"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Grid-Accent5">
    <w:name w:val="Light Grid Accent 5"/>
    <w:basedOn w:val="TableNormal"/>
    <w:uiPriority w:val="62"/>
    <w:rsid w:val="009D082D"/>
    <w:pPr>
      <w:spacing w:before="0"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Shading-Accent6">
    <w:name w:val="Light Shading Accent 6"/>
    <w:basedOn w:val="TableNormal"/>
    <w:uiPriority w:val="60"/>
    <w:rsid w:val="009D082D"/>
    <w:pPr>
      <w:spacing w:before="0"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MediumShading2">
    <w:name w:val="Medium Shading 2"/>
    <w:basedOn w:val="TableNormal"/>
    <w:uiPriority w:val="64"/>
    <w:rsid w:val="009D082D"/>
    <w:pPr>
      <w:spacing w:before="0"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9D082D"/>
    <w:pPr>
      <w:spacing w:before="0"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s>
</file>

<file path=word/webSettings.xml><?xml version="1.0" encoding="utf-8"?>
<w:webSettings xmlns:r="http://schemas.openxmlformats.org/officeDocument/2006/relationships" xmlns:w="http://schemas.openxmlformats.org/wordprocessingml/2006/main">
  <w:divs>
    <w:div w:id="1748189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5.bin"/><Relationship Id="rId117" Type="http://schemas.openxmlformats.org/officeDocument/2006/relationships/oleObject" Target="embeddings/oleObject53.bin"/><Relationship Id="rId21" Type="http://schemas.openxmlformats.org/officeDocument/2006/relationships/image" Target="media/image14.wmf"/><Relationship Id="rId42" Type="http://schemas.openxmlformats.org/officeDocument/2006/relationships/image" Target="media/image27.wmf"/><Relationship Id="rId47" Type="http://schemas.openxmlformats.org/officeDocument/2006/relationships/oleObject" Target="embeddings/oleObject13.bin"/><Relationship Id="rId63" Type="http://schemas.openxmlformats.org/officeDocument/2006/relationships/oleObject" Target="embeddings/oleObject20.bin"/><Relationship Id="rId68" Type="http://schemas.openxmlformats.org/officeDocument/2006/relationships/image" Target="media/image41.wmf"/><Relationship Id="rId84" Type="http://schemas.openxmlformats.org/officeDocument/2006/relationships/image" Target="media/image49.wmf"/><Relationship Id="rId89" Type="http://schemas.openxmlformats.org/officeDocument/2006/relationships/oleObject" Target="embeddings/oleObject34.bin"/><Relationship Id="rId112" Type="http://schemas.openxmlformats.org/officeDocument/2006/relationships/oleObject" Target="embeddings/oleObject49.bin"/><Relationship Id="rId133" Type="http://schemas.openxmlformats.org/officeDocument/2006/relationships/image" Target="media/image66.wmf"/><Relationship Id="rId138" Type="http://schemas.openxmlformats.org/officeDocument/2006/relationships/oleObject" Target="embeddings/oleObject67.bin"/><Relationship Id="rId154" Type="http://schemas.openxmlformats.org/officeDocument/2006/relationships/oleObject" Target="embeddings/oleObject78.bin"/><Relationship Id="rId159" Type="http://schemas.openxmlformats.org/officeDocument/2006/relationships/oleObject" Target="embeddings/oleObject82.bin"/><Relationship Id="rId16" Type="http://schemas.openxmlformats.org/officeDocument/2006/relationships/image" Target="media/image10.png"/><Relationship Id="rId107" Type="http://schemas.openxmlformats.org/officeDocument/2006/relationships/oleObject" Target="embeddings/oleObject45.bin"/><Relationship Id="rId11" Type="http://schemas.openxmlformats.org/officeDocument/2006/relationships/image" Target="media/image6.png"/><Relationship Id="rId32" Type="http://schemas.openxmlformats.org/officeDocument/2006/relationships/oleObject" Target="embeddings/oleObject8.bin"/><Relationship Id="rId37" Type="http://schemas.openxmlformats.org/officeDocument/2006/relationships/image" Target="media/image22.png"/><Relationship Id="rId53" Type="http://schemas.openxmlformats.org/officeDocument/2006/relationships/image" Target="media/image33.png"/><Relationship Id="rId58" Type="http://schemas.openxmlformats.org/officeDocument/2006/relationships/image" Target="media/image36.wmf"/><Relationship Id="rId74" Type="http://schemas.openxmlformats.org/officeDocument/2006/relationships/image" Target="media/image44.wmf"/><Relationship Id="rId79" Type="http://schemas.openxmlformats.org/officeDocument/2006/relationships/oleObject" Target="embeddings/oleObject28.bin"/><Relationship Id="rId102" Type="http://schemas.openxmlformats.org/officeDocument/2006/relationships/image" Target="media/image56.wmf"/><Relationship Id="rId123" Type="http://schemas.openxmlformats.org/officeDocument/2006/relationships/image" Target="media/image62.wmf"/><Relationship Id="rId128" Type="http://schemas.openxmlformats.org/officeDocument/2006/relationships/image" Target="media/image64.wmf"/><Relationship Id="rId144" Type="http://schemas.openxmlformats.org/officeDocument/2006/relationships/image" Target="media/image68.wmf"/><Relationship Id="rId149" Type="http://schemas.openxmlformats.org/officeDocument/2006/relationships/image" Target="media/image70.wmf"/><Relationship Id="rId5" Type="http://schemas.openxmlformats.org/officeDocument/2006/relationships/webSettings" Target="webSettings.xml"/><Relationship Id="rId90" Type="http://schemas.openxmlformats.org/officeDocument/2006/relationships/image" Target="media/image51.wmf"/><Relationship Id="rId95" Type="http://schemas.openxmlformats.org/officeDocument/2006/relationships/oleObject" Target="embeddings/oleObject37.bin"/><Relationship Id="rId160" Type="http://schemas.openxmlformats.org/officeDocument/2006/relationships/fontTable" Target="fontTable.xml"/><Relationship Id="rId22" Type="http://schemas.openxmlformats.org/officeDocument/2006/relationships/oleObject" Target="embeddings/oleObject3.bin"/><Relationship Id="rId27" Type="http://schemas.openxmlformats.org/officeDocument/2006/relationships/image" Target="media/image17.wmf"/><Relationship Id="rId43" Type="http://schemas.openxmlformats.org/officeDocument/2006/relationships/oleObject" Target="embeddings/oleObject11.bin"/><Relationship Id="rId48" Type="http://schemas.openxmlformats.org/officeDocument/2006/relationships/image" Target="media/image30.wmf"/><Relationship Id="rId64" Type="http://schemas.openxmlformats.org/officeDocument/2006/relationships/image" Target="media/image39.wmf"/><Relationship Id="rId69" Type="http://schemas.openxmlformats.org/officeDocument/2006/relationships/oleObject" Target="embeddings/oleObject23.bin"/><Relationship Id="rId113" Type="http://schemas.openxmlformats.org/officeDocument/2006/relationships/image" Target="media/image59.wmf"/><Relationship Id="rId118" Type="http://schemas.openxmlformats.org/officeDocument/2006/relationships/image" Target="media/image60.wmf"/><Relationship Id="rId134" Type="http://schemas.openxmlformats.org/officeDocument/2006/relationships/oleObject" Target="embeddings/oleObject63.bin"/><Relationship Id="rId139" Type="http://schemas.openxmlformats.org/officeDocument/2006/relationships/oleObject" Target="embeddings/oleObject68.bin"/><Relationship Id="rId80" Type="http://schemas.openxmlformats.org/officeDocument/2006/relationships/image" Target="media/image47.wmf"/><Relationship Id="rId85" Type="http://schemas.openxmlformats.org/officeDocument/2006/relationships/oleObject" Target="embeddings/oleObject31.bin"/><Relationship Id="rId150" Type="http://schemas.openxmlformats.org/officeDocument/2006/relationships/oleObject" Target="embeddings/oleObject75.bin"/><Relationship Id="rId155" Type="http://schemas.openxmlformats.org/officeDocument/2006/relationships/image" Target="media/image72.wmf"/><Relationship Id="rId12" Type="http://schemas.openxmlformats.org/officeDocument/2006/relationships/image" Target="media/image7.png"/><Relationship Id="rId17" Type="http://schemas.openxmlformats.org/officeDocument/2006/relationships/image" Target="media/image11.png"/><Relationship Id="rId33" Type="http://schemas.openxmlformats.org/officeDocument/2006/relationships/image" Target="media/image20.wmf"/><Relationship Id="rId38" Type="http://schemas.openxmlformats.org/officeDocument/2006/relationships/image" Target="media/image23.png"/><Relationship Id="rId59" Type="http://schemas.openxmlformats.org/officeDocument/2006/relationships/oleObject" Target="embeddings/oleObject18.bin"/><Relationship Id="rId103" Type="http://schemas.openxmlformats.org/officeDocument/2006/relationships/oleObject" Target="embeddings/oleObject42.bin"/><Relationship Id="rId108" Type="http://schemas.openxmlformats.org/officeDocument/2006/relationships/oleObject" Target="embeddings/oleObject46.bin"/><Relationship Id="rId124" Type="http://schemas.openxmlformats.org/officeDocument/2006/relationships/oleObject" Target="embeddings/oleObject57.bin"/><Relationship Id="rId129" Type="http://schemas.openxmlformats.org/officeDocument/2006/relationships/oleObject" Target="embeddings/oleObject60.bin"/><Relationship Id="rId20" Type="http://schemas.openxmlformats.org/officeDocument/2006/relationships/oleObject" Target="embeddings/oleObject2.bin"/><Relationship Id="rId41" Type="http://schemas.openxmlformats.org/officeDocument/2006/relationships/image" Target="media/image26.png"/><Relationship Id="rId54" Type="http://schemas.openxmlformats.org/officeDocument/2006/relationships/image" Target="media/image34.wmf"/><Relationship Id="rId62" Type="http://schemas.openxmlformats.org/officeDocument/2006/relationships/image" Target="media/image38.wmf"/><Relationship Id="rId70" Type="http://schemas.openxmlformats.org/officeDocument/2006/relationships/image" Target="media/image42.wmf"/><Relationship Id="rId75" Type="http://schemas.openxmlformats.org/officeDocument/2006/relationships/oleObject" Target="embeddings/oleObject26.bin"/><Relationship Id="rId83" Type="http://schemas.openxmlformats.org/officeDocument/2006/relationships/oleObject" Target="embeddings/oleObject30.bin"/><Relationship Id="rId88" Type="http://schemas.openxmlformats.org/officeDocument/2006/relationships/oleObject" Target="embeddings/oleObject33.bin"/><Relationship Id="rId91" Type="http://schemas.openxmlformats.org/officeDocument/2006/relationships/oleObject" Target="embeddings/oleObject35.bin"/><Relationship Id="rId96" Type="http://schemas.openxmlformats.org/officeDocument/2006/relationships/oleObject" Target="embeddings/oleObject38.bin"/><Relationship Id="rId111" Type="http://schemas.openxmlformats.org/officeDocument/2006/relationships/oleObject" Target="embeddings/oleObject48.bin"/><Relationship Id="rId132" Type="http://schemas.openxmlformats.org/officeDocument/2006/relationships/oleObject" Target="embeddings/oleObject62.bin"/><Relationship Id="rId140" Type="http://schemas.openxmlformats.org/officeDocument/2006/relationships/oleObject" Target="embeddings/oleObject69.bin"/><Relationship Id="rId145" Type="http://schemas.openxmlformats.org/officeDocument/2006/relationships/oleObject" Target="embeddings/oleObject72.bin"/><Relationship Id="rId153" Type="http://schemas.openxmlformats.org/officeDocument/2006/relationships/oleObject" Target="embeddings/oleObject77.bin"/><Relationship Id="rId161"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image" Target="media/image1.png"/><Relationship Id="rId15" Type="http://schemas.openxmlformats.org/officeDocument/2006/relationships/oleObject" Target="embeddings/oleObject1.bin"/><Relationship Id="rId23" Type="http://schemas.openxmlformats.org/officeDocument/2006/relationships/image" Target="media/image15.wmf"/><Relationship Id="rId28" Type="http://schemas.openxmlformats.org/officeDocument/2006/relationships/oleObject" Target="embeddings/oleObject6.bin"/><Relationship Id="rId36" Type="http://schemas.openxmlformats.org/officeDocument/2006/relationships/oleObject" Target="embeddings/oleObject10.bin"/><Relationship Id="rId49" Type="http://schemas.openxmlformats.org/officeDocument/2006/relationships/oleObject" Target="embeddings/oleObject14.bin"/><Relationship Id="rId57" Type="http://schemas.openxmlformats.org/officeDocument/2006/relationships/oleObject" Target="embeddings/oleObject17.bin"/><Relationship Id="rId106" Type="http://schemas.openxmlformats.org/officeDocument/2006/relationships/oleObject" Target="embeddings/oleObject44.bin"/><Relationship Id="rId114" Type="http://schemas.openxmlformats.org/officeDocument/2006/relationships/oleObject" Target="embeddings/oleObject50.bin"/><Relationship Id="rId119" Type="http://schemas.openxmlformats.org/officeDocument/2006/relationships/oleObject" Target="embeddings/oleObject54.bin"/><Relationship Id="rId127" Type="http://schemas.openxmlformats.org/officeDocument/2006/relationships/oleObject" Target="embeddings/oleObject59.bin"/><Relationship Id="rId10" Type="http://schemas.openxmlformats.org/officeDocument/2006/relationships/image" Target="media/image5.png"/><Relationship Id="rId31" Type="http://schemas.openxmlformats.org/officeDocument/2006/relationships/image" Target="media/image19.wmf"/><Relationship Id="rId44" Type="http://schemas.openxmlformats.org/officeDocument/2006/relationships/image" Target="media/image28.wmf"/><Relationship Id="rId52" Type="http://schemas.openxmlformats.org/officeDocument/2006/relationships/image" Target="media/image32.png"/><Relationship Id="rId60" Type="http://schemas.openxmlformats.org/officeDocument/2006/relationships/image" Target="media/image37.wmf"/><Relationship Id="rId65" Type="http://schemas.openxmlformats.org/officeDocument/2006/relationships/oleObject" Target="embeddings/oleObject21.bin"/><Relationship Id="rId73" Type="http://schemas.openxmlformats.org/officeDocument/2006/relationships/oleObject" Target="embeddings/oleObject25.bin"/><Relationship Id="rId78" Type="http://schemas.openxmlformats.org/officeDocument/2006/relationships/image" Target="media/image46.wmf"/><Relationship Id="rId81" Type="http://schemas.openxmlformats.org/officeDocument/2006/relationships/oleObject" Target="embeddings/oleObject29.bin"/><Relationship Id="rId86" Type="http://schemas.openxmlformats.org/officeDocument/2006/relationships/oleObject" Target="embeddings/oleObject32.bin"/><Relationship Id="rId94" Type="http://schemas.openxmlformats.org/officeDocument/2006/relationships/image" Target="media/image53.wmf"/><Relationship Id="rId99" Type="http://schemas.openxmlformats.org/officeDocument/2006/relationships/oleObject" Target="embeddings/oleObject40.bin"/><Relationship Id="rId101" Type="http://schemas.openxmlformats.org/officeDocument/2006/relationships/oleObject" Target="embeddings/oleObject41.bin"/><Relationship Id="rId122" Type="http://schemas.openxmlformats.org/officeDocument/2006/relationships/oleObject" Target="embeddings/oleObject56.bin"/><Relationship Id="rId130" Type="http://schemas.openxmlformats.org/officeDocument/2006/relationships/oleObject" Target="embeddings/oleObject61.bin"/><Relationship Id="rId135" Type="http://schemas.openxmlformats.org/officeDocument/2006/relationships/oleObject" Target="embeddings/oleObject64.bin"/><Relationship Id="rId143" Type="http://schemas.openxmlformats.org/officeDocument/2006/relationships/oleObject" Target="embeddings/oleObject71.bin"/><Relationship Id="rId148" Type="http://schemas.openxmlformats.org/officeDocument/2006/relationships/oleObject" Target="embeddings/oleObject74.bin"/><Relationship Id="rId151" Type="http://schemas.openxmlformats.org/officeDocument/2006/relationships/oleObject" Target="embeddings/oleObject76.bin"/><Relationship Id="rId156" Type="http://schemas.openxmlformats.org/officeDocument/2006/relationships/oleObject" Target="embeddings/oleObject79.bin"/><Relationship Id="rId4" Type="http://schemas.openxmlformats.org/officeDocument/2006/relationships/settings" Target="settings.xml"/><Relationship Id="rId9"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image" Target="media/image12.png"/><Relationship Id="rId39" Type="http://schemas.openxmlformats.org/officeDocument/2006/relationships/image" Target="media/image24.png"/><Relationship Id="rId109" Type="http://schemas.openxmlformats.org/officeDocument/2006/relationships/image" Target="media/image58.wmf"/><Relationship Id="rId34" Type="http://schemas.openxmlformats.org/officeDocument/2006/relationships/oleObject" Target="embeddings/oleObject9.bin"/><Relationship Id="rId50" Type="http://schemas.openxmlformats.org/officeDocument/2006/relationships/image" Target="media/image31.wmf"/><Relationship Id="rId55" Type="http://schemas.openxmlformats.org/officeDocument/2006/relationships/oleObject" Target="embeddings/oleObject16.bin"/><Relationship Id="rId76" Type="http://schemas.openxmlformats.org/officeDocument/2006/relationships/image" Target="media/image45.wmf"/><Relationship Id="rId97" Type="http://schemas.openxmlformats.org/officeDocument/2006/relationships/image" Target="media/image54.wmf"/><Relationship Id="rId104" Type="http://schemas.openxmlformats.org/officeDocument/2006/relationships/oleObject" Target="embeddings/oleObject43.bin"/><Relationship Id="rId120" Type="http://schemas.openxmlformats.org/officeDocument/2006/relationships/oleObject" Target="embeddings/oleObject55.bin"/><Relationship Id="rId125" Type="http://schemas.openxmlformats.org/officeDocument/2006/relationships/image" Target="media/image63.wmf"/><Relationship Id="rId141" Type="http://schemas.openxmlformats.org/officeDocument/2006/relationships/oleObject" Target="embeddings/oleObject70.bin"/><Relationship Id="rId146" Type="http://schemas.openxmlformats.org/officeDocument/2006/relationships/image" Target="media/image69.wmf"/><Relationship Id="rId7" Type="http://schemas.openxmlformats.org/officeDocument/2006/relationships/image" Target="media/image2.png"/><Relationship Id="rId71" Type="http://schemas.openxmlformats.org/officeDocument/2006/relationships/oleObject" Target="embeddings/oleObject24.bin"/><Relationship Id="rId92" Type="http://schemas.openxmlformats.org/officeDocument/2006/relationships/image" Target="media/image52.wmf"/><Relationship Id="rId162" Type="http://schemas.openxmlformats.org/officeDocument/2006/relationships/theme" Target="theme/theme1.xml"/><Relationship Id="rId2" Type="http://schemas.openxmlformats.org/officeDocument/2006/relationships/numbering" Target="numbering.xml"/><Relationship Id="rId29" Type="http://schemas.openxmlformats.org/officeDocument/2006/relationships/image" Target="media/image18.wmf"/><Relationship Id="rId24" Type="http://schemas.openxmlformats.org/officeDocument/2006/relationships/oleObject" Target="embeddings/oleObject4.bin"/><Relationship Id="rId40" Type="http://schemas.openxmlformats.org/officeDocument/2006/relationships/image" Target="media/image25.png"/><Relationship Id="rId45" Type="http://schemas.openxmlformats.org/officeDocument/2006/relationships/oleObject" Target="embeddings/oleObject12.bin"/><Relationship Id="rId66" Type="http://schemas.openxmlformats.org/officeDocument/2006/relationships/image" Target="media/image40.wmf"/><Relationship Id="rId87" Type="http://schemas.openxmlformats.org/officeDocument/2006/relationships/image" Target="media/image50.wmf"/><Relationship Id="rId110" Type="http://schemas.openxmlformats.org/officeDocument/2006/relationships/oleObject" Target="embeddings/oleObject47.bin"/><Relationship Id="rId115" Type="http://schemas.openxmlformats.org/officeDocument/2006/relationships/oleObject" Target="embeddings/oleObject51.bin"/><Relationship Id="rId131" Type="http://schemas.openxmlformats.org/officeDocument/2006/relationships/image" Target="media/image65.wmf"/><Relationship Id="rId136" Type="http://schemas.openxmlformats.org/officeDocument/2006/relationships/oleObject" Target="embeddings/oleObject65.bin"/><Relationship Id="rId157" Type="http://schemas.openxmlformats.org/officeDocument/2006/relationships/oleObject" Target="embeddings/oleObject80.bin"/><Relationship Id="rId61" Type="http://schemas.openxmlformats.org/officeDocument/2006/relationships/oleObject" Target="embeddings/oleObject19.bin"/><Relationship Id="rId82" Type="http://schemas.openxmlformats.org/officeDocument/2006/relationships/image" Target="media/image48.wmf"/><Relationship Id="rId152" Type="http://schemas.openxmlformats.org/officeDocument/2006/relationships/image" Target="media/image71.wmf"/><Relationship Id="rId19" Type="http://schemas.openxmlformats.org/officeDocument/2006/relationships/image" Target="media/image13.wmf"/><Relationship Id="rId14" Type="http://schemas.openxmlformats.org/officeDocument/2006/relationships/image" Target="media/image9.wmf"/><Relationship Id="rId30" Type="http://schemas.openxmlformats.org/officeDocument/2006/relationships/oleObject" Target="embeddings/oleObject7.bin"/><Relationship Id="rId35" Type="http://schemas.openxmlformats.org/officeDocument/2006/relationships/image" Target="media/image21.wmf"/><Relationship Id="rId56" Type="http://schemas.openxmlformats.org/officeDocument/2006/relationships/image" Target="media/image35.wmf"/><Relationship Id="rId77" Type="http://schemas.openxmlformats.org/officeDocument/2006/relationships/oleObject" Target="embeddings/oleObject27.bin"/><Relationship Id="rId100" Type="http://schemas.openxmlformats.org/officeDocument/2006/relationships/image" Target="media/image55.wmf"/><Relationship Id="rId105" Type="http://schemas.openxmlformats.org/officeDocument/2006/relationships/image" Target="media/image57.wmf"/><Relationship Id="rId126" Type="http://schemas.openxmlformats.org/officeDocument/2006/relationships/oleObject" Target="embeddings/oleObject58.bin"/><Relationship Id="rId147" Type="http://schemas.openxmlformats.org/officeDocument/2006/relationships/oleObject" Target="embeddings/oleObject73.bin"/><Relationship Id="rId8" Type="http://schemas.openxmlformats.org/officeDocument/2006/relationships/image" Target="media/image3.png"/><Relationship Id="rId51" Type="http://schemas.openxmlformats.org/officeDocument/2006/relationships/oleObject" Target="embeddings/oleObject15.bin"/><Relationship Id="rId72" Type="http://schemas.openxmlformats.org/officeDocument/2006/relationships/image" Target="media/image43.wmf"/><Relationship Id="rId93" Type="http://schemas.openxmlformats.org/officeDocument/2006/relationships/oleObject" Target="embeddings/oleObject36.bin"/><Relationship Id="rId98" Type="http://schemas.openxmlformats.org/officeDocument/2006/relationships/oleObject" Target="embeddings/oleObject39.bin"/><Relationship Id="rId121" Type="http://schemas.openxmlformats.org/officeDocument/2006/relationships/image" Target="media/image61.wmf"/><Relationship Id="rId142" Type="http://schemas.openxmlformats.org/officeDocument/2006/relationships/image" Target="media/image67.wmf"/><Relationship Id="rId3" Type="http://schemas.openxmlformats.org/officeDocument/2006/relationships/styles" Target="styles.xml"/><Relationship Id="rId25" Type="http://schemas.openxmlformats.org/officeDocument/2006/relationships/image" Target="media/image16.wmf"/><Relationship Id="rId46" Type="http://schemas.openxmlformats.org/officeDocument/2006/relationships/image" Target="media/image29.wmf"/><Relationship Id="rId67" Type="http://schemas.openxmlformats.org/officeDocument/2006/relationships/oleObject" Target="embeddings/oleObject22.bin"/><Relationship Id="rId116" Type="http://schemas.openxmlformats.org/officeDocument/2006/relationships/oleObject" Target="embeddings/oleObject52.bin"/><Relationship Id="rId137" Type="http://schemas.openxmlformats.org/officeDocument/2006/relationships/oleObject" Target="embeddings/oleObject66.bin"/><Relationship Id="rId158" Type="http://schemas.openxmlformats.org/officeDocument/2006/relationships/oleObject" Target="embeddings/oleObject81.bin"/></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32A69DC787594E9D8F9644D162ECB1AC"/>
        <w:category>
          <w:name w:val="General"/>
          <w:gallery w:val="placeholder"/>
        </w:category>
        <w:types>
          <w:type w:val="bbPlcHdr"/>
        </w:types>
        <w:behaviors>
          <w:behavior w:val="content"/>
        </w:behaviors>
        <w:guid w:val="{A3CB84DE-122E-4020-AF8D-7D2623E3712F}"/>
      </w:docPartPr>
      <w:docPartBody>
        <w:p w:rsidR="00C615BD" w:rsidRDefault="000E46F1" w:rsidP="000E46F1">
          <w:pPr>
            <w:pStyle w:val="32A69DC787594E9D8F9644D162ECB1AC"/>
          </w:pPr>
          <w:r>
            <w:rPr>
              <w:rFonts w:asciiTheme="majorHAnsi" w:eastAsiaTheme="majorEastAsia" w:hAnsiTheme="majorHAnsi" w:cstheme="majorBidi"/>
              <w:caps/>
            </w:rPr>
            <w:t>[Type the company name]</w:t>
          </w:r>
        </w:p>
      </w:docPartBody>
    </w:docPart>
    <w:docPart>
      <w:docPartPr>
        <w:name w:val="26A7C740E4794CFD97BEBEC738107433"/>
        <w:category>
          <w:name w:val="General"/>
          <w:gallery w:val="placeholder"/>
        </w:category>
        <w:types>
          <w:type w:val="bbPlcHdr"/>
        </w:types>
        <w:behaviors>
          <w:behavior w:val="content"/>
        </w:behaviors>
        <w:guid w:val="{4E32AFDB-5A2D-42B4-9C71-CC519017A7A5}"/>
      </w:docPartPr>
      <w:docPartBody>
        <w:p w:rsidR="00C615BD" w:rsidRDefault="000E46F1" w:rsidP="000E46F1">
          <w:pPr>
            <w:pStyle w:val="26A7C740E4794CFD97BEBEC738107433"/>
          </w:pPr>
          <w:r>
            <w:rPr>
              <w:rFonts w:asciiTheme="majorHAnsi" w:eastAsiaTheme="majorEastAsia" w:hAnsiTheme="majorHAnsi" w:cstheme="majorBidi"/>
              <w:sz w:val="80"/>
              <w:szCs w:val="80"/>
            </w:rPr>
            <w:t>[Type the document title]</w:t>
          </w:r>
        </w:p>
      </w:docPartBody>
    </w:docPart>
    <w:docPart>
      <w:docPartPr>
        <w:name w:val="CFB0FFF86BD24017898BFDB7415E8278"/>
        <w:category>
          <w:name w:val="General"/>
          <w:gallery w:val="placeholder"/>
        </w:category>
        <w:types>
          <w:type w:val="bbPlcHdr"/>
        </w:types>
        <w:behaviors>
          <w:behavior w:val="content"/>
        </w:behaviors>
        <w:guid w:val="{53202471-2B80-4566-AD1E-BCF1AAB0023A}"/>
      </w:docPartPr>
      <w:docPartBody>
        <w:p w:rsidR="00C615BD" w:rsidRDefault="000E46F1" w:rsidP="000E46F1">
          <w:pPr>
            <w:pStyle w:val="CFB0FFF86BD24017898BFDB7415E8278"/>
          </w:pPr>
          <w:r>
            <w:rPr>
              <w:rFonts w:asciiTheme="majorHAnsi" w:eastAsiaTheme="majorEastAsia" w:hAnsiTheme="majorHAnsi" w:cstheme="majorBidi"/>
              <w:sz w:val="44"/>
              <w:szCs w:val="44"/>
            </w:rPr>
            <w:t>[Type the document subtitle]</w:t>
          </w:r>
        </w:p>
      </w:docPartBody>
    </w:docPart>
    <w:docPart>
      <w:docPartPr>
        <w:name w:val="D57F04D4C0F94F9B90F74D8D5951CC73"/>
        <w:category>
          <w:name w:val="General"/>
          <w:gallery w:val="placeholder"/>
        </w:category>
        <w:types>
          <w:type w:val="bbPlcHdr"/>
        </w:types>
        <w:behaviors>
          <w:behavior w:val="content"/>
        </w:behaviors>
        <w:guid w:val="{8C48B7A9-092C-4E3A-860E-85048BE7DDF0}"/>
      </w:docPartPr>
      <w:docPartBody>
        <w:p w:rsidR="00C615BD" w:rsidRDefault="000E46F1" w:rsidP="000E46F1">
          <w:pPr>
            <w:pStyle w:val="D57F04D4C0F94F9B90F74D8D5951CC73"/>
          </w:pPr>
          <w:r>
            <w:rPr>
              <w:b/>
              <w:bCs/>
            </w:rPr>
            <w:t>[Type the author name]</w:t>
          </w:r>
        </w:p>
      </w:docPartBody>
    </w:docPart>
    <w:docPart>
      <w:docPartPr>
        <w:name w:val="F38F9F2EB3BD4751A10420F0CA461553"/>
        <w:category>
          <w:name w:val="General"/>
          <w:gallery w:val="placeholder"/>
        </w:category>
        <w:types>
          <w:type w:val="bbPlcHdr"/>
        </w:types>
        <w:behaviors>
          <w:behavior w:val="content"/>
        </w:behaviors>
        <w:guid w:val="{945D6A22-C82B-41A4-94B8-2029FB413F86}"/>
      </w:docPartPr>
      <w:docPartBody>
        <w:p w:rsidR="00C615BD" w:rsidRDefault="000E46F1" w:rsidP="000E46F1">
          <w:pPr>
            <w:pStyle w:val="F38F9F2EB3BD4751A10420F0CA461553"/>
          </w:pPr>
          <w:r>
            <w:rPr>
              <w:b/>
              <w:bCs/>
            </w:rPr>
            <w:t>[Pick the date]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A00002EF" w:usb1="420020E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0E46F1"/>
    <w:rsid w:val="000E46F1"/>
    <w:rsid w:val="004D25DD"/>
    <w:rsid w:val="00C615B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15B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2A69DC787594E9D8F9644D162ECB1AC">
    <w:name w:val="32A69DC787594E9D8F9644D162ECB1AC"/>
    <w:rsid w:val="000E46F1"/>
  </w:style>
  <w:style w:type="paragraph" w:customStyle="1" w:styleId="26A7C740E4794CFD97BEBEC738107433">
    <w:name w:val="26A7C740E4794CFD97BEBEC738107433"/>
    <w:rsid w:val="000E46F1"/>
  </w:style>
  <w:style w:type="paragraph" w:customStyle="1" w:styleId="CFB0FFF86BD24017898BFDB7415E8278">
    <w:name w:val="CFB0FFF86BD24017898BFDB7415E8278"/>
    <w:rsid w:val="000E46F1"/>
  </w:style>
  <w:style w:type="paragraph" w:customStyle="1" w:styleId="D57F04D4C0F94F9B90F74D8D5951CC73">
    <w:name w:val="D57F04D4C0F94F9B90F74D8D5951CC73"/>
    <w:rsid w:val="000E46F1"/>
  </w:style>
  <w:style w:type="paragraph" w:customStyle="1" w:styleId="F38F9F2EB3BD4751A10420F0CA461553">
    <w:name w:val="F38F9F2EB3BD4751A10420F0CA461553"/>
    <w:rsid w:val="000E46F1"/>
  </w:style>
  <w:style w:type="paragraph" w:customStyle="1" w:styleId="9CDF2A611EF2463BB080B8D2588CCF0C">
    <w:name w:val="9CDF2A611EF2463BB080B8D2588CCF0C"/>
    <w:rsid w:val="000E46F1"/>
  </w:style>
  <w:style w:type="paragraph" w:customStyle="1" w:styleId="1CA73AD751A148029EBEE0BC3E33E6B2">
    <w:name w:val="1CA73AD751A148029EBEE0BC3E33E6B2"/>
    <w:rsid w:val="000E46F1"/>
  </w:style>
  <w:style w:type="paragraph" w:customStyle="1" w:styleId="52666CE3B42340F4B1F7B1C6625AE7C5">
    <w:name w:val="52666CE3B42340F4B1F7B1C6625AE7C5"/>
    <w:rsid w:val="000E46F1"/>
  </w:style>
  <w:style w:type="paragraph" w:customStyle="1" w:styleId="D18EA29E4B9D408AB7D90CF09AF758DE">
    <w:name w:val="D18EA29E4B9D408AB7D90CF09AF758DE"/>
    <w:rsid w:val="000E46F1"/>
  </w:style>
  <w:style w:type="paragraph" w:customStyle="1" w:styleId="BCA84D98ED1645AFAFF1F95756314089">
    <w:name w:val="BCA84D98ED1645AFAFF1F95756314089"/>
    <w:rsid w:val="000E46F1"/>
  </w:style>
  <w:style w:type="paragraph" w:customStyle="1" w:styleId="821E42DC12764D8BAC6F2AC570A5758C">
    <w:name w:val="821E42DC12764D8BAC6F2AC570A5758C"/>
    <w:rsid w:val="000E46F1"/>
  </w:style>
  <w:style w:type="paragraph" w:customStyle="1" w:styleId="16E7717F44834DA7BE6DC49E49780944">
    <w:name w:val="16E7717F44834DA7BE6DC49E49780944"/>
    <w:rsid w:val="000E46F1"/>
  </w:style>
  <w:style w:type="paragraph" w:customStyle="1" w:styleId="2991E43E3B6B422BA2B26E4E57D36E13">
    <w:name w:val="2991E43E3B6B422BA2B26E4E57D36E13"/>
    <w:rsid w:val="000E46F1"/>
  </w:style>
  <w:style w:type="paragraph" w:customStyle="1" w:styleId="14C55356B868403994A6FE9C3BFBE4C5">
    <w:name w:val="14C55356B868403994A6FE9C3BFBE4C5"/>
    <w:rsid w:val="000E46F1"/>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2009-12-14T00:00:00</PublishDate>
  <Abstract>This report describes the approaches we have tried and the problems we have encountered along the line towards realizing real-time iris detection and tracking</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405</TotalTime>
  <Pages>11</Pages>
  <Words>2204</Words>
  <Characters>12569</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Iris Detection</vt:lpstr>
    </vt:vector>
  </TitlesOfParts>
  <Company>COSC 6380 dIGITAL iMAGE pROCESSING</Company>
  <LinksUpToDate>false</LinksUpToDate>
  <CharactersWithSpaces>14744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Iris Detection</dc:title>
  <dc:subject>Hough Transform and Topographic Approaches</dc:subject>
  <dc:creator>Dat Chu, Michael Fang, Paul Hernandez, Homa Niktab and Danil Safin</dc:creator>
  <cp:keywords/>
  <dc:description/>
  <cp:lastModifiedBy>airfang</cp:lastModifiedBy>
  <cp:revision>109</cp:revision>
  <dcterms:created xsi:type="dcterms:W3CDTF">2009-12-14T22:11:00Z</dcterms:created>
  <dcterms:modified xsi:type="dcterms:W3CDTF">2009-12-15T06:43:00Z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