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84" w:rsidRPr="00231784" w:rsidRDefault="00231784" w:rsidP="007046CA">
      <w:pPr>
        <w:pStyle w:val="Title"/>
      </w:pPr>
      <w:r w:rsidRPr="00231784">
        <w:t>Hough transform approach</w:t>
      </w:r>
    </w:p>
    <w:p w:rsidR="00231784" w:rsidRDefault="00231784" w:rsidP="00231784">
      <w:pPr>
        <w:pStyle w:val="Heading1"/>
      </w:pPr>
      <w:r w:rsidRPr="00231784">
        <w:t>Outlines of the method</w:t>
      </w:r>
    </w:p>
    <w:p w:rsidR="007046CA" w:rsidRDefault="00C56768" w:rsidP="007046CA">
      <w:r>
        <w:t>Given an input video the algorithm of our method is</w:t>
      </w:r>
    </w:p>
    <w:p w:rsidR="00C56768" w:rsidRDefault="00C56768" w:rsidP="00C56768">
      <w:pPr>
        <w:pStyle w:val="ListParagraph"/>
        <w:numPr>
          <w:ilvl w:val="0"/>
          <w:numId w:val="1"/>
        </w:numPr>
      </w:pPr>
      <w:proofErr w:type="spellStart"/>
      <w:r>
        <w:t>Cature</w:t>
      </w:r>
      <w:proofErr w:type="spellEnd"/>
      <w:r>
        <w:t xml:space="preserve"> one frame of the video</w:t>
      </w:r>
    </w:p>
    <w:p w:rsidR="00C56768" w:rsidRDefault="00C56768" w:rsidP="00C56768">
      <w:pPr>
        <w:pStyle w:val="ListParagraph"/>
        <w:numPr>
          <w:ilvl w:val="0"/>
          <w:numId w:val="1"/>
        </w:numPr>
      </w:pPr>
      <w:r>
        <w:t>Perform Viola-Jones eye localization</w:t>
      </w:r>
    </w:p>
    <w:p w:rsidR="00C56768" w:rsidRDefault="00C56768" w:rsidP="00C56768">
      <w:pPr>
        <w:pStyle w:val="ListParagraph"/>
        <w:numPr>
          <w:ilvl w:val="0"/>
          <w:numId w:val="1"/>
        </w:numPr>
      </w:pPr>
      <w:r>
        <w:t>Discard the top 40% of the image</w:t>
      </w:r>
    </w:p>
    <w:p w:rsidR="00C56768" w:rsidRDefault="00C56768" w:rsidP="00C56768">
      <w:pPr>
        <w:pStyle w:val="ListParagraph"/>
        <w:numPr>
          <w:ilvl w:val="0"/>
          <w:numId w:val="1"/>
        </w:numPr>
      </w:pPr>
      <w:r>
        <w:t xml:space="preserve">Perform binary </w:t>
      </w:r>
      <w:proofErr w:type="spellStart"/>
      <w:r>
        <w:t>thresholding</w:t>
      </w:r>
      <w:proofErr w:type="spellEnd"/>
      <w:r>
        <w:t xml:space="preserve"> using Otsu threshold</w:t>
      </w:r>
    </w:p>
    <w:p w:rsidR="00C56768" w:rsidRDefault="00C56768" w:rsidP="00C56768">
      <w:pPr>
        <w:pStyle w:val="ListParagraph"/>
        <w:numPr>
          <w:ilvl w:val="0"/>
          <w:numId w:val="1"/>
        </w:numPr>
      </w:pPr>
      <w:r>
        <w:t xml:space="preserve">Perform edge detection on the </w:t>
      </w:r>
      <w:proofErr w:type="spellStart"/>
      <w:r>
        <w:t>thresholded</w:t>
      </w:r>
      <w:proofErr w:type="spellEnd"/>
      <w:r>
        <w:t xml:space="preserve"> image with Canny edge detection</w:t>
      </w:r>
    </w:p>
    <w:p w:rsidR="00C56768" w:rsidRDefault="00C56768" w:rsidP="00C56768">
      <w:pPr>
        <w:pStyle w:val="ListParagraph"/>
        <w:numPr>
          <w:ilvl w:val="0"/>
          <w:numId w:val="1"/>
        </w:numPr>
      </w:pPr>
      <w:r>
        <w:t>Perform Hough circle detection and pick the most likely circle</w:t>
      </w:r>
    </w:p>
    <w:p w:rsidR="00C56768" w:rsidRPr="007046CA" w:rsidRDefault="00C56768" w:rsidP="00C56768">
      <w:pPr>
        <w:pStyle w:val="ListParagraph"/>
        <w:numPr>
          <w:ilvl w:val="0"/>
          <w:numId w:val="1"/>
        </w:numPr>
      </w:pPr>
      <w:r>
        <w:t>Process the next frame (back to 1)</w:t>
      </w:r>
    </w:p>
    <w:p w:rsidR="00231784" w:rsidRDefault="00231784" w:rsidP="00231784">
      <w:pPr>
        <w:pStyle w:val="Heading1"/>
      </w:pPr>
      <w:r>
        <w:t>Advantages &amp; Disadvantages</w:t>
      </w:r>
    </w:p>
    <w:p w:rsidR="00C56768" w:rsidRPr="00C56768" w:rsidRDefault="00C56768" w:rsidP="00C56768">
      <w:r>
        <w:t xml:space="preserve">The initial goal of our project is to create </w:t>
      </w:r>
      <w:proofErr w:type="gramStart"/>
      <w:r>
        <w:t>a</w:t>
      </w:r>
      <w:proofErr w:type="gramEnd"/>
      <w:r>
        <w:t xml:space="preserve"> algorithm that will perform in real-time and segment the iris from the face in the video. With this goal, our Hough transform-based </w:t>
      </w:r>
      <w:proofErr w:type="gramStart"/>
      <w:r>
        <w:t>method achieve</w:t>
      </w:r>
      <w:proofErr w:type="gramEnd"/>
      <w:r>
        <w:t xml:space="preserve"> the following advantages and disadvantages:</w:t>
      </w:r>
    </w:p>
    <w:p w:rsidR="00231784" w:rsidRDefault="00231784" w:rsidP="00231784">
      <w:pPr>
        <w:pStyle w:val="Heading2"/>
      </w:pPr>
      <w:r w:rsidRPr="00231784">
        <w:t>Advantages</w:t>
      </w:r>
    </w:p>
    <w:p w:rsidR="00231784" w:rsidRDefault="00231784" w:rsidP="00C56768">
      <w:pPr>
        <w:pStyle w:val="ListParagraph"/>
        <w:numPr>
          <w:ilvl w:val="0"/>
          <w:numId w:val="2"/>
        </w:numPr>
      </w:pPr>
      <w:r>
        <w:t>Fast</w:t>
      </w:r>
      <w:r w:rsidR="00C56768">
        <w:t>: the algorithm performs at almost real-time (30 frame per second) in Release mode without parallel implementation</w:t>
      </w:r>
    </w:p>
    <w:p w:rsidR="00231784" w:rsidRPr="00231784" w:rsidRDefault="00231784" w:rsidP="00C56768">
      <w:pPr>
        <w:pStyle w:val="ListParagraph"/>
        <w:numPr>
          <w:ilvl w:val="0"/>
          <w:numId w:val="2"/>
        </w:numPr>
      </w:pPr>
      <w:r>
        <w:t>Easy implementation</w:t>
      </w:r>
      <w:r w:rsidR="00C56768">
        <w:t xml:space="preserve">: eye detection and edge detection methods are readily available from </w:t>
      </w:r>
      <w:proofErr w:type="spellStart"/>
      <w:r w:rsidR="00C56768">
        <w:t>OpenCV</w:t>
      </w:r>
      <w:proofErr w:type="spellEnd"/>
      <w:r w:rsidR="00C56768">
        <w:t>.</w:t>
      </w:r>
    </w:p>
    <w:p w:rsidR="00231784" w:rsidRDefault="00231784" w:rsidP="00231784">
      <w:pPr>
        <w:pStyle w:val="Heading2"/>
      </w:pPr>
      <w:r w:rsidRPr="00231784">
        <w:t>Disadvantages</w:t>
      </w:r>
    </w:p>
    <w:p w:rsidR="00231784" w:rsidRPr="00231784" w:rsidRDefault="00231784" w:rsidP="00C56768">
      <w:pPr>
        <w:pStyle w:val="ListParagraph"/>
        <w:numPr>
          <w:ilvl w:val="0"/>
          <w:numId w:val="3"/>
        </w:numPr>
      </w:pPr>
      <w:r>
        <w:t>Does not cope well with non-frontal irises (eye become elliptical instead of circle)</w:t>
      </w:r>
      <w:r w:rsidR="00C56768">
        <w:t>: this is an inherent drawback of our current Hough Transform step. Please see discussion for future work for our thoughts on fix this matter.</w:t>
      </w:r>
    </w:p>
    <w:p w:rsidR="00231784" w:rsidRPr="00231784" w:rsidRDefault="00231784" w:rsidP="00231784">
      <w:pPr>
        <w:pStyle w:val="Heading1"/>
      </w:pPr>
      <w:r w:rsidRPr="00231784">
        <w:t>Discussions of implementation</w:t>
      </w:r>
    </w:p>
    <w:p w:rsidR="00231784" w:rsidRDefault="00231784" w:rsidP="00231784">
      <w:pPr>
        <w:pStyle w:val="Heading2"/>
      </w:pPr>
      <w:r>
        <w:t>Eye detection using Viola-Jones algorithm</w:t>
      </w:r>
    </w:p>
    <w:p w:rsidR="007046CA" w:rsidRDefault="00231784" w:rsidP="009C0B82">
      <w:r>
        <w:t xml:space="preserve">The trained </w:t>
      </w:r>
      <w:proofErr w:type="spellStart"/>
      <w:r w:rsidR="00152194">
        <w:t>H</w:t>
      </w:r>
      <w:r>
        <w:t>aar</w:t>
      </w:r>
      <w:proofErr w:type="spellEnd"/>
      <w:r>
        <w:t xml:space="preserve"> classifier included in </w:t>
      </w:r>
      <w:proofErr w:type="spellStart"/>
      <w:r>
        <w:t>OpenCV</w:t>
      </w:r>
      <w:proofErr w:type="spellEnd"/>
      <w:r>
        <w:t xml:space="preserve"> allows for quick and easy detection of eyes. It works well under our indoor lighting video sequences. However, using it directly will include the eye-brows</w:t>
      </w:r>
      <w:r w:rsidR="00152194">
        <w:t xml:space="preserve">. One can employ a heuristic approach: removing the top 40% of the detected region in order to remove the eye brows. This approach works well for our video sequences. We did not experiment with re-training of the </w:t>
      </w:r>
      <w:proofErr w:type="spellStart"/>
      <w:r w:rsidR="00152194">
        <w:t>Haar</w:t>
      </w:r>
      <w:proofErr w:type="spellEnd"/>
      <w:r w:rsidR="00152194">
        <w:t xml:space="preserve"> classifier for only the eye. However, we hypothesize that eye-brow information is useful in detection of the eye. Thus, using an eye detection which </w:t>
      </w:r>
      <w:proofErr w:type="gramStart"/>
      <w:r w:rsidR="00152194">
        <w:t>are</w:t>
      </w:r>
      <w:proofErr w:type="gramEnd"/>
      <w:r w:rsidR="00152194">
        <w:t xml:space="preserve"> trained with eyes including eye-brows then removing the eye-brow section should be a preferred approach.</w:t>
      </w:r>
    </w:p>
    <w:p w:rsidR="00C56768" w:rsidRDefault="00C56768" w:rsidP="00C56768">
      <w:pPr>
        <w:pStyle w:val="Heading2"/>
      </w:pPr>
      <w:r>
        <w:lastRenderedPageBreak/>
        <w:t xml:space="preserve">Employing a tracker (e.g. </w:t>
      </w:r>
      <w:proofErr w:type="spellStart"/>
      <w:r>
        <w:t>Kalman</w:t>
      </w:r>
      <w:proofErr w:type="spellEnd"/>
      <w:r>
        <w:t xml:space="preserve"> filter)</w:t>
      </w:r>
    </w:p>
    <w:p w:rsidR="00C56768" w:rsidRPr="00C56768" w:rsidRDefault="00C56768" w:rsidP="00C56768">
      <w:r>
        <w:t xml:space="preserve">We considered adding a </w:t>
      </w:r>
      <w:proofErr w:type="spellStart"/>
      <w:r>
        <w:t>Kalman</w:t>
      </w:r>
      <w:proofErr w:type="spellEnd"/>
      <w:r>
        <w:t xml:space="preserve"> filter step in our algorithm. However, since we want our algorithm to be real-time, adding an extra </w:t>
      </w:r>
      <w:proofErr w:type="spellStart"/>
      <w:r>
        <w:t>Kalman</w:t>
      </w:r>
      <w:proofErr w:type="spellEnd"/>
      <w:r>
        <w:t xml:space="preserve"> filter will slow it down below the real-time threshold. Adding a filter also mean our algorithm is not easily parallelizable as one frame need to be processed prior to the processing of the next.</w:t>
      </w:r>
    </w:p>
    <w:p w:rsidR="00231784" w:rsidRDefault="00231784" w:rsidP="00231784">
      <w:pPr>
        <w:pStyle w:val="Heading2"/>
      </w:pPr>
      <w:r w:rsidRPr="00231784">
        <w:t xml:space="preserve">Using original images without </w:t>
      </w:r>
      <w:proofErr w:type="spellStart"/>
      <w:r w:rsidRPr="00231784">
        <w:t>thresholding</w:t>
      </w:r>
      <w:proofErr w:type="spellEnd"/>
    </w:p>
    <w:p w:rsidR="007046CA" w:rsidRPr="007046CA" w:rsidRDefault="00C56768" w:rsidP="007046CA">
      <w:r>
        <w:t xml:space="preserve">Our original implementation which </w:t>
      </w:r>
      <w:proofErr w:type="gramStart"/>
      <w:r>
        <w:t>results was</w:t>
      </w:r>
      <w:proofErr w:type="gramEnd"/>
      <w:r>
        <w:t xml:space="preserve"> showed during the demo r</w:t>
      </w:r>
      <w:r w:rsidR="007046CA">
        <w:t>equires quite a bit of parameter tuning which suggests that the approach is not robust to different images and settings.</w:t>
      </w:r>
      <w:r>
        <w:t xml:space="preserve"> The original method does not take advantage of the skin color typically lighter/different from the eye.</w:t>
      </w:r>
    </w:p>
    <w:p w:rsidR="00231784" w:rsidRDefault="00231784" w:rsidP="00231784">
      <w:pPr>
        <w:pStyle w:val="Heading2"/>
      </w:pPr>
      <w:r w:rsidRPr="00231784">
        <w:t xml:space="preserve">Using </w:t>
      </w:r>
      <w:proofErr w:type="spellStart"/>
      <w:r w:rsidRPr="00231784">
        <w:t>thresholding</w:t>
      </w:r>
      <w:proofErr w:type="spellEnd"/>
      <w:r w:rsidRPr="00231784">
        <w:t xml:space="preserve"> with Otsu </w:t>
      </w:r>
      <w:proofErr w:type="spellStart"/>
      <w:r w:rsidRPr="00231784">
        <w:t>theshold</w:t>
      </w:r>
      <w:proofErr w:type="spellEnd"/>
      <w:r w:rsidRPr="00231784">
        <w:t xml:space="preserve"> (targeting skin segmentation)</w:t>
      </w:r>
    </w:p>
    <w:p w:rsidR="007046CA" w:rsidRDefault="007046CA" w:rsidP="007046CA">
      <w:r>
        <w:t xml:space="preserve">Otsu </w:t>
      </w:r>
      <w:proofErr w:type="spellStart"/>
      <w:r>
        <w:t>thresholding</w:t>
      </w:r>
      <w:proofErr w:type="spellEnd"/>
      <w:r>
        <w:t xml:space="preserve"> is</w:t>
      </w:r>
      <w:r w:rsidR="00C56768">
        <w:t xml:space="preserve"> a brute force method to search for the best threshold which minimizes the total intra-class variance. Otsu </w:t>
      </w:r>
      <w:proofErr w:type="spellStart"/>
      <w:r w:rsidR="00C56768">
        <w:t>thresholding</w:t>
      </w:r>
      <w:proofErr w:type="spellEnd"/>
      <w:r w:rsidR="00C56768">
        <w:t xml:space="preserve"> minimizes the following term:</w:t>
      </w:r>
    </w:p>
    <w:p w:rsidR="00C56768" w:rsidRDefault="00C56768" w:rsidP="007046CA">
      <m:oMathPara>
        <m:oMath>
          <m:r>
            <w:rPr>
              <w:rFonts w:ascii="Cambria Math" w:hAnsi="Cambria Math"/>
            </w:rPr>
            <m:t>Variance=</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2</m:t>
              </m:r>
            </m:sub>
            <m:sup>
              <m:r>
                <w:rPr>
                  <w:rFonts w:ascii="Cambria Math" w:hAnsi="Cambria Math"/>
                </w:rPr>
                <m:t>2</m:t>
              </m:r>
            </m:sup>
          </m:sSubSup>
          <m:r>
            <w:rPr>
              <w:rFonts w:ascii="Cambria Math" w:hAnsi="Cambria Math"/>
            </w:rPr>
            <m:t>(t)</m:t>
          </m:r>
        </m:oMath>
      </m:oMathPara>
    </w:p>
    <w:p w:rsidR="009C0B82" w:rsidRDefault="009C0B82" w:rsidP="007046CA">
      <w:r>
        <w:t>Where weights are the probabilities of the two classes separated by the threshold t and sigma</w:t>
      </w:r>
      <w:r w:rsidRPr="009C0B82">
        <w:rPr>
          <w:vertAlign w:val="superscript"/>
        </w:rPr>
        <w:t>2</w:t>
      </w:r>
      <w:r>
        <w:t xml:space="preserve"> </w:t>
      </w:r>
      <w:proofErr w:type="gramStart"/>
      <w:r>
        <w:t>are</w:t>
      </w:r>
      <w:proofErr w:type="gramEnd"/>
      <w:r>
        <w:t xml:space="preserve"> the variance of the two classes.</w:t>
      </w:r>
    </w:p>
    <w:p w:rsidR="007046CA" w:rsidRPr="007046CA" w:rsidRDefault="007046CA" w:rsidP="007046CA">
      <w:r>
        <w:t xml:space="preserve">Otsu </w:t>
      </w:r>
      <w:proofErr w:type="spellStart"/>
      <w:r>
        <w:t>thresholding</w:t>
      </w:r>
      <w:proofErr w:type="spellEnd"/>
      <w:r>
        <w:t xml:space="preserve"> removes the requirement of picking the right parameter for </w:t>
      </w:r>
      <w:r w:rsidR="009C0B82">
        <w:t>our</w:t>
      </w:r>
      <w:r>
        <w:t xml:space="preserve"> binary </w:t>
      </w:r>
      <w:proofErr w:type="spellStart"/>
      <w:r>
        <w:t>threshold</w:t>
      </w:r>
      <w:r w:rsidR="009C0B82">
        <w:t>ing</w:t>
      </w:r>
      <w:proofErr w:type="spellEnd"/>
      <w:r w:rsidR="009C0B82">
        <w:t xml:space="preserve"> step</w:t>
      </w:r>
      <w:r>
        <w:t>. However, it doesn't work well with skin under arbitrary lighting.</w:t>
      </w:r>
    </w:p>
    <w:tbl>
      <w:tblPr>
        <w:tblStyle w:val="TableGrid"/>
        <w:tblW w:w="0" w:type="auto"/>
        <w:tblLook w:val="04A0"/>
      </w:tblPr>
      <w:tblGrid>
        <w:gridCol w:w="3192"/>
        <w:gridCol w:w="3192"/>
        <w:gridCol w:w="3192"/>
      </w:tblGrid>
      <w:tr w:rsidR="00231784" w:rsidRPr="00231784" w:rsidTr="00231784">
        <w:tc>
          <w:tcPr>
            <w:tcW w:w="3192" w:type="dxa"/>
          </w:tcPr>
          <w:p w:rsidR="00231784" w:rsidRPr="00231784" w:rsidRDefault="00231784" w:rsidP="00231784">
            <w:pPr>
              <w:ind w:firstLine="0"/>
            </w:pPr>
          </w:p>
        </w:tc>
        <w:tc>
          <w:tcPr>
            <w:tcW w:w="3192" w:type="dxa"/>
          </w:tcPr>
          <w:p w:rsidR="00231784" w:rsidRPr="00231784" w:rsidRDefault="00231784" w:rsidP="00231784">
            <w:pPr>
              <w:ind w:firstLine="0"/>
            </w:pPr>
            <w:r w:rsidRPr="00231784">
              <w:t>Good case</w:t>
            </w:r>
          </w:p>
        </w:tc>
        <w:tc>
          <w:tcPr>
            <w:tcW w:w="3192" w:type="dxa"/>
          </w:tcPr>
          <w:p w:rsidR="00231784" w:rsidRPr="00231784" w:rsidRDefault="00231784" w:rsidP="00231784">
            <w:pPr>
              <w:ind w:firstLine="0"/>
            </w:pPr>
            <w:r w:rsidRPr="00231784">
              <w:t>Bad case</w:t>
            </w:r>
          </w:p>
        </w:tc>
      </w:tr>
      <w:tr w:rsidR="00231784" w:rsidRPr="00231784" w:rsidTr="00231784">
        <w:tc>
          <w:tcPr>
            <w:tcW w:w="3192" w:type="dxa"/>
          </w:tcPr>
          <w:p w:rsidR="00231784" w:rsidRPr="00231784" w:rsidRDefault="00231784" w:rsidP="00231784">
            <w:pPr>
              <w:ind w:firstLine="0"/>
            </w:pPr>
            <w:proofErr w:type="spellStart"/>
            <w:r w:rsidRPr="00231784">
              <w:t>Thresholded</w:t>
            </w:r>
            <w:proofErr w:type="spellEnd"/>
            <w:r w:rsidRPr="00231784">
              <w:t xml:space="preserve"> image with Otsu</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4" name="Picture 2" descr="D:\dc\Dropbox\My Dropbox\Courses\DIP\uhiris\ForReport\Skin segmentation\inpu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Dropbox\My Dropbox\Courses\DIP\uhiris\ForReport\Skin segmentation\input_12.png"/>
                          <pic:cNvPicPr>
                            <a:picLocks noChangeAspect="1" noChangeArrowheads="1"/>
                          </pic:cNvPicPr>
                        </pic:nvPicPr>
                        <pic:blipFill>
                          <a:blip r:embed="rId5"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10" name="Picture 5" descr="D:\dc\Dropbox\My Dropbox\Courses\DIP\uhiris\ForReport\Skin segmentation\in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c\Dropbox\My Dropbox\Courses\DIP\uhiris\ForReport\Skin segmentation\input_1.png"/>
                          <pic:cNvPicPr>
                            <a:picLocks noChangeAspect="1" noChangeArrowheads="1"/>
                          </pic:cNvPicPr>
                        </pic:nvPicPr>
                        <pic:blipFill>
                          <a:blip r:embed="rId6"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 xml:space="preserve">Edge map of </w:t>
            </w:r>
            <w:proofErr w:type="spellStart"/>
            <w:r w:rsidRPr="00231784">
              <w:t>thresholded</w:t>
            </w:r>
            <w:proofErr w:type="spellEnd"/>
            <w:r w:rsidRPr="00231784">
              <w:t xml:space="preserve"> image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6" name="Picture 3" descr="D:\dc\Dropbox\My Dropbox\Courses\DIP\uhiris\ForReport\Skin segmentation\ed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Dropbox\My Dropbox\Courses\DIP\uhiris\ForReport\Skin segmentation\edge_12.png"/>
                          <pic:cNvPicPr>
                            <a:picLocks noChangeAspect="1" noChangeArrowheads="1"/>
                          </pic:cNvPicPr>
                        </pic:nvPicPr>
                        <pic:blipFill>
                          <a:blip r:embed="rId7"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231784">
            <w:pPr>
              <w:ind w:firstLine="0"/>
            </w:pPr>
            <w:r>
              <w:rPr>
                <w:noProof/>
                <w:lang w:bidi="ar-SA"/>
              </w:rPr>
              <w:drawing>
                <wp:inline distT="0" distB="0" distL="0" distR="0">
                  <wp:extent cx="1232535" cy="731520"/>
                  <wp:effectExtent l="19050" t="0" r="5715" b="0"/>
                  <wp:docPr id="12" name="Picture 6" descr="D:\dc\Dropbox\My Dropbox\Courses\DIP\uhiris\ForReport\Skin segmentation\ed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c\Dropbox\My Dropbox\Courses\DIP\uhiris\ForReport\Skin segmentation\edge_1.png"/>
                          <pic:cNvPicPr>
                            <a:picLocks noChangeAspect="1" noChangeArrowheads="1"/>
                          </pic:cNvPicPr>
                        </pic:nvPicPr>
                        <pic:blipFill>
                          <a:blip r:embed="rId8"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Found Hough circle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2" name="Picture 1" descr="D:\dc\Dropbox\My Dropbox\Courses\DIP\uhiris\ForReport\Skin segmentation\iri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Dropbox\My Dropbox\Courses\DIP\uhiris\ForReport\Skin segmentation\iris_12.png"/>
                          <pic:cNvPicPr>
                            <a:picLocks noChangeAspect="1" noChangeArrowheads="1"/>
                          </pic:cNvPicPr>
                        </pic:nvPicPr>
                        <pic:blipFill>
                          <a:blip r:embed="rId9"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8" name="Picture 4" descr="D:\dc\Dropbox\My Dropbox\Courses\DIP\uhiris\ForReport\Skin segmentation\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c\Dropbox\My Dropbox\Courses\DIP\uhiris\ForReport\Skin segmentation\iris_1.png"/>
                          <pic:cNvPicPr>
                            <a:picLocks noChangeAspect="1" noChangeArrowheads="1"/>
                          </pic:cNvPicPr>
                        </pic:nvPicPr>
                        <pic:blipFill>
                          <a:blip r:embed="rId10"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bl>
    <w:p w:rsidR="007046CA" w:rsidRDefault="007046CA" w:rsidP="007046CA">
      <w:r>
        <w:t xml:space="preserve">One can see that bad results from </w:t>
      </w:r>
      <w:proofErr w:type="spellStart"/>
      <w:r>
        <w:t>thresholding</w:t>
      </w:r>
      <w:proofErr w:type="spellEnd"/>
      <w:r>
        <w:t xml:space="preserve"> using Otsu (i.e. including regions outside of the eye), do not mean the end result will be bad. </w:t>
      </w:r>
    </w:p>
    <w:p w:rsidR="009C0B82" w:rsidRDefault="009C0B82" w:rsidP="009C0B82">
      <w:pPr>
        <w:pStyle w:val="Heading2"/>
      </w:pPr>
      <w:r>
        <w:t>Constraining the results of Hough transform</w:t>
      </w:r>
    </w:p>
    <w:p w:rsidR="009C0B82" w:rsidRDefault="0026057A" w:rsidP="007046CA">
      <w:r>
        <w:t>A typical image will return in several high peaks in the Hough space. It is important that we constrain the accepted peaks given our knowledge of the input. In our method, we employ the following constraints when searching for possible peaks in the Hough space:</w:t>
      </w:r>
    </w:p>
    <w:p w:rsidR="0026057A" w:rsidRDefault="0026057A" w:rsidP="0026057A">
      <w:pPr>
        <w:pStyle w:val="ListParagraph"/>
        <w:numPr>
          <w:ilvl w:val="0"/>
          <w:numId w:val="4"/>
        </w:numPr>
      </w:pPr>
    </w:p>
    <w:p w:rsidR="009B5976" w:rsidRDefault="009B5976" w:rsidP="009B5976">
      <w:pPr>
        <w:pStyle w:val="Heading2"/>
      </w:pPr>
      <w:r>
        <w:t>Using really high quality image</w:t>
      </w:r>
      <w:r w:rsidR="00C56768">
        <w:t>s</w:t>
      </w:r>
    </w:p>
    <w:p w:rsidR="009B5976" w:rsidRDefault="00FE1DE8" w:rsidP="009B5976">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20.2pt;margin-top:6.15pt;width:149.35pt;height:93.75pt;z-index:251660288;mso-height-percent:200;mso-height-percent:200;mso-width-relative:margin;mso-height-relative:margin">
            <v:textbox style="mso-fit-shape-to-text:t">
              <w:txbxContent>
                <w:p w:rsidR="009B5976" w:rsidRDefault="009B5976" w:rsidP="00374F4F">
                  <w:pPr>
                    <w:pStyle w:val="Caption"/>
                    <w:jc w:val="center"/>
                  </w:pPr>
                  <w:r>
                    <w:rPr>
                      <w:noProof/>
                      <w:lang w:bidi="ar-SA"/>
                    </w:rPr>
                    <w:drawing>
                      <wp:inline distT="0" distB="0" distL="0" distR="0">
                        <wp:extent cx="1351915" cy="810895"/>
                        <wp:effectExtent l="19050" t="0" r="635" b="0"/>
                        <wp:docPr id="14" name="Picture 7" descr="D:\dc\Dropbox\My Dropbox\Courses\DIP\uhiris\ForReport\Reflections in the eye\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c\Dropbox\My Dropbox\Courses\DIP\uhiris\ForReport\Reflections in the eye\iris_1.png"/>
                                <pic:cNvPicPr>
                                  <a:picLocks noChangeAspect="1" noChangeArrowheads="1"/>
                                </pic:cNvPicPr>
                              </pic:nvPicPr>
                              <pic:blipFill>
                                <a:blip r:embed="rId11"/>
                                <a:srcRect/>
                                <a:stretch>
                                  <a:fillRect/>
                                </a:stretch>
                              </pic:blipFill>
                              <pic:spPr bwMode="auto">
                                <a:xfrm>
                                  <a:off x="0" y="0"/>
                                  <a:ext cx="1351915" cy="810895"/>
                                </a:xfrm>
                                <a:prstGeom prst="rect">
                                  <a:avLst/>
                                </a:prstGeom>
                                <a:noFill/>
                                <a:ln w="9525">
                                  <a:noFill/>
                                  <a:miter lim="800000"/>
                                  <a:headEnd/>
                                  <a:tailEnd/>
                                </a:ln>
                              </pic:spPr>
                            </pic:pic>
                          </a:graphicData>
                        </a:graphic>
                      </wp:inline>
                    </w:drawing>
                  </w:r>
                </w:p>
                <w:p w:rsidR="009B5976" w:rsidRDefault="009B5976" w:rsidP="00374F4F">
                  <w:pPr>
                    <w:pStyle w:val="Caption"/>
                    <w:jc w:val="center"/>
                  </w:pPr>
                  <w:r>
                    <w:t xml:space="preserve">Figure </w:t>
                  </w:r>
                  <w:fldSimple w:instr=" SEQ Figure \* ARABIC ">
                    <w:r>
                      <w:rPr>
                        <w:noProof/>
                      </w:rPr>
                      <w:t>1</w:t>
                    </w:r>
                  </w:fldSimple>
                  <w:r>
                    <w:t>: Eye detection get confused by reflection in the iris</w:t>
                  </w:r>
                </w:p>
              </w:txbxContent>
            </v:textbox>
            <w10:wrap type="square"/>
          </v:shape>
        </w:pict>
      </w:r>
      <w:r w:rsidR="009B5976">
        <w:t>Using a very high quality image, we get a rath</w:t>
      </w:r>
      <w:r w:rsidR="00374F4F">
        <w:t xml:space="preserve">er interesting (but bad) output (figure 1). Using a high quality mode in our Logitech </w:t>
      </w:r>
      <w:proofErr w:type="spellStart"/>
      <w:r w:rsidR="00374F4F">
        <w:t>Quickcam</w:t>
      </w:r>
      <w:proofErr w:type="spellEnd"/>
      <w:r w:rsidR="00374F4F">
        <w:t xml:space="preserve"> Orbit AF, we can get a really high resolution of the eye. In </w:t>
      </w:r>
      <w:r w:rsidR="00374F4F">
        <w:lastRenderedPageBreak/>
        <w:t xml:space="preserve">the image on the right, the user holds the camera as close to the eye as possible and still get the eye in focused. This creates a problem since the iris will reflect the scene in front of the subject. Such reflection is then detected by Viola-Jones detection algorithm. The algorithm will then give </w:t>
      </w:r>
      <w:proofErr w:type="gramStart"/>
      <w:r w:rsidR="00374F4F">
        <w:t>a bad</w:t>
      </w:r>
      <w:proofErr w:type="gramEnd"/>
      <w:r w:rsidR="00374F4F">
        <w:t xml:space="preserve"> region detection.</w:t>
      </w:r>
    </w:p>
    <w:p w:rsidR="001E78C4" w:rsidRDefault="00231784" w:rsidP="00231784">
      <w:pPr>
        <w:pStyle w:val="Heading1"/>
      </w:pPr>
      <w:r>
        <w:t>Future works</w:t>
      </w:r>
    </w:p>
    <w:p w:rsidR="00231784" w:rsidRDefault="00231784" w:rsidP="00231784">
      <w:pPr>
        <w:pStyle w:val="Heading2"/>
      </w:pPr>
      <w:r>
        <w:t>Handling non-frontal irises</w:t>
      </w:r>
    </w:p>
    <w:p w:rsidR="00231784" w:rsidRDefault="00231784" w:rsidP="00231784">
      <w:r>
        <w:t>Using the average iris for human, then perform matching while considering iris as a patch lying on a perfect sphere.</w:t>
      </w:r>
    </w:p>
    <w:p w:rsidR="00374F4F" w:rsidRDefault="00374F4F" w:rsidP="00374F4F">
      <w:pPr>
        <w:pStyle w:val="Heading3"/>
      </w:pPr>
      <w:r>
        <w:t>Handling higher quality images</w:t>
      </w:r>
    </w:p>
    <w:p w:rsidR="00374F4F" w:rsidRDefault="00374F4F" w:rsidP="00374F4F">
      <w:r>
        <w:t>We can use the information reflected from the iris for other purposes. (</w:t>
      </w:r>
      <w:proofErr w:type="gramStart"/>
      <w:r>
        <w:t>quote</w:t>
      </w:r>
      <w:proofErr w:type="gramEnd"/>
      <w:r>
        <w:t xml:space="preserve"> that paper) One can use artificial light in order to get information (i.e. artificial known lighting arrangements). Then we can use this information to detect the gaze of the user assuming that the light fixture does not move in space.</w:t>
      </w:r>
    </w:p>
    <w:p w:rsidR="0026057A" w:rsidRPr="00374F4F" w:rsidRDefault="0026057A" w:rsidP="0026057A">
      <w:pPr>
        <w:pStyle w:val="Heading2"/>
      </w:pPr>
      <w:r>
        <w:t>Better estimation of detection result</w:t>
      </w:r>
    </w:p>
    <w:sectPr w:rsidR="0026057A" w:rsidRPr="00374F4F" w:rsidSect="001E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15"/>
    <w:multiLevelType w:val="hybridMultilevel"/>
    <w:tmpl w:val="2CD0B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7B3DBD"/>
    <w:multiLevelType w:val="hybridMultilevel"/>
    <w:tmpl w:val="598E3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67AAE"/>
    <w:multiLevelType w:val="hybridMultilevel"/>
    <w:tmpl w:val="4EBAC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F93FC0"/>
    <w:multiLevelType w:val="hybridMultilevel"/>
    <w:tmpl w:val="D25E0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31784"/>
    <w:rsid w:val="00152194"/>
    <w:rsid w:val="001E78C4"/>
    <w:rsid w:val="00231784"/>
    <w:rsid w:val="0026057A"/>
    <w:rsid w:val="00374F4F"/>
    <w:rsid w:val="007046CA"/>
    <w:rsid w:val="00866790"/>
    <w:rsid w:val="0094746F"/>
    <w:rsid w:val="009B5976"/>
    <w:rsid w:val="009C0B82"/>
    <w:rsid w:val="009D51D3"/>
    <w:rsid w:val="009E6A55"/>
    <w:rsid w:val="00C56768"/>
    <w:rsid w:val="00E86433"/>
    <w:rsid w:val="00FE1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84"/>
  </w:style>
  <w:style w:type="paragraph" w:styleId="Heading1">
    <w:name w:val="heading 1"/>
    <w:basedOn w:val="Normal"/>
    <w:next w:val="Normal"/>
    <w:link w:val="Heading1Char"/>
    <w:uiPriority w:val="9"/>
    <w:qFormat/>
    <w:rsid w:val="0023178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178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178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3178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3178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178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178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3178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3178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84"/>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2317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31784"/>
    <w:rPr>
      <w:rFonts w:asciiTheme="majorHAnsi" w:eastAsiaTheme="majorEastAsia" w:hAnsiTheme="majorHAnsi" w:cstheme="majorBidi"/>
      <w:i/>
      <w:iCs/>
      <w:color w:val="4F81BD" w:themeColor="accent1"/>
      <w:sz w:val="24"/>
      <w:szCs w:val="24"/>
    </w:rPr>
  </w:style>
  <w:style w:type="table" w:styleId="TableGrid">
    <w:name w:val="Table Grid"/>
    <w:basedOn w:val="TableNormal"/>
    <w:uiPriority w:val="59"/>
    <w:rsid w:val="002317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78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317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17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17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317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31784"/>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2317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178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3178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1784"/>
    <w:rPr>
      <w:rFonts w:asciiTheme="minorHAnsi"/>
      <w:i/>
      <w:iCs/>
      <w:sz w:val="24"/>
      <w:szCs w:val="24"/>
    </w:rPr>
  </w:style>
  <w:style w:type="character" w:styleId="Strong">
    <w:name w:val="Strong"/>
    <w:basedOn w:val="DefaultParagraphFont"/>
    <w:uiPriority w:val="22"/>
    <w:qFormat/>
    <w:rsid w:val="00231784"/>
    <w:rPr>
      <w:b/>
      <w:bCs/>
      <w:spacing w:val="0"/>
    </w:rPr>
  </w:style>
  <w:style w:type="character" w:styleId="Emphasis">
    <w:name w:val="Emphasis"/>
    <w:uiPriority w:val="20"/>
    <w:qFormat/>
    <w:rsid w:val="00231784"/>
    <w:rPr>
      <w:b/>
      <w:bCs/>
      <w:i/>
      <w:iCs/>
      <w:color w:val="5A5A5A" w:themeColor="text1" w:themeTint="A5"/>
    </w:rPr>
  </w:style>
  <w:style w:type="paragraph" w:styleId="NoSpacing">
    <w:name w:val="No Spacing"/>
    <w:basedOn w:val="Normal"/>
    <w:link w:val="NoSpacingChar"/>
    <w:uiPriority w:val="1"/>
    <w:qFormat/>
    <w:rsid w:val="00231784"/>
    <w:pPr>
      <w:ind w:firstLine="0"/>
    </w:pPr>
  </w:style>
  <w:style w:type="paragraph" w:styleId="ListParagraph">
    <w:name w:val="List Paragraph"/>
    <w:basedOn w:val="Normal"/>
    <w:uiPriority w:val="34"/>
    <w:qFormat/>
    <w:rsid w:val="00231784"/>
    <w:pPr>
      <w:ind w:left="720"/>
      <w:contextualSpacing/>
    </w:pPr>
  </w:style>
  <w:style w:type="paragraph" w:styleId="Quote">
    <w:name w:val="Quote"/>
    <w:basedOn w:val="Normal"/>
    <w:next w:val="Normal"/>
    <w:link w:val="QuoteChar"/>
    <w:uiPriority w:val="29"/>
    <w:qFormat/>
    <w:rsid w:val="002317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17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17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17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1784"/>
    <w:rPr>
      <w:i/>
      <w:iCs/>
      <w:color w:val="5A5A5A" w:themeColor="text1" w:themeTint="A5"/>
    </w:rPr>
  </w:style>
  <w:style w:type="character" w:styleId="IntenseEmphasis">
    <w:name w:val="Intense Emphasis"/>
    <w:uiPriority w:val="21"/>
    <w:qFormat/>
    <w:rsid w:val="00231784"/>
    <w:rPr>
      <w:b/>
      <w:bCs/>
      <w:i/>
      <w:iCs/>
      <w:color w:val="4F81BD" w:themeColor="accent1"/>
      <w:sz w:val="22"/>
      <w:szCs w:val="22"/>
    </w:rPr>
  </w:style>
  <w:style w:type="character" w:styleId="SubtleReference">
    <w:name w:val="Subtle Reference"/>
    <w:uiPriority w:val="31"/>
    <w:qFormat/>
    <w:rsid w:val="00231784"/>
    <w:rPr>
      <w:color w:val="auto"/>
      <w:u w:val="single" w:color="9BBB59" w:themeColor="accent3"/>
    </w:rPr>
  </w:style>
  <w:style w:type="character" w:styleId="IntenseReference">
    <w:name w:val="Intense Reference"/>
    <w:basedOn w:val="DefaultParagraphFont"/>
    <w:uiPriority w:val="32"/>
    <w:qFormat/>
    <w:rsid w:val="00231784"/>
    <w:rPr>
      <w:b/>
      <w:bCs/>
      <w:color w:val="76923C" w:themeColor="accent3" w:themeShade="BF"/>
      <w:u w:val="single" w:color="9BBB59" w:themeColor="accent3"/>
    </w:rPr>
  </w:style>
  <w:style w:type="character" w:styleId="BookTitle">
    <w:name w:val="Book Title"/>
    <w:basedOn w:val="DefaultParagraphFont"/>
    <w:uiPriority w:val="33"/>
    <w:qFormat/>
    <w:rsid w:val="002317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1784"/>
    <w:pPr>
      <w:outlineLvl w:val="9"/>
    </w:pPr>
  </w:style>
  <w:style w:type="paragraph" w:styleId="Caption">
    <w:name w:val="caption"/>
    <w:basedOn w:val="Normal"/>
    <w:next w:val="Normal"/>
    <w:uiPriority w:val="35"/>
    <w:unhideWhenUsed/>
    <w:qFormat/>
    <w:rsid w:val="00231784"/>
    <w:rPr>
      <w:b/>
      <w:bCs/>
      <w:sz w:val="18"/>
      <w:szCs w:val="18"/>
    </w:rPr>
  </w:style>
  <w:style w:type="character" w:customStyle="1" w:styleId="NoSpacingChar">
    <w:name w:val="No Spacing Char"/>
    <w:basedOn w:val="DefaultParagraphFont"/>
    <w:link w:val="NoSpacing"/>
    <w:uiPriority w:val="1"/>
    <w:rsid w:val="00231784"/>
  </w:style>
  <w:style w:type="paragraph" w:styleId="BalloonText">
    <w:name w:val="Balloon Text"/>
    <w:basedOn w:val="Normal"/>
    <w:link w:val="BalloonTextChar"/>
    <w:uiPriority w:val="99"/>
    <w:semiHidden/>
    <w:unhideWhenUsed/>
    <w:rsid w:val="007046CA"/>
    <w:rPr>
      <w:rFonts w:ascii="Tahoma" w:hAnsi="Tahoma" w:cs="Tahoma"/>
      <w:sz w:val="16"/>
      <w:szCs w:val="16"/>
    </w:rPr>
  </w:style>
  <w:style w:type="character" w:customStyle="1" w:styleId="BalloonTextChar">
    <w:name w:val="Balloon Text Char"/>
    <w:basedOn w:val="DefaultParagraphFont"/>
    <w:link w:val="BalloonText"/>
    <w:uiPriority w:val="99"/>
    <w:semiHidden/>
    <w:rsid w:val="007046CA"/>
    <w:rPr>
      <w:rFonts w:ascii="Tahoma" w:hAnsi="Tahoma" w:cs="Tahoma"/>
      <w:sz w:val="16"/>
      <w:szCs w:val="16"/>
    </w:rPr>
  </w:style>
  <w:style w:type="character" w:styleId="PlaceholderText">
    <w:name w:val="Placeholder Text"/>
    <w:basedOn w:val="DefaultParagraphFont"/>
    <w:uiPriority w:val="99"/>
    <w:semiHidden/>
    <w:rsid w:val="00C56768"/>
    <w:rPr>
      <w:color w:val="808080"/>
    </w:rPr>
  </w:style>
</w:styles>
</file>

<file path=word/webSettings.xml><?xml version="1.0" encoding="utf-8"?>
<w:webSettings xmlns:r="http://schemas.openxmlformats.org/officeDocument/2006/relationships" xmlns:w="http://schemas.openxmlformats.org/wordprocessingml/2006/main">
  <w:divs>
    <w:div w:id="1312564188">
      <w:bodyDiv w:val="1"/>
      <w:marLeft w:val="0"/>
      <w:marRight w:val="0"/>
      <w:marTop w:val="0"/>
      <w:marBottom w:val="0"/>
      <w:divBdr>
        <w:top w:val="none" w:sz="0" w:space="0" w:color="auto"/>
        <w:left w:val="none" w:sz="0" w:space="0" w:color="auto"/>
        <w:bottom w:val="none" w:sz="0" w:space="0" w:color="auto"/>
        <w:right w:val="none" w:sz="0" w:space="0" w:color="auto"/>
      </w:divBdr>
      <w:divsChild>
        <w:div w:id="851534083">
          <w:marLeft w:val="0"/>
          <w:marRight w:val="0"/>
          <w:marTop w:val="188"/>
          <w:marBottom w:val="313"/>
          <w:divBdr>
            <w:top w:val="single" w:sz="4" w:space="25" w:color="CCCCCC"/>
            <w:left w:val="single" w:sz="4" w:space="31" w:color="CCCCCC"/>
            <w:bottom w:val="single" w:sz="12" w:space="25" w:color="BBBBBB"/>
            <w:right w:val="single" w:sz="12" w:space="31" w:color="BBBBBB"/>
          </w:divBdr>
          <w:divsChild>
            <w:div w:id="630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dchu</dc:creator>
  <cp:lastModifiedBy>Dat Chu</cp:lastModifiedBy>
  <cp:revision>4</cp:revision>
  <dcterms:created xsi:type="dcterms:W3CDTF">2009-12-13T18:27:00Z</dcterms:created>
  <dcterms:modified xsi:type="dcterms:W3CDTF">2009-12-14T00:14:00Z</dcterms:modified>
</cp:coreProperties>
</file>