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Tax Deduction Checklist for Software Developers (LLC)</w:t>
      </w:r>
    </w:p>
    <w:p>
      <w:r>
        <w:t>Generated on May 06, 2025</w:t>
      </w:r>
    </w:p>
    <w:p>
      <w:pPr>
        <w:pStyle w:val="Heading1"/>
      </w:pPr>
      <w:r>
        <w:t>Tech + Tools</w:t>
      </w:r>
    </w:p>
    <w:p>
      <w:pPr>
        <w:pStyle w:val="ListBullet"/>
      </w:pPr>
      <w:r>
        <w:t>- Computer, monitor, keyboard, mouse</w:t>
      </w:r>
    </w:p>
    <w:p>
      <w:pPr>
        <w:pStyle w:val="ListBullet"/>
      </w:pPr>
      <w:r>
        <w:t>- Phone (business use portion)</w:t>
      </w:r>
    </w:p>
    <w:p>
      <w:pPr>
        <w:pStyle w:val="ListBullet"/>
      </w:pPr>
      <w:r>
        <w:t>- External drives, accessories</w:t>
      </w:r>
    </w:p>
    <w:p>
      <w:pPr>
        <w:pStyle w:val="ListBullet"/>
      </w:pPr>
      <w:r>
        <w:t>- Development tools (e.g., GitHub Copilot, Docker)</w:t>
      </w:r>
    </w:p>
    <w:p>
      <w:pPr>
        <w:pStyle w:val="ListBullet"/>
      </w:pPr>
      <w:r>
        <w:t>- Software subscriptions (e.g., Slack, Jira, Trello, IDEs)</w:t>
      </w:r>
    </w:p>
    <w:p>
      <w:pPr>
        <w:pStyle w:val="Heading1"/>
      </w:pPr>
      <w:r>
        <w:t>Internet + Phone</w:t>
      </w:r>
    </w:p>
    <w:p>
      <w:pPr>
        <w:pStyle w:val="ListBullet"/>
      </w:pPr>
      <w:r>
        <w:t>- Portion of home internet bill used for work</w:t>
      </w:r>
    </w:p>
    <w:p>
      <w:pPr>
        <w:pStyle w:val="ListBullet"/>
      </w:pPr>
      <w:r>
        <w:t>- Portion of cell phone plan used for business</w:t>
      </w:r>
    </w:p>
    <w:p>
      <w:pPr>
        <w:pStyle w:val="Heading1"/>
      </w:pPr>
      <w:r>
        <w:t>Home Office</w:t>
      </w:r>
    </w:p>
    <w:p>
      <w:pPr>
        <w:pStyle w:val="ListBullet"/>
      </w:pPr>
      <w:r>
        <w:t>- Home office space (simplified: $5/sq. ft. or actual expenses)</w:t>
      </w:r>
    </w:p>
    <w:p>
      <w:pPr>
        <w:pStyle w:val="ListBullet"/>
      </w:pPr>
      <w:r>
        <w:t>- Portion of rent, utilities, and home insurance (if using actual method)</w:t>
      </w:r>
    </w:p>
    <w:p>
      <w:pPr>
        <w:pStyle w:val="Heading1"/>
      </w:pPr>
      <w:r>
        <w:t>Professional + Admin</w:t>
      </w:r>
    </w:p>
    <w:p>
      <w:pPr>
        <w:pStyle w:val="ListBullet"/>
      </w:pPr>
      <w:r>
        <w:t>- LLC formation fee (e.g., $500 MA filing fee)</w:t>
      </w:r>
    </w:p>
    <w:p>
      <w:pPr>
        <w:pStyle w:val="ListBullet"/>
      </w:pPr>
      <w:r>
        <w:t>- Tax/accounting software</w:t>
      </w:r>
    </w:p>
    <w:p>
      <w:pPr>
        <w:pStyle w:val="ListBullet"/>
      </w:pPr>
      <w:r>
        <w:t>- Office supplies and productivity tools</w:t>
      </w:r>
    </w:p>
    <w:p>
      <w:pPr>
        <w:pStyle w:val="Heading1"/>
      </w:pPr>
      <w:r>
        <w:t>Mileage + Travel</w:t>
      </w:r>
    </w:p>
    <w:p>
      <w:pPr>
        <w:pStyle w:val="ListBullet"/>
      </w:pPr>
      <w:r>
        <w:t>- Business mileage (use MileIQ or Everlance)</w:t>
      </w:r>
    </w:p>
    <w:p>
      <w:pPr>
        <w:pStyle w:val="ListBullet"/>
      </w:pPr>
      <w:r>
        <w:t>- Conferences or workshops (travel, lodging, meals)</w:t>
      </w:r>
    </w:p>
    <w:p>
      <w:pPr>
        <w:pStyle w:val="ListBullet"/>
      </w:pPr>
      <w:r>
        <w:t>- Client meetings outside home</w:t>
      </w:r>
    </w:p>
    <w:p>
      <w:pPr>
        <w:pStyle w:val="Heading1"/>
      </w:pPr>
      <w:r>
        <w:t>Marketing + Services</w:t>
      </w:r>
    </w:p>
    <w:p>
      <w:pPr>
        <w:pStyle w:val="ListBullet"/>
      </w:pPr>
      <w:r>
        <w:t>- Web hosting and domain name</w:t>
      </w:r>
    </w:p>
    <w:p>
      <w:pPr>
        <w:pStyle w:val="ListBullet"/>
      </w:pPr>
      <w:r>
        <w:t>- Business email services</w:t>
      </w:r>
    </w:p>
    <w:p>
      <w:pPr>
        <w:pStyle w:val="ListBullet"/>
      </w:pPr>
      <w:r>
        <w:t>- Online advertising (Google Ads, LinkedIn, etc.)</w:t>
      </w:r>
    </w:p>
    <w:p>
      <w:pPr>
        <w:pStyle w:val="ListBullet"/>
      </w:pPr>
      <w:r>
        <w:t>- Freelancers or subcontractors</w:t>
      </w:r>
    </w:p>
    <w:p>
      <w:pPr>
        <w:pStyle w:val="Heading1"/>
      </w:pPr>
      <w:r>
        <w:t>Startup Costs</w:t>
      </w:r>
    </w:p>
    <w:p>
      <w:pPr>
        <w:pStyle w:val="ListBullet"/>
      </w:pPr>
      <w:r>
        <w:t>- Up to $5,000 of initial expenses (legal, setup, branding)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