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DD959" w14:textId="2A0C210B" w:rsidR="00F2728F" w:rsidRDefault="003C2065" w:rsidP="003C2065">
      <w:pPr>
        <w:jc w:val="center"/>
      </w:pPr>
      <w:r>
        <w:rPr>
          <w:rFonts w:hint="eastAsia"/>
        </w:rPr>
        <w:t>第一次作业答案</w:t>
      </w:r>
    </w:p>
    <w:p w14:paraId="2A28B234" w14:textId="50AB413C" w:rsidR="003C2065" w:rsidRDefault="003C2065">
      <w:r>
        <w:rPr>
          <w:rFonts w:hint="eastAsia"/>
        </w:rPr>
        <w:t>R</w:t>
      </w:r>
      <w:r>
        <w:t>11</w:t>
      </w:r>
      <w:r>
        <w:rPr>
          <w:rFonts w:hint="eastAsia"/>
        </w:rPr>
        <w:t>：</w:t>
      </w:r>
    </w:p>
    <w:p w14:paraId="75267ABC" w14:textId="0E6BAF4B" w:rsidR="003C2065" w:rsidRDefault="003C2065">
      <w:r w:rsidRPr="003C2065">
        <w:rPr>
          <w:rFonts w:hint="eastAsia"/>
        </w:rPr>
        <w:t>在时间</w:t>
      </w:r>
      <w:r w:rsidRPr="003C2065">
        <w:t>t</w:t>
      </w:r>
      <w:r w:rsidRPr="003C2065">
        <w:rPr>
          <w:vertAlign w:val="subscript"/>
        </w:rPr>
        <w:t>0</w:t>
      </w:r>
      <w:r w:rsidRPr="003C2065">
        <w:t>时，发送主机开始发送。在t1 = L/R1时刻，发送主机完成传输，路由器接收到整个数据包(无传播延迟)。因为路由器在t1时刻拥有整个数据包，所以它可以在t1时刻开始将数据包发送到接收主机。在t2 = t1 + L/R2时刻，路由器完成传输，整个数据包被接收主机接收(同样没有传播延迟)。因此，端到端时延为L/R1 + L/R2。</w:t>
      </w:r>
    </w:p>
    <w:p w14:paraId="2983CA65" w14:textId="77777777" w:rsidR="003C2065" w:rsidRDefault="003C2065"/>
    <w:p w14:paraId="3283C4CB" w14:textId="2D230289" w:rsidR="003C2065" w:rsidRDefault="003C2065">
      <w:r>
        <w:rPr>
          <w:rFonts w:hint="eastAsia"/>
        </w:rPr>
        <w:t>R</w:t>
      </w:r>
      <w:r>
        <w:t>13</w:t>
      </w:r>
      <w:r>
        <w:rPr>
          <w:rFonts w:hint="eastAsia"/>
        </w:rPr>
        <w:t>：</w:t>
      </w:r>
    </w:p>
    <w:p w14:paraId="04958900" w14:textId="0451F908" w:rsidR="003C2065" w:rsidRDefault="003C2065" w:rsidP="003C2065">
      <w:pPr>
        <w:rPr>
          <w:rFonts w:hint="eastAsia"/>
        </w:rPr>
      </w:pPr>
      <w:r>
        <w:rPr>
          <w:rFonts w:hint="eastAsia"/>
        </w:rPr>
        <w:t>a</w:t>
      </w:r>
      <w:r>
        <w:t>)可以支持2个用户，因为每个用户需要一半的链路带宽。</w:t>
      </w:r>
    </w:p>
    <w:p w14:paraId="07FB5093" w14:textId="78132B13" w:rsidR="003C2065" w:rsidRDefault="003C2065" w:rsidP="003C2065">
      <w:pPr>
        <w:rPr>
          <w:rFonts w:hint="eastAsia"/>
        </w:rPr>
      </w:pPr>
      <w:r>
        <w:t>b)由于每个用户在传输时需要1Mbps，如果两个或更少的用户同时传输，则最多需要2Mbps。由于共享链路的可用带宽为2Mbps，因此在链接之前不会有排队延迟。然而，如果三个用户同时传输，所需的带宽将是3Mbps，</w:t>
      </w:r>
      <w:proofErr w:type="gramStart"/>
      <w:r>
        <w:t>这超过</w:t>
      </w:r>
      <w:proofErr w:type="gramEnd"/>
      <w:r>
        <w:t>了共享链路的可用带宽。在这种情况下，在链接之前会有排队延迟。</w:t>
      </w:r>
    </w:p>
    <w:p w14:paraId="1BB03816" w14:textId="28CA6861" w:rsidR="003C2065" w:rsidRDefault="003C2065" w:rsidP="003C2065">
      <w:pPr>
        <w:rPr>
          <w:rFonts w:hint="eastAsia"/>
        </w:rPr>
      </w:pPr>
      <w:r>
        <w:t>c)给定用户正在传输的概率= 0.2</w:t>
      </w:r>
    </w:p>
    <w:p w14:paraId="2FC9968E" w14:textId="489C21D3" w:rsidR="003C2065" w:rsidRDefault="003C2065" w:rsidP="003C2065">
      <w:r>
        <w:t>d)三个用户同时传输的概率=</w:t>
      </w:r>
      <w:r w:rsidRPr="0049588B">
        <w:rPr>
          <w:position w:val="-30"/>
          <w:sz w:val="24"/>
        </w:rPr>
        <w:object w:dxaOrig="1520" w:dyaOrig="720" w14:anchorId="7F9DB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6pt" o:ole="" fillcolor="window">
            <v:imagedata r:id="rId7" o:title=""/>
          </v:shape>
          <o:OLEObject Type="Embed" ProgID="Equation.3" ShapeID="_x0000_i1025" DrawAspect="Content" ObjectID="_1771658609" r:id="rId8"/>
        </w:object>
      </w:r>
      <w:r>
        <w:t>=</w:t>
      </w:r>
      <m:oMath>
        <m:sSup>
          <m:sSupPr>
            <m:ctrlPr>
              <w:rPr>
                <w:rFonts w:ascii="Cambria Math" w:hAnsi="Cambria Math"/>
                <w:i/>
              </w:rPr>
            </m:ctrlPr>
          </m:sSupPr>
          <m:e>
            <m:r>
              <w:rPr>
                <w:rFonts w:ascii="Cambria Math" w:hAnsi="Cambria Math"/>
              </w:rPr>
              <m:t>(0.2)</m:t>
            </m:r>
          </m:e>
          <m:sup>
            <m:r>
              <w:rPr>
                <w:rFonts w:ascii="Cambria Math" w:hAnsi="Cambria Math"/>
              </w:rPr>
              <m:t>3</m:t>
            </m:r>
          </m:sup>
        </m:sSup>
      </m:oMath>
      <w:r>
        <w:t xml:space="preserve"> = 0.008。由于队列在所有用户都在传输时增长，因此队列增长的时间比例(等于所有三个用户同时传输的概率)为0.008。</w:t>
      </w:r>
    </w:p>
    <w:p w14:paraId="3F231DA1" w14:textId="77777777" w:rsidR="007E3D11" w:rsidRDefault="007E3D11" w:rsidP="003C2065"/>
    <w:p w14:paraId="1465D8CC" w14:textId="2801ECF2" w:rsidR="007E3D11" w:rsidRDefault="007E3D11" w:rsidP="003C2065">
      <w:r>
        <w:rPr>
          <w:rFonts w:hint="eastAsia"/>
        </w:rPr>
        <w:t>R</w:t>
      </w:r>
      <w:r>
        <w:t>19:</w:t>
      </w:r>
    </w:p>
    <w:p w14:paraId="33B4AD46" w14:textId="77777777" w:rsidR="007E3D11" w:rsidRDefault="007E3D11" w:rsidP="007E3D11">
      <w:r>
        <w:t>a) 500 kbps</w:t>
      </w:r>
    </w:p>
    <w:p w14:paraId="3568307F" w14:textId="5793A1B8" w:rsidR="007E3D11" w:rsidRDefault="007E3D11" w:rsidP="007E3D11">
      <w:r>
        <w:t>b) 64 seconds</w:t>
      </w:r>
    </w:p>
    <w:p w14:paraId="2D86A460" w14:textId="55B0058E" w:rsidR="007E3D11" w:rsidRDefault="007E3D11" w:rsidP="007E3D11">
      <w:r>
        <w:t>c) 100kbps; 320 seconds</w:t>
      </w:r>
    </w:p>
    <w:p w14:paraId="4FA8892B" w14:textId="77777777" w:rsidR="008D33D5" w:rsidRDefault="008D33D5" w:rsidP="007E3D11"/>
    <w:p w14:paraId="7F61DD86" w14:textId="2F653CC8" w:rsidR="008D33D5" w:rsidRDefault="008D33D5" w:rsidP="007E3D11">
      <w:r>
        <w:rPr>
          <w:rFonts w:hint="eastAsia"/>
        </w:rPr>
        <w:t>R</w:t>
      </w:r>
      <w:r>
        <w:t>23:</w:t>
      </w:r>
    </w:p>
    <w:p w14:paraId="0D4EB80D" w14:textId="4491D3D6" w:rsidR="008D33D5" w:rsidRDefault="008D33D5" w:rsidP="007E3D11">
      <w:r w:rsidRPr="008D33D5">
        <w:rPr>
          <w:rFonts w:hint="eastAsia"/>
        </w:rPr>
        <w:t>因特网协议</w:t>
      </w:r>
      <w:proofErr w:type="gramStart"/>
      <w:r w:rsidRPr="008D33D5">
        <w:rPr>
          <w:rFonts w:hint="eastAsia"/>
        </w:rPr>
        <w:t>栈</w:t>
      </w:r>
      <w:proofErr w:type="gramEnd"/>
      <w:r w:rsidRPr="008D33D5">
        <w:rPr>
          <w:rFonts w:hint="eastAsia"/>
        </w:rPr>
        <w:t>中的五层——从上到下——</w:t>
      </w:r>
      <w:r>
        <w:rPr>
          <w:rFonts w:hint="eastAsia"/>
        </w:rPr>
        <w:t>分别是</w:t>
      </w:r>
      <w:r w:rsidRPr="008D33D5">
        <w:rPr>
          <w:rFonts w:hint="eastAsia"/>
        </w:rPr>
        <w:t>是应用层、传输层、网络层、链路层和物理层。第</w:t>
      </w:r>
      <w:r w:rsidRPr="008D33D5">
        <w:t>1.5.1节概述了主要职责。</w:t>
      </w:r>
    </w:p>
    <w:p w14:paraId="4A2CAC57" w14:textId="77777777" w:rsidR="008E08F6" w:rsidRDefault="008E08F6" w:rsidP="007E3D11"/>
    <w:p w14:paraId="7EF5FC11" w14:textId="4CC86079" w:rsidR="008E08F6" w:rsidRDefault="008E08F6" w:rsidP="007E3D11">
      <w:r>
        <w:rPr>
          <w:rFonts w:hint="eastAsia"/>
        </w:rPr>
        <w:t>R</w:t>
      </w:r>
      <w:r>
        <w:t>25</w:t>
      </w:r>
      <w:r>
        <w:rPr>
          <w:rFonts w:hint="eastAsia"/>
        </w:rPr>
        <w:t>:</w:t>
      </w:r>
    </w:p>
    <w:p w14:paraId="65C27FB6" w14:textId="44E35FED" w:rsidR="008E08F6" w:rsidRDefault="008E08F6" w:rsidP="007E3D11">
      <w:r w:rsidRPr="008E08F6">
        <w:rPr>
          <w:rFonts w:hint="eastAsia"/>
        </w:rPr>
        <w:t>路由器处理网络、链路和物理层</w:t>
      </w:r>
      <w:r w:rsidRPr="008E08F6">
        <w:t>(第1层到第3层)(这是一个善意的谎言，因为现代路由器有时充当防火墙或缓存组件，也处理传输层)</w:t>
      </w:r>
      <w:r>
        <w:rPr>
          <w:rFonts w:hint="eastAsia"/>
        </w:rPr>
        <w:t>。</w:t>
      </w:r>
      <w:r w:rsidRPr="008E08F6">
        <w:t>链路层交换机处理链路层和物理层(第一层到第二层)。主机处理所有五个层。</w:t>
      </w:r>
    </w:p>
    <w:p w14:paraId="3CC6ED69" w14:textId="77777777" w:rsidR="00A6514B" w:rsidRDefault="00A6514B" w:rsidP="007E3D11"/>
    <w:p w14:paraId="18830640" w14:textId="2768BA64" w:rsidR="00A6514B" w:rsidRDefault="00A6514B" w:rsidP="007E3D11">
      <w:r>
        <w:rPr>
          <w:rFonts w:hint="eastAsia"/>
        </w:rPr>
        <w:t>P</w:t>
      </w:r>
      <w:r>
        <w:t>3:</w:t>
      </w:r>
    </w:p>
    <w:p w14:paraId="7BD25505" w14:textId="66F05D49" w:rsidR="00A6514B" w:rsidRDefault="00A6514B" w:rsidP="00A6514B">
      <w:pPr>
        <w:rPr>
          <w:rFonts w:hint="eastAsia"/>
        </w:rPr>
      </w:pPr>
      <w:r>
        <w:t>a)电路交换网络将非常适合该应用程序，因为该应用程序涉及具有可预测的平滑带宽需求的长会话。由于传输速率是已知的，并且不是突发的，因此可以为每个应用程序会话保留带宽，而不会造成严重浪费。此外，建立和拆除连接的开销成本在典型应用程序会话的漫长持续时间内平摊。</w:t>
      </w:r>
    </w:p>
    <w:p w14:paraId="19306877" w14:textId="4F14AAFC" w:rsidR="00A6514B" w:rsidRPr="007E3D11" w:rsidRDefault="00A6514B" w:rsidP="00A6514B">
      <w:pPr>
        <w:rPr>
          <w:rFonts w:hint="eastAsia"/>
        </w:rPr>
      </w:pPr>
      <w:r>
        <w:t>b)在最坏的情况下，所有应用程序同时通过一个或多个网络链路传输。但是，由于每个链路都有足够的带宽来处理所有应用程序的数据速率的总和，因此不会发生拥塞(很少排队)。考虑到如此大的链路容量，网络不需要拥塞控制机制。</w:t>
      </w:r>
    </w:p>
    <w:sectPr w:rsidR="00A6514B" w:rsidRPr="007E3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4BD29" w14:textId="77777777" w:rsidR="000B02F6" w:rsidRDefault="000B02F6" w:rsidP="003C2065">
      <w:r>
        <w:separator/>
      </w:r>
    </w:p>
  </w:endnote>
  <w:endnote w:type="continuationSeparator" w:id="0">
    <w:p w14:paraId="58B9614C" w14:textId="77777777" w:rsidR="000B02F6" w:rsidRDefault="000B02F6" w:rsidP="003C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0A3AE" w14:textId="77777777" w:rsidR="000B02F6" w:rsidRDefault="000B02F6" w:rsidP="003C2065">
      <w:r>
        <w:separator/>
      </w:r>
    </w:p>
  </w:footnote>
  <w:footnote w:type="continuationSeparator" w:id="0">
    <w:p w14:paraId="6C9669B4" w14:textId="77777777" w:rsidR="000B02F6" w:rsidRDefault="000B02F6" w:rsidP="003C20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C3C"/>
    <w:rsid w:val="000B02F6"/>
    <w:rsid w:val="003C2065"/>
    <w:rsid w:val="00474C3C"/>
    <w:rsid w:val="007E3D11"/>
    <w:rsid w:val="008D33D5"/>
    <w:rsid w:val="008E08F6"/>
    <w:rsid w:val="00A6514B"/>
    <w:rsid w:val="00F27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0A677"/>
  <w15:chartTrackingRefBased/>
  <w15:docId w15:val="{E81822DF-7CDF-4323-99C9-E66FE135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0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C2065"/>
    <w:rPr>
      <w:sz w:val="18"/>
      <w:szCs w:val="18"/>
    </w:rPr>
  </w:style>
  <w:style w:type="paragraph" w:styleId="Footer">
    <w:name w:val="footer"/>
    <w:basedOn w:val="Normal"/>
    <w:link w:val="FooterChar"/>
    <w:uiPriority w:val="99"/>
    <w:unhideWhenUsed/>
    <w:rsid w:val="003C206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C20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F0334-166D-40AF-A2B6-68F5D4824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徐</dc:creator>
  <cp:keywords/>
  <dc:description/>
  <cp:lastModifiedBy>林 徐</cp:lastModifiedBy>
  <cp:revision>6</cp:revision>
  <dcterms:created xsi:type="dcterms:W3CDTF">2024-03-11T02:14:00Z</dcterms:created>
  <dcterms:modified xsi:type="dcterms:W3CDTF">2024-03-11T02:32:00Z</dcterms:modified>
</cp:coreProperties>
</file>