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after="0" w:line="240" w:lineRule="auto"/>
        <w:ind w:firstLine="0"/>
        <w:rPr>
          <w:rFonts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drawing>
          <wp:inline distT="0" distB="0" distL="0" distR="0">
            <wp:extent cx="3404870" cy="791845"/>
            <wp:effectExtent l="0" t="0" r="0" b="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267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="936" w:beforeLines="300" w:after="0" w:line="240" w:lineRule="auto"/>
        <w:ind w:firstLine="0"/>
        <w:jc w:val="center"/>
        <w:rPr>
          <w:rFonts w:hint="eastAsia"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毕业实习课程</w:t>
      </w:r>
      <w:r>
        <w:rPr>
          <w:rFonts w:hint="eastAsia" w:ascii="黑体" w:hAnsi="黑体"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报告</w:t>
      </w:r>
    </w:p>
    <w:p>
      <w:pPr>
        <w:spacing w:line="600" w:lineRule="auto"/>
        <w:ind w:firstLine="708" w:firstLineChars="196"/>
        <w:rPr>
          <w:rFonts w:hint="eastAsia" w:ascii="仿宋" w:hAnsi="仿宋" w:eastAsia="仿宋"/>
          <w:b/>
          <w:sz w:val="36"/>
          <w:szCs w:val="28"/>
          <w:u w:val="single"/>
          <w:lang w:val="en-US" w:eastAsia="zh-CN"/>
        </w:rPr>
      </w:pPr>
      <w:r>
        <w:rPr>
          <w:rFonts w:hint="eastAsia" w:ascii="仿宋" w:hAnsi="仿宋" w:eastAsia="仿宋"/>
          <w:b/>
          <w:sz w:val="36"/>
          <w:szCs w:val="28"/>
        </w:rPr>
        <w:t>任务名称：</w:t>
      </w:r>
      <w:r>
        <w:rPr>
          <w:rFonts w:hint="eastAsia" w:ascii="仿宋" w:hAnsi="仿宋" w:eastAsia="仿宋"/>
          <w:b/>
          <w:sz w:val="36"/>
          <w:szCs w:val="28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>运营中心网站权限管理界面</w:t>
      </w:r>
      <w:r>
        <w:rPr>
          <w:rFonts w:hint="eastAsia" w:ascii="仿宋" w:hAnsi="仿宋" w:eastAsia="仿宋"/>
          <w:b/>
          <w:sz w:val="36"/>
          <w:szCs w:val="28"/>
          <w:u w:val="single"/>
          <w:lang w:val="en-US" w:eastAsia="zh-CN"/>
        </w:rPr>
        <w:t xml:space="preserve"> </w:t>
      </w:r>
      <w:bookmarkStart w:id="16" w:name="_GoBack"/>
      <w:bookmarkEnd w:id="16"/>
    </w:p>
    <w:p>
      <w:pPr>
        <w:spacing w:line="600" w:lineRule="auto"/>
        <w:ind w:firstLine="708" w:firstLineChars="196"/>
        <w:rPr>
          <w:rFonts w:hint="eastAsia" w:ascii="仿宋" w:hAnsi="仿宋" w:eastAsia="仿宋"/>
          <w:b/>
          <w:sz w:val="36"/>
          <w:szCs w:val="28"/>
        </w:rPr>
      </w:pPr>
      <w:r>
        <w:rPr>
          <w:rFonts w:hint="eastAsia" w:ascii="仿宋" w:hAnsi="仿宋" w:eastAsia="仿宋"/>
          <w:b/>
          <w:sz w:val="36"/>
          <w:szCs w:val="28"/>
        </w:rPr>
        <w:tab/>
      </w:r>
      <w:r>
        <w:rPr>
          <w:rFonts w:hint="eastAsia" w:ascii="仿宋" w:hAnsi="仿宋" w:eastAsia="仿宋"/>
          <w:b/>
          <w:sz w:val="36"/>
          <w:szCs w:val="28"/>
        </w:rPr>
        <w:tab/>
      </w:r>
      <w:r>
        <w:rPr>
          <w:rFonts w:hint="eastAsia" w:ascii="仿宋" w:hAnsi="仿宋" w:eastAsia="仿宋"/>
          <w:b/>
          <w:sz w:val="36"/>
          <w:szCs w:val="28"/>
        </w:rPr>
        <w:tab/>
      </w:r>
      <w:r>
        <w:rPr>
          <w:rFonts w:hint="eastAsia" w:ascii="仿宋" w:hAnsi="仿宋" w:eastAsia="仿宋"/>
          <w:b/>
          <w:sz w:val="36"/>
          <w:szCs w:val="28"/>
        </w:rPr>
        <w:tab/>
      </w:r>
      <w:r>
        <w:rPr>
          <w:rFonts w:hint="eastAsia" w:ascii="仿宋" w:hAnsi="仿宋" w:eastAsia="仿宋"/>
          <w:b/>
          <w:sz w:val="36"/>
          <w:szCs w:val="28"/>
        </w:rPr>
        <w:t xml:space="preserve">  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36"/>
          <w:szCs w:val="28"/>
          <w:u w:val="single"/>
          <w:lang w:val="en-US" w:eastAsia="zh-CN"/>
        </w:rPr>
        <w:t>构建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                     </w:t>
      </w:r>
    </w:p>
    <w:p>
      <w:pPr>
        <w:spacing w:line="600" w:lineRule="auto"/>
        <w:ind w:firstLine="708" w:firstLineChars="196"/>
        <w:rPr>
          <w:rFonts w:ascii="仿宋" w:hAnsi="仿宋" w:eastAsia="仿宋"/>
          <w:b/>
          <w:sz w:val="36"/>
          <w:szCs w:val="28"/>
          <w:u w:val="single"/>
        </w:rPr>
      </w:pPr>
      <w:r>
        <w:rPr>
          <w:rFonts w:hint="eastAsia" w:ascii="仿宋" w:hAnsi="仿宋" w:eastAsia="仿宋"/>
          <w:b/>
          <w:sz w:val="36"/>
          <w:szCs w:val="28"/>
        </w:rPr>
        <w:t>班    级：</w:t>
      </w:r>
      <w:r>
        <w:rPr>
          <w:rFonts w:hint="eastAsia" w:ascii="仿宋" w:hAnsi="仿宋" w:eastAsia="仿宋"/>
          <w:b/>
          <w:sz w:val="36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36"/>
          <w:szCs w:val="28"/>
          <w:u w:val="single"/>
          <w:lang w:val="en-US" w:eastAsia="zh-CN"/>
        </w:rPr>
        <w:t>2004301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                  </w:t>
      </w:r>
    </w:p>
    <w:p>
      <w:pPr>
        <w:spacing w:line="600" w:lineRule="auto"/>
        <w:ind w:right="-624" w:rightChars="-297" w:firstLine="708" w:firstLineChars="196"/>
        <w:rPr>
          <w:rFonts w:ascii="仿宋" w:hAnsi="仿宋" w:eastAsia="仿宋"/>
          <w:b/>
          <w:sz w:val="36"/>
          <w:szCs w:val="28"/>
          <w:u w:val="single"/>
        </w:rPr>
      </w:pPr>
      <w:r>
        <w:rPr>
          <w:rFonts w:hint="eastAsia" w:ascii="仿宋" w:hAnsi="仿宋" w:eastAsia="仿宋"/>
          <w:b/>
          <w:sz w:val="36"/>
          <w:szCs w:val="28"/>
        </w:rPr>
        <w:t>学    号：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36"/>
          <w:szCs w:val="28"/>
          <w:u w:val="single"/>
          <w:lang w:val="en-US" w:eastAsia="zh-CN"/>
        </w:rPr>
        <w:t>2200400105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               </w:t>
      </w:r>
    </w:p>
    <w:p>
      <w:pPr>
        <w:spacing w:line="600" w:lineRule="auto"/>
        <w:ind w:firstLine="708" w:firstLineChars="196"/>
        <w:rPr>
          <w:rFonts w:ascii="仿宋" w:hAnsi="仿宋" w:eastAsia="仿宋"/>
          <w:b/>
          <w:sz w:val="36"/>
          <w:szCs w:val="28"/>
          <w:u w:val="single"/>
        </w:rPr>
      </w:pPr>
      <w:r>
        <w:rPr>
          <w:rFonts w:hint="eastAsia" w:ascii="仿宋" w:hAnsi="仿宋" w:eastAsia="仿宋"/>
          <w:b/>
          <w:sz w:val="36"/>
          <w:szCs w:val="28"/>
        </w:rPr>
        <w:t>姓    名：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36"/>
          <w:szCs w:val="28"/>
          <w:u w:val="single"/>
          <w:lang w:val="en-US" w:eastAsia="zh-CN"/>
        </w:rPr>
        <w:t>周璇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                     </w:t>
      </w:r>
    </w:p>
    <w:p>
      <w:pPr>
        <w:spacing w:line="600" w:lineRule="auto"/>
        <w:ind w:firstLine="708" w:firstLineChars="196"/>
        <w:rPr>
          <w:rFonts w:hint="eastAsia" w:ascii="仿宋" w:hAnsi="仿宋" w:eastAsia="仿宋"/>
          <w:b/>
          <w:sz w:val="36"/>
          <w:szCs w:val="28"/>
          <w:u w:val="single"/>
        </w:rPr>
      </w:pPr>
      <w:r>
        <w:rPr>
          <w:rFonts w:hint="eastAsia" w:ascii="仿宋" w:hAnsi="仿宋" w:eastAsia="仿宋"/>
          <w:b/>
          <w:sz w:val="36"/>
          <w:szCs w:val="28"/>
        </w:rPr>
        <w:t>同组人员：</w:t>
      </w:r>
      <w:r>
        <w:rPr>
          <w:rFonts w:hint="eastAsia" w:ascii="仿宋" w:hAnsi="仿宋" w:eastAsia="仿宋"/>
          <w:b/>
          <w:sz w:val="36"/>
          <w:szCs w:val="28"/>
          <w:u w:val="single"/>
          <w:lang w:val="en-US" w:eastAsia="zh-CN"/>
        </w:rPr>
        <w:t xml:space="preserve">  无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                       </w:t>
      </w:r>
    </w:p>
    <w:p>
      <w:pPr>
        <w:spacing w:line="600" w:lineRule="auto"/>
        <w:ind w:firstLine="708" w:firstLineChars="196"/>
        <w:rPr>
          <w:rFonts w:ascii="仿宋" w:hAnsi="仿宋" w:eastAsia="仿宋"/>
          <w:b/>
          <w:sz w:val="36"/>
          <w:szCs w:val="28"/>
        </w:rPr>
      </w:pPr>
      <w:r>
        <w:rPr>
          <w:rFonts w:hint="eastAsia" w:ascii="仿宋" w:hAnsi="仿宋" w:eastAsia="仿宋"/>
          <w:b/>
          <w:sz w:val="36"/>
          <w:szCs w:val="28"/>
        </w:rPr>
        <w:t>实训单位：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  东软集团股份有限公司 </w:t>
      </w:r>
      <w:r>
        <w:rPr>
          <w:rFonts w:ascii="仿宋" w:hAnsi="仿宋" w:eastAsia="仿宋"/>
          <w:b/>
          <w:sz w:val="36"/>
          <w:szCs w:val="28"/>
          <w:u w:val="single"/>
        </w:rPr>
        <w:t xml:space="preserve">    </w:t>
      </w:r>
    </w:p>
    <w:p>
      <w:pPr>
        <w:spacing w:line="600" w:lineRule="auto"/>
        <w:ind w:firstLine="708" w:firstLineChars="196"/>
        <w:rPr>
          <w:rFonts w:ascii="仿宋" w:hAnsi="仿宋" w:eastAsia="仿宋"/>
          <w:b/>
          <w:sz w:val="36"/>
          <w:szCs w:val="28"/>
          <w:u w:val="single"/>
        </w:rPr>
      </w:pPr>
      <w:r>
        <w:rPr>
          <w:rFonts w:hint="eastAsia" w:ascii="仿宋" w:hAnsi="仿宋" w:eastAsia="仿宋"/>
          <w:b/>
          <w:sz w:val="36"/>
          <w:szCs w:val="28"/>
        </w:rPr>
        <w:t>开课学期：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  20</w:t>
      </w:r>
      <w:r>
        <w:rPr>
          <w:rFonts w:ascii="仿宋" w:hAnsi="仿宋" w:eastAsia="仿宋"/>
          <w:b/>
          <w:sz w:val="36"/>
          <w:szCs w:val="28"/>
          <w:u w:val="single"/>
        </w:rPr>
        <w:t>23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>/20</w:t>
      </w:r>
      <w:r>
        <w:rPr>
          <w:rFonts w:ascii="仿宋" w:hAnsi="仿宋" w:eastAsia="仿宋"/>
          <w:b/>
          <w:sz w:val="36"/>
          <w:szCs w:val="28"/>
          <w:u w:val="single"/>
        </w:rPr>
        <w:t>24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秋              </w:t>
      </w:r>
    </w:p>
    <w:tbl>
      <w:tblPr>
        <w:tblStyle w:val="14"/>
        <w:tblW w:w="81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6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6" w:type="dxa"/>
            <w:vAlign w:val="center"/>
          </w:tcPr>
          <w:p>
            <w:pPr>
              <w:spacing w:before="156" w:beforeLines="50"/>
              <w:ind w:firstLine="320" w:firstLineChars="100"/>
              <w:rPr>
                <w:rFonts w:ascii="仿宋" w:hAnsi="仿宋" w:eastAsia="仿宋"/>
                <w:sz w:val="32"/>
                <w:szCs w:val="28"/>
              </w:rPr>
            </w:pPr>
            <w:r>
              <w:rPr>
                <w:rFonts w:hint="eastAsia" w:ascii="仿宋" w:hAnsi="仿宋" w:eastAsia="仿宋"/>
                <w:sz w:val="32"/>
                <w:szCs w:val="28"/>
              </w:rPr>
              <w:t>总分</w:t>
            </w:r>
          </w:p>
        </w:tc>
        <w:tc>
          <w:tcPr>
            <w:tcW w:w="6651" w:type="dxa"/>
          </w:tcPr>
          <w:p>
            <w:pPr>
              <w:spacing w:before="156" w:beforeLines="50"/>
              <w:jc w:val="center"/>
              <w:rPr>
                <w:rFonts w:ascii="华文细黑" w:hAnsi="华文细黑" w:eastAsia="华文细黑"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  <w:jc w:val="center"/>
        </w:trPr>
        <w:tc>
          <w:tcPr>
            <w:tcW w:w="1506" w:type="dxa"/>
            <w:vAlign w:val="center"/>
          </w:tcPr>
          <w:p>
            <w:pPr>
              <w:spacing w:before="156" w:beforeLines="50"/>
              <w:jc w:val="center"/>
              <w:rPr>
                <w:rFonts w:ascii="仿宋" w:hAnsi="仿宋" w:eastAsia="仿宋"/>
                <w:sz w:val="32"/>
                <w:szCs w:val="28"/>
              </w:rPr>
            </w:pPr>
            <w:r>
              <w:rPr>
                <w:rFonts w:hint="eastAsia" w:ascii="仿宋" w:hAnsi="仿宋" w:eastAsia="仿宋"/>
                <w:sz w:val="32"/>
                <w:szCs w:val="28"/>
              </w:rPr>
              <w:t>评语</w:t>
            </w:r>
          </w:p>
        </w:tc>
        <w:tc>
          <w:tcPr>
            <w:tcW w:w="6651" w:type="dxa"/>
          </w:tcPr>
          <w:p>
            <w:pPr>
              <w:spacing w:before="156" w:beforeLines="50"/>
              <w:jc w:val="center"/>
              <w:rPr>
                <w:rFonts w:ascii="华文细黑" w:hAnsi="华文细黑" w:eastAsia="华文细黑"/>
                <w:sz w:val="32"/>
                <w:szCs w:val="28"/>
              </w:rPr>
            </w:pPr>
          </w:p>
        </w:tc>
      </w:tr>
    </w:tbl>
    <w:p>
      <w:pPr>
        <w:spacing w:before="312" w:beforeLines="100"/>
        <w:jc w:val="center"/>
        <w:rPr>
          <w:rFonts w:ascii="华文细黑" w:hAnsi="华文细黑" w:eastAsia="华文细黑"/>
          <w:sz w:val="32"/>
          <w:szCs w:val="28"/>
        </w:rPr>
      </w:pPr>
      <w:r>
        <w:rPr>
          <w:rFonts w:hint="eastAsia" w:ascii="华文细黑" w:hAnsi="华文细黑" w:eastAsia="华文细黑"/>
          <w:sz w:val="32"/>
          <w:szCs w:val="28"/>
        </w:rPr>
        <w:t>哈尔滨工业大学（威海）计算机科学与技术学院</w:t>
      </w:r>
    </w:p>
    <w:p>
      <w:pPr>
        <w:rPr>
          <w:rFonts w:ascii="黑体" w:hAnsi="Arial" w:eastAsia="黑体" w:cs="Arial"/>
          <w:color w:val="333333"/>
          <w:sz w:val="24"/>
          <w:szCs w:val="44"/>
        </w:rPr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start="0"/>
          <w:cols w:space="720" w:num="1"/>
          <w:titlePg/>
          <w:docGrid w:type="lines" w:linePitch="312" w:charSpace="0"/>
        </w:sectPr>
      </w:pPr>
    </w:p>
    <w:p>
      <w:pPr>
        <w:rPr>
          <w:rFonts w:ascii="黑体" w:hAnsi="Arial" w:eastAsia="黑体" w:cs="Arial"/>
          <w:color w:val="333333"/>
          <w:sz w:val="24"/>
          <w:szCs w:val="44"/>
        </w:rPr>
      </w:pPr>
    </w:p>
    <w:p>
      <w:pPr>
        <w:spacing w:after="624" w:afterLines="200"/>
        <w:jc w:val="center"/>
        <w:rPr>
          <w:rFonts w:ascii="黑体" w:hAnsi="黑体" w:eastAsia="黑体"/>
          <w:b/>
          <w:sz w:val="36"/>
          <w:szCs w:val="48"/>
        </w:rPr>
      </w:pPr>
      <w:r>
        <w:rPr>
          <w:rFonts w:hint="eastAsia" w:ascii="黑体" w:hAnsi="黑体" w:eastAsia="黑体"/>
          <w:b/>
          <w:sz w:val="36"/>
          <w:szCs w:val="48"/>
        </w:rPr>
        <w:t>目</w:t>
      </w:r>
      <w:r>
        <w:rPr>
          <w:rFonts w:ascii="黑体" w:hAnsi="黑体" w:eastAsia="黑体"/>
          <w:b/>
          <w:sz w:val="36"/>
          <w:szCs w:val="48"/>
        </w:rPr>
        <w:t xml:space="preserve">  </w:t>
      </w:r>
      <w:r>
        <w:rPr>
          <w:rFonts w:hint="eastAsia" w:ascii="黑体" w:hAnsi="黑体" w:eastAsia="黑体"/>
          <w:b/>
          <w:sz w:val="36"/>
          <w:szCs w:val="48"/>
        </w:rPr>
        <w:t>录</w:t>
      </w:r>
    </w:p>
    <w:p>
      <w:pPr>
        <w:pStyle w:val="9"/>
        <w:tabs>
          <w:tab w:val="right" w:leader="dot" w:pos="8296"/>
        </w:tabs>
        <w:spacing w:line="300" w:lineRule="auto"/>
        <w:rPr>
          <w:rFonts w:asciiTheme="minorHAnsi" w:hAnsiTheme="minorHAnsi" w:eastAsiaTheme="minorEastAsia" w:cstheme="minorBidi"/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\u </w:instrText>
      </w:r>
      <w:r>
        <w:rPr>
          <w:rFonts w:ascii="宋体" w:hAnsi="宋体"/>
          <w:b/>
          <w:sz w:val="24"/>
        </w:rPr>
        <w:fldChar w:fldCharType="separate"/>
      </w:r>
      <w:r>
        <w:rPr>
          <w:b/>
          <w:sz w:val="24"/>
        </w:rPr>
        <w:t>1 需求分析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_Toc18682390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</w:p>
    <w:p>
      <w:pPr>
        <w:pStyle w:val="10"/>
        <w:tabs>
          <w:tab w:val="right" w:leader="dot" w:pos="8296"/>
        </w:tabs>
        <w:spacing w:line="300" w:lineRule="auto"/>
        <w:rPr>
          <w:rFonts w:asciiTheme="minorHAnsi" w:hAnsiTheme="minorHAnsi" w:eastAsiaTheme="minorEastAsia" w:cstheme="minorBidi"/>
          <w:sz w:val="24"/>
        </w:rPr>
      </w:pPr>
      <w:r>
        <w:rPr>
          <w:sz w:val="24"/>
        </w:rPr>
        <w:t>1.1 项目任务介绍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_Toc18682391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</w:p>
    <w:p>
      <w:pPr>
        <w:pStyle w:val="10"/>
        <w:tabs>
          <w:tab w:val="right" w:leader="dot" w:pos="8296"/>
        </w:tabs>
        <w:spacing w:line="300" w:lineRule="auto"/>
        <w:rPr>
          <w:rFonts w:asciiTheme="minorHAnsi" w:hAnsiTheme="minorHAnsi" w:eastAsiaTheme="minorEastAsia" w:cstheme="minorBidi"/>
          <w:sz w:val="24"/>
        </w:rPr>
      </w:pPr>
      <w:r>
        <w:rPr>
          <w:sz w:val="24"/>
        </w:rPr>
        <w:t>1.2 功能需求分析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_Toc18682392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spacing w:line="300" w:lineRule="auto"/>
        <w:rPr>
          <w:rFonts w:asciiTheme="minorHAnsi" w:hAnsiTheme="minorHAnsi" w:eastAsiaTheme="minorEastAsia" w:cstheme="minorBidi"/>
          <w:sz w:val="24"/>
        </w:rPr>
      </w:pPr>
      <w:r>
        <w:rPr>
          <w:b/>
          <w:sz w:val="24"/>
        </w:rPr>
        <w:t>2 系统分析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_Toc18682393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</w:p>
    <w:p>
      <w:pPr>
        <w:pStyle w:val="10"/>
        <w:tabs>
          <w:tab w:val="right" w:leader="dot" w:pos="8296"/>
        </w:tabs>
        <w:spacing w:line="300" w:lineRule="auto"/>
        <w:rPr>
          <w:rFonts w:asciiTheme="minorHAnsi" w:hAnsiTheme="minorHAnsi" w:eastAsiaTheme="minorEastAsia" w:cstheme="minorBidi"/>
          <w:sz w:val="24"/>
        </w:rPr>
      </w:pPr>
      <w:r>
        <w:rPr>
          <w:sz w:val="24"/>
        </w:rPr>
        <w:t>2.1 需解决的关键技术问题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_Toc18682394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</w:p>
    <w:p>
      <w:pPr>
        <w:pStyle w:val="10"/>
        <w:tabs>
          <w:tab w:val="right" w:leader="dot" w:pos="8296"/>
        </w:tabs>
        <w:spacing w:line="300" w:lineRule="auto"/>
        <w:rPr>
          <w:rFonts w:asciiTheme="minorHAnsi" w:hAnsiTheme="minorHAnsi" w:eastAsiaTheme="minorEastAsia" w:cstheme="minorBidi"/>
          <w:sz w:val="24"/>
        </w:rPr>
      </w:pPr>
      <w:r>
        <w:rPr>
          <w:sz w:val="24"/>
        </w:rPr>
        <w:t>2.2 程序流程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_Toc18682395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spacing w:line="300" w:lineRule="auto"/>
        <w:rPr>
          <w:rFonts w:asciiTheme="minorHAnsi" w:hAnsiTheme="minorHAnsi" w:eastAsiaTheme="minorEastAsia" w:cstheme="minorBidi"/>
          <w:sz w:val="24"/>
        </w:rPr>
      </w:pPr>
      <w:r>
        <w:rPr>
          <w:b/>
          <w:sz w:val="24"/>
        </w:rPr>
        <w:t>3 程序设计与实现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_Toc18682396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</w:p>
    <w:p>
      <w:pPr>
        <w:pStyle w:val="10"/>
        <w:tabs>
          <w:tab w:val="right" w:leader="dot" w:pos="8296"/>
        </w:tabs>
        <w:spacing w:line="300" w:lineRule="auto"/>
        <w:rPr>
          <w:rFonts w:asciiTheme="minorHAnsi" w:hAnsiTheme="minorHAnsi" w:eastAsiaTheme="minorEastAsia" w:cstheme="minorBidi"/>
          <w:sz w:val="24"/>
        </w:rPr>
      </w:pPr>
      <w:r>
        <w:rPr>
          <w:sz w:val="24"/>
        </w:rPr>
        <w:t>3.1 程序设计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_Toc18682397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</w:p>
    <w:p>
      <w:pPr>
        <w:pStyle w:val="10"/>
        <w:tabs>
          <w:tab w:val="right" w:leader="dot" w:pos="8296"/>
        </w:tabs>
        <w:spacing w:line="300" w:lineRule="auto"/>
        <w:rPr>
          <w:rFonts w:asciiTheme="minorHAnsi" w:hAnsiTheme="minorHAnsi" w:eastAsiaTheme="minorEastAsia" w:cstheme="minorBidi"/>
          <w:sz w:val="24"/>
        </w:rPr>
      </w:pPr>
      <w:r>
        <w:rPr>
          <w:sz w:val="24"/>
        </w:rPr>
        <w:t>3.2 程序实现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_Toc18682398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spacing w:line="300" w:lineRule="auto"/>
        <w:rPr>
          <w:rFonts w:asciiTheme="minorHAnsi" w:hAnsiTheme="minorHAnsi" w:eastAsiaTheme="minorEastAsia" w:cstheme="minorBidi"/>
          <w:sz w:val="24"/>
        </w:rPr>
      </w:pPr>
      <w:r>
        <w:rPr>
          <w:b/>
          <w:sz w:val="24"/>
        </w:rPr>
        <w:t>4 系统测试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_Toc18682399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spacing w:line="300" w:lineRule="auto"/>
        <w:rPr>
          <w:rFonts w:asciiTheme="minorHAnsi" w:hAnsiTheme="minorHAnsi" w:eastAsiaTheme="minorEastAsia" w:cstheme="minorBidi"/>
          <w:sz w:val="24"/>
        </w:rPr>
      </w:pPr>
      <w:r>
        <w:rPr>
          <w:b/>
          <w:sz w:val="24"/>
        </w:rPr>
        <w:t>5 实习总结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_Toc18682400 \h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</w:p>
    <w:p>
      <w:pPr>
        <w:spacing w:line="300" w:lineRule="auto"/>
        <w:rPr>
          <w:rFonts w:ascii="宋体"/>
          <w:b/>
          <w:sz w:val="24"/>
        </w:rPr>
        <w:sectPr>
          <w:headerReference r:id="rId5" w:type="first"/>
          <w:footerReference r:id="rId6" w:type="first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titlePg/>
          <w:docGrid w:type="lines" w:linePitch="312" w:charSpace="0"/>
        </w:sectPr>
      </w:pPr>
      <w:r>
        <w:rPr>
          <w:rFonts w:ascii="宋体" w:hAnsi="宋体"/>
          <w:b/>
          <w:sz w:val="24"/>
        </w:rPr>
        <w:fldChar w:fldCharType="end"/>
      </w:r>
    </w:p>
    <w:p>
      <w:pPr>
        <w:pStyle w:val="2"/>
        <w:spacing w:before="312" w:beforeLines="100" w:after="312" w:afterLines="100" w:line="240" w:lineRule="auto"/>
        <w:rPr>
          <w:sz w:val="32"/>
          <w:szCs w:val="32"/>
        </w:rPr>
      </w:pPr>
      <w:bookmarkStart w:id="0" w:name="_Toc170795844"/>
      <w:bookmarkStart w:id="1" w:name="_Toc18682390"/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需求分析</w:t>
      </w:r>
      <w:bookmarkEnd w:id="0"/>
      <w:bookmarkEnd w:id="1"/>
    </w:p>
    <w:p>
      <w:pPr>
        <w:pStyle w:val="3"/>
        <w:spacing w:before="156" w:beforeLines="50" w:after="156" w:afterLines="50" w:line="240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2" w:name="_Toc170795845"/>
      <w:bookmarkStart w:id="3" w:name="_Toc18682391"/>
      <w:r>
        <w:rPr>
          <w:rFonts w:ascii="Times New Roman" w:hAnsi="Times New Roman"/>
          <w:sz w:val="30"/>
        </w:rPr>
        <w:t xml:space="preserve">1.1 </w:t>
      </w:r>
      <w:r>
        <w:rPr>
          <w:rFonts w:ascii="Times New Roman" w:hAnsi="Times New Roman"/>
          <w:b w:val="0"/>
          <w:sz w:val="30"/>
        </w:rPr>
        <w:t>项目任务介绍</w:t>
      </w:r>
      <w:bookmarkEnd w:id="2"/>
      <w:bookmarkEnd w:id="3"/>
    </w:p>
    <w:p>
      <w:pPr>
        <w:pStyle w:val="3"/>
        <w:spacing w:before="0" w:after="0" w:line="240" w:lineRule="auto"/>
        <w:rPr>
          <w:rFonts w:ascii="Times New Roman" w:hAnsi="Times New Roman" w:eastAsia="宋体"/>
          <w:sz w:val="28"/>
        </w:rPr>
      </w:pPr>
      <w:r>
        <w:rPr>
          <w:rFonts w:ascii="Times New Roman" w:hAnsi="Times New Roman" w:eastAsia="宋体"/>
          <w:sz w:val="28"/>
        </w:rPr>
        <w:t xml:space="preserve">1.1.1 </w:t>
      </w:r>
      <w:r>
        <w:rPr>
          <w:rFonts w:hint="eastAsia" w:ascii="Times New Roman" w:hAnsi="Times New Roman" w:eastAsia="宋体"/>
          <w:sz w:val="28"/>
        </w:rPr>
        <w:t>问题描述分析</w:t>
      </w:r>
    </w:p>
    <w:p>
      <w:pPr>
        <w:spacing w:line="300" w:lineRule="auto"/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构建某公司运营中心网站权限管理界面，使得管理人员能通过该页面查看搜索客户权限</w:t>
      </w:r>
    </w:p>
    <w:p>
      <w:pPr>
        <w:pStyle w:val="3"/>
        <w:spacing w:before="156" w:beforeLines="50" w:after="156" w:afterLines="50" w:line="240" w:lineRule="auto"/>
        <w:rPr>
          <w:rFonts w:hint="eastAsia" w:ascii="Times New Roman" w:hAnsi="Times New Roman"/>
          <w:b w:val="0"/>
          <w:sz w:val="30"/>
        </w:rPr>
      </w:pPr>
      <w:bookmarkStart w:id="4" w:name="_Toc170795846"/>
      <w:bookmarkStart w:id="5" w:name="_Toc18682392"/>
      <w:r>
        <w:rPr>
          <w:rFonts w:hint="eastAsia" w:ascii="Times New Roman" w:hAnsi="Times New Roman"/>
          <w:sz w:val="30"/>
        </w:rPr>
        <w:t>1</w:t>
      </w:r>
      <w:r>
        <w:rPr>
          <w:rFonts w:ascii="Times New Roman" w:hAnsi="Times New Roman"/>
          <w:sz w:val="30"/>
        </w:rPr>
        <w:t xml:space="preserve">.2 </w:t>
      </w:r>
      <w:r>
        <w:rPr>
          <w:rFonts w:hint="eastAsia" w:ascii="Times New Roman" w:hAnsi="Times New Roman"/>
          <w:b w:val="0"/>
          <w:sz w:val="30"/>
        </w:rPr>
        <w:t>功能需求</w:t>
      </w:r>
      <w:bookmarkEnd w:id="4"/>
      <w:r>
        <w:rPr>
          <w:rFonts w:hint="eastAsia" w:ascii="Times New Roman" w:hAnsi="Times New Roman"/>
          <w:b w:val="0"/>
          <w:sz w:val="30"/>
        </w:rPr>
        <w:t>分析</w:t>
      </w:r>
      <w:bookmarkEnd w:id="5"/>
    </w:p>
    <w:p>
      <w:pPr>
        <w:pStyle w:val="4"/>
        <w:bidi w:val="0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28"/>
          <w:lang w:val="en-US" w:eastAsia="zh-CN"/>
        </w:rPr>
        <w:t xml:space="preserve">1.2.1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前端</w:t>
      </w:r>
    </w:p>
    <w:p>
      <w:pPr>
        <w:spacing w:line="300" w:lineRule="auto"/>
        <w:ind w:firstLine="420" w:firstLineChars="0"/>
        <w:rPr>
          <w:rFonts w:hint="eastAsia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页面绘制</w:t>
      </w:r>
      <w:r>
        <w:rPr>
          <w:rFonts w:hint="eastAsia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spacing w:line="300" w:lineRule="auto"/>
        <w:ind w:firstLine="420" w:firstLineChars="0"/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侧边栏：存放分页标签，可弹出收回</w:t>
      </w:r>
    </w:p>
    <w:p>
      <w:pPr>
        <w:spacing w:line="300" w:lineRule="auto"/>
        <w:ind w:firstLine="420" w:firstLineChars="0"/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内容区域：</w:t>
      </w:r>
    </w:p>
    <w:p>
      <w:pPr>
        <w:spacing w:line="300" w:lineRule="auto"/>
        <w:ind w:left="420" w:leftChars="0" w:firstLine="420" w:firstLineChars="0"/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分页表格，分为四列，可翻页/跳转</w:t>
      </w:r>
    </w:p>
    <w:p>
      <w:pPr>
        <w:spacing w:line="300" w:lineRule="auto"/>
        <w:ind w:left="420" w:leftChars="0" w:firstLine="420" w:firstLineChars="0"/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搜索框：进行关键词搜索</w:t>
      </w:r>
    </w:p>
    <w:p>
      <w:pPr>
        <w:spacing w:line="300" w:lineRule="auto"/>
        <w:ind w:left="420" w:leftChars="0" w:firstLine="420" w:firstLineChars="0"/>
        <w:rPr>
          <w:rFonts w:hint="default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群组框：通过单/多选群组标签，进行筛选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default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调用接口，从后端获取数据</w:t>
      </w:r>
    </w:p>
    <w:p>
      <w:pPr>
        <w:pStyle w:val="4"/>
        <w:bidi w:val="0"/>
        <w:rPr>
          <w:rFonts w:hint="default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28"/>
          <w:lang w:val="en-US" w:eastAsia="zh-CN"/>
        </w:rPr>
        <w:t xml:space="preserve">1.2.2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后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端</w:t>
      </w:r>
    </w:p>
    <w:p>
      <w:pPr>
        <w:spacing w:line="300" w:lineRule="auto"/>
        <w:ind w:firstLine="420" w:firstLineChars="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构建前端页面从数据库搜索数据所用的接口</w:t>
      </w:r>
    </w:p>
    <w:p>
      <w:pPr>
        <w:pStyle w:val="2"/>
        <w:spacing w:before="312" w:beforeLines="100" w:after="312" w:afterLines="100" w:line="240" w:lineRule="auto"/>
        <w:rPr>
          <w:sz w:val="32"/>
          <w:szCs w:val="32"/>
        </w:rPr>
      </w:pPr>
      <w:bookmarkStart w:id="6" w:name="_Toc18682393"/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系统</w:t>
      </w:r>
      <w:bookmarkEnd w:id="6"/>
      <w:r>
        <w:rPr>
          <w:rFonts w:hint="eastAsia"/>
          <w:sz w:val="32"/>
          <w:szCs w:val="32"/>
        </w:rPr>
        <w:t>详细设计</w:t>
      </w:r>
    </w:p>
    <w:p>
      <w:pPr>
        <w:pStyle w:val="3"/>
        <w:spacing w:before="156" w:beforeLines="50" w:after="156" w:afterLines="50" w:line="240" w:lineRule="auto"/>
        <w:rPr>
          <w:rFonts w:ascii="Times New Roman" w:hAnsi="Times New Roman"/>
          <w:b w:val="0"/>
          <w:sz w:val="30"/>
        </w:rPr>
      </w:pPr>
      <w:bookmarkStart w:id="7" w:name="_Toc18682394"/>
      <w:r>
        <w:rPr>
          <w:rFonts w:hint="eastAsia" w:ascii="Times New Roman" w:hAnsi="Times New Roman"/>
          <w:sz w:val="30"/>
        </w:rPr>
        <w:t>2</w:t>
      </w:r>
      <w:r>
        <w:rPr>
          <w:rFonts w:ascii="Times New Roman" w:hAnsi="Times New Roman"/>
          <w:sz w:val="30"/>
        </w:rPr>
        <w:t>.1</w:t>
      </w:r>
      <w:r>
        <w:rPr>
          <w:rFonts w:hint="eastAsia" w:ascii="Times New Roman" w:hAnsi="Times New Roman"/>
          <w:b w:val="0"/>
          <w:sz w:val="30"/>
        </w:rPr>
        <w:t>关键技术问题</w:t>
      </w:r>
      <w:bookmarkEnd w:id="7"/>
    </w:p>
    <w:p>
      <w:pPr>
        <w:numPr>
          <w:ilvl w:val="0"/>
          <w:numId w:val="1"/>
        </w:numPr>
        <w:spacing w:line="300" w:lineRule="auto"/>
        <w:ind w:left="420" w:leftChars="0"/>
        <w:rPr>
          <w:rFonts w:hint="default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使用soringUtil.getBean或者把类改成一个sevice，然后使用autowrite注解把bean加载进来，两种方法选择其一，要不全部使用spring体系，要不使用单例，没有必要混用，增加维护难度。</w:t>
      </w:r>
    </w:p>
    <w:p>
      <w:pPr>
        <w:numPr>
          <w:ilvl w:val="0"/>
          <w:numId w:val="1"/>
        </w:numPr>
        <w:spacing w:line="300" w:lineRule="auto"/>
        <w:ind w:left="420" w:leftChars="0"/>
        <w:rPr>
          <w:rFonts w:hint="default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new HashMap()后续如果不修改的话，使用Collections.emptyMap()</w:t>
      </w:r>
    </w:p>
    <w:p>
      <w:pPr>
        <w:numPr>
          <w:ilvl w:val="0"/>
          <w:numId w:val="1"/>
        </w:numPr>
        <w:spacing w:line="300" w:lineRule="auto"/>
        <w:ind w:left="420" w:leftChars="0"/>
        <w:rPr>
          <w:rFonts w:hint="default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如果两个url scenario条件相同，可以合并为一个用js构造判断返回</w:t>
      </w:r>
    </w:p>
    <w:p>
      <w:pPr>
        <w:pStyle w:val="3"/>
        <w:spacing w:before="156" w:beforeLines="50" w:after="156" w:afterLines="50" w:line="240" w:lineRule="auto"/>
        <w:rPr>
          <w:rFonts w:ascii="Times New Roman" w:hAnsi="Times New Roman"/>
          <w:b w:val="0"/>
          <w:sz w:val="30"/>
        </w:rPr>
      </w:pPr>
      <w:bookmarkStart w:id="8" w:name="_Toc18682395"/>
      <w:r>
        <w:rPr>
          <w:rFonts w:ascii="Times New Roman" w:hAnsi="Times New Roman"/>
          <w:sz w:val="30"/>
        </w:rPr>
        <w:t>2.2</w:t>
      </w:r>
      <w:r>
        <w:rPr>
          <w:rFonts w:ascii="Times New Roman" w:hAnsi="Times New Roman"/>
          <w:b w:val="0"/>
          <w:sz w:val="30"/>
        </w:rPr>
        <w:t xml:space="preserve"> </w:t>
      </w:r>
      <w:bookmarkEnd w:id="8"/>
      <w:r>
        <w:rPr>
          <w:rFonts w:hint="eastAsia" w:ascii="Times New Roman" w:hAnsi="Times New Roman"/>
          <w:b w:val="0"/>
          <w:sz w:val="30"/>
        </w:rPr>
        <w:t>算法设计分析</w:t>
      </w:r>
    </w:p>
    <w:p>
      <w:pPr>
        <w:spacing w:line="300" w:lineRule="auto"/>
        <w:ind w:firstLine="420" w:firstLineChars="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9" w:name="_Toc170795861"/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前端采用react框架，后端采用Spring Boot技术栈。</w:t>
      </w:r>
    </w:p>
    <w:p>
      <w:pPr>
        <w:pStyle w:val="3"/>
        <w:spacing w:before="156" w:beforeLines="50" w:after="156" w:afterLines="50" w:line="240" w:lineRule="auto"/>
        <w:rPr>
          <w:rFonts w:ascii="Times New Roman" w:hAnsi="Times New Roman"/>
          <w:b w:val="0"/>
          <w:sz w:val="30"/>
        </w:rPr>
      </w:pPr>
      <w:r>
        <w:rPr>
          <w:rFonts w:ascii="Times New Roman" w:hAnsi="Times New Roman"/>
          <w:sz w:val="30"/>
        </w:rPr>
        <w:t>2.2</w:t>
      </w:r>
      <w:r>
        <w:rPr>
          <w:rFonts w:ascii="Times New Roman" w:hAnsi="Times New Roman"/>
          <w:b w:val="0"/>
          <w:sz w:val="30"/>
        </w:rPr>
        <w:t xml:space="preserve"> </w:t>
      </w:r>
      <w:r>
        <w:rPr>
          <w:rFonts w:hint="eastAsia" w:ascii="Times New Roman" w:hAnsi="Times New Roman"/>
          <w:b w:val="0"/>
          <w:sz w:val="30"/>
        </w:rPr>
        <w:t>数据库设计</w:t>
      </w:r>
    </w:p>
    <w:p>
      <w:pPr>
        <w:spacing w:line="300" w:lineRule="auto"/>
        <w:ind w:firstLine="420" w:firstLineChars="0"/>
        <w:rPr>
          <w:rFonts w:hint="default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使用公司已有数据库，不参与数据库建设</w:t>
      </w:r>
    </w:p>
    <w:p>
      <w:pPr>
        <w:pStyle w:val="2"/>
        <w:spacing w:before="312" w:beforeLines="100" w:after="312" w:afterLines="100" w:line="240" w:lineRule="auto"/>
        <w:rPr>
          <w:sz w:val="32"/>
          <w:szCs w:val="32"/>
        </w:rPr>
      </w:pPr>
      <w:bookmarkStart w:id="10" w:name="_Toc18682396"/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系统实现</w:t>
      </w:r>
      <w:bookmarkEnd w:id="9"/>
      <w:bookmarkEnd w:id="10"/>
    </w:p>
    <w:p>
      <w:pPr>
        <w:pStyle w:val="3"/>
        <w:spacing w:before="156" w:beforeLines="50" w:after="156" w:afterLines="50" w:line="240" w:lineRule="auto"/>
        <w:rPr>
          <w:rFonts w:ascii="Times New Roman" w:hAnsi="Times New Roman"/>
          <w:b w:val="0"/>
          <w:sz w:val="30"/>
        </w:rPr>
      </w:pPr>
      <w:bookmarkStart w:id="11" w:name="_Toc18682397"/>
      <w:r>
        <w:rPr>
          <w:rFonts w:hint="eastAsia" w:ascii="Times New Roman" w:hAnsi="Times New Roman"/>
          <w:sz w:val="30"/>
        </w:rPr>
        <w:t>3</w:t>
      </w:r>
      <w:r>
        <w:rPr>
          <w:rFonts w:ascii="Times New Roman" w:hAnsi="Times New Roman"/>
          <w:sz w:val="30"/>
        </w:rPr>
        <w:t>.1</w:t>
      </w:r>
      <w:r>
        <w:rPr>
          <w:rFonts w:ascii="Times New Roman" w:hAnsi="Times New Roman"/>
          <w:b w:val="0"/>
          <w:sz w:val="30"/>
        </w:rPr>
        <w:t xml:space="preserve"> </w:t>
      </w:r>
      <w:bookmarkEnd w:id="11"/>
      <w:r>
        <w:rPr>
          <w:rFonts w:hint="eastAsia" w:ascii="Times New Roman" w:hAnsi="Times New Roman"/>
          <w:b w:val="0"/>
          <w:sz w:val="30"/>
        </w:rPr>
        <w:t>开发环境及运行平台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3.1.1 </w:t>
      </w:r>
      <w:r>
        <w:rPr>
          <w:rFonts w:hint="eastAsia"/>
        </w:rPr>
        <w:t>开发环境</w:t>
      </w:r>
    </w:p>
    <w:p>
      <w:pPr>
        <w:numPr>
          <w:ilvl w:val="0"/>
          <w:numId w:val="2"/>
        </w:numPr>
        <w:spacing w:line="300" w:lineRule="auto"/>
        <w:ind w:left="0" w:leftChars="0" w:firstLine="0" w:firstLine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前端开发环境：</w:t>
      </w:r>
    </w:p>
    <w:p>
      <w:pPr>
        <w:spacing w:line="300" w:lineRule="auto"/>
        <w:ind w:firstLine="480" w:firstLineChars="2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编辑工具： Visual Studio Code (VSCode)</w:t>
      </w:r>
    </w:p>
    <w:p>
      <w:pPr>
        <w:spacing w:line="300" w:lineRule="auto"/>
        <w:ind w:firstLine="480" w:firstLineChars="2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语言和框架： 使用JavaScriptt编写React前端应用。通过Node.js安装和管理相关依赖。</w:t>
      </w:r>
    </w:p>
    <w:p>
      <w:pPr>
        <w:spacing w:line="300" w:lineRule="auto"/>
        <w:ind w:firstLine="480" w:firstLineChars="2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版本控制： 使用Git进行版本控制。</w:t>
      </w:r>
    </w:p>
    <w:p>
      <w:pPr>
        <w:spacing w:line="300" w:lineRule="auto"/>
        <w:ind w:firstLine="480" w:firstLineChars="2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包管理器： 使用npm来管理前端项目的依赖包。</w:t>
      </w:r>
    </w:p>
    <w:p>
      <w:pPr>
        <w:numPr>
          <w:ilvl w:val="0"/>
          <w:numId w:val="3"/>
        </w:numPr>
        <w:spacing w:line="300" w:lineRule="auto"/>
        <w:ind w:left="0" w:leftChars="0" w:firstLine="0" w:firstLine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后端开发环境：</w:t>
      </w:r>
    </w:p>
    <w:p>
      <w:pPr>
        <w:spacing w:line="300" w:lineRule="auto"/>
        <w:ind w:firstLine="480" w:firstLineChars="2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编辑工具： IntelliJ IDEA。</w:t>
      </w:r>
    </w:p>
    <w:p>
      <w:pPr>
        <w:spacing w:line="300" w:lineRule="auto"/>
        <w:ind w:firstLine="480" w:firstLineChars="2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语言和框架： 使用Java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语言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采用Spring Boot技术栈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300" w:lineRule="auto"/>
        <w:ind w:firstLine="480" w:firstLineChars="2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数据库： PostgreSQL。</w:t>
      </w:r>
    </w:p>
    <w:p>
      <w:pPr>
        <w:spacing w:line="300" w:lineRule="auto"/>
        <w:ind w:firstLine="480" w:firstLineChars="2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版本控制： 使用Git进行版本控制。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运行平台</w:t>
      </w:r>
    </w:p>
    <w:p>
      <w:pPr>
        <w:spacing w:line="300" w:lineRule="auto"/>
        <w:ind w:firstLine="420" w:firstLineChars="0"/>
        <w:rPr>
          <w:rFonts w:hint="default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前端运行平台：Web浏览器</w:t>
      </w:r>
    </w:p>
    <w:p>
      <w:pPr>
        <w:spacing w:line="300" w:lineRule="auto"/>
        <w:ind w:firstLine="420" w:firstLineChars="0"/>
        <w:rPr>
          <w:rFonts w:hint="default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后端运行平台：JVM</w:t>
      </w:r>
    </w:p>
    <w:p>
      <w:pPr>
        <w:pStyle w:val="3"/>
        <w:spacing w:before="156" w:beforeLines="50" w:after="156" w:afterLines="50" w:line="240" w:lineRule="auto"/>
        <w:rPr>
          <w:rFonts w:ascii="Times New Roman" w:hAnsi="Times New Roman"/>
          <w:b w:val="0"/>
          <w:sz w:val="30"/>
        </w:rPr>
      </w:pPr>
      <w:bookmarkStart w:id="12" w:name="_Toc18682398"/>
      <w:r>
        <w:rPr>
          <w:rFonts w:hint="eastAsia" w:ascii="Times New Roman" w:hAnsi="Times New Roman"/>
          <w:sz w:val="30"/>
        </w:rPr>
        <w:t>3</w:t>
      </w:r>
      <w:r>
        <w:rPr>
          <w:rFonts w:ascii="Times New Roman" w:hAnsi="Times New Roman"/>
          <w:sz w:val="30"/>
        </w:rPr>
        <w:t>.2</w:t>
      </w:r>
      <w:r>
        <w:rPr>
          <w:rFonts w:ascii="Times New Roman" w:hAnsi="Times New Roman"/>
          <w:b w:val="0"/>
          <w:sz w:val="30"/>
        </w:rPr>
        <w:t xml:space="preserve"> </w:t>
      </w:r>
      <w:r>
        <w:rPr>
          <w:rFonts w:hint="eastAsia" w:ascii="Times New Roman" w:hAnsi="Times New Roman"/>
          <w:b w:val="0"/>
          <w:sz w:val="30"/>
        </w:rPr>
        <w:t>程序实现</w:t>
      </w:r>
      <w:bookmarkEnd w:id="12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前端实现：</w:t>
      </w:r>
    </w:p>
    <w:p>
      <w:pPr>
        <w:pStyle w:val="5"/>
        <w:numPr>
          <w:numId w:val="0"/>
        </w:numPr>
        <w:bidi w:val="0"/>
        <w:ind w:left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设置环境：</w:t>
      </w:r>
    </w:p>
    <w:p>
      <w:pPr>
        <w:spacing w:line="300" w:lineRule="auto"/>
        <w:ind w:firstLine="420" w:firstLine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安装Node.js和npm。</w:t>
      </w:r>
    </w:p>
    <w:p>
      <w:pPr>
        <w:numPr>
          <w:ilvl w:val="0"/>
          <w:numId w:val="4"/>
        </w:numPr>
        <w:spacing w:line="300" w:lineRule="auto"/>
        <w:ind w:left="0" w:leftChars="0" w:firstLine="0" w:firstLine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编写前端代码：</w:t>
      </w:r>
    </w:p>
    <w:p>
      <w:pPr>
        <w:spacing w:line="300" w:lineRule="auto"/>
        <w:ind w:firstLine="420" w:firstLine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编写React组件，设计UI界面，处理用户交互等。</w:t>
      </w:r>
    </w:p>
    <w:p>
      <w:pPr>
        <w:spacing w:line="300" w:lineRule="auto"/>
        <w:ind w:firstLine="420" w:firstLine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使用React Router处理页面导航。</w:t>
      </w:r>
    </w:p>
    <w:p>
      <w:pPr>
        <w:spacing w:line="300" w:lineRule="auto"/>
        <w:ind w:firstLine="420" w:firstLine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与后端进行通信，使用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接口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发送HTTP请求获取数据。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3.2.2 后端实现：</w:t>
      </w:r>
    </w:p>
    <w:p>
      <w:pPr>
        <w:spacing w:line="300" w:lineRule="auto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设置环境：</w:t>
      </w:r>
    </w:p>
    <w:p>
      <w:pPr>
        <w:spacing w:line="300" w:lineRule="auto"/>
        <w:ind w:firstLine="480" w:firstLineChars="2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引入相关依赖，如Spring Boot，可以使用Maven进行包管理。</w:t>
      </w:r>
    </w:p>
    <w:p>
      <w:pPr>
        <w:numPr>
          <w:ilvl w:val="0"/>
          <w:numId w:val="5"/>
        </w:numPr>
        <w:spacing w:line="300" w:lineRule="auto"/>
        <w:ind w:left="0" w:leftChars="0" w:firstLine="0" w:firstLine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编写后端代码：</w:t>
      </w:r>
    </w:p>
    <w:p>
      <w:pPr>
        <w:spacing w:line="300" w:lineRule="auto"/>
        <w:ind w:firstLine="480" w:firstLineChars="2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定义接口，处理前端发送的请求。</w:t>
      </w:r>
    </w:p>
    <w:p>
      <w:pPr>
        <w:spacing w:line="300" w:lineRule="auto"/>
        <w:ind w:firstLine="480" w:firstLineChars="2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实现业务逻辑，与数据库进行交互，进行数据处理和存储。</w:t>
      </w:r>
    </w:p>
    <w:p>
      <w:pPr>
        <w:pStyle w:val="2"/>
        <w:tabs>
          <w:tab w:val="left" w:pos="6787"/>
        </w:tabs>
        <w:spacing w:before="312" w:beforeLines="100" w:after="312" w:afterLines="100" w:line="240" w:lineRule="auto"/>
        <w:rPr>
          <w:sz w:val="32"/>
          <w:szCs w:val="32"/>
        </w:rPr>
      </w:pPr>
      <w:bookmarkStart w:id="13" w:name="_Toc18682399"/>
      <w:bookmarkStart w:id="14" w:name="_Toc170795874"/>
      <w:r>
        <w:rPr>
          <w:sz w:val="32"/>
          <w:szCs w:val="32"/>
        </w:rPr>
        <w:t xml:space="preserve">4 </w:t>
      </w:r>
      <w:r>
        <w:rPr>
          <w:rFonts w:hint="eastAsia"/>
          <w:sz w:val="32"/>
          <w:szCs w:val="32"/>
        </w:rPr>
        <w:t>系统测试</w:t>
      </w:r>
      <w:bookmarkEnd w:id="13"/>
    </w:p>
    <w:p>
      <w:pPr>
        <w:numPr>
          <w:ilvl w:val="0"/>
          <w:numId w:val="6"/>
        </w:numPr>
        <w:spacing w:line="300" w:lineRule="auto"/>
        <w:rPr>
          <w:rFonts w:hint="default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前端</w:t>
      </w:r>
    </w:p>
    <w:p>
      <w:pPr>
        <w:spacing w:line="300" w:lineRule="auto"/>
        <w:ind w:firstLine="420" w:firstLine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在终端中运行 npm 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run proxy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，实时查看应用在浏览器中的效果。</w:t>
      </w:r>
    </w:p>
    <w:p>
      <w:pPr>
        <w:spacing w:line="300" w:lineRule="auto"/>
        <w:ind w:firstLine="420" w:firstLine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使用浏览器开发工具进行调试。</w:t>
      </w:r>
    </w:p>
    <w:p>
      <w:pPr>
        <w:spacing w:line="300" w:lineRule="auto"/>
        <w:ind w:firstLine="420" w:firstLineChars="0"/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在公司平台进行流水线检查。</w:t>
      </w:r>
    </w:p>
    <w:p>
      <w:pPr>
        <w:spacing w:line="300" w:lineRule="auto"/>
        <w:ind w:firstLine="420" w:firstLineChars="0"/>
        <w:rPr>
          <w:rFonts w:hint="default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在公司平台部署到dev。</w:t>
      </w:r>
    </w:p>
    <w:p>
      <w:pPr>
        <w:numPr>
          <w:ilvl w:val="0"/>
          <w:numId w:val="6"/>
        </w:numPr>
        <w:spacing w:line="300" w:lineRule="auto"/>
        <w:ind w:left="0" w:leftChars="0" w:firstLine="0" w:firstLineChars="0"/>
        <w:rPr>
          <w:rFonts w:hint="default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后端</w:t>
      </w:r>
    </w:p>
    <w:p>
      <w:pPr>
        <w:spacing w:line="300" w:lineRule="auto"/>
        <w:ind w:firstLine="480" w:firstLineChars="2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在IDEA中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编写test文件，本地test项目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300" w:lineRule="auto"/>
        <w:ind w:firstLine="480" w:firstLineChars="2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使用Postman等工具测试后端API的响应和功能。</w:t>
      </w:r>
    </w:p>
    <w:p>
      <w:pPr>
        <w:numPr>
          <w:numId w:val="0"/>
        </w:numPr>
        <w:spacing w:line="300" w:lineRule="auto"/>
        <w:ind w:leftChars="0" w:firstLine="420" w:firstLineChars="0"/>
        <w:rPr>
          <w:rFonts w:hint="default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在公司平台进行流水线检查。</w:t>
      </w:r>
    </w:p>
    <w:p>
      <w:pPr>
        <w:pStyle w:val="2"/>
        <w:spacing w:before="312" w:beforeLines="100" w:after="312" w:afterLines="100" w:line="240" w:lineRule="auto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5" w:name="_Toc18682400"/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实习总结</w:t>
      </w:r>
      <w:bookmarkEnd w:id="15"/>
    </w:p>
    <w:p>
      <w:pPr>
        <w:numPr>
          <w:numId w:val="0"/>
        </w:numPr>
        <w:spacing w:line="300" w:lineRule="auto"/>
        <w:ind w:firstLine="420" w:firstLineChars="0"/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在实习期间，我有幸参与构建某公司运营中心网站的权限管理界面，为管理人员提供了方便的客户权限查看和搜索功能。通过前端使用React框架在VSCode上编写网页，后端使用Spring Boot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框架在IntelliJ IDEA上编写接口，我收获了许多宝贵的经验与感悟。</w:t>
      </w:r>
    </w:p>
    <w:p>
      <w:pPr>
        <w:numPr>
          <w:numId w:val="0"/>
        </w:numPr>
        <w:spacing w:line="300" w:lineRule="auto"/>
        <w:ind w:firstLine="420" w:firstLineChars="0"/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在前端开发中，我深刻体会到了React框架的强大之处。它提供了组件化的开发方式，使得界面的构建和维护更加高效和灵活。通过将界面划分为各个组件，我可以专注于每个组件的功能实现，同时也能更好地管理状态和交互逻辑。在VSCode中，我学会了使用一系列插件和工具，来保持代码的一致性和质量，提升了我的开发效率和代码水平。</w:t>
      </w:r>
    </w:p>
    <w:p>
      <w:pPr>
        <w:spacing w:line="300" w:lineRule="auto"/>
        <w:ind w:firstLine="480" w:firstLineChars="2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而在后端开发过程中，使用Java语言编写接口是一个新的挑战。我深入学习了Spring框架的使用，它提供了丰富的功能和工具，使得开发RESTful API变得更加简便。在IntelliJ IDEA中，我熟悉了代码的组织结构、调试工具以及版本控制的使用，这为我未来的开发工作奠定了坚实的基础。</w:t>
      </w:r>
    </w:p>
    <w:p>
      <w:pPr>
        <w:spacing w:line="300" w:lineRule="auto"/>
        <w:ind w:firstLine="480" w:firstLineChars="2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总的来说，这段实习经历让我受益匪浅。首先，我深刻体会到了团队合作的重要性。与同事们紧密合作，相互交流经验和知识，解决问题，使得项目得以顺利推进。其次，我更加熟悉了现代化的开发工具和框架，在实际的项目中锻炼了自己的开发能力。最重要的是，我学会了如何在实践中将理论知识应用到实际项目中，如何在面对问题时快速学习和解决。</w:t>
      </w:r>
    </w:p>
    <w:p>
      <w:pPr>
        <w:spacing w:line="300" w:lineRule="auto"/>
        <w:ind w:firstLine="480" w:firstLineChars="2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这段实习经历不仅丰富了我的技术栈，也提升了我的问题解决能力和团队协作能力。我深感自己在不断进步，同时也意识到了自己在技术和职业发展上还有很大的空间和机会。我期待能够继续学习，不断提升自己，为未来的职业道路做好准备。这段实习经历将成为我职业发展中的宝贵财富，我将时刻铭记并付诸实践。</w:t>
      </w:r>
    </w:p>
    <w:bookmarkEnd w:id="14"/>
    <w:p>
      <w:pPr>
        <w:rPr>
          <w:rFonts w:ascii="黑体" w:hAnsi="Arial" w:eastAsia="黑体" w:cs="Arial"/>
          <w:color w:val="333333"/>
          <w:sz w:val="24"/>
          <w:szCs w:val="44"/>
        </w:rPr>
      </w:pPr>
    </w:p>
    <w:p>
      <w:pPr>
        <w:spacing w:line="20" w:lineRule="exact"/>
        <w:rPr>
          <w:rFonts w:ascii="Arial" w:hAnsi="Arial" w:cs="Arial"/>
          <w:color w:val="333333"/>
          <w:sz w:val="18"/>
          <w:szCs w:val="18"/>
        </w:rPr>
      </w:pPr>
    </w:p>
    <w:sectPr>
      <w:footerReference r:id="rId8" w:type="first"/>
      <w:footerReference r:id="rId7" w:type="default"/>
      <w:pgSz w:w="11907" w:h="16840"/>
      <w:pgMar w:top="1134" w:right="1134" w:bottom="1134" w:left="1418" w:header="851" w:footer="680" w:gutter="284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7"/>
      </w:rPr>
      <w:id w:val="1340510472"/>
      <w:docPartObj>
        <w:docPartGallery w:val="AutoText"/>
      </w:docPartObj>
    </w:sdtPr>
    <w:sdtEndPr>
      <w:rPr>
        <w:rStyle w:val="17"/>
      </w:rPr>
    </w:sdtEndPr>
    <w:sdtContent>
      <w:p>
        <w:pPr>
          <w:pStyle w:val="7"/>
          <w:framePr w:wrap="auto" w:vAnchor="text" w:hAnchor="margin" w:xAlign="center" w:y="1"/>
          <w:rPr>
            <w:rStyle w:val="17"/>
          </w:rPr>
        </w:pPr>
        <w:r>
          <w:rPr>
            <w:rStyle w:val="17"/>
          </w:rPr>
          <w:fldChar w:fldCharType="begin"/>
        </w:r>
        <w:r>
          <w:rPr>
            <w:rStyle w:val="17"/>
          </w:rPr>
          <w:instrText xml:space="preserve"> PAGE </w:instrText>
        </w:r>
        <w:r>
          <w:rPr>
            <w:rStyle w:val="17"/>
          </w:rP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7"/>
      </w:rPr>
      <w:id w:val="-1773920320"/>
      <w:docPartObj>
        <w:docPartGallery w:val="AutoText"/>
      </w:docPartObj>
    </w:sdtPr>
    <w:sdtEndPr>
      <w:rPr>
        <w:rStyle w:val="17"/>
      </w:rPr>
    </w:sdtEndPr>
    <w:sdtContent>
      <w:p>
        <w:pPr>
          <w:pStyle w:val="7"/>
          <w:framePr w:wrap="auto" w:vAnchor="text" w:hAnchor="margin" w:xAlign="center" w:y="1"/>
          <w:rPr>
            <w:rStyle w:val="17"/>
          </w:rPr>
        </w:pPr>
        <w:r>
          <w:rPr>
            <w:rStyle w:val="17"/>
          </w:rPr>
          <w:fldChar w:fldCharType="begin"/>
        </w:r>
        <w:r>
          <w:rPr>
            <w:rStyle w:val="17"/>
          </w:rPr>
          <w:instrText xml:space="preserve"> PAGE </w:instrText>
        </w:r>
        <w:r>
          <w:rPr>
            <w:rStyle w:val="17"/>
          </w:rPr>
          <w:fldChar w:fldCharType="separate"/>
        </w:r>
        <w:r>
          <w:rPr>
            <w:rStyle w:val="17"/>
          </w:rPr>
          <w:t>I</w:t>
        </w:r>
        <w:r>
          <w:rPr>
            <w:rStyle w:val="17"/>
          </w:rPr>
          <w:fldChar w:fldCharType="end"/>
        </w:r>
      </w:p>
    </w:sdtContent>
  </w:sdt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7"/>
      </w:rPr>
      <w:id w:val="1282995698"/>
      <w:docPartObj>
        <w:docPartGallery w:val="AutoText"/>
      </w:docPartObj>
    </w:sdtPr>
    <w:sdtEndPr>
      <w:rPr>
        <w:rStyle w:val="17"/>
      </w:rPr>
    </w:sdtEndPr>
    <w:sdtContent>
      <w:p>
        <w:pPr>
          <w:pStyle w:val="7"/>
          <w:framePr w:wrap="auto" w:vAnchor="text" w:hAnchor="margin" w:xAlign="center" w:y="1"/>
          <w:rPr>
            <w:rStyle w:val="17"/>
          </w:rPr>
        </w:pPr>
        <w:r>
          <w:rPr>
            <w:rStyle w:val="17"/>
          </w:rPr>
          <w:fldChar w:fldCharType="begin"/>
        </w:r>
        <w:r>
          <w:rPr>
            <w:rStyle w:val="17"/>
          </w:rPr>
          <w:instrText xml:space="preserve"> PAGE </w:instrText>
        </w:r>
        <w:r>
          <w:rPr>
            <w:rStyle w:val="17"/>
          </w:rPr>
          <w:fldChar w:fldCharType="separate"/>
        </w:r>
        <w:r>
          <w:rPr>
            <w:rStyle w:val="17"/>
          </w:rPr>
          <w:t>2</w:t>
        </w:r>
        <w:r>
          <w:rPr>
            <w:rStyle w:val="17"/>
          </w:rPr>
          <w:fldChar w:fldCharType="end"/>
        </w:r>
      </w:p>
    </w:sdtContent>
  </w:sdt>
  <w:p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7"/>
      </w:rPr>
      <w:id w:val="2135589763"/>
      <w:docPartObj>
        <w:docPartGallery w:val="AutoText"/>
      </w:docPartObj>
    </w:sdtPr>
    <w:sdtEndPr>
      <w:rPr>
        <w:rStyle w:val="17"/>
      </w:rPr>
    </w:sdtEndPr>
    <w:sdtContent>
      <w:p>
        <w:pPr>
          <w:pStyle w:val="7"/>
          <w:framePr w:wrap="auto" w:vAnchor="text" w:hAnchor="margin" w:xAlign="center" w:y="1"/>
          <w:rPr>
            <w:rStyle w:val="17"/>
          </w:rPr>
        </w:pPr>
        <w:r>
          <w:rPr>
            <w:rStyle w:val="17"/>
          </w:rPr>
          <w:fldChar w:fldCharType="begin"/>
        </w:r>
        <w:r>
          <w:rPr>
            <w:rStyle w:val="17"/>
          </w:rPr>
          <w:instrText xml:space="preserve"> PAGE </w:instrText>
        </w:r>
        <w:r>
          <w:rPr>
            <w:rStyle w:val="17"/>
          </w:rPr>
          <w:fldChar w:fldCharType="separate"/>
        </w:r>
        <w:r>
          <w:rPr>
            <w:rStyle w:val="17"/>
          </w:rPr>
          <w:t>1</w:t>
        </w:r>
        <w:r>
          <w:rPr>
            <w:rStyle w:val="17"/>
          </w:rP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毕业实习课程报告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毕业实习课程报告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38A20"/>
    <w:multiLevelType w:val="singleLevel"/>
    <w:tmpl w:val="80638A2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8137954E"/>
    <w:multiLevelType w:val="singleLevel"/>
    <w:tmpl w:val="8137954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E3F077F"/>
    <w:multiLevelType w:val="singleLevel"/>
    <w:tmpl w:val="8E3F077F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05841906"/>
    <w:multiLevelType w:val="singleLevel"/>
    <w:tmpl w:val="05841906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1570127"/>
    <w:multiLevelType w:val="singleLevel"/>
    <w:tmpl w:val="51570127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5">
    <w:nsid w:val="6EC30E0A"/>
    <w:multiLevelType w:val="singleLevel"/>
    <w:tmpl w:val="6EC30E0A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hNjYwYTAzMzkyNzVhNzIwMDg3ZmFlYjVkY2I1ODcifQ=="/>
  </w:docVars>
  <w:rsids>
    <w:rsidRoot w:val="0000396F"/>
    <w:rsid w:val="0000396F"/>
    <w:rsid w:val="000076F0"/>
    <w:rsid w:val="0001023E"/>
    <w:rsid w:val="0001307F"/>
    <w:rsid w:val="00023D3C"/>
    <w:rsid w:val="000275DB"/>
    <w:rsid w:val="000316D9"/>
    <w:rsid w:val="000332A4"/>
    <w:rsid w:val="0004204D"/>
    <w:rsid w:val="0004327E"/>
    <w:rsid w:val="00043C5E"/>
    <w:rsid w:val="00052866"/>
    <w:rsid w:val="000563BB"/>
    <w:rsid w:val="0006172C"/>
    <w:rsid w:val="00062557"/>
    <w:rsid w:val="00083A14"/>
    <w:rsid w:val="00083A59"/>
    <w:rsid w:val="000A642F"/>
    <w:rsid w:val="000B0724"/>
    <w:rsid w:val="000B6775"/>
    <w:rsid w:val="000C2129"/>
    <w:rsid w:val="000C360D"/>
    <w:rsid w:val="000C53AE"/>
    <w:rsid w:val="000C7396"/>
    <w:rsid w:val="000D6721"/>
    <w:rsid w:val="000D7C3B"/>
    <w:rsid w:val="000E37A0"/>
    <w:rsid w:val="000E44F5"/>
    <w:rsid w:val="000E55FE"/>
    <w:rsid w:val="00101AE1"/>
    <w:rsid w:val="00103623"/>
    <w:rsid w:val="001044D8"/>
    <w:rsid w:val="00110FF5"/>
    <w:rsid w:val="00111F6D"/>
    <w:rsid w:val="00114654"/>
    <w:rsid w:val="0011586C"/>
    <w:rsid w:val="00121E33"/>
    <w:rsid w:val="00122F7E"/>
    <w:rsid w:val="0012642C"/>
    <w:rsid w:val="00126EB7"/>
    <w:rsid w:val="00133920"/>
    <w:rsid w:val="00164253"/>
    <w:rsid w:val="001736F3"/>
    <w:rsid w:val="00183255"/>
    <w:rsid w:val="001915F3"/>
    <w:rsid w:val="0019276A"/>
    <w:rsid w:val="001A3F17"/>
    <w:rsid w:val="001A61AF"/>
    <w:rsid w:val="001B311C"/>
    <w:rsid w:val="001B5EAE"/>
    <w:rsid w:val="001B6D09"/>
    <w:rsid w:val="001C0EB7"/>
    <w:rsid w:val="001C733C"/>
    <w:rsid w:val="001D2FDF"/>
    <w:rsid w:val="001F5188"/>
    <w:rsid w:val="001F58C2"/>
    <w:rsid w:val="00206514"/>
    <w:rsid w:val="002141CE"/>
    <w:rsid w:val="00215018"/>
    <w:rsid w:val="00225258"/>
    <w:rsid w:val="00231D5A"/>
    <w:rsid w:val="00241C69"/>
    <w:rsid w:val="00242E2C"/>
    <w:rsid w:val="00246B2C"/>
    <w:rsid w:val="00247117"/>
    <w:rsid w:val="00251369"/>
    <w:rsid w:val="00252C35"/>
    <w:rsid w:val="00253462"/>
    <w:rsid w:val="00263647"/>
    <w:rsid w:val="00286D88"/>
    <w:rsid w:val="002903DD"/>
    <w:rsid w:val="002934A5"/>
    <w:rsid w:val="0029557A"/>
    <w:rsid w:val="002A7719"/>
    <w:rsid w:val="002A7DEC"/>
    <w:rsid w:val="002B152A"/>
    <w:rsid w:val="002C6B42"/>
    <w:rsid w:val="002D0A09"/>
    <w:rsid w:val="002D2873"/>
    <w:rsid w:val="002D5826"/>
    <w:rsid w:val="00303EC4"/>
    <w:rsid w:val="003368F3"/>
    <w:rsid w:val="00341702"/>
    <w:rsid w:val="003453E4"/>
    <w:rsid w:val="003457C2"/>
    <w:rsid w:val="00352632"/>
    <w:rsid w:val="0035381B"/>
    <w:rsid w:val="00354960"/>
    <w:rsid w:val="00375E19"/>
    <w:rsid w:val="00386067"/>
    <w:rsid w:val="003862AE"/>
    <w:rsid w:val="00387781"/>
    <w:rsid w:val="0039073C"/>
    <w:rsid w:val="0039112A"/>
    <w:rsid w:val="00392D87"/>
    <w:rsid w:val="003B1F3A"/>
    <w:rsid w:val="003B1FD1"/>
    <w:rsid w:val="003B491E"/>
    <w:rsid w:val="003B5B9C"/>
    <w:rsid w:val="003F1FB3"/>
    <w:rsid w:val="003F2B05"/>
    <w:rsid w:val="003F7BFA"/>
    <w:rsid w:val="00403826"/>
    <w:rsid w:val="004074D5"/>
    <w:rsid w:val="004128CE"/>
    <w:rsid w:val="00412A54"/>
    <w:rsid w:val="00417523"/>
    <w:rsid w:val="004229E8"/>
    <w:rsid w:val="00434F3B"/>
    <w:rsid w:val="004376D3"/>
    <w:rsid w:val="00444A35"/>
    <w:rsid w:val="00445DF5"/>
    <w:rsid w:val="004525DC"/>
    <w:rsid w:val="00452E7F"/>
    <w:rsid w:val="00474579"/>
    <w:rsid w:val="004832C0"/>
    <w:rsid w:val="004851DD"/>
    <w:rsid w:val="00487567"/>
    <w:rsid w:val="00487C0C"/>
    <w:rsid w:val="00497B07"/>
    <w:rsid w:val="004B6314"/>
    <w:rsid w:val="004D318C"/>
    <w:rsid w:val="004D43C6"/>
    <w:rsid w:val="004D4A1A"/>
    <w:rsid w:val="004D579C"/>
    <w:rsid w:val="004E12F4"/>
    <w:rsid w:val="004E43E6"/>
    <w:rsid w:val="004E480B"/>
    <w:rsid w:val="004F41F3"/>
    <w:rsid w:val="00504B94"/>
    <w:rsid w:val="00511328"/>
    <w:rsid w:val="005140DE"/>
    <w:rsid w:val="00514690"/>
    <w:rsid w:val="00521A22"/>
    <w:rsid w:val="0055559F"/>
    <w:rsid w:val="00560E71"/>
    <w:rsid w:val="00561BAE"/>
    <w:rsid w:val="00562D12"/>
    <w:rsid w:val="00572A56"/>
    <w:rsid w:val="00574027"/>
    <w:rsid w:val="0057699A"/>
    <w:rsid w:val="00577F7C"/>
    <w:rsid w:val="00591277"/>
    <w:rsid w:val="00595A82"/>
    <w:rsid w:val="005978C1"/>
    <w:rsid w:val="005B617D"/>
    <w:rsid w:val="005B6AC7"/>
    <w:rsid w:val="005C47EF"/>
    <w:rsid w:val="005D7403"/>
    <w:rsid w:val="005E1AD8"/>
    <w:rsid w:val="005F01CC"/>
    <w:rsid w:val="005F0B4B"/>
    <w:rsid w:val="006023C8"/>
    <w:rsid w:val="006024EB"/>
    <w:rsid w:val="006028DA"/>
    <w:rsid w:val="00602D65"/>
    <w:rsid w:val="006037EC"/>
    <w:rsid w:val="00603A36"/>
    <w:rsid w:val="00605FD5"/>
    <w:rsid w:val="00616843"/>
    <w:rsid w:val="00624030"/>
    <w:rsid w:val="00636E96"/>
    <w:rsid w:val="0064143B"/>
    <w:rsid w:val="006504BC"/>
    <w:rsid w:val="00650E7E"/>
    <w:rsid w:val="00664588"/>
    <w:rsid w:val="006679CE"/>
    <w:rsid w:val="00673E17"/>
    <w:rsid w:val="00681173"/>
    <w:rsid w:val="006909C5"/>
    <w:rsid w:val="00691685"/>
    <w:rsid w:val="006A512F"/>
    <w:rsid w:val="006C3F4F"/>
    <w:rsid w:val="006C4AD1"/>
    <w:rsid w:val="006C4AD6"/>
    <w:rsid w:val="006C6724"/>
    <w:rsid w:val="006C7ADD"/>
    <w:rsid w:val="006D2DC3"/>
    <w:rsid w:val="006D4EA7"/>
    <w:rsid w:val="006D4F06"/>
    <w:rsid w:val="006E633F"/>
    <w:rsid w:val="00704E09"/>
    <w:rsid w:val="00707CC6"/>
    <w:rsid w:val="00716F3E"/>
    <w:rsid w:val="00734B7E"/>
    <w:rsid w:val="00735BDF"/>
    <w:rsid w:val="007518B8"/>
    <w:rsid w:val="007533FD"/>
    <w:rsid w:val="0075644A"/>
    <w:rsid w:val="007666D1"/>
    <w:rsid w:val="00780B38"/>
    <w:rsid w:val="007972BC"/>
    <w:rsid w:val="007A04D7"/>
    <w:rsid w:val="007B626F"/>
    <w:rsid w:val="007C373F"/>
    <w:rsid w:val="007C51A7"/>
    <w:rsid w:val="007C7294"/>
    <w:rsid w:val="007D347C"/>
    <w:rsid w:val="007D7F0E"/>
    <w:rsid w:val="007E13AC"/>
    <w:rsid w:val="007E70CD"/>
    <w:rsid w:val="007F4529"/>
    <w:rsid w:val="007F61F1"/>
    <w:rsid w:val="007F7389"/>
    <w:rsid w:val="008053A9"/>
    <w:rsid w:val="008253B3"/>
    <w:rsid w:val="00826B3C"/>
    <w:rsid w:val="00826EE9"/>
    <w:rsid w:val="00833389"/>
    <w:rsid w:val="00833BAD"/>
    <w:rsid w:val="0084659F"/>
    <w:rsid w:val="00847BF5"/>
    <w:rsid w:val="00865270"/>
    <w:rsid w:val="00880647"/>
    <w:rsid w:val="00895232"/>
    <w:rsid w:val="008A04A1"/>
    <w:rsid w:val="008A193C"/>
    <w:rsid w:val="008A546A"/>
    <w:rsid w:val="008B7670"/>
    <w:rsid w:val="008C01AD"/>
    <w:rsid w:val="008C3677"/>
    <w:rsid w:val="008C3D7A"/>
    <w:rsid w:val="008C4A14"/>
    <w:rsid w:val="008C6F34"/>
    <w:rsid w:val="008D0CFD"/>
    <w:rsid w:val="008D25EC"/>
    <w:rsid w:val="008D5799"/>
    <w:rsid w:val="00905EED"/>
    <w:rsid w:val="00913DB3"/>
    <w:rsid w:val="00922FA0"/>
    <w:rsid w:val="0093611E"/>
    <w:rsid w:val="00944788"/>
    <w:rsid w:val="00947BD7"/>
    <w:rsid w:val="009643F5"/>
    <w:rsid w:val="00990E91"/>
    <w:rsid w:val="00991713"/>
    <w:rsid w:val="009954F9"/>
    <w:rsid w:val="00995CBD"/>
    <w:rsid w:val="009D3A0D"/>
    <w:rsid w:val="009D49F7"/>
    <w:rsid w:val="009E4295"/>
    <w:rsid w:val="00A03552"/>
    <w:rsid w:val="00A113CE"/>
    <w:rsid w:val="00A23260"/>
    <w:rsid w:val="00A66C18"/>
    <w:rsid w:val="00A748C8"/>
    <w:rsid w:val="00A7523C"/>
    <w:rsid w:val="00A90A6B"/>
    <w:rsid w:val="00A91DEB"/>
    <w:rsid w:val="00A940EE"/>
    <w:rsid w:val="00A95EFA"/>
    <w:rsid w:val="00AA6F44"/>
    <w:rsid w:val="00AB40D8"/>
    <w:rsid w:val="00AB48D2"/>
    <w:rsid w:val="00AD4D2E"/>
    <w:rsid w:val="00AE107F"/>
    <w:rsid w:val="00AF6745"/>
    <w:rsid w:val="00B035F5"/>
    <w:rsid w:val="00B04671"/>
    <w:rsid w:val="00B06CD5"/>
    <w:rsid w:val="00B11840"/>
    <w:rsid w:val="00B135CC"/>
    <w:rsid w:val="00B209E0"/>
    <w:rsid w:val="00B324E2"/>
    <w:rsid w:val="00B329F7"/>
    <w:rsid w:val="00B409E2"/>
    <w:rsid w:val="00B519E6"/>
    <w:rsid w:val="00B52693"/>
    <w:rsid w:val="00B54ED8"/>
    <w:rsid w:val="00B7251A"/>
    <w:rsid w:val="00B7510C"/>
    <w:rsid w:val="00B96E13"/>
    <w:rsid w:val="00BA2453"/>
    <w:rsid w:val="00BA4818"/>
    <w:rsid w:val="00BC4E92"/>
    <w:rsid w:val="00BD1899"/>
    <w:rsid w:val="00C00182"/>
    <w:rsid w:val="00C01702"/>
    <w:rsid w:val="00C07E8B"/>
    <w:rsid w:val="00C16BCF"/>
    <w:rsid w:val="00C303F5"/>
    <w:rsid w:val="00C40F0F"/>
    <w:rsid w:val="00C42499"/>
    <w:rsid w:val="00C60707"/>
    <w:rsid w:val="00C65131"/>
    <w:rsid w:val="00C661EA"/>
    <w:rsid w:val="00C821E1"/>
    <w:rsid w:val="00C84407"/>
    <w:rsid w:val="00C9341B"/>
    <w:rsid w:val="00C94F49"/>
    <w:rsid w:val="00CA2B59"/>
    <w:rsid w:val="00CA3049"/>
    <w:rsid w:val="00CB089A"/>
    <w:rsid w:val="00CC4808"/>
    <w:rsid w:val="00CF68DA"/>
    <w:rsid w:val="00D077DA"/>
    <w:rsid w:val="00D105D2"/>
    <w:rsid w:val="00D1074A"/>
    <w:rsid w:val="00D129B7"/>
    <w:rsid w:val="00D1307A"/>
    <w:rsid w:val="00D267B7"/>
    <w:rsid w:val="00D31F79"/>
    <w:rsid w:val="00D4128B"/>
    <w:rsid w:val="00D41F2C"/>
    <w:rsid w:val="00D71E85"/>
    <w:rsid w:val="00D77B5E"/>
    <w:rsid w:val="00DB1C3B"/>
    <w:rsid w:val="00DC06BC"/>
    <w:rsid w:val="00DD0DF2"/>
    <w:rsid w:val="00DD24AC"/>
    <w:rsid w:val="00DD3E77"/>
    <w:rsid w:val="00DD50A0"/>
    <w:rsid w:val="00DE7E21"/>
    <w:rsid w:val="00DF4690"/>
    <w:rsid w:val="00DF46DA"/>
    <w:rsid w:val="00DF69D6"/>
    <w:rsid w:val="00E04A76"/>
    <w:rsid w:val="00E2261F"/>
    <w:rsid w:val="00E321ED"/>
    <w:rsid w:val="00E33B8A"/>
    <w:rsid w:val="00E3452F"/>
    <w:rsid w:val="00E43E66"/>
    <w:rsid w:val="00E46264"/>
    <w:rsid w:val="00E53C68"/>
    <w:rsid w:val="00E56819"/>
    <w:rsid w:val="00E57FD2"/>
    <w:rsid w:val="00E609E6"/>
    <w:rsid w:val="00E67854"/>
    <w:rsid w:val="00E716FF"/>
    <w:rsid w:val="00E71C2E"/>
    <w:rsid w:val="00E74398"/>
    <w:rsid w:val="00E81FCA"/>
    <w:rsid w:val="00E8236D"/>
    <w:rsid w:val="00E838F8"/>
    <w:rsid w:val="00E8556A"/>
    <w:rsid w:val="00E8688F"/>
    <w:rsid w:val="00E9078C"/>
    <w:rsid w:val="00E950CE"/>
    <w:rsid w:val="00E973A3"/>
    <w:rsid w:val="00EA08DB"/>
    <w:rsid w:val="00EA0B86"/>
    <w:rsid w:val="00EA3B53"/>
    <w:rsid w:val="00ED05B4"/>
    <w:rsid w:val="00ED6596"/>
    <w:rsid w:val="00F04A1A"/>
    <w:rsid w:val="00F0599B"/>
    <w:rsid w:val="00F07EC7"/>
    <w:rsid w:val="00F12F4D"/>
    <w:rsid w:val="00F130F0"/>
    <w:rsid w:val="00F20185"/>
    <w:rsid w:val="00F27E4D"/>
    <w:rsid w:val="00F42777"/>
    <w:rsid w:val="00F4726A"/>
    <w:rsid w:val="00F5260F"/>
    <w:rsid w:val="00F577DF"/>
    <w:rsid w:val="00F60DF7"/>
    <w:rsid w:val="00F6196D"/>
    <w:rsid w:val="00F61E38"/>
    <w:rsid w:val="00F815BD"/>
    <w:rsid w:val="00F90059"/>
    <w:rsid w:val="00F9054E"/>
    <w:rsid w:val="00FA1A13"/>
    <w:rsid w:val="00FA755D"/>
    <w:rsid w:val="00FB2E4C"/>
    <w:rsid w:val="00FB6F70"/>
    <w:rsid w:val="00FD533D"/>
    <w:rsid w:val="00FE0584"/>
    <w:rsid w:val="00FE21A4"/>
    <w:rsid w:val="00FF2067"/>
    <w:rsid w:val="6673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"/>
    <w:lsdException w:unhideWhenUsed="0" w:uiPriority="0" w:semiHidden="0" w:name="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Cs/>
      <w:kern w:val="0"/>
      <w:sz w:val="28"/>
      <w:szCs w:val="27"/>
      <w:lang w:bidi="ar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Balloon Text"/>
    <w:basedOn w:val="1"/>
    <w:link w:val="19"/>
    <w:uiPriority w:val="0"/>
    <w:rPr>
      <w:sz w:val="18"/>
      <w:szCs w:val="18"/>
    </w:rPr>
  </w:style>
  <w:style w:type="paragraph" w:styleId="7">
    <w:name w:val="footer"/>
    <w:basedOn w:val="1"/>
    <w:link w:val="2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</w:style>
  <w:style w:type="paragraph" w:styleId="10">
    <w:name w:val="toc 2"/>
    <w:basedOn w:val="1"/>
    <w:next w:val="1"/>
    <w:uiPriority w:val="39"/>
    <w:pPr>
      <w:ind w:left="420" w:leftChars="200"/>
    </w:pPr>
  </w:style>
  <w:style w:type="paragraph" w:styleId="11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Body Text First Indent"/>
    <w:basedOn w:val="5"/>
    <w:uiPriority w:val="0"/>
    <w:pPr>
      <w:spacing w:line="320" w:lineRule="atLeast"/>
      <w:ind w:firstLine="420"/>
    </w:pPr>
    <w:rPr>
      <w:szCs w:val="20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page number"/>
    <w:basedOn w:val="15"/>
    <w:uiPriority w:val="0"/>
  </w:style>
  <w:style w:type="character" w:styleId="18">
    <w:name w:val="HTML Code"/>
    <w:basedOn w:val="15"/>
    <w:semiHidden/>
    <w:unhideWhenUsed/>
    <w:uiPriority w:val="0"/>
    <w:rPr>
      <w:rFonts w:ascii="Courier New" w:hAnsi="Courier New"/>
      <w:sz w:val="20"/>
    </w:rPr>
  </w:style>
  <w:style w:type="character" w:customStyle="1" w:styleId="19">
    <w:name w:val="批注框文本 字符"/>
    <w:basedOn w:val="15"/>
    <w:link w:val="6"/>
    <w:uiPriority w:val="0"/>
    <w:rPr>
      <w:kern w:val="2"/>
      <w:sz w:val="18"/>
      <w:szCs w:val="18"/>
    </w:rPr>
  </w:style>
  <w:style w:type="character" w:customStyle="1" w:styleId="20">
    <w:name w:val="页脚 字符"/>
    <w:basedOn w:val="15"/>
    <w:link w:val="7"/>
    <w:uiPriority w:val="99"/>
    <w:rPr>
      <w:kern w:val="2"/>
      <w:sz w:val="18"/>
      <w:szCs w:val="18"/>
    </w:rPr>
  </w:style>
  <w:style w:type="paragraph" w:styleId="21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2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686D26-E021-49D9-96E1-AEB0551A86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ChinaRen</Company>
  <Pages>4</Pages>
  <Words>176</Words>
  <Characters>1004</Characters>
  <Lines>8</Lines>
  <Paragraphs>2</Paragraphs>
  <TotalTime>45</TotalTime>
  <ScaleCrop>false</ScaleCrop>
  <LinksUpToDate>false</LinksUpToDate>
  <CharactersWithSpaces>1178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2023-08-28T01:28:00Z</dcterms:created>
  <dc:creator>lihuipeng</dc:creator>
  <cp:lastModifiedBy>高级没知识分子</cp:lastModifiedBy>
  <cp:lastPrinted>2009-11-11T02:31:00Z</cp:lastPrinted>
  <dcterms:modified xsi:type="dcterms:W3CDTF">2023-08-31T13:00:19Z</dcterms:modified>
  <dc:title>机械学基础课程设计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1A281C6A4FAE471784D9E39CAB57DE5F_12</vt:lpwstr>
  </property>
</Properties>
</file>