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AD9" w:rsidRDefault="00E17AD9">
      <w:pPr>
        <w:jc w:val="left"/>
        <w:rPr>
          <w:rFonts w:ascii="楷体_GB2312" w:eastAsia="楷体_GB2312" w:hAnsi="宋体" w:hint="eastAsia"/>
          <w:b/>
          <w:bCs/>
          <w:sz w:val="44"/>
        </w:rPr>
      </w:pPr>
      <w:bookmarkStart w:id="0" w:name="_GoBack"/>
      <w:bookmarkEnd w:id="0"/>
    </w:p>
    <w:p w:rsidR="00E17AD9" w:rsidRDefault="00E17AD9">
      <w:pPr>
        <w:jc w:val="left"/>
        <w:rPr>
          <w:rFonts w:ascii="楷体_GB2312" w:eastAsia="楷体_GB2312" w:hAnsi="宋体" w:hint="eastAsia"/>
          <w:b/>
          <w:bCs/>
          <w:sz w:val="44"/>
        </w:rPr>
      </w:pPr>
    </w:p>
    <w:p w:rsidR="00E17AD9" w:rsidRDefault="00E17AD9">
      <w:pPr>
        <w:jc w:val="center"/>
        <w:rPr>
          <w:rFonts w:ascii="黑体" w:eastAsia="黑体" w:hAnsi="宋体" w:hint="eastAsia"/>
          <w:b/>
          <w:bCs/>
          <w:sz w:val="84"/>
          <w:szCs w:val="84"/>
        </w:rPr>
      </w:pPr>
      <w:r>
        <w:rPr>
          <w:rFonts w:ascii="黑体" w:eastAsia="黑体" w:hAnsi="宋体" w:hint="eastAsia"/>
          <w:b/>
          <w:bCs/>
          <w:sz w:val="84"/>
          <w:szCs w:val="84"/>
        </w:rPr>
        <w:t>《</w:t>
      </w:r>
      <w:r w:rsidR="00DD2FEB">
        <w:rPr>
          <w:rFonts w:ascii="黑体" w:eastAsia="黑体" w:hAnsi="宋体" w:hint="eastAsia"/>
          <w:b/>
          <w:bCs/>
          <w:sz w:val="84"/>
          <w:szCs w:val="84"/>
        </w:rPr>
        <w:t>图像信息处理</w:t>
      </w:r>
      <w:r>
        <w:rPr>
          <w:rFonts w:ascii="黑体" w:eastAsia="黑体" w:hAnsi="宋体" w:hint="eastAsia"/>
          <w:b/>
          <w:bCs/>
          <w:sz w:val="84"/>
          <w:szCs w:val="84"/>
        </w:rPr>
        <w:t>》课程</w:t>
      </w:r>
    </w:p>
    <w:p w:rsidR="00E17AD9" w:rsidRDefault="00E17AD9">
      <w:pPr>
        <w:jc w:val="center"/>
        <w:rPr>
          <w:rFonts w:ascii="黑体" w:eastAsia="黑体" w:hAnsi="宋体" w:hint="eastAsia"/>
          <w:b/>
          <w:bCs/>
          <w:sz w:val="84"/>
          <w:szCs w:val="84"/>
        </w:rPr>
      </w:pPr>
      <w:r>
        <w:rPr>
          <w:rFonts w:ascii="黑体" w:eastAsia="黑体" w:hAnsi="宋体" w:hint="eastAsia"/>
          <w:b/>
          <w:bCs/>
          <w:sz w:val="84"/>
          <w:szCs w:val="84"/>
        </w:rPr>
        <w:t>实验报告</w:t>
      </w:r>
    </w:p>
    <w:p w:rsidR="00E17AD9" w:rsidRDefault="00E17AD9">
      <w:pPr>
        <w:jc w:val="center"/>
        <w:rPr>
          <w:rFonts w:ascii="楷体_GB2312" w:eastAsia="楷体_GB2312" w:hint="eastAsia"/>
          <w:b/>
          <w:spacing w:val="60"/>
          <w:sz w:val="28"/>
        </w:rPr>
      </w:pPr>
    </w:p>
    <w:p w:rsidR="00E17AD9" w:rsidRDefault="00E17AD9">
      <w:pPr>
        <w:rPr>
          <w:rFonts w:ascii="仿宋_GB2312" w:eastAsia="仿宋_GB2312" w:hint="eastAsia"/>
          <w:bCs/>
        </w:rPr>
      </w:pPr>
    </w:p>
    <w:p w:rsidR="006A1353" w:rsidRDefault="006A1353">
      <w:pPr>
        <w:rPr>
          <w:rFonts w:ascii="仿宋_GB2312" w:eastAsia="仿宋_GB2312" w:hint="eastAsia"/>
          <w:bCs/>
        </w:rPr>
      </w:pPr>
    </w:p>
    <w:p w:rsidR="00E17AD9" w:rsidRDefault="00E17AD9">
      <w:pPr>
        <w:rPr>
          <w:rFonts w:ascii="仿宋_GB2312" w:eastAsia="仿宋_GB2312" w:hint="eastAsia"/>
        </w:rPr>
      </w:pPr>
    </w:p>
    <w:p w:rsidR="00E17AD9" w:rsidRDefault="00BA1F2A">
      <w:pPr>
        <w:rPr>
          <w:rFonts w:ascii="仿宋_GB2312" w:eastAsia="仿宋_GB2312" w:hint="eastAsia"/>
        </w:rPr>
      </w:pPr>
      <w:r>
        <w:rPr>
          <w:rFonts w:ascii="仿宋_GB2312" w:eastAsia="仿宋_GB2312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0</wp:posOffset>
                </wp:positionV>
                <wp:extent cx="4267200" cy="25755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7200" cy="257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7AD9" w:rsidRDefault="00E17AD9" w:rsidP="006A1353">
                            <w:pPr>
                              <w:ind w:firstLineChars="225" w:firstLine="632"/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题目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              </w:t>
                            </w:r>
                          </w:p>
                          <w:p w:rsidR="00E17AD9" w:rsidRDefault="00E17AD9" w:rsidP="006A1353">
                            <w:pPr>
                              <w:ind w:firstLineChars="225" w:firstLine="632"/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thick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专业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 xml:space="preserve">                    </w:t>
                            </w:r>
                          </w:p>
                          <w:p w:rsidR="00E17AD9" w:rsidRDefault="00E17AD9" w:rsidP="006A1353">
                            <w:pPr>
                              <w:ind w:firstLineChars="225" w:firstLine="632"/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              </w:t>
                            </w:r>
                          </w:p>
                          <w:p w:rsidR="00E17AD9" w:rsidRDefault="00E17AD9" w:rsidP="006A1353">
                            <w:pPr>
                              <w:ind w:firstLineChars="225" w:firstLine="632"/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              </w:t>
                            </w:r>
                          </w:p>
                          <w:p w:rsidR="00E17AD9" w:rsidRDefault="00E17AD9" w:rsidP="006A1353">
                            <w:pPr>
                              <w:ind w:firstLineChars="225" w:firstLine="632"/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              </w:t>
                            </w:r>
                          </w:p>
                          <w:p w:rsidR="00E17AD9" w:rsidRDefault="00E17AD9" w:rsidP="006A1353">
                            <w:pPr>
                              <w:ind w:firstLineChars="225" w:firstLine="632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指导教师签名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eastAsia="华文楷体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       </w:t>
                            </w:r>
                          </w:p>
                          <w:p w:rsidR="00E17AD9" w:rsidRDefault="00E17AD9">
                            <w:pPr>
                              <w:pBdr>
                                <w:top w:val="single" w:sz="4" w:space="1" w:color="FFFFFF" w:shadow="1"/>
                                <w:left w:val="single" w:sz="4" w:space="4" w:color="FFFFFF" w:shadow="1"/>
                                <w:bottom w:val="single" w:sz="4" w:space="1" w:color="FFFFFF" w:shadow="1"/>
                                <w:right w:val="single" w:sz="4" w:space="4" w:color="FFFFFF" w:shadow="1"/>
                              </w:pBdr>
                              <w:ind w:firstLineChars="450" w:firstLine="94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.25pt;margin-top:0;width:336pt;height:20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" filled="f" stroked="f">
                <v:path arrowok="t"/>
                <v:textbox>
                  <w:txbxContent>
                    <w:p w:rsidR="00E17AD9" w:rsidRDefault="00E17AD9" w:rsidP="006A1353">
                      <w:pPr>
                        <w:ind w:firstLineChars="225" w:firstLine="632"/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题目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               </w:t>
                      </w:r>
                    </w:p>
                    <w:p w:rsidR="00E17AD9" w:rsidRDefault="00E17AD9" w:rsidP="006A1353">
                      <w:pPr>
                        <w:ind w:firstLineChars="225" w:firstLine="632"/>
                        <w:rPr>
                          <w:rFonts w:eastAsia="仿宋_GB2312"/>
                          <w:b/>
                          <w:bCs/>
                          <w:sz w:val="28"/>
                          <w:u w:val="thick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专业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>
                        <w:rPr>
                          <w:rFonts w:eastAsia="仿宋_GB2312"/>
                          <w:b/>
                          <w:bCs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 xml:space="preserve">                    </w:t>
                      </w:r>
                    </w:p>
                    <w:p w:rsidR="00E17AD9" w:rsidRDefault="00E17AD9" w:rsidP="006A1353">
                      <w:pPr>
                        <w:ind w:firstLineChars="225" w:firstLine="632"/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班级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               </w:t>
                      </w:r>
                    </w:p>
                    <w:p w:rsidR="00E17AD9" w:rsidRDefault="00E17AD9" w:rsidP="006A1353">
                      <w:pPr>
                        <w:ind w:firstLineChars="225" w:firstLine="632"/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学号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               </w:t>
                      </w:r>
                    </w:p>
                    <w:p w:rsidR="00E17AD9" w:rsidRDefault="00E17AD9" w:rsidP="006A1353">
                      <w:pPr>
                        <w:ind w:firstLineChars="225" w:firstLine="632"/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姓名</w:t>
                      </w:r>
                      <w:r>
                        <w:rPr>
                          <w:rFonts w:eastAsia="仿宋_GB2312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               </w:t>
                      </w:r>
                    </w:p>
                    <w:p w:rsidR="00E17AD9" w:rsidRDefault="00E17AD9" w:rsidP="006A1353">
                      <w:pPr>
                        <w:ind w:firstLineChars="225" w:firstLine="632"/>
                        <w:rPr>
                          <w:u w:val="single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指导教师签名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</w:t>
                      </w:r>
                      <w:r>
                        <w:rPr>
                          <w:rFonts w:eastAsia="华文楷体" w:hint="eastAsia"/>
                          <w:b/>
                          <w:bCs/>
                          <w:sz w:val="28"/>
                          <w:u w:val="single"/>
                        </w:rPr>
                        <w:t xml:space="preserve">              </w:t>
                      </w:r>
                    </w:p>
                    <w:p w:rsidR="00E17AD9" w:rsidRDefault="00E17AD9">
                      <w:pPr>
                        <w:pBdr>
                          <w:top w:val="single" w:sz="4" w:space="1" w:color="FFFFFF" w:shadow="1"/>
                          <w:left w:val="single" w:sz="4" w:space="4" w:color="FFFFFF" w:shadow="1"/>
                          <w:bottom w:val="single" w:sz="4" w:space="1" w:color="FFFFFF" w:shadow="1"/>
                          <w:right w:val="single" w:sz="4" w:space="4" w:color="FFFFFF" w:shadow="1"/>
                        </w:pBdr>
                        <w:ind w:firstLineChars="450" w:firstLine="945"/>
                      </w:pPr>
                    </w:p>
                  </w:txbxContent>
                </v:textbox>
              </v:shape>
            </w:pict>
          </mc:Fallback>
        </mc:AlternateContent>
      </w:r>
    </w:p>
    <w:p w:rsidR="00E17AD9" w:rsidRDefault="00E17AD9">
      <w:pPr>
        <w:rPr>
          <w:rFonts w:ascii="仿宋_GB2312" w:eastAsia="仿宋_GB2312" w:hint="eastAsia"/>
        </w:rPr>
      </w:pPr>
    </w:p>
    <w:p w:rsidR="00E17AD9" w:rsidRDefault="00E17AD9">
      <w:pPr>
        <w:rPr>
          <w:rFonts w:ascii="仿宋_GB2312" w:eastAsia="仿宋_GB2312" w:hint="eastAsia"/>
        </w:rPr>
      </w:pPr>
    </w:p>
    <w:p w:rsidR="00E17AD9" w:rsidRDefault="00E17AD9">
      <w:pPr>
        <w:rPr>
          <w:rFonts w:ascii="仿宋_GB2312" w:eastAsia="仿宋_GB2312" w:hint="eastAsia"/>
        </w:rPr>
      </w:pPr>
    </w:p>
    <w:p w:rsidR="00E17AD9" w:rsidRDefault="00E17AD9">
      <w:pPr>
        <w:rPr>
          <w:rFonts w:ascii="仿宋_GB2312" w:eastAsia="仿宋_GB2312" w:hint="eastAsia"/>
        </w:rPr>
      </w:pPr>
    </w:p>
    <w:p w:rsidR="00E17AD9" w:rsidRDefault="00E17AD9">
      <w:pPr>
        <w:rPr>
          <w:rFonts w:ascii="仿宋_GB2312" w:eastAsia="仿宋_GB2312" w:hint="eastAsia"/>
        </w:rPr>
      </w:pPr>
    </w:p>
    <w:p w:rsidR="00E17AD9" w:rsidRDefault="00E17AD9">
      <w:pPr>
        <w:ind w:firstLine="154"/>
        <w:rPr>
          <w:rFonts w:ascii="仿宋_GB2312" w:eastAsia="仿宋_GB2312" w:hint="eastAsia"/>
          <w:b/>
          <w:u w:val="single"/>
        </w:rPr>
      </w:pPr>
    </w:p>
    <w:p w:rsidR="00E17AD9" w:rsidRDefault="00E17AD9">
      <w:pPr>
        <w:jc w:val="center"/>
        <w:rPr>
          <w:rFonts w:ascii="仿宋_GB2312" w:eastAsia="仿宋_GB2312" w:hint="eastAsia"/>
          <w:b/>
          <w:spacing w:val="60"/>
          <w:sz w:val="28"/>
        </w:rPr>
      </w:pPr>
    </w:p>
    <w:p w:rsidR="00E17AD9" w:rsidRDefault="00E17AD9">
      <w:pPr>
        <w:jc w:val="center"/>
        <w:rPr>
          <w:rFonts w:ascii="仿宋_GB2312" w:eastAsia="仿宋_GB2312" w:hint="eastAsia"/>
          <w:b/>
          <w:spacing w:val="30"/>
          <w:sz w:val="28"/>
        </w:rPr>
      </w:pPr>
      <w:r>
        <w:rPr>
          <w:rFonts w:ascii="仿宋_GB2312" w:eastAsia="仿宋_GB2312" w:hint="eastAsia"/>
          <w:b/>
          <w:spacing w:val="30"/>
          <w:sz w:val="28"/>
        </w:rPr>
        <w:t>华东理工大学信息学院计算机系</w:t>
      </w:r>
    </w:p>
    <w:p w:rsidR="00E17AD9" w:rsidRDefault="00E17AD9">
      <w:pPr>
        <w:jc w:val="center"/>
        <w:rPr>
          <w:rFonts w:ascii="仿宋_GB2312" w:eastAsia="仿宋_GB2312"/>
          <w:b/>
          <w:spacing w:val="20"/>
          <w:sz w:val="28"/>
        </w:rPr>
        <w:sectPr w:rsidR="00E17AD9">
          <w:headerReference w:type="default" r:id="rId7"/>
          <w:footerReference w:type="even" r:id="rId8"/>
          <w:footerReference w:type="default" r:id="rId9"/>
          <w:pgSz w:w="11906" w:h="16838" w:code="9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="仿宋_GB2312" w:eastAsia="仿宋_GB2312" w:hint="eastAsia"/>
          <w:b/>
          <w:spacing w:val="20"/>
          <w:sz w:val="28"/>
        </w:rPr>
        <w:t>20</w:t>
      </w:r>
      <w:r w:rsidR="006A1353">
        <w:rPr>
          <w:rFonts w:ascii="仿宋_GB2312" w:eastAsia="仿宋_GB2312" w:hint="eastAsia"/>
          <w:b/>
          <w:spacing w:val="20"/>
          <w:sz w:val="28"/>
        </w:rPr>
        <w:t>1</w:t>
      </w:r>
      <w:r w:rsidR="00DD2FEB">
        <w:rPr>
          <w:rFonts w:ascii="仿宋_GB2312" w:eastAsia="仿宋_GB2312" w:hint="eastAsia"/>
          <w:b/>
          <w:spacing w:val="20"/>
          <w:sz w:val="28"/>
        </w:rPr>
        <w:t>9</w:t>
      </w:r>
      <w:r>
        <w:rPr>
          <w:rFonts w:ascii="仿宋_GB2312" w:eastAsia="仿宋_GB2312" w:hint="eastAsia"/>
          <w:b/>
          <w:spacing w:val="20"/>
          <w:sz w:val="28"/>
        </w:rPr>
        <w:t>年</w:t>
      </w:r>
      <w:r w:rsidR="006A1353">
        <w:rPr>
          <w:rFonts w:ascii="仿宋_GB2312" w:eastAsia="仿宋_GB2312" w:hint="eastAsia"/>
          <w:b/>
          <w:spacing w:val="20"/>
          <w:sz w:val="28"/>
        </w:rPr>
        <w:t>03</w:t>
      </w:r>
      <w:r>
        <w:rPr>
          <w:rFonts w:ascii="仿宋_GB2312" w:eastAsia="仿宋_GB2312" w:hint="eastAsia"/>
          <w:b/>
          <w:spacing w:val="20"/>
          <w:sz w:val="28"/>
        </w:rPr>
        <w:t>月</w:t>
      </w:r>
      <w:r w:rsidR="009713C6">
        <w:rPr>
          <w:rFonts w:ascii="仿宋_GB2312" w:eastAsia="仿宋_GB2312" w:hint="eastAsia"/>
          <w:b/>
          <w:spacing w:val="20"/>
          <w:sz w:val="28"/>
        </w:rPr>
        <w:t>27</w:t>
      </w:r>
      <w:r>
        <w:rPr>
          <w:rFonts w:ascii="仿宋_GB2312" w:eastAsia="仿宋_GB2312" w:hint="eastAsia"/>
          <w:b/>
          <w:spacing w:val="20"/>
          <w:sz w:val="28"/>
        </w:rPr>
        <w:t>日</w:t>
      </w:r>
    </w:p>
    <w:p w:rsidR="00E17AD9" w:rsidRDefault="00E17AD9">
      <w:pPr>
        <w:numPr>
          <w:ilvl w:val="0"/>
          <w:numId w:val="9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实验序号</w:t>
      </w:r>
    </w:p>
    <w:p w:rsidR="00E17AD9" w:rsidRPr="00E102D0" w:rsidRDefault="00B93702">
      <w:pPr>
        <w:spacing w:line="360" w:lineRule="auto"/>
        <w:rPr>
          <w:sz w:val="24"/>
        </w:rPr>
      </w:pPr>
      <w:r w:rsidRPr="00E102D0">
        <w:rPr>
          <w:b/>
          <w:sz w:val="24"/>
        </w:rPr>
        <w:t xml:space="preserve">    </w:t>
      </w:r>
      <w:r w:rsidRPr="00E102D0">
        <w:rPr>
          <w:rFonts w:hAnsi="宋体"/>
          <w:sz w:val="24"/>
        </w:rPr>
        <w:t>实验</w:t>
      </w:r>
      <w:r w:rsidR="009713C6">
        <w:rPr>
          <w:rFonts w:hAnsi="宋体" w:hint="eastAsia"/>
          <w:sz w:val="24"/>
        </w:rPr>
        <w:t>二</w:t>
      </w:r>
    </w:p>
    <w:p w:rsidR="00E17AD9" w:rsidRDefault="00E17AD9">
      <w:pPr>
        <w:numPr>
          <w:ilvl w:val="0"/>
          <w:numId w:val="9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实验题目</w:t>
      </w:r>
    </w:p>
    <w:p w:rsidR="00E17AD9" w:rsidRPr="00DD2FEB" w:rsidRDefault="00B93702">
      <w:pPr>
        <w:spacing w:line="360" w:lineRule="auto"/>
        <w:rPr>
          <w:rFonts w:hint="eastAsia"/>
          <w:sz w:val="24"/>
        </w:rPr>
      </w:pPr>
      <w:r w:rsidRPr="00E102D0">
        <w:rPr>
          <w:sz w:val="24"/>
        </w:rPr>
        <w:t xml:space="preserve">    </w:t>
      </w:r>
      <w:r w:rsidR="009713C6">
        <w:rPr>
          <w:rFonts w:hint="eastAsia"/>
          <w:sz w:val="24"/>
        </w:rPr>
        <w:t>图像的几何变换</w:t>
      </w:r>
    </w:p>
    <w:p w:rsidR="00E17AD9" w:rsidRDefault="00E17AD9">
      <w:pPr>
        <w:numPr>
          <w:ilvl w:val="0"/>
          <w:numId w:val="9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实验日期</w:t>
      </w:r>
    </w:p>
    <w:p w:rsidR="00E17AD9" w:rsidRPr="00DD2FEB" w:rsidRDefault="00B93702" w:rsidP="00DD2FEB">
      <w:pPr>
        <w:spacing w:line="360" w:lineRule="auto"/>
        <w:ind w:left="360"/>
        <w:rPr>
          <w:rFonts w:hint="eastAsia"/>
          <w:sz w:val="24"/>
        </w:rPr>
      </w:pPr>
      <w:r w:rsidRPr="00E102D0">
        <w:rPr>
          <w:sz w:val="24"/>
        </w:rPr>
        <w:t>201</w:t>
      </w:r>
      <w:r w:rsidR="00DD2FEB">
        <w:rPr>
          <w:rFonts w:hint="eastAsia"/>
          <w:sz w:val="24"/>
        </w:rPr>
        <w:t>9</w:t>
      </w:r>
      <w:r w:rsidRPr="00E102D0">
        <w:rPr>
          <w:rFonts w:hAnsi="宋体"/>
          <w:sz w:val="24"/>
        </w:rPr>
        <w:t>年</w:t>
      </w:r>
      <w:r w:rsidRPr="00E102D0">
        <w:rPr>
          <w:sz w:val="24"/>
        </w:rPr>
        <w:t>3</w:t>
      </w:r>
      <w:r w:rsidRPr="00E102D0">
        <w:rPr>
          <w:rFonts w:hAnsi="宋体"/>
          <w:sz w:val="24"/>
        </w:rPr>
        <w:t>月</w:t>
      </w:r>
      <w:r w:rsidR="00DD2FEB">
        <w:rPr>
          <w:rFonts w:hint="eastAsia"/>
          <w:sz w:val="24"/>
        </w:rPr>
        <w:t>2</w:t>
      </w:r>
      <w:r w:rsidR="009713C6">
        <w:rPr>
          <w:rFonts w:hint="eastAsia"/>
          <w:sz w:val="24"/>
        </w:rPr>
        <w:t>7</w:t>
      </w:r>
      <w:r w:rsidRPr="00E102D0">
        <w:rPr>
          <w:rFonts w:hAnsi="宋体"/>
          <w:sz w:val="24"/>
        </w:rPr>
        <w:t>日</w:t>
      </w:r>
    </w:p>
    <w:p w:rsidR="00E17AD9" w:rsidRDefault="00E17AD9">
      <w:pPr>
        <w:numPr>
          <w:ilvl w:val="0"/>
          <w:numId w:val="9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实验内容（实验要求）</w:t>
      </w:r>
    </w:p>
    <w:p w:rsidR="009713C6" w:rsidRDefault="00B93702">
      <w:pPr>
        <w:spacing w:line="360" w:lineRule="auto"/>
        <w:rPr>
          <w:rFonts w:hAnsi="宋体" w:hint="eastAsia"/>
          <w:sz w:val="24"/>
        </w:rPr>
      </w:pPr>
      <w:r w:rsidRPr="00E102D0">
        <w:rPr>
          <w:sz w:val="24"/>
        </w:rPr>
        <w:t xml:space="preserve">1. </w:t>
      </w:r>
      <w:r w:rsidR="009713C6">
        <w:rPr>
          <w:rFonts w:hAnsi="宋体" w:hint="eastAsia"/>
          <w:sz w:val="24"/>
        </w:rPr>
        <w:t>将实验图像分别实行以下操作：</w:t>
      </w:r>
      <w:r w:rsidR="0036529D">
        <w:rPr>
          <w:rFonts w:hAnsi="宋体" w:hint="eastAsia"/>
          <w:sz w:val="24"/>
        </w:rPr>
        <w:t xml:space="preserve"> 1</w:t>
      </w:r>
      <w:r w:rsidR="009713C6">
        <w:rPr>
          <w:rFonts w:hAnsi="宋体" w:hint="eastAsia"/>
          <w:sz w:val="24"/>
        </w:rPr>
        <w:t>）等比例放大</w:t>
      </w:r>
      <w:r w:rsidR="009713C6">
        <w:rPr>
          <w:rFonts w:hAnsi="宋体" w:hint="eastAsia"/>
          <w:sz w:val="24"/>
        </w:rPr>
        <w:t>2</w:t>
      </w:r>
      <w:r w:rsidR="009713C6">
        <w:rPr>
          <w:rFonts w:hAnsi="宋体" w:hint="eastAsia"/>
          <w:sz w:val="24"/>
        </w:rPr>
        <w:t>倍；</w:t>
      </w:r>
      <w:r w:rsidR="0036529D">
        <w:rPr>
          <w:rFonts w:hAnsi="宋体" w:hint="eastAsia"/>
          <w:sz w:val="24"/>
        </w:rPr>
        <w:t xml:space="preserve"> 2</w:t>
      </w:r>
      <w:r w:rsidR="009713C6">
        <w:rPr>
          <w:rFonts w:hAnsi="宋体" w:hint="eastAsia"/>
          <w:sz w:val="24"/>
        </w:rPr>
        <w:t>）缩小</w:t>
      </w:r>
      <w:r w:rsidR="009713C6">
        <w:rPr>
          <w:rFonts w:hAnsi="宋体" w:hint="eastAsia"/>
          <w:sz w:val="24"/>
        </w:rPr>
        <w:t>0.8</w:t>
      </w:r>
      <w:r w:rsidR="009713C6">
        <w:rPr>
          <w:rFonts w:hAnsi="宋体" w:hint="eastAsia"/>
          <w:sz w:val="24"/>
        </w:rPr>
        <w:t>倍，</w:t>
      </w:r>
      <w:r w:rsidR="0036529D">
        <w:rPr>
          <w:rFonts w:hAnsi="宋体" w:hint="eastAsia"/>
          <w:sz w:val="24"/>
        </w:rPr>
        <w:t>平移到点（</w:t>
      </w:r>
      <w:r w:rsidR="0036529D">
        <w:rPr>
          <w:rFonts w:hAnsi="宋体" w:hint="eastAsia"/>
          <w:sz w:val="24"/>
        </w:rPr>
        <w:t>88,88</w:t>
      </w:r>
      <w:r w:rsidR="0036529D">
        <w:rPr>
          <w:rFonts w:hAnsi="宋体" w:hint="eastAsia"/>
          <w:sz w:val="24"/>
        </w:rPr>
        <w:t>），绕图像中心</w:t>
      </w:r>
      <w:r w:rsidR="009713C6">
        <w:rPr>
          <w:rFonts w:hAnsi="宋体" w:hint="eastAsia"/>
          <w:sz w:val="24"/>
        </w:rPr>
        <w:t>逆时针旋转</w:t>
      </w:r>
      <w:r w:rsidR="009713C6">
        <w:rPr>
          <w:rFonts w:hAnsi="宋体" w:hint="eastAsia"/>
          <w:sz w:val="24"/>
        </w:rPr>
        <w:t>60</w:t>
      </w:r>
      <w:r w:rsidR="0036529D">
        <w:rPr>
          <w:rFonts w:hAnsi="宋体" w:hint="eastAsia"/>
          <w:sz w:val="24"/>
        </w:rPr>
        <w:t>°</w:t>
      </w:r>
      <w:r w:rsidR="009713C6">
        <w:rPr>
          <w:rFonts w:hAnsi="宋体" w:hint="eastAsia"/>
          <w:sz w:val="24"/>
        </w:rPr>
        <w:t>。</w:t>
      </w:r>
    </w:p>
    <w:p w:rsidR="009713C6" w:rsidRPr="009713C6" w:rsidRDefault="009713C6">
      <w:pPr>
        <w:spacing w:line="360" w:lineRule="auto"/>
        <w:rPr>
          <w:sz w:val="24"/>
        </w:rPr>
      </w:pPr>
      <w:r>
        <w:rPr>
          <w:rFonts w:hint="eastAsia"/>
          <w:sz w:val="24"/>
        </w:rPr>
        <w:t>要求显示原图像和各种仿射变换后的图像。</w:t>
      </w:r>
    </w:p>
    <w:p w:rsidR="00B93702" w:rsidRDefault="00B93702">
      <w:pPr>
        <w:spacing w:line="360" w:lineRule="auto"/>
        <w:rPr>
          <w:rFonts w:hAnsi="宋体" w:hint="eastAsia"/>
          <w:sz w:val="24"/>
        </w:rPr>
      </w:pPr>
      <w:r w:rsidRPr="00E102D0">
        <w:rPr>
          <w:sz w:val="24"/>
        </w:rPr>
        <w:t xml:space="preserve">2. </w:t>
      </w:r>
      <w:r w:rsidR="009713C6">
        <w:rPr>
          <w:rFonts w:hAnsi="宋体" w:hint="eastAsia"/>
          <w:sz w:val="24"/>
        </w:rPr>
        <w:t>利用人机交互方式实现图像投影变换（参考教材第</w:t>
      </w:r>
      <w:r w:rsidR="009713C6">
        <w:rPr>
          <w:rFonts w:hAnsi="宋体" w:hint="eastAsia"/>
          <w:sz w:val="24"/>
        </w:rPr>
        <w:t>77</w:t>
      </w:r>
      <w:r w:rsidR="009713C6">
        <w:rPr>
          <w:rFonts w:hAnsi="宋体" w:hint="eastAsia"/>
          <w:sz w:val="24"/>
        </w:rPr>
        <w:t>页到</w:t>
      </w:r>
      <w:r w:rsidR="009713C6">
        <w:rPr>
          <w:rFonts w:hAnsi="宋体" w:hint="eastAsia"/>
          <w:sz w:val="24"/>
        </w:rPr>
        <w:t>80</w:t>
      </w:r>
      <w:r w:rsidR="009713C6">
        <w:rPr>
          <w:rFonts w:hAnsi="宋体" w:hint="eastAsia"/>
          <w:sz w:val="24"/>
        </w:rPr>
        <w:t>页的例子）。</w:t>
      </w:r>
    </w:p>
    <w:p w:rsidR="00E17AD9" w:rsidRPr="00A27EE9" w:rsidRDefault="00E17AD9">
      <w:pPr>
        <w:spacing w:line="360" w:lineRule="auto"/>
        <w:rPr>
          <w:rFonts w:ascii="宋体" w:hAnsi="宋体" w:hint="eastAsia"/>
          <w:b/>
          <w:sz w:val="24"/>
        </w:rPr>
      </w:pPr>
    </w:p>
    <w:p w:rsidR="00E17AD9" w:rsidRDefault="00E17AD9">
      <w:pPr>
        <w:numPr>
          <w:ilvl w:val="0"/>
          <w:numId w:val="9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实验结果（</w:t>
      </w:r>
      <w:r w:rsidR="003E5102">
        <w:rPr>
          <w:rFonts w:ascii="宋体" w:hAnsi="宋体" w:hint="eastAsia"/>
          <w:b/>
          <w:sz w:val="24"/>
        </w:rPr>
        <w:t>包含</w:t>
      </w:r>
      <w:r>
        <w:rPr>
          <w:rFonts w:ascii="宋体" w:hAnsi="宋体" w:hint="eastAsia"/>
          <w:b/>
          <w:sz w:val="24"/>
        </w:rPr>
        <w:t>源程序</w:t>
      </w:r>
      <w:r w:rsidR="003E5102">
        <w:rPr>
          <w:rFonts w:ascii="宋体" w:hAnsi="宋体" w:hint="eastAsia"/>
          <w:b/>
          <w:sz w:val="24"/>
        </w:rPr>
        <w:t>、输出结果</w:t>
      </w:r>
      <w:r>
        <w:rPr>
          <w:rFonts w:ascii="宋体" w:hAnsi="宋体" w:hint="eastAsia"/>
          <w:b/>
          <w:sz w:val="24"/>
        </w:rPr>
        <w:t>）</w:t>
      </w:r>
    </w:p>
    <w:p w:rsidR="00BB49FC" w:rsidRDefault="00BB49FC" w:rsidP="00BB49FC">
      <w:pPr>
        <w:spacing w:line="360" w:lineRule="auto"/>
        <w:rPr>
          <w:rFonts w:ascii="Menlo" w:hAnsi="Menlo" w:cs="Menlo"/>
          <w:color w:val="000000"/>
          <w:kern w:val="0"/>
          <w:sz w:val="18"/>
          <w:szCs w:val="18"/>
        </w:rPr>
      </w:pPr>
      <w:r w:rsidRPr="00BB49FC">
        <w:rPr>
          <w:rFonts w:ascii="宋体" w:hAnsi="宋体"/>
          <w:b/>
          <w:sz w:val="32"/>
          <w:u w:val="single"/>
        </w:rPr>
        <w:t>main.cpp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main(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argc,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 char </w:t>
      </w:r>
      <w:r>
        <w:rPr>
          <w:rFonts w:ascii="Menlo" w:hAnsi="Menlo" w:cs="Menlo"/>
          <w:color w:val="000000"/>
          <w:sz w:val="18"/>
          <w:szCs w:val="18"/>
        </w:rPr>
        <w:t>* argv[])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 </w:t>
      </w:r>
      <w:r>
        <w:rPr>
          <w:rFonts w:ascii="Menlo" w:hAnsi="Menlo" w:cs="Menlo"/>
          <w:color w:val="008080"/>
          <w:sz w:val="18"/>
          <w:szCs w:val="18"/>
        </w:rPr>
        <w:t xml:space="preserve">Mat </w:t>
      </w:r>
      <w:r>
        <w:rPr>
          <w:rFonts w:ascii="Menlo" w:hAnsi="Menlo" w:cs="Menlo"/>
          <w:color w:val="000000"/>
          <w:sz w:val="18"/>
          <w:szCs w:val="18"/>
        </w:rPr>
        <w:t>I = imread(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"/Users/dddwj/ownCloud/mac/</w:t>
      </w:r>
      <w:r>
        <w:rPr>
          <w:rFonts w:ascii="Menlo" w:hAnsi="Menlo" w:cs="Menlo"/>
          <w:b/>
          <w:bCs/>
          <w:color w:val="008000"/>
          <w:sz w:val="18"/>
          <w:szCs w:val="18"/>
        </w:rPr>
        <w:t>备份</w:t>
      </w:r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r>
        <w:rPr>
          <w:rFonts w:ascii="Menlo" w:hAnsi="Menlo" w:cs="Menlo"/>
          <w:b/>
          <w:bCs/>
          <w:color w:val="008000"/>
          <w:sz w:val="18"/>
          <w:szCs w:val="18"/>
        </w:rPr>
        <w:t>学习</w:t>
      </w:r>
      <w:r>
        <w:rPr>
          <w:rFonts w:ascii="Menlo" w:hAnsi="Menlo" w:cs="Menlo"/>
          <w:b/>
          <w:bCs/>
          <w:color w:val="008000"/>
          <w:sz w:val="18"/>
          <w:szCs w:val="18"/>
        </w:rPr>
        <w:t>/1</w:t>
      </w:r>
      <w:r>
        <w:rPr>
          <w:rFonts w:ascii="Menlo" w:hAnsi="Menlo" w:cs="Menlo"/>
          <w:b/>
          <w:bCs/>
          <w:color w:val="008000"/>
          <w:sz w:val="18"/>
          <w:szCs w:val="18"/>
        </w:rPr>
        <w:t>笔记</w:t>
      </w:r>
      <w:r>
        <w:rPr>
          <w:rFonts w:ascii="Menlo" w:hAnsi="Menlo" w:cs="Menlo"/>
          <w:b/>
          <w:bCs/>
          <w:color w:val="008000"/>
          <w:sz w:val="18"/>
          <w:szCs w:val="18"/>
        </w:rPr>
        <w:t>/201902</w:t>
      </w:r>
      <w:r>
        <w:rPr>
          <w:rFonts w:ascii="Menlo" w:hAnsi="Menlo" w:cs="Menlo"/>
          <w:b/>
          <w:bCs/>
          <w:color w:val="008000"/>
          <w:sz w:val="18"/>
          <w:szCs w:val="18"/>
        </w:rPr>
        <w:t>学期</w:t>
      </w:r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r>
        <w:rPr>
          <w:rFonts w:ascii="Menlo" w:hAnsi="Menlo" w:cs="Menlo"/>
          <w:b/>
          <w:bCs/>
          <w:color w:val="008000"/>
          <w:sz w:val="18"/>
          <w:szCs w:val="18"/>
        </w:rPr>
        <w:t>计算机图像处理</w:t>
      </w:r>
      <w:r>
        <w:rPr>
          <w:rFonts w:ascii="Menlo" w:hAnsi="Menlo" w:cs="Menlo"/>
          <w:b/>
          <w:bCs/>
          <w:color w:val="008000"/>
          <w:sz w:val="18"/>
          <w:szCs w:val="18"/>
        </w:rPr>
        <w:t>/LearnOpenCV/exp2/img.jpg"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CV_LOAD_IMAGE_GRAYSCALE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按灰度图来读取，</w:t>
      </w:r>
      <w:r>
        <w:rPr>
          <w:rFonts w:ascii="Menlo" w:hAnsi="Menlo" w:cs="Menlo"/>
          <w:i/>
          <w:iCs/>
          <w:color w:val="808080"/>
          <w:sz w:val="18"/>
          <w:szCs w:val="18"/>
        </w:rPr>
        <w:t>I.channels() = 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(!I.</w:t>
      </w:r>
      <w:r>
        <w:rPr>
          <w:rFonts w:ascii="Menlo" w:hAnsi="Menlo" w:cs="Menlo"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cout </w:t>
      </w:r>
      <w:r>
        <w:rPr>
          <w:rFonts w:ascii="Menlo" w:hAnsi="Menlo" w:cs="Menlo"/>
          <w:color w:val="008080"/>
          <w:sz w:val="18"/>
          <w:szCs w:val="18"/>
        </w:rPr>
        <w:t xml:space="preserve">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"Can't open image!" </w:t>
      </w:r>
      <w:r>
        <w:rPr>
          <w:rFonts w:ascii="Menlo" w:hAnsi="Menlo" w:cs="Menlo"/>
          <w:color w:val="008080"/>
          <w:sz w:val="18"/>
          <w:szCs w:val="18"/>
        </w:rPr>
        <w:t xml:space="preserve">&lt;&lt; </w:t>
      </w:r>
      <w:r>
        <w:rPr>
          <w:rFonts w:ascii="Menlo" w:hAnsi="Menlo" w:cs="Menlo"/>
          <w:color w:val="000000"/>
          <w:sz w:val="18"/>
          <w:szCs w:val="18"/>
        </w:rPr>
        <w:t>endl;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imshow(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"raw"</w:t>
      </w:r>
      <w:r>
        <w:rPr>
          <w:rFonts w:ascii="Menlo" w:hAnsi="Menlo" w:cs="Menlo"/>
          <w:color w:val="000000"/>
          <w:sz w:val="18"/>
          <w:szCs w:val="18"/>
        </w:rPr>
        <w:t>, I);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仿射变换：</w:t>
      </w:r>
      <w:r>
        <w:rPr>
          <w:rFonts w:ascii="Menlo" w:hAnsi="Menlo" w:cs="Menlo"/>
          <w:i/>
          <w:iCs/>
          <w:color w:val="808080"/>
          <w:sz w:val="18"/>
          <w:szCs w:val="18"/>
        </w:rPr>
        <w:t>[</w:t>
      </w:r>
      <w:r>
        <w:rPr>
          <w:rFonts w:ascii="Menlo" w:hAnsi="Menlo" w:cs="Menlo"/>
          <w:i/>
          <w:iCs/>
          <w:color w:val="808080"/>
          <w:sz w:val="18"/>
          <w:szCs w:val="18"/>
        </w:rPr>
        <w:t>法一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warpAffine</w:t>
      </w:r>
      <w:r>
        <w:rPr>
          <w:rFonts w:ascii="Menlo" w:hAnsi="Menlo" w:cs="Menlo"/>
          <w:i/>
          <w:iCs/>
          <w:color w:val="808080"/>
          <w:sz w:val="18"/>
          <w:szCs w:val="18"/>
        </w:rPr>
        <w:t>函数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] </w:t>
      </w:r>
      <w:r>
        <w:rPr>
          <w:rFonts w:ascii="Menlo" w:hAnsi="Menlo" w:cs="Menlo"/>
          <w:i/>
          <w:iCs/>
          <w:color w:val="808080"/>
          <w:sz w:val="18"/>
          <w:szCs w:val="18"/>
        </w:rPr>
        <w:t>等比例放大</w:t>
      </w:r>
      <w:r>
        <w:rPr>
          <w:rFonts w:ascii="Menlo" w:hAnsi="Menlo" w:cs="Menlo"/>
          <w:i/>
          <w:iCs/>
          <w:color w:val="808080"/>
          <w:sz w:val="18"/>
          <w:szCs w:val="18"/>
        </w:rPr>
        <w:t>2</w:t>
      </w:r>
      <w:r>
        <w:rPr>
          <w:rFonts w:ascii="Menlo" w:hAnsi="Menlo" w:cs="Menlo"/>
          <w:i/>
          <w:iCs/>
          <w:color w:val="808080"/>
          <w:sz w:val="18"/>
          <w:szCs w:val="18"/>
        </w:rPr>
        <w:t>倍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8080"/>
          <w:sz w:val="18"/>
          <w:szCs w:val="18"/>
        </w:rPr>
        <w:t xml:space="preserve">Mat </w:t>
      </w:r>
      <w:r>
        <w:rPr>
          <w:rFonts w:ascii="Menlo" w:hAnsi="Menlo" w:cs="Menlo"/>
          <w:color w:val="000000"/>
          <w:sz w:val="18"/>
          <w:szCs w:val="18"/>
        </w:rPr>
        <w:t>dst1_1;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8080"/>
          <w:sz w:val="18"/>
          <w:szCs w:val="18"/>
        </w:rPr>
        <w:t xml:space="preserve">Mat </w:t>
      </w:r>
      <w:r>
        <w:rPr>
          <w:rFonts w:ascii="Menlo" w:hAnsi="Menlo" w:cs="Menlo"/>
          <w:color w:val="000000"/>
          <w:sz w:val="18"/>
          <w:szCs w:val="18"/>
        </w:rPr>
        <w:t>dst1_M = (Mat_&lt;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&gt;(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8080"/>
          <w:sz w:val="18"/>
          <w:szCs w:val="18"/>
        </w:rPr>
        <w:t xml:space="preserve">&lt;&lt;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warpAffine(I, dst1_1, dst1_M, </w:t>
      </w:r>
      <w:r>
        <w:rPr>
          <w:rFonts w:ascii="Menlo" w:hAnsi="Menlo" w:cs="Menlo"/>
          <w:color w:val="371F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(I.</w:t>
      </w:r>
      <w:r>
        <w:rPr>
          <w:rFonts w:ascii="Menlo" w:hAnsi="Menlo" w:cs="Menlo"/>
          <w:color w:val="660E7A"/>
          <w:sz w:val="18"/>
          <w:szCs w:val="18"/>
        </w:rPr>
        <w:t>cols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color w:val="660E7A"/>
          <w:sz w:val="18"/>
          <w:szCs w:val="18"/>
        </w:rPr>
        <w:t>rows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));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Size()</w:t>
      </w:r>
      <w:r>
        <w:rPr>
          <w:rFonts w:ascii="Menlo" w:hAnsi="Menlo" w:cs="Menlo"/>
          <w:i/>
          <w:iCs/>
          <w:color w:val="808080"/>
          <w:sz w:val="18"/>
          <w:szCs w:val="18"/>
        </w:rPr>
        <w:t>内，先</w:t>
      </w:r>
      <w:r>
        <w:rPr>
          <w:rFonts w:ascii="Menlo" w:hAnsi="Menlo" w:cs="Menlo"/>
          <w:i/>
          <w:iCs/>
          <w:color w:val="808080"/>
          <w:sz w:val="18"/>
          <w:szCs w:val="18"/>
        </w:rPr>
        <w:t>'</w:t>
      </w:r>
      <w:r>
        <w:rPr>
          <w:rFonts w:ascii="Menlo" w:hAnsi="Menlo" w:cs="Menlo"/>
          <w:i/>
          <w:iCs/>
          <w:color w:val="808080"/>
          <w:sz w:val="18"/>
          <w:szCs w:val="18"/>
        </w:rPr>
        <w:t>宽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' </w:t>
      </w:r>
      <w:r>
        <w:rPr>
          <w:rFonts w:ascii="Menlo" w:hAnsi="Menlo" w:cs="Menlo"/>
          <w:i/>
          <w:iCs/>
          <w:color w:val="808080"/>
          <w:sz w:val="18"/>
          <w:szCs w:val="18"/>
        </w:rPr>
        <w:t>后</w:t>
      </w:r>
      <w:r>
        <w:rPr>
          <w:rFonts w:ascii="Menlo" w:hAnsi="Menlo" w:cs="Menlo"/>
          <w:i/>
          <w:iCs/>
          <w:color w:val="808080"/>
          <w:sz w:val="18"/>
          <w:szCs w:val="18"/>
        </w:rPr>
        <w:t>'</w:t>
      </w:r>
      <w:r>
        <w:rPr>
          <w:rFonts w:ascii="Menlo" w:hAnsi="Menlo" w:cs="Menlo"/>
          <w:i/>
          <w:iCs/>
          <w:color w:val="808080"/>
          <w:sz w:val="18"/>
          <w:szCs w:val="18"/>
        </w:rPr>
        <w:t>高</w:t>
      </w:r>
      <w:r>
        <w:rPr>
          <w:rFonts w:ascii="Menlo" w:hAnsi="Menlo" w:cs="Menlo"/>
          <w:i/>
          <w:iCs/>
          <w:color w:val="808080"/>
          <w:sz w:val="18"/>
          <w:szCs w:val="18"/>
        </w:rPr>
        <w:t>'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br/>
        <w:t xml:space="preserve">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仿射变换：</w:t>
      </w:r>
      <w:r>
        <w:rPr>
          <w:rFonts w:ascii="Menlo" w:hAnsi="Menlo" w:cs="Menlo"/>
          <w:i/>
          <w:iCs/>
          <w:color w:val="808080"/>
          <w:sz w:val="18"/>
          <w:szCs w:val="18"/>
        </w:rPr>
        <w:t>[</w:t>
      </w:r>
      <w:r>
        <w:rPr>
          <w:rFonts w:ascii="Menlo" w:hAnsi="Menlo" w:cs="Menlo"/>
          <w:i/>
          <w:iCs/>
          <w:color w:val="808080"/>
          <w:sz w:val="18"/>
          <w:szCs w:val="18"/>
        </w:rPr>
        <w:t>法二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rezise</w:t>
      </w:r>
      <w:r>
        <w:rPr>
          <w:rFonts w:ascii="Menlo" w:hAnsi="Menlo" w:cs="Menlo"/>
          <w:i/>
          <w:iCs/>
          <w:color w:val="808080"/>
          <w:sz w:val="18"/>
          <w:szCs w:val="18"/>
        </w:rPr>
        <w:t>函数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] </w:t>
      </w:r>
      <w:r>
        <w:rPr>
          <w:rFonts w:ascii="Menlo" w:hAnsi="Menlo" w:cs="Menlo"/>
          <w:i/>
          <w:iCs/>
          <w:color w:val="808080"/>
          <w:sz w:val="18"/>
          <w:szCs w:val="18"/>
        </w:rPr>
        <w:t>等比例放大</w:t>
      </w:r>
      <w:r>
        <w:rPr>
          <w:rFonts w:ascii="Menlo" w:hAnsi="Menlo" w:cs="Menlo"/>
          <w:i/>
          <w:iCs/>
          <w:color w:val="808080"/>
          <w:sz w:val="18"/>
          <w:szCs w:val="18"/>
        </w:rPr>
        <w:t>2</w:t>
      </w:r>
      <w:r>
        <w:rPr>
          <w:rFonts w:ascii="Menlo" w:hAnsi="Menlo" w:cs="Menlo"/>
          <w:i/>
          <w:iCs/>
          <w:color w:val="808080"/>
          <w:sz w:val="18"/>
          <w:szCs w:val="18"/>
        </w:rPr>
        <w:t>倍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8080"/>
          <w:sz w:val="18"/>
          <w:szCs w:val="18"/>
        </w:rPr>
        <w:t xml:space="preserve">Mat </w:t>
      </w:r>
      <w:r>
        <w:rPr>
          <w:rFonts w:ascii="Menlo" w:hAnsi="Menlo" w:cs="Menlo"/>
          <w:color w:val="000000"/>
          <w:sz w:val="18"/>
          <w:szCs w:val="18"/>
        </w:rPr>
        <w:t>dst1_2;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resize(I, dst1_2, </w:t>
      </w:r>
      <w:r>
        <w:rPr>
          <w:rFonts w:ascii="Menlo" w:hAnsi="Menlo" w:cs="Menlo"/>
          <w:color w:val="371F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(I.</w:t>
      </w:r>
      <w:r>
        <w:rPr>
          <w:rFonts w:ascii="Menlo" w:hAnsi="Menlo" w:cs="Menlo"/>
          <w:color w:val="660E7A"/>
          <w:sz w:val="18"/>
          <w:szCs w:val="18"/>
        </w:rPr>
        <w:t>cols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color w:val="660E7A"/>
          <w:sz w:val="18"/>
          <w:szCs w:val="18"/>
        </w:rPr>
        <w:t>rows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仿射变换：缩小</w:t>
      </w:r>
      <w:r>
        <w:rPr>
          <w:rFonts w:ascii="Menlo" w:hAnsi="Menlo" w:cs="Menlo"/>
          <w:i/>
          <w:iCs/>
          <w:color w:val="808080"/>
          <w:sz w:val="18"/>
          <w:szCs w:val="18"/>
        </w:rPr>
        <w:t>0.8</w:t>
      </w:r>
      <w:r>
        <w:rPr>
          <w:rFonts w:ascii="Menlo" w:hAnsi="Menlo" w:cs="Menlo"/>
          <w:i/>
          <w:iCs/>
          <w:color w:val="808080"/>
          <w:sz w:val="18"/>
          <w:szCs w:val="18"/>
        </w:rPr>
        <w:t>倍，平移到点</w:t>
      </w:r>
      <w:r>
        <w:rPr>
          <w:rFonts w:ascii="Menlo" w:hAnsi="Menlo" w:cs="Menlo"/>
          <w:i/>
          <w:iCs/>
          <w:color w:val="808080"/>
          <w:sz w:val="18"/>
          <w:szCs w:val="18"/>
        </w:rPr>
        <w:t>(180,400)</w:t>
      </w:r>
      <w:r>
        <w:rPr>
          <w:rFonts w:ascii="Menlo" w:hAnsi="Menlo" w:cs="Menlo"/>
          <w:i/>
          <w:iCs/>
          <w:color w:val="808080"/>
          <w:sz w:val="18"/>
          <w:szCs w:val="18"/>
        </w:rPr>
        <w:t>，绕图像中心逆时针旋转</w:t>
      </w:r>
      <w:r>
        <w:rPr>
          <w:rFonts w:ascii="Menlo" w:hAnsi="Menlo" w:cs="Menlo"/>
          <w:i/>
          <w:iCs/>
          <w:color w:val="808080"/>
          <w:sz w:val="18"/>
          <w:szCs w:val="18"/>
        </w:rPr>
        <w:t>60</w:t>
      </w:r>
      <w:r>
        <w:rPr>
          <w:rFonts w:ascii="Menlo" w:hAnsi="Menlo" w:cs="Menlo"/>
          <w:i/>
          <w:iCs/>
          <w:color w:val="808080"/>
          <w:sz w:val="18"/>
          <w:szCs w:val="18"/>
        </w:rPr>
        <w:t>度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8080"/>
          <w:sz w:val="18"/>
          <w:szCs w:val="18"/>
        </w:rPr>
        <w:t xml:space="preserve">Mat </w:t>
      </w:r>
      <w:r>
        <w:rPr>
          <w:rFonts w:ascii="Menlo" w:hAnsi="Menlo" w:cs="Menlo"/>
          <w:color w:val="000000"/>
          <w:sz w:val="18"/>
          <w:szCs w:val="18"/>
        </w:rPr>
        <w:t>dst2;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 xml:space="preserve">dst2_M_rotate_angle = </w:t>
      </w:r>
      <w:r>
        <w:rPr>
          <w:rFonts w:ascii="Menlo" w:hAnsi="Menlo" w:cs="Menlo"/>
          <w:color w:val="0000FF"/>
          <w:sz w:val="18"/>
          <w:szCs w:val="18"/>
        </w:rPr>
        <w:t>60.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 xml:space="preserve">180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1F542E"/>
          <w:sz w:val="18"/>
          <w:szCs w:val="18"/>
        </w:rPr>
        <w:t>M_PI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8080"/>
          <w:sz w:val="18"/>
          <w:szCs w:val="18"/>
        </w:rPr>
        <w:t xml:space="preserve">Mat </w:t>
      </w:r>
      <w:r>
        <w:rPr>
          <w:rFonts w:ascii="Menlo" w:hAnsi="Menlo" w:cs="Menlo"/>
          <w:color w:val="000000"/>
          <w:sz w:val="18"/>
          <w:szCs w:val="18"/>
        </w:rPr>
        <w:t>dst2_M_scale = (Mat_&lt;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>&gt;(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8080"/>
          <w:sz w:val="18"/>
          <w:szCs w:val="18"/>
        </w:rPr>
        <w:t xml:space="preserve">&lt;&lt; </w:t>
      </w:r>
      <w:r>
        <w:rPr>
          <w:rFonts w:ascii="Menlo" w:hAnsi="Menlo" w:cs="Menlo"/>
          <w:color w:val="0000FF"/>
          <w:sz w:val="18"/>
          <w:szCs w:val="18"/>
        </w:rPr>
        <w:t>0.8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0.8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8080"/>
          <w:sz w:val="18"/>
          <w:szCs w:val="18"/>
        </w:rPr>
        <w:t xml:space="preserve">Mat </w:t>
      </w:r>
      <w:r>
        <w:rPr>
          <w:rFonts w:ascii="Menlo" w:hAnsi="Menlo" w:cs="Menlo"/>
          <w:color w:val="000000"/>
          <w:sz w:val="18"/>
          <w:szCs w:val="18"/>
        </w:rPr>
        <w:t>dst2_M_trans = (Mat_&lt;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>&gt;(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8080"/>
          <w:sz w:val="18"/>
          <w:szCs w:val="18"/>
        </w:rPr>
        <w:t xml:space="preserve">&lt;&lt;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180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400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8080"/>
          <w:sz w:val="18"/>
          <w:szCs w:val="18"/>
        </w:rPr>
        <w:t xml:space="preserve">Mat </w:t>
      </w:r>
      <w:r>
        <w:rPr>
          <w:rFonts w:ascii="Menlo" w:hAnsi="Menlo" w:cs="Menlo"/>
          <w:color w:val="000000"/>
          <w:sz w:val="18"/>
          <w:szCs w:val="18"/>
        </w:rPr>
        <w:t>dst2_M_rotate = (Mat_&lt;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>&gt;(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8080"/>
          <w:sz w:val="18"/>
          <w:szCs w:val="18"/>
        </w:rPr>
        <w:t xml:space="preserve">&lt;&lt; </w:t>
      </w:r>
      <w:r>
        <w:rPr>
          <w:rFonts w:ascii="Menlo" w:hAnsi="Menlo" w:cs="Menlo"/>
          <w:color w:val="000000"/>
          <w:sz w:val="18"/>
          <w:szCs w:val="18"/>
        </w:rPr>
        <w:t xml:space="preserve">cos(dst2_M_rotate_angle), sin(dst2_M_rotate_angle),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-sin(dst2_M_rotate_angle), cos(dst2_M_rotate_angle),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8080"/>
          <w:sz w:val="18"/>
          <w:szCs w:val="18"/>
        </w:rPr>
        <w:t xml:space="preserve">Mat </w:t>
      </w:r>
      <w:r>
        <w:rPr>
          <w:rFonts w:ascii="Menlo" w:hAnsi="Menlo" w:cs="Menlo"/>
          <w:color w:val="000000"/>
          <w:sz w:val="18"/>
          <w:szCs w:val="18"/>
        </w:rPr>
        <w:t xml:space="preserve">dst2_M =  dst2_M_scale </w:t>
      </w:r>
      <w:r>
        <w:rPr>
          <w:rFonts w:ascii="Menlo" w:hAnsi="Menlo" w:cs="Menlo"/>
          <w:color w:val="008080"/>
          <w:sz w:val="18"/>
          <w:szCs w:val="18"/>
        </w:rPr>
        <w:t xml:space="preserve">* </w:t>
      </w:r>
      <w:r>
        <w:rPr>
          <w:rFonts w:ascii="Menlo" w:hAnsi="Menlo" w:cs="Menlo"/>
          <w:color w:val="000000"/>
          <w:sz w:val="18"/>
          <w:szCs w:val="18"/>
        </w:rPr>
        <w:t xml:space="preserve">dst2_M_trans </w:t>
      </w:r>
      <w:r>
        <w:rPr>
          <w:rFonts w:ascii="Menlo" w:hAnsi="Menlo" w:cs="Menlo"/>
          <w:color w:val="008080"/>
          <w:sz w:val="18"/>
          <w:szCs w:val="18"/>
        </w:rPr>
        <w:t xml:space="preserve">* </w:t>
      </w:r>
      <w:r>
        <w:rPr>
          <w:rFonts w:ascii="Menlo" w:hAnsi="Menlo" w:cs="Menlo"/>
          <w:color w:val="000000"/>
          <w:sz w:val="18"/>
          <w:szCs w:val="18"/>
        </w:rPr>
        <w:t xml:space="preserve">dst2_M_rotate;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使用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OpenCV</w:t>
      </w:r>
      <w:r>
        <w:rPr>
          <w:rFonts w:ascii="Menlo" w:hAnsi="Menlo" w:cs="Menlo"/>
          <w:i/>
          <w:iCs/>
          <w:color w:val="808080"/>
          <w:sz w:val="18"/>
          <w:szCs w:val="18"/>
        </w:rPr>
        <w:t>重载的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*</w:t>
      </w:r>
      <w:r>
        <w:rPr>
          <w:rFonts w:ascii="Menlo" w:hAnsi="Menlo" w:cs="Menlo"/>
          <w:i/>
          <w:iCs/>
          <w:color w:val="808080"/>
          <w:sz w:val="18"/>
          <w:szCs w:val="18"/>
        </w:rPr>
        <w:t>运算符，实现点乘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dst2_M </w:t>
      </w:r>
      <w:r>
        <w:rPr>
          <w:rFonts w:ascii="Menlo" w:hAnsi="Menlo" w:cs="Menlo"/>
          <w:color w:val="008080"/>
          <w:sz w:val="18"/>
          <w:szCs w:val="18"/>
        </w:rPr>
        <w:t xml:space="preserve">= </w:t>
      </w:r>
      <w:r>
        <w:rPr>
          <w:rFonts w:ascii="Menlo" w:hAnsi="Menlo" w:cs="Menlo"/>
          <w:color w:val="000000"/>
          <w:sz w:val="18"/>
          <w:szCs w:val="18"/>
        </w:rPr>
        <w:t>dst2_M.colRange(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).rowRange(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);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取</w:t>
      </w:r>
      <w:r>
        <w:rPr>
          <w:rFonts w:ascii="Menlo" w:hAnsi="Menlo" w:cs="Menlo"/>
          <w:i/>
          <w:iCs/>
          <w:color w:val="808080"/>
          <w:sz w:val="18"/>
          <w:szCs w:val="18"/>
        </w:rPr>
        <w:t>2*3</w:t>
      </w:r>
      <w:r>
        <w:rPr>
          <w:rFonts w:ascii="Menlo" w:hAnsi="Menlo" w:cs="Menlo"/>
          <w:i/>
          <w:iCs/>
          <w:color w:val="808080"/>
          <w:sz w:val="18"/>
          <w:szCs w:val="18"/>
        </w:rPr>
        <w:t>的仿射变换矩阵</w:t>
      </w:r>
      <w:r>
        <w:rPr>
          <w:rFonts w:ascii="Menlo" w:hAnsi="Menlo" w:cs="Menlo"/>
          <w:i/>
          <w:iCs/>
          <w:color w:val="808080"/>
          <w:sz w:val="18"/>
          <w:szCs w:val="18"/>
        </w:rPr>
        <w:t>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warpAffine(I, dst2, dst2_M, </w:t>
      </w:r>
      <w:r>
        <w:rPr>
          <w:rFonts w:ascii="Menlo" w:hAnsi="Menlo" w:cs="Menlo"/>
          <w:color w:val="371F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(I.</w:t>
      </w:r>
      <w:r>
        <w:rPr>
          <w:rFonts w:ascii="Menlo" w:hAnsi="Menlo" w:cs="Menlo"/>
          <w:color w:val="660E7A"/>
          <w:sz w:val="18"/>
          <w:szCs w:val="18"/>
        </w:rPr>
        <w:t>cols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color w:val="660E7A"/>
          <w:sz w:val="18"/>
          <w:szCs w:val="18"/>
        </w:rPr>
        <w:t>rows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INTER_LINEAR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BORDER_CONSTANT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125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imshow(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"dst2"</w:t>
      </w:r>
      <w:r>
        <w:rPr>
          <w:rFonts w:ascii="Menlo" w:hAnsi="Menlo" w:cs="Menlo"/>
          <w:color w:val="000000"/>
          <w:sz w:val="18"/>
          <w:szCs w:val="18"/>
        </w:rPr>
        <w:t>, dst2);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waitKey(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BB49FC" w:rsidRDefault="00BB49FC" w:rsidP="00BB49FC">
      <w:pPr>
        <w:spacing w:line="360" w:lineRule="auto"/>
        <w:rPr>
          <w:rFonts w:ascii="宋体" w:hAnsi="宋体" w:hint="eastAsia"/>
          <w:b/>
          <w:sz w:val="24"/>
        </w:rPr>
      </w:pPr>
    </w:p>
    <w:p w:rsidR="00BB49FC" w:rsidRPr="00BB49FC" w:rsidRDefault="00BB49FC" w:rsidP="00BB49FC">
      <w:pPr>
        <w:spacing w:line="360" w:lineRule="auto"/>
        <w:rPr>
          <w:rFonts w:ascii="宋体" w:hAnsi="宋体"/>
          <w:b/>
          <w:sz w:val="32"/>
          <w:u w:val="single"/>
        </w:rPr>
      </w:pPr>
      <w:r w:rsidRPr="00BB49FC">
        <w:rPr>
          <w:rFonts w:ascii="宋体" w:hAnsi="宋体" w:hint="eastAsia"/>
          <w:b/>
          <w:sz w:val="32"/>
          <w:u w:val="single"/>
        </w:rPr>
        <w:lastRenderedPageBreak/>
        <w:t>Projection</w:t>
      </w:r>
      <w:r w:rsidRPr="00BB49FC">
        <w:rPr>
          <w:rFonts w:ascii="宋体" w:hAnsi="宋体"/>
          <w:b/>
          <w:sz w:val="32"/>
          <w:u w:val="single"/>
        </w:rPr>
        <w:t>.cpp</w:t>
      </w:r>
    </w:p>
    <w:p w:rsidR="00BB49FC" w:rsidRPr="00BB49FC" w:rsidRDefault="00BB49FC" w:rsidP="00BB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B49FC">
        <w:rPr>
          <w:rFonts w:ascii="Menlo" w:hAnsi="Menlo" w:cs="Menlo"/>
          <w:color w:val="808000"/>
          <w:kern w:val="0"/>
          <w:sz w:val="18"/>
          <w:szCs w:val="18"/>
        </w:rPr>
        <w:t xml:space="preserve">#include 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&lt;iostream&gt;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BB49FC">
        <w:rPr>
          <w:rFonts w:ascii="Menlo" w:hAnsi="Menlo" w:cs="Menlo"/>
          <w:color w:val="808000"/>
          <w:kern w:val="0"/>
          <w:sz w:val="18"/>
          <w:szCs w:val="18"/>
        </w:rPr>
        <w:t xml:space="preserve">#include 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&lt;opencv2/opencv.hpp&gt;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BB49FC">
        <w:rPr>
          <w:rFonts w:ascii="Menlo" w:hAnsi="Menlo" w:cs="Menlo"/>
          <w:color w:val="808000"/>
          <w:kern w:val="0"/>
          <w:sz w:val="18"/>
          <w:szCs w:val="18"/>
        </w:rPr>
        <w:t xml:space="preserve">#include 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&lt;opencv2/highgui.hpp&gt;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BB49FC">
        <w:rPr>
          <w:rFonts w:ascii="Menlo" w:hAnsi="Menlo" w:cs="Menlo"/>
          <w:color w:val="808000"/>
          <w:kern w:val="0"/>
          <w:sz w:val="18"/>
          <w:szCs w:val="18"/>
        </w:rPr>
        <w:t xml:space="preserve">#include 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&lt;opencv2/imgproc.hpp&gt;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using namespace </w:t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>std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using namespace </w:t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>cv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 xml:space="preserve">Mat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pI;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>投影变换后的图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 xml:space="preserve">Mat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I;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原图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BB49FC">
        <w:rPr>
          <w:rFonts w:ascii="Menlo" w:hAnsi="Menlo" w:cs="Menlo"/>
          <w:color w:val="371F80"/>
          <w:kern w:val="0"/>
          <w:sz w:val="18"/>
          <w:szCs w:val="18"/>
        </w:rPr>
        <w:t xml:space="preserve">Point2f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IPoint, pIPoint;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int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i = 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, j = 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B49FC">
        <w:rPr>
          <w:rFonts w:ascii="Menlo" w:hAnsi="Menlo" w:cs="Menlo"/>
          <w:color w:val="371F80"/>
          <w:kern w:val="0"/>
          <w:sz w:val="18"/>
          <w:szCs w:val="18"/>
        </w:rPr>
        <w:t xml:space="preserve">Point2f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src[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>4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];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存储原坐标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BB49FC">
        <w:rPr>
          <w:rFonts w:ascii="Menlo" w:hAnsi="Menlo" w:cs="Menlo"/>
          <w:color w:val="371F80"/>
          <w:kern w:val="0"/>
          <w:sz w:val="18"/>
          <w:szCs w:val="18"/>
        </w:rPr>
        <w:t xml:space="preserve">Point2f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dst[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>4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];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存储对应变换的坐标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//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>通过以下鼠标事件，在原图中取四个坐标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void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mouse_I(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int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event,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int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x,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int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y,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int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flags,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void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*param){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switch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(event){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case </w:t>
      </w:r>
      <w:r w:rsidRPr="00BB49F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CV_EVENT_LBUTTONDOWN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IPoint </w:t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 xml:space="preserve">= </w:t>
      </w:r>
      <w:r w:rsidRPr="00BB49FC">
        <w:rPr>
          <w:rFonts w:ascii="Menlo" w:hAnsi="Menlo" w:cs="Menlo"/>
          <w:color w:val="371F80"/>
          <w:kern w:val="0"/>
          <w:sz w:val="18"/>
          <w:szCs w:val="18"/>
        </w:rPr>
        <w:t>Point2f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(x, y);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>break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case </w:t>
      </w:r>
      <w:r w:rsidRPr="00BB49F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CV_EVENT_LBUTTONUP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src[i] </w:t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 xml:space="preserve">=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IPoint;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circle(I, src[i], 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>7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BB49FC">
        <w:rPr>
          <w:rFonts w:ascii="Menlo" w:hAnsi="Menlo" w:cs="Menlo"/>
          <w:color w:val="371F80"/>
          <w:kern w:val="0"/>
          <w:sz w:val="18"/>
          <w:szCs w:val="18"/>
        </w:rPr>
        <w:t>Scalar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), 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>3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);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>标记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cout </w:t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 xml:space="preserve">&lt;&lt; 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"i:" </w:t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 xml:space="preserve">&lt;&lt;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i 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i += 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>break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>default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>break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>通过以下鼠标事件，在要输出的画布上取四个对应的坐标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void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mouse_pI(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int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event,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int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x,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int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y,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int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flags,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void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*param){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switch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(event){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case </w:t>
      </w:r>
      <w:r w:rsidRPr="00BB49F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CV_EVENT_LBUTTONDOWN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pIPoint </w:t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 xml:space="preserve">= </w:t>
      </w:r>
      <w:r w:rsidRPr="00BB49FC">
        <w:rPr>
          <w:rFonts w:ascii="Menlo" w:hAnsi="Menlo" w:cs="Menlo"/>
          <w:color w:val="371F80"/>
          <w:kern w:val="0"/>
          <w:sz w:val="18"/>
          <w:szCs w:val="18"/>
        </w:rPr>
        <w:t>Point2f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(x, y);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>break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case </w:t>
      </w:r>
      <w:r w:rsidRPr="00BB49F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CV_EVENT_LBUTTONUP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dst[j] </w:t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 xml:space="preserve">=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pIPoint;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circle(pI, dst[j], 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>7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BB49FC">
        <w:rPr>
          <w:rFonts w:ascii="Menlo" w:hAnsi="Menlo" w:cs="Menlo"/>
          <w:color w:val="371F80"/>
          <w:kern w:val="0"/>
          <w:sz w:val="18"/>
          <w:szCs w:val="18"/>
        </w:rPr>
        <w:t>Scalar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), 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>3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);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>标记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cout </w:t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 xml:space="preserve">&lt;&lt; 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"j:" </w:t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 xml:space="preserve">&lt;&lt;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j;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    j += 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>break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>default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>break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int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main(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int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argc,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const char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* argv[]) {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>输出图像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pI </w:t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 xml:space="preserve">= 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 xml:space="preserve">255 </w:t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>* Mat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::ones(I.</w:t>
      </w:r>
      <w:r w:rsidRPr="00BB49FC">
        <w:rPr>
          <w:rFonts w:ascii="Menlo" w:hAnsi="Menlo" w:cs="Menlo"/>
          <w:color w:val="660E7A"/>
          <w:kern w:val="0"/>
          <w:sz w:val="18"/>
          <w:szCs w:val="18"/>
        </w:rPr>
        <w:t>size</w:t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>()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BB49FC">
        <w:rPr>
          <w:rFonts w:ascii="Menlo" w:hAnsi="Menlo" w:cs="Menlo"/>
          <w:b/>
          <w:bCs/>
          <w:color w:val="1F542E"/>
          <w:kern w:val="0"/>
          <w:sz w:val="18"/>
          <w:szCs w:val="18"/>
        </w:rPr>
        <w:t>CV_8UC1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在原图窗口上，定义鼠标事件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namedWindow(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"I"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BB49F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WINDOW_AUTOSIZE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setMouseCallback(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"I"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, mouse_I, </w:t>
      </w:r>
      <w:r w:rsidRPr="00BB49FC">
        <w:rPr>
          <w:rFonts w:ascii="Menlo" w:hAnsi="Menlo" w:cs="Menlo"/>
          <w:b/>
          <w:bCs/>
          <w:color w:val="1F542E"/>
          <w:kern w:val="0"/>
          <w:sz w:val="18"/>
          <w:szCs w:val="18"/>
        </w:rPr>
        <w:t>NULL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在输出窗口上，定义鼠标事件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namedWindow(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"pI"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BB49F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WINDOW_AUTOSIZE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setMouseCallback(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"pI"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, mouse_pI, </w:t>
      </w:r>
      <w:r w:rsidRPr="00BB49FC">
        <w:rPr>
          <w:rFonts w:ascii="Menlo" w:hAnsi="Menlo" w:cs="Menlo"/>
          <w:b/>
          <w:bCs/>
          <w:color w:val="1F542E"/>
          <w:kern w:val="0"/>
          <w:sz w:val="18"/>
          <w:szCs w:val="18"/>
        </w:rPr>
        <w:t>NULL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>等待用户点击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imshow(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"I"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, I);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imshow(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"pI"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, pI);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>while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(!(i &gt; 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 xml:space="preserve">3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&amp;&amp; j &gt; 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>3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)){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imshow(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"I"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, I);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imshow(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"pI"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, pI);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(waitKey(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>50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) == 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'q'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>break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imshow(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"I"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, I);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imshow(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"pI"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, pI);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>移除鼠标事件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setMouseCallback(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"I"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BB49FC">
        <w:rPr>
          <w:rFonts w:ascii="Menlo" w:hAnsi="Menlo" w:cs="Menlo"/>
          <w:b/>
          <w:bCs/>
          <w:color w:val="1F542E"/>
          <w:kern w:val="0"/>
          <w:sz w:val="18"/>
          <w:szCs w:val="18"/>
        </w:rPr>
        <w:t>NULL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BB49FC">
        <w:rPr>
          <w:rFonts w:ascii="Menlo" w:hAnsi="Menlo" w:cs="Menlo"/>
          <w:b/>
          <w:bCs/>
          <w:color w:val="1F542E"/>
          <w:kern w:val="0"/>
          <w:sz w:val="18"/>
          <w:szCs w:val="18"/>
        </w:rPr>
        <w:t>NULL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setMouseCallback(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"pI"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BB49FC">
        <w:rPr>
          <w:rFonts w:ascii="Menlo" w:hAnsi="Menlo" w:cs="Menlo"/>
          <w:b/>
          <w:bCs/>
          <w:color w:val="1F542E"/>
          <w:kern w:val="0"/>
          <w:sz w:val="18"/>
          <w:szCs w:val="18"/>
        </w:rPr>
        <w:t>NULL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BB49FC">
        <w:rPr>
          <w:rFonts w:ascii="Menlo" w:hAnsi="Menlo" w:cs="Menlo"/>
          <w:b/>
          <w:bCs/>
          <w:color w:val="1F542E"/>
          <w:kern w:val="0"/>
          <w:sz w:val="18"/>
          <w:szCs w:val="18"/>
        </w:rPr>
        <w:t>NULL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>计算投影变换矩阵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 xml:space="preserve">Mat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p = getPerspectiveTransform(src, dst);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t>投影变换</w:t>
      </w:r>
      <w:r w:rsidRPr="00BB49F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 xml:space="preserve">Mat 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result;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warpPerspective(I, result, p, pI.</w:t>
      </w:r>
      <w:r w:rsidRPr="00BB49FC">
        <w:rPr>
          <w:rFonts w:ascii="Menlo" w:hAnsi="Menlo" w:cs="Menlo"/>
          <w:color w:val="660E7A"/>
          <w:kern w:val="0"/>
          <w:sz w:val="18"/>
          <w:szCs w:val="18"/>
        </w:rPr>
        <w:t>size</w:t>
      </w:r>
      <w:r w:rsidRPr="00BB49FC">
        <w:rPr>
          <w:rFonts w:ascii="Menlo" w:hAnsi="Menlo" w:cs="Menlo"/>
          <w:color w:val="008080"/>
          <w:kern w:val="0"/>
          <w:sz w:val="18"/>
          <w:szCs w:val="18"/>
        </w:rPr>
        <w:t>()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imshow(</w:t>
      </w:r>
      <w:r w:rsidRPr="00BB49FC">
        <w:rPr>
          <w:rFonts w:ascii="Menlo" w:hAnsi="Menlo" w:cs="Menlo"/>
          <w:b/>
          <w:bCs/>
          <w:color w:val="008000"/>
          <w:kern w:val="0"/>
          <w:sz w:val="18"/>
          <w:szCs w:val="18"/>
        </w:rPr>
        <w:t>"after projection"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, result);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waitKey(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B49F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BB49FC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BB49FC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:rsidR="00BB49FC" w:rsidRPr="00BB49FC" w:rsidRDefault="00BB49FC" w:rsidP="00BB49FC">
      <w:pPr>
        <w:spacing w:line="360" w:lineRule="auto"/>
        <w:rPr>
          <w:rFonts w:ascii="宋体" w:hAnsi="宋体"/>
          <w:b/>
          <w:sz w:val="24"/>
        </w:rPr>
      </w:pPr>
    </w:p>
    <w:p w:rsidR="00BB49FC" w:rsidRDefault="00BB49FC" w:rsidP="00BB49FC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输出结果：</w:t>
      </w:r>
    </w:p>
    <w:p w:rsidR="00BB49FC" w:rsidRDefault="00BA1F2A" w:rsidP="00BB49FC">
      <w:pPr>
        <w:spacing w:line="360" w:lineRule="auto"/>
        <w:jc w:val="center"/>
        <w:rPr>
          <w:rFonts w:ascii="宋体" w:hAnsi="宋体"/>
          <w:b/>
          <w:sz w:val="24"/>
        </w:rPr>
      </w:pPr>
      <w:r w:rsidRPr="00801326">
        <w:rPr>
          <w:rFonts w:ascii="宋体" w:hAnsi="宋体"/>
          <w:b/>
          <w:noProof/>
          <w:sz w:val="24"/>
        </w:rPr>
        <w:drawing>
          <wp:inline distT="0" distB="0" distL="0" distR="0">
            <wp:extent cx="2540000" cy="1917700"/>
            <wp:effectExtent l="0" t="0" r="0" b="0"/>
            <wp:docPr id="1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326">
        <w:rPr>
          <w:rFonts w:ascii="宋体" w:hAnsi="宋体"/>
          <w:b/>
          <w:noProof/>
          <w:sz w:val="24"/>
        </w:rPr>
        <w:drawing>
          <wp:inline distT="0" distB="0" distL="0" distR="0">
            <wp:extent cx="2501900" cy="1892300"/>
            <wp:effectExtent l="0" t="0" r="0" b="0"/>
            <wp:docPr id="2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77" w:rsidRDefault="00BA1F2A" w:rsidP="000C2C77">
      <w:pPr>
        <w:spacing w:line="360" w:lineRule="auto"/>
        <w:jc w:val="center"/>
        <w:rPr>
          <w:rFonts w:ascii="宋体" w:hAnsi="宋体"/>
          <w:b/>
          <w:sz w:val="24"/>
        </w:rPr>
      </w:pPr>
      <w:r w:rsidRPr="00801326">
        <w:rPr>
          <w:rFonts w:ascii="宋体" w:hAnsi="宋体"/>
          <w:b/>
          <w:noProof/>
          <w:sz w:val="24"/>
        </w:rPr>
        <w:drawing>
          <wp:inline distT="0" distB="0" distL="0" distR="0">
            <wp:extent cx="3670300" cy="2984500"/>
            <wp:effectExtent l="0" t="0" r="0" b="0"/>
            <wp:docPr id="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77" w:rsidRPr="00BB49FC" w:rsidRDefault="000C2C77" w:rsidP="00BB49FC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sectPr w:rsidR="000C2C77" w:rsidRPr="00BB4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097" w:rsidRDefault="00A40097">
      <w:r>
        <w:separator/>
      </w:r>
    </w:p>
  </w:endnote>
  <w:endnote w:type="continuationSeparator" w:id="0">
    <w:p w:rsidR="00A40097" w:rsidRDefault="00A4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AD9" w:rsidRDefault="00E17AD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17AD9" w:rsidRDefault="00E17AD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AD9" w:rsidRDefault="00E17AD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6529D">
      <w:rPr>
        <w:rStyle w:val="a6"/>
        <w:noProof/>
      </w:rPr>
      <w:t>1</w:t>
    </w:r>
    <w:r>
      <w:rPr>
        <w:rStyle w:val="a6"/>
      </w:rPr>
      <w:fldChar w:fldCharType="end"/>
    </w:r>
  </w:p>
  <w:p w:rsidR="00E17AD9" w:rsidRDefault="00E17A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097" w:rsidRDefault="00A40097">
      <w:r>
        <w:separator/>
      </w:r>
    </w:p>
  </w:footnote>
  <w:footnote w:type="continuationSeparator" w:id="0">
    <w:p w:rsidR="00A40097" w:rsidRDefault="00A40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AD9" w:rsidRDefault="00BB49FC">
    <w:pPr>
      <w:pStyle w:val="a4"/>
      <w:jc w:val="right"/>
      <w:rPr>
        <w:rFonts w:hint="eastAsia"/>
      </w:rPr>
    </w:pPr>
    <w:r>
      <w:rPr>
        <w:rFonts w:hint="eastAsia"/>
      </w:rPr>
      <w:t>图像信息处理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676"/>
    <w:multiLevelType w:val="singleLevel"/>
    <w:tmpl w:val="B43E354A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1" w15:restartNumberingAfterBreak="0">
    <w:nsid w:val="069079AC"/>
    <w:multiLevelType w:val="hybridMultilevel"/>
    <w:tmpl w:val="50A2CE8E"/>
    <w:lvl w:ilvl="0" w:tplc="51CEB3E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A8531AF"/>
    <w:multiLevelType w:val="hybridMultilevel"/>
    <w:tmpl w:val="3730B5EE"/>
    <w:lvl w:ilvl="0" w:tplc="6D886214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 w15:restartNumberingAfterBreak="0">
    <w:nsid w:val="4A655A30"/>
    <w:multiLevelType w:val="hybridMultilevel"/>
    <w:tmpl w:val="F4703886"/>
    <w:lvl w:ilvl="0" w:tplc="16DC773E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F4F4456"/>
    <w:multiLevelType w:val="hybridMultilevel"/>
    <w:tmpl w:val="F29607D2"/>
    <w:lvl w:ilvl="0" w:tplc="04090001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90"/>
        </w:tabs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30"/>
        </w:tabs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50"/>
        </w:tabs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70"/>
        </w:tabs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0"/>
        </w:tabs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10"/>
        </w:tabs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30"/>
        </w:tabs>
        <w:ind w:left="4630" w:hanging="420"/>
      </w:pPr>
      <w:rPr>
        <w:rFonts w:ascii="Wingdings" w:hAnsi="Wingdings" w:hint="default"/>
      </w:rPr>
    </w:lvl>
  </w:abstractNum>
  <w:abstractNum w:abstractNumId="5" w15:restartNumberingAfterBreak="0">
    <w:nsid w:val="579D76E2"/>
    <w:multiLevelType w:val="hybridMultilevel"/>
    <w:tmpl w:val="11565E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44207E2"/>
    <w:multiLevelType w:val="singleLevel"/>
    <w:tmpl w:val="452AD966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7" w15:restartNumberingAfterBreak="0">
    <w:nsid w:val="71C574C1"/>
    <w:multiLevelType w:val="hybridMultilevel"/>
    <w:tmpl w:val="B2306186"/>
    <w:lvl w:ilvl="0" w:tplc="AD12359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8C8500D"/>
    <w:multiLevelType w:val="hybridMultilevel"/>
    <w:tmpl w:val="714E22DA"/>
    <w:lvl w:ilvl="0" w:tplc="04090001">
      <w:start w:val="1"/>
      <w:numFmt w:val="bullet"/>
      <w:lvlText w:val="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53"/>
    <w:rsid w:val="000A1A5B"/>
    <w:rsid w:val="000C2C77"/>
    <w:rsid w:val="00281DC2"/>
    <w:rsid w:val="0036529D"/>
    <w:rsid w:val="003E5102"/>
    <w:rsid w:val="00631CF7"/>
    <w:rsid w:val="00645C47"/>
    <w:rsid w:val="006A1353"/>
    <w:rsid w:val="006E755A"/>
    <w:rsid w:val="00801326"/>
    <w:rsid w:val="008146AE"/>
    <w:rsid w:val="008E5059"/>
    <w:rsid w:val="009713C6"/>
    <w:rsid w:val="00A11F40"/>
    <w:rsid w:val="00A27EE9"/>
    <w:rsid w:val="00A40097"/>
    <w:rsid w:val="00B93702"/>
    <w:rsid w:val="00BA1F2A"/>
    <w:rsid w:val="00BB49FC"/>
    <w:rsid w:val="00DD2FEB"/>
    <w:rsid w:val="00E102D0"/>
    <w:rsid w:val="00E1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20FF67-C9EC-3341-A799-2E790205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0">
    <w:name w:val="Normal Indent"/>
    <w:basedOn w:val="a"/>
    <w:semiHidden/>
    <w:pPr>
      <w:ind w:firstLine="420"/>
    </w:pPr>
  </w:style>
  <w:style w:type="character" w:styleId="a6">
    <w:name w:val="page number"/>
    <w:basedOn w:val="a1"/>
    <w:semiHidden/>
  </w:style>
  <w:style w:type="paragraph" w:styleId="HTML">
    <w:name w:val="HTML Preformatted"/>
    <w:basedOn w:val="a"/>
    <w:link w:val="HTML0"/>
    <w:uiPriority w:val="99"/>
    <w:semiHidden/>
    <w:unhideWhenUsed/>
    <w:rsid w:val="00BB4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semiHidden/>
    <w:rsid w:val="00BB49F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编译原理课程实验报告</vt:lpstr>
    </vt:vector>
  </TitlesOfParts>
  <Company>505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编译原理课程实验报告</dc:title>
  <dc:subject/>
  <dc:creator>yangyang</dc:creator>
  <cp:keywords/>
  <dc:description/>
  <cp:lastModifiedBy>董 文杰</cp:lastModifiedBy>
  <cp:revision>2</cp:revision>
  <cp:lastPrinted>2006-12-30T02:34:00Z</cp:lastPrinted>
  <dcterms:created xsi:type="dcterms:W3CDTF">2019-03-27T08:34:00Z</dcterms:created>
  <dcterms:modified xsi:type="dcterms:W3CDTF">2019-03-27T08:34:00Z</dcterms:modified>
</cp:coreProperties>
</file>